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47" w:rsidRDefault="003E6D47" w:rsidP="00656C1A">
      <w:pPr>
        <w:spacing w:line="120" w:lineRule="atLeast"/>
        <w:jc w:val="center"/>
        <w:rPr>
          <w:sz w:val="24"/>
          <w:szCs w:val="24"/>
        </w:rPr>
      </w:pPr>
    </w:p>
    <w:p w:rsidR="003E6D47" w:rsidRDefault="003E6D47" w:rsidP="00656C1A">
      <w:pPr>
        <w:spacing w:line="120" w:lineRule="atLeast"/>
        <w:jc w:val="center"/>
        <w:rPr>
          <w:sz w:val="24"/>
          <w:szCs w:val="24"/>
        </w:rPr>
      </w:pPr>
    </w:p>
    <w:p w:rsidR="003E6D47" w:rsidRPr="00852378" w:rsidRDefault="003E6D47" w:rsidP="00656C1A">
      <w:pPr>
        <w:spacing w:line="120" w:lineRule="atLeast"/>
        <w:jc w:val="center"/>
        <w:rPr>
          <w:sz w:val="10"/>
          <w:szCs w:val="10"/>
        </w:rPr>
      </w:pPr>
    </w:p>
    <w:p w:rsidR="003E6D47" w:rsidRDefault="003E6D47" w:rsidP="00656C1A">
      <w:pPr>
        <w:spacing w:line="120" w:lineRule="atLeast"/>
        <w:jc w:val="center"/>
        <w:rPr>
          <w:sz w:val="10"/>
          <w:szCs w:val="24"/>
        </w:rPr>
      </w:pPr>
    </w:p>
    <w:p w:rsidR="003E6D47" w:rsidRPr="005541F0" w:rsidRDefault="003E6D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6D47" w:rsidRDefault="003E6D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6D47" w:rsidRPr="005541F0" w:rsidRDefault="003E6D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6D47" w:rsidRPr="005649E4" w:rsidRDefault="003E6D47" w:rsidP="00656C1A">
      <w:pPr>
        <w:spacing w:line="120" w:lineRule="atLeast"/>
        <w:jc w:val="center"/>
        <w:rPr>
          <w:sz w:val="18"/>
          <w:szCs w:val="24"/>
        </w:rPr>
      </w:pPr>
    </w:p>
    <w:p w:rsidR="003E6D47" w:rsidRPr="00AB3B32" w:rsidRDefault="00AB3B32" w:rsidP="00656C1A">
      <w:pPr>
        <w:jc w:val="center"/>
        <w:rPr>
          <w:b/>
          <w:sz w:val="30"/>
          <w:szCs w:val="30"/>
        </w:rPr>
      </w:pPr>
      <w:r w:rsidRPr="00AB3B32">
        <w:rPr>
          <w:b/>
          <w:sz w:val="30"/>
          <w:szCs w:val="30"/>
        </w:rPr>
        <w:t>ГЛАВА ГОРОДА</w:t>
      </w:r>
    </w:p>
    <w:p w:rsidR="003E6D47" w:rsidRPr="005541F0" w:rsidRDefault="003E6D47" w:rsidP="00656C1A">
      <w:pPr>
        <w:spacing w:line="120" w:lineRule="atLeast"/>
        <w:jc w:val="center"/>
        <w:rPr>
          <w:sz w:val="18"/>
          <w:szCs w:val="24"/>
        </w:rPr>
      </w:pPr>
    </w:p>
    <w:p w:rsidR="003E6D47" w:rsidRPr="005541F0" w:rsidRDefault="003E6D47" w:rsidP="00656C1A">
      <w:pPr>
        <w:spacing w:line="120" w:lineRule="atLeast"/>
        <w:jc w:val="center"/>
        <w:rPr>
          <w:sz w:val="20"/>
          <w:szCs w:val="24"/>
        </w:rPr>
      </w:pPr>
    </w:p>
    <w:p w:rsidR="003E6D47" w:rsidRDefault="003E6D47" w:rsidP="00656C1A">
      <w:pPr>
        <w:jc w:val="center"/>
        <w:rPr>
          <w:b/>
          <w:sz w:val="30"/>
          <w:szCs w:val="30"/>
        </w:rPr>
      </w:pPr>
      <w:r w:rsidRPr="00AB3B32">
        <w:rPr>
          <w:b/>
          <w:sz w:val="30"/>
          <w:szCs w:val="30"/>
        </w:rPr>
        <w:t>РАСПОРЯЖЕНИЕ</w:t>
      </w:r>
    </w:p>
    <w:p w:rsidR="007C12AD" w:rsidRPr="007C12AD" w:rsidRDefault="007C12AD" w:rsidP="00656C1A">
      <w:pPr>
        <w:jc w:val="center"/>
        <w:rPr>
          <w:sz w:val="30"/>
          <w:szCs w:val="30"/>
        </w:rPr>
      </w:pPr>
      <w:r w:rsidRPr="007C12AD">
        <w:rPr>
          <w:sz w:val="30"/>
          <w:szCs w:val="30"/>
        </w:rPr>
        <w:t>(с изменениями от 04.05.2022 № 22)</w:t>
      </w:r>
    </w:p>
    <w:p w:rsidR="003E6D47" w:rsidRDefault="003E6D47" w:rsidP="00656C1A">
      <w:pPr>
        <w:spacing w:line="120" w:lineRule="atLeast"/>
        <w:jc w:val="center"/>
        <w:rPr>
          <w:sz w:val="30"/>
          <w:szCs w:val="24"/>
        </w:rPr>
      </w:pPr>
    </w:p>
    <w:p w:rsidR="003E6D47" w:rsidRPr="00656C1A" w:rsidRDefault="003E6D4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6D4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6D47" w:rsidRPr="00F8214F" w:rsidRDefault="003E6D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6D47" w:rsidRPr="00F8214F" w:rsidRDefault="00AB74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6D47" w:rsidRPr="00F8214F" w:rsidRDefault="003E6D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6D47" w:rsidRPr="00F8214F" w:rsidRDefault="00AB74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E6D47" w:rsidRPr="00A63FB0" w:rsidRDefault="003E6D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6D47" w:rsidRPr="00A3761A" w:rsidRDefault="00AB74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E6D47" w:rsidRPr="00F8214F" w:rsidRDefault="003E6D4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E6D47" w:rsidRPr="00F8214F" w:rsidRDefault="003E6D4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6D47" w:rsidRPr="00AB4194" w:rsidRDefault="003E6D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6D47" w:rsidRPr="00F8214F" w:rsidRDefault="00176A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r w:rsidR="00AB7455">
              <w:rPr>
                <w:sz w:val="24"/>
                <w:szCs w:val="24"/>
              </w:rPr>
              <w:t>3</w:t>
            </w:r>
          </w:p>
        </w:tc>
      </w:tr>
    </w:tbl>
    <w:p w:rsidR="003E6D47" w:rsidRPr="000C4AB5" w:rsidRDefault="003E6D47" w:rsidP="00C725A6">
      <w:pPr>
        <w:rPr>
          <w:rFonts w:cs="Times New Roman"/>
          <w:szCs w:val="28"/>
          <w:lang w:val="en-US"/>
        </w:rPr>
      </w:pP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проведения экспертизы </w:t>
      </w: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3E6D47" w:rsidRPr="003E6D47" w:rsidRDefault="003E6D47" w:rsidP="003E6D47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правовых актов </w:t>
      </w:r>
      <w:r w:rsidRPr="003E6D47">
        <w:rPr>
          <w:rFonts w:eastAsia="Times New Roman" w:cs="Times New Roman"/>
          <w:szCs w:val="28"/>
          <w:lang w:eastAsia="ru-RU"/>
        </w:rPr>
        <w:t>на 2022 год</w:t>
      </w:r>
      <w:bookmarkStart w:id="4" w:name="_GoBack"/>
      <w:bookmarkEnd w:id="4"/>
      <w:r w:rsidRPr="003E6D47">
        <w:rPr>
          <w:rFonts w:eastAsia="Times New Roman" w:cs="Times New Roman"/>
          <w:szCs w:val="28"/>
          <w:lang w:eastAsia="ru-RU"/>
        </w:rPr>
        <w:t xml:space="preserve"> </w:t>
      </w:r>
    </w:p>
    <w:p w:rsid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28.05.2014 № 42-оз «Об отдельных вопросах организации оценки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 xml:space="preserve">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Pr="003E6D47">
        <w:rPr>
          <w:rFonts w:eastAsia="Times New Roman" w:cs="Times New Roman"/>
          <w:szCs w:val="28"/>
          <w:lang w:eastAsia="ru-RU"/>
        </w:rPr>
        <w:br/>
        <w:t xml:space="preserve">в Ханты-Мансийском автономном округе – Югре и о внесении изменения </w:t>
      </w:r>
      <w:r w:rsidRPr="003E6D47">
        <w:rPr>
          <w:rFonts w:eastAsia="Times New Roman" w:cs="Times New Roman"/>
          <w:szCs w:val="28"/>
          <w:lang w:eastAsia="ru-RU"/>
        </w:rPr>
        <w:br/>
        <w:t>в статью 33.2 Закона</w:t>
      </w:r>
      <w:r w:rsidRPr="003E6D47">
        <w:rPr>
          <w:rFonts w:asciiTheme="minorHAnsi" w:hAnsiTheme="minorHAnsi"/>
          <w:sz w:val="22"/>
        </w:rPr>
        <w:t xml:space="preserve"> </w:t>
      </w:r>
      <w:r w:rsidRPr="003E6D47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  <w:r w:rsidRPr="003E6D47">
        <w:rPr>
          <w:rFonts w:eastAsia="Times New Roman" w:cs="Times New Roman"/>
          <w:szCs w:val="28"/>
          <w:lang w:eastAsia="ru-RU"/>
        </w:rPr>
        <w:br/>
        <w:t xml:space="preserve">«О нормативных правовых актах Ханты-Мансийского автономного округа – Югры», постановлением Главы города от 14.11.2017 № 172 «Об утверждении порядка проведения экспертизы и оценки фактического воздействия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актов», распоряжением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 xml:space="preserve">Администрации города»: </w:t>
      </w:r>
    </w:p>
    <w:p w:rsid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E6D47">
        <w:rPr>
          <w:rFonts w:eastAsia="Times New Roman" w:cs="Times New Roman"/>
          <w:szCs w:val="28"/>
          <w:lang w:eastAsia="ru-RU"/>
        </w:rPr>
        <w:t>Утвердить план проведения</w:t>
      </w:r>
      <w:r w:rsidRPr="003E6D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6D47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>воздействия действующих муниципальных нормативных правовых актов                           на 2022 год согласно приложению к настоящему распоряжению.</w:t>
      </w:r>
    </w:p>
    <w:p w:rsidR="003E6D47" w:rsidRP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2. Руководителям структурных подразделений Администрации города,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 xml:space="preserve">ответственных за проведение экспертизы и оценки фактического воздействия, обеспечить размещение документов на официальном портале Администрации города, а также на </w:t>
      </w:r>
      <w:r w:rsidRPr="003E6D47">
        <w:rPr>
          <w:rFonts w:cs="Times New Roman"/>
          <w:szCs w:val="28"/>
        </w:rPr>
        <w:t>портале проектов нормативных правовых актов (</w:t>
      </w:r>
      <w:hyperlink r:id="rId6" w:history="1">
        <w:r w:rsidRPr="003E6D47">
          <w:rPr>
            <w:rFonts w:cs="Times New Roman"/>
            <w:szCs w:val="28"/>
          </w:rPr>
          <w:t>http://regulation.admhmao.ru</w:t>
        </w:r>
      </w:hyperlink>
      <w:r w:rsidRPr="003E6D47">
        <w:rPr>
          <w:rFonts w:cs="Times New Roman"/>
          <w:szCs w:val="28"/>
        </w:rPr>
        <w:t>) в</w:t>
      </w:r>
      <w:r w:rsidRPr="003E6D47">
        <w:rPr>
          <w:rFonts w:eastAsia="Times New Roman" w:cs="Times New Roman"/>
          <w:szCs w:val="28"/>
          <w:lang w:eastAsia="ru-RU"/>
        </w:rPr>
        <w:t xml:space="preserve"> установленные сроки.</w:t>
      </w:r>
    </w:p>
    <w:p w:rsidR="003E6D47" w:rsidRP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6D47">
        <w:rPr>
          <w:szCs w:val="28"/>
        </w:rPr>
        <w:t xml:space="preserve">3. Управлению массовых коммуникаций разместить настоящее </w:t>
      </w:r>
      <w:proofErr w:type="spellStart"/>
      <w:r w:rsidRPr="003E6D47">
        <w:rPr>
          <w:szCs w:val="28"/>
        </w:rPr>
        <w:t>распоря-жение</w:t>
      </w:r>
      <w:proofErr w:type="spellEnd"/>
      <w:r w:rsidRPr="003E6D47">
        <w:rPr>
          <w:szCs w:val="28"/>
        </w:rPr>
        <w:t xml:space="preserve"> на официальном портале Администрации города: </w:t>
      </w:r>
      <w:hyperlink r:id="rId7" w:history="1">
        <w:r w:rsidRPr="003E6D47">
          <w:rPr>
            <w:szCs w:val="28"/>
          </w:rPr>
          <w:t>www.admsurgut.ru</w:t>
        </w:r>
      </w:hyperlink>
      <w:r w:rsidRPr="003E6D47">
        <w:rPr>
          <w:szCs w:val="28"/>
        </w:rPr>
        <w:t>.</w:t>
      </w:r>
    </w:p>
    <w:p w:rsidR="003E6D47" w:rsidRDefault="003E6D47" w:rsidP="003E6D47">
      <w:pPr>
        <w:spacing w:line="240" w:lineRule="auto"/>
        <w:ind w:firstLine="709"/>
        <w:jc w:val="both"/>
        <w:rPr>
          <w:szCs w:val="28"/>
        </w:rPr>
      </w:pPr>
    </w:p>
    <w:p w:rsidR="003E6D47" w:rsidRPr="003E6D47" w:rsidRDefault="003E6D47" w:rsidP="003E6D47">
      <w:pPr>
        <w:spacing w:line="240" w:lineRule="auto"/>
        <w:ind w:firstLine="709"/>
        <w:jc w:val="both"/>
        <w:rPr>
          <w:szCs w:val="28"/>
        </w:rPr>
      </w:pPr>
      <w:r w:rsidRPr="003E6D47">
        <w:rPr>
          <w:szCs w:val="28"/>
        </w:rPr>
        <w:t>4. Муниципальному казенному учреждению «Наш город» опубликовать настоящее распоряжение в газете «Сургутские ведомости».</w:t>
      </w:r>
    </w:p>
    <w:p w:rsidR="003E6D47" w:rsidRPr="003E6D47" w:rsidRDefault="003E6D47" w:rsidP="003E6D47">
      <w:pPr>
        <w:spacing w:line="240" w:lineRule="auto"/>
        <w:ind w:firstLine="709"/>
        <w:jc w:val="both"/>
        <w:rPr>
          <w:szCs w:val="28"/>
        </w:rPr>
      </w:pPr>
      <w:r w:rsidRPr="003E6D47">
        <w:rPr>
          <w:szCs w:val="28"/>
        </w:rPr>
        <w:t>5. Настоящее распоряжение вступает в силу с момента его издания.</w:t>
      </w:r>
    </w:p>
    <w:p w:rsidR="00236616" w:rsidRDefault="003E6D47" w:rsidP="003E6D47">
      <w:pPr>
        <w:spacing w:line="240" w:lineRule="auto"/>
        <w:ind w:firstLine="709"/>
        <w:jc w:val="both"/>
        <w:rPr>
          <w:szCs w:val="28"/>
        </w:rPr>
      </w:pPr>
      <w:r w:rsidRPr="003E6D47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  <w:sectPr w:rsidR="003E6D47" w:rsidSect="003E6D4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Глава города                                                                             </w:t>
      </w:r>
      <w:r w:rsidR="00B638BF">
        <w:rPr>
          <w:szCs w:val="28"/>
        </w:rPr>
        <w:t xml:space="preserve"> </w:t>
      </w:r>
      <w:r>
        <w:rPr>
          <w:szCs w:val="28"/>
        </w:rPr>
        <w:t xml:space="preserve">                   А.С. Филатов</w:t>
      </w:r>
    </w:p>
    <w:p w:rsidR="003E6D47" w:rsidRPr="003E6D47" w:rsidRDefault="003E6D47" w:rsidP="003E6D47">
      <w:pPr>
        <w:spacing w:line="240" w:lineRule="auto"/>
        <w:ind w:left="12758" w:hanging="1701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E6D47" w:rsidRPr="003E6D47" w:rsidRDefault="003E6D47" w:rsidP="003E6D47">
      <w:pPr>
        <w:spacing w:line="240" w:lineRule="auto"/>
        <w:ind w:left="12758" w:hanging="1701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3E6D47" w:rsidRPr="003E6D47" w:rsidRDefault="003E6D47" w:rsidP="003E6D47">
      <w:pPr>
        <w:spacing w:line="240" w:lineRule="auto"/>
        <w:ind w:left="12758" w:hanging="1701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>Главы города</w:t>
      </w:r>
    </w:p>
    <w:p w:rsidR="003E6D47" w:rsidRPr="007C12AD" w:rsidRDefault="003E6D47" w:rsidP="003E6D47">
      <w:pPr>
        <w:spacing w:line="240" w:lineRule="auto"/>
        <w:ind w:left="12758" w:hanging="1701"/>
        <w:rPr>
          <w:rFonts w:eastAsia="Times New Roman" w:cs="Times New Roman"/>
          <w:szCs w:val="28"/>
          <w:u w:val="single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от </w:t>
      </w:r>
      <w:r w:rsidR="007C12AD" w:rsidRPr="007C12AD">
        <w:rPr>
          <w:rFonts w:eastAsia="Times New Roman" w:cs="Times New Roman"/>
          <w:szCs w:val="28"/>
          <w:u w:val="single"/>
          <w:lang w:eastAsia="ru-RU"/>
        </w:rPr>
        <w:t>26.01.2022</w:t>
      </w:r>
      <w:r w:rsidRPr="003E6D47">
        <w:rPr>
          <w:rFonts w:eastAsia="Times New Roman" w:cs="Times New Roman"/>
          <w:szCs w:val="28"/>
          <w:lang w:eastAsia="ru-RU"/>
        </w:rPr>
        <w:t xml:space="preserve"> № </w:t>
      </w:r>
      <w:r w:rsidR="007C12AD" w:rsidRPr="007C12AD">
        <w:rPr>
          <w:rFonts w:eastAsia="Times New Roman" w:cs="Times New Roman"/>
          <w:szCs w:val="28"/>
          <w:u w:val="single"/>
          <w:lang w:eastAsia="ru-RU"/>
        </w:rPr>
        <w:t>03</w:t>
      </w:r>
    </w:p>
    <w:p w:rsidR="003E6D47" w:rsidRPr="003E6D47" w:rsidRDefault="003E6D47" w:rsidP="003E6D4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E6D47" w:rsidRPr="003E6D47" w:rsidRDefault="003E6D47" w:rsidP="003E6D4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E6D47" w:rsidRPr="003E6D47" w:rsidRDefault="003E6D47" w:rsidP="003E6D4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>План</w:t>
      </w:r>
    </w:p>
    <w:p w:rsidR="003E6D47" w:rsidRPr="003E6D47" w:rsidRDefault="003E6D47" w:rsidP="003E6D47">
      <w:pPr>
        <w:spacing w:line="240" w:lineRule="auto"/>
        <w:ind w:right="111"/>
        <w:jc w:val="center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проведения экспертизы и оценки фактического воздействия </w:t>
      </w:r>
    </w:p>
    <w:p w:rsidR="003E6D47" w:rsidRPr="003E6D47" w:rsidRDefault="003E6D47" w:rsidP="003E6D47">
      <w:pPr>
        <w:spacing w:line="240" w:lineRule="auto"/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>действующих муниципальных нормативных правовых актов на 2022 год</w:t>
      </w:r>
    </w:p>
    <w:p w:rsidR="003E6D47" w:rsidRPr="003E6D47" w:rsidRDefault="003E6D47" w:rsidP="003E6D47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118"/>
        <w:gridCol w:w="3260"/>
        <w:gridCol w:w="3402"/>
      </w:tblGrid>
      <w:tr w:rsidR="003E6D47" w:rsidRPr="003E6D47" w:rsidTr="003E6D47">
        <w:tc>
          <w:tcPr>
            <w:tcW w:w="5104" w:type="dxa"/>
            <w:hideMark/>
          </w:tcPr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подлежащего </w:t>
            </w:r>
          </w:p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экспертизе / оценке фактического воздействия                      </w:t>
            </w:r>
          </w:p>
        </w:tc>
        <w:tc>
          <w:tcPr>
            <w:tcW w:w="3118" w:type="dxa"/>
            <w:hideMark/>
          </w:tcPr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и размещения документов                 об экспертизе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оценке </w:t>
            </w:r>
          </w:p>
          <w:p w:rsid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фактического воздействия                      на официальном портале Администрации города                        и портале проектов </w:t>
            </w:r>
          </w:p>
          <w:p w:rsid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нормативных правовых </w:t>
            </w:r>
          </w:p>
          <w:p w:rsid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актов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(http://regulation.</w:t>
            </w:r>
          </w:p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admhmao.ru)</w:t>
            </w: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(исполнителя)</w:t>
            </w:r>
          </w:p>
        </w:tc>
      </w:tr>
      <w:tr w:rsidR="003E6D47" w:rsidRPr="003E6D47" w:rsidTr="003E6D47">
        <w:trPr>
          <w:trHeight w:val="451"/>
        </w:trPr>
        <w:tc>
          <w:tcPr>
            <w:tcW w:w="14884" w:type="dxa"/>
            <w:gridSpan w:val="4"/>
          </w:tcPr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D47">
              <w:rPr>
                <w:rFonts w:eastAsia="Times New Roman" w:cs="Times New Roman"/>
                <w:sz w:val="26"/>
                <w:szCs w:val="26"/>
                <w:lang w:eastAsia="ru-RU"/>
              </w:rPr>
              <w:t>Экспертиза действующих муниципальных нормативных правовых актов</w:t>
            </w:r>
          </w:p>
        </w:tc>
      </w:tr>
      <w:tr w:rsidR="003E6D47" w:rsidRPr="003E6D47" w:rsidTr="003E6D47">
        <w:trPr>
          <w:trHeight w:val="556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Постановление Администрации города                              от 18.12.2018 № 9812 «О заключении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концессионных соглашений и порядке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формирования перечня объектов, в отношении которых планируется заключение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концессионных соглашений,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 признании утратившими силу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некоторых муниципальных правовых актов»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28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260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управление инвестиций, </w:t>
            </w:r>
          </w:p>
          <w:p w:rsidR="00B638BF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3E6D47">
              <w:rPr>
                <w:rFonts w:eastAsia="Times New Roman" w:cs="Times New Roman"/>
                <w:sz w:val="24"/>
                <w:szCs w:val="24"/>
              </w:rPr>
              <w:t>предприни</w:t>
            </w:r>
            <w:proofErr w:type="spellEnd"/>
            <w:r w:rsidR="00B638BF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  <w:highlight w:val="red"/>
              </w:rPr>
            </w:pPr>
            <w:proofErr w:type="spellStart"/>
            <w:r w:rsidRPr="003E6D47">
              <w:rPr>
                <w:rFonts w:eastAsia="Times New Roman" w:cs="Times New Roman"/>
                <w:sz w:val="24"/>
                <w:szCs w:val="24"/>
              </w:rPr>
              <w:t>мательства</w:t>
            </w:r>
            <w:proofErr w:type="spellEnd"/>
            <w:r w:rsidRPr="003E6D47">
              <w:rPr>
                <w:rFonts w:eastAsia="Times New Roman" w:cs="Times New Roman"/>
                <w:sz w:val="24"/>
                <w:szCs w:val="24"/>
              </w:rPr>
              <w:t xml:space="preserve"> и туризма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Билль Ольга Олеговна,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главный специалист отдела инвестиций и проектного управления</w:t>
            </w:r>
          </w:p>
        </w:tc>
      </w:tr>
      <w:tr w:rsidR="003E6D47" w:rsidRPr="003E6D47" w:rsidTr="003E6D47">
        <w:trPr>
          <w:trHeight w:val="556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2. Постановление Администрации города                             от 14.02.2019 № 1063 «Об утверждении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орядка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демонтажа объектов наружной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рекламы, установленных и (или) </w:t>
            </w:r>
            <w:proofErr w:type="spellStart"/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тируемых с нарушением требований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законодательства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о рекламе»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04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.04.2022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after="16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Большаков Александр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Анатольевич,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отдела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административного контроля;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Прокопович Ольга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Владимировна,                       ведущий специалист отдела административного контроля</w:t>
            </w:r>
          </w:p>
        </w:tc>
      </w:tr>
      <w:tr w:rsidR="003E6D47" w:rsidRPr="003E6D47" w:rsidTr="003E6D47">
        <w:trPr>
          <w:trHeight w:val="556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Постановление Администрации города                              от 06.10.2021 № 8683 «Об утверждении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истемы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мониторинга состояния систем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теплоснабжения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городской округ Сургут»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11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.05.2022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3E6D47" w:rsidRPr="003E6D47" w:rsidRDefault="003E6D47" w:rsidP="003E6D4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2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Замалетдинова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Елена Геннадьевна,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организации управления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инженерной инфраструктурой</w:t>
            </w:r>
          </w:p>
        </w:tc>
      </w:tr>
      <w:tr w:rsidR="003E6D47" w:rsidRPr="003E6D47" w:rsidTr="003E6D47">
        <w:trPr>
          <w:trHeight w:val="368"/>
        </w:trPr>
        <w:tc>
          <w:tcPr>
            <w:tcW w:w="14884" w:type="dxa"/>
            <w:gridSpan w:val="4"/>
          </w:tcPr>
          <w:p w:rsidR="003E6D47" w:rsidRPr="003E6D47" w:rsidRDefault="003E6D47" w:rsidP="003E6D47">
            <w:pPr>
              <w:spacing w:line="240" w:lineRule="auto"/>
              <w:ind w:right="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6"/>
                <w:szCs w:val="26"/>
                <w:lang w:eastAsia="ru-RU"/>
              </w:rPr>
              <w:t>Оценка фактического воздействия действующих муниципальных нормативных правовых актов</w:t>
            </w:r>
          </w:p>
        </w:tc>
      </w:tr>
      <w:tr w:rsidR="003E6D47" w:rsidRPr="003E6D47" w:rsidTr="003E6D47">
        <w:trPr>
          <w:trHeight w:val="1077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Решение Думы города от 06.10.2010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795-IV ДГ «О порядке определения размера, условий и сроков уплаты арендной платы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земельные участки, находящиеся в муниципальной собственности муниципального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городской округ город Сургут, предоставленные в аренду без проведения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торгов»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14.03.2022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департамент имущественных                        и земельных отношений</w:t>
            </w:r>
          </w:p>
        </w:tc>
        <w:tc>
          <w:tcPr>
            <w:tcW w:w="3402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Ануфриева                                    Елена Анатольевна,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регулирования земельных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отношений;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Пермитина Светлана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Викторовна,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начальник отдела договорных и арендных отношений</w:t>
            </w:r>
          </w:p>
        </w:tc>
      </w:tr>
      <w:tr w:rsidR="003E6D47" w:rsidRPr="003E6D47" w:rsidTr="003E6D47">
        <w:trPr>
          <w:trHeight w:val="1077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Постановление Администрации города                              от 20.09.2016 № 7009 «Об утверждении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регламента сопровождения инвестиционных проектов в Администрации города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принципу «одного окна» 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28.03.2022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638BF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инвестиций, </w:t>
            </w:r>
          </w:p>
          <w:p w:rsidR="00B638BF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  <w:r w:rsidR="00B638B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мательства</w:t>
            </w:r>
            <w:proofErr w:type="spellEnd"/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туризма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Мурашова Юлия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Анатольевна,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специалист-эксперт отдела </w:t>
            </w:r>
          </w:p>
          <w:p w:rsidR="00B638BF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инвестиций и проектного управления</w:t>
            </w:r>
          </w:p>
        </w:tc>
      </w:tr>
    </w:tbl>
    <w:p w:rsidR="00B638BF" w:rsidRDefault="00B638BF">
      <w:r>
        <w:br w:type="page"/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118"/>
        <w:gridCol w:w="3260"/>
        <w:gridCol w:w="3402"/>
      </w:tblGrid>
      <w:tr w:rsidR="003E6D47" w:rsidRPr="003E6D47" w:rsidTr="003E6D47">
        <w:trPr>
          <w:trHeight w:val="556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lastRenderedPageBreak/>
              <w:t xml:space="preserve">6. Постановление Администрации города                             от 21.07.2015 № 5079 «О порядке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предоставления субсидии на возмещение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затрат в связи с оказанием услуг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водоснабжения населению, проживающему             в жилищном фонде с централизованным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холодным водоснабжением,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не соответствующим требованиям </w:t>
            </w:r>
            <w:proofErr w:type="spellStart"/>
            <w:r w:rsidRPr="003E6D47">
              <w:rPr>
                <w:rFonts w:eastAsia="Calibri" w:cs="Times New Roman"/>
                <w:sz w:val="24"/>
                <w:szCs w:val="24"/>
              </w:rPr>
              <w:t>СанПин</w:t>
            </w:r>
            <w:proofErr w:type="spellEnd"/>
            <w:r w:rsidRPr="003E6D47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не позднее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18.04.2022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Дмитриева Наталья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Александровна, 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заместитель начальника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отдела финансово-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экономического планирования</w:t>
            </w:r>
          </w:p>
        </w:tc>
      </w:tr>
      <w:tr w:rsidR="003E6D47" w:rsidRPr="003E6D47" w:rsidTr="003E6D47">
        <w:trPr>
          <w:trHeight w:val="358"/>
        </w:trPr>
        <w:tc>
          <w:tcPr>
            <w:tcW w:w="5104" w:type="dxa"/>
          </w:tcPr>
          <w:p w:rsidR="003E6D47" w:rsidRDefault="007C12AD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7C12AD">
              <w:rPr>
                <w:rFonts w:eastAsia="Calibri" w:cs="Times New Roman"/>
                <w:sz w:val="24"/>
                <w:szCs w:val="24"/>
              </w:rPr>
              <w:t xml:space="preserve">7. Постановление Администрации города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</w:t>
            </w:r>
            <w:r w:rsidRPr="007C12AD">
              <w:rPr>
                <w:rFonts w:eastAsia="Calibri" w:cs="Times New Roman"/>
                <w:sz w:val="24"/>
                <w:szCs w:val="24"/>
              </w:rPr>
              <w:t>от 18.06.2020 № 3970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C12AD">
              <w:rPr>
                <w:rFonts w:eastAsia="Calibri" w:cs="Times New Roman"/>
                <w:sz w:val="24"/>
                <w:szCs w:val="24"/>
              </w:rPr>
              <w:t>«О порядке предоставления субсидии на возмещение недополученных доходов в связи с осуществлением перевозок граждан старшего поколения на автобусных маршрутах»</w:t>
            </w:r>
          </w:p>
          <w:p w:rsidR="007C12AD" w:rsidRPr="007C12AD" w:rsidRDefault="007C12AD" w:rsidP="003E6D47">
            <w:pPr>
              <w:spacing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7C12AD">
              <w:rPr>
                <w:rFonts w:eastAsia="Calibri" w:cs="Times New Roman"/>
                <w:i/>
                <w:sz w:val="24"/>
                <w:szCs w:val="24"/>
              </w:rPr>
              <w:t>(с изменениями от 04.05.2022 № 22)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25.04.2022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Дмитриева Наталья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Александровна,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заместитель начальника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отдела финансово-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экономического планирования</w:t>
            </w:r>
          </w:p>
        </w:tc>
      </w:tr>
    </w:tbl>
    <w:p w:rsidR="003E6D47" w:rsidRPr="003E6D47" w:rsidRDefault="003E6D47" w:rsidP="003E6D47">
      <w:pPr>
        <w:spacing w:line="240" w:lineRule="auto"/>
        <w:jc w:val="both"/>
        <w:rPr>
          <w:szCs w:val="28"/>
        </w:rPr>
      </w:pPr>
    </w:p>
    <w:sectPr w:rsidR="003E6D47" w:rsidRPr="003E6D47" w:rsidSect="003E6D47"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08" w:rsidRDefault="00AF7808" w:rsidP="003E6D47">
      <w:pPr>
        <w:spacing w:line="240" w:lineRule="auto"/>
      </w:pPr>
      <w:r>
        <w:separator/>
      </w:r>
    </w:p>
  </w:endnote>
  <w:endnote w:type="continuationSeparator" w:id="0">
    <w:p w:rsidR="00AF7808" w:rsidRDefault="00AF7808" w:rsidP="003E6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08" w:rsidRDefault="00AF7808" w:rsidP="003E6D47">
      <w:pPr>
        <w:spacing w:line="240" w:lineRule="auto"/>
      </w:pPr>
      <w:r>
        <w:separator/>
      </w:r>
    </w:p>
  </w:footnote>
  <w:footnote w:type="continuationSeparator" w:id="0">
    <w:p w:rsidR="00AF7808" w:rsidRDefault="00AF7808" w:rsidP="003E6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643470"/>
      <w:docPartObj>
        <w:docPartGallery w:val="Page Numbers (Top of Page)"/>
        <w:docPartUnique/>
      </w:docPartObj>
    </w:sdtPr>
    <w:sdtEndPr/>
    <w:sdtContent>
      <w:p w:rsidR="006E704F" w:rsidRPr="006E704F" w:rsidRDefault="007A5B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C12AD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12A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12A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C12A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D5F0A">
          <w:rPr>
            <w:sz w:val="20"/>
          </w:rPr>
          <w:fldChar w:fldCharType="separate"/>
        </w:r>
        <w:r w:rsidR="007C12AD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7C12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24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6D47" w:rsidRPr="003E6D47" w:rsidRDefault="003E6D47">
        <w:pPr>
          <w:pStyle w:val="a4"/>
          <w:jc w:val="center"/>
          <w:rPr>
            <w:sz w:val="20"/>
            <w:szCs w:val="20"/>
          </w:rPr>
        </w:pPr>
        <w:r w:rsidRPr="003E6D47">
          <w:rPr>
            <w:sz w:val="20"/>
            <w:szCs w:val="20"/>
          </w:rPr>
          <w:fldChar w:fldCharType="begin"/>
        </w:r>
        <w:r w:rsidRPr="003E6D47">
          <w:rPr>
            <w:sz w:val="20"/>
            <w:szCs w:val="20"/>
          </w:rPr>
          <w:instrText>PAGE   \* MERGEFORMAT</w:instrText>
        </w:r>
        <w:r w:rsidRPr="003E6D47">
          <w:rPr>
            <w:sz w:val="20"/>
            <w:szCs w:val="20"/>
          </w:rPr>
          <w:fldChar w:fldCharType="separate"/>
        </w:r>
        <w:r w:rsidR="007C12AD">
          <w:rPr>
            <w:noProof/>
            <w:sz w:val="20"/>
            <w:szCs w:val="20"/>
          </w:rPr>
          <w:t>1</w:t>
        </w:r>
        <w:r w:rsidRPr="003E6D47">
          <w:rPr>
            <w:sz w:val="20"/>
            <w:szCs w:val="20"/>
          </w:rPr>
          <w:fldChar w:fldCharType="end"/>
        </w:r>
      </w:p>
    </w:sdtContent>
  </w:sdt>
  <w:p w:rsidR="00DF6BBC" w:rsidRDefault="007C12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7"/>
    <w:rsid w:val="00176A74"/>
    <w:rsid w:val="00236616"/>
    <w:rsid w:val="00271F9F"/>
    <w:rsid w:val="003E6D47"/>
    <w:rsid w:val="00423ADC"/>
    <w:rsid w:val="004D5F0A"/>
    <w:rsid w:val="007A5B6F"/>
    <w:rsid w:val="007C12AD"/>
    <w:rsid w:val="007D59B8"/>
    <w:rsid w:val="009601CE"/>
    <w:rsid w:val="00AB3B32"/>
    <w:rsid w:val="00AB7455"/>
    <w:rsid w:val="00AC258A"/>
    <w:rsid w:val="00AC3FAD"/>
    <w:rsid w:val="00AF7808"/>
    <w:rsid w:val="00B02C20"/>
    <w:rsid w:val="00B638BF"/>
    <w:rsid w:val="00C631DE"/>
    <w:rsid w:val="00CD7D74"/>
    <w:rsid w:val="00CF69D4"/>
    <w:rsid w:val="00D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4CA4"/>
  <w15:chartTrackingRefBased/>
  <w15:docId w15:val="{DC190AF6-CC18-47D3-8DF0-81F1382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D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D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6D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D47"/>
    <w:rPr>
      <w:rFonts w:ascii="Times New Roman" w:hAnsi="Times New Roman"/>
      <w:sz w:val="28"/>
    </w:rPr>
  </w:style>
  <w:style w:type="character" w:styleId="a8">
    <w:name w:val="page number"/>
    <w:basedOn w:val="a0"/>
    <w:rsid w:val="003E6D47"/>
  </w:style>
  <w:style w:type="character" w:styleId="a9">
    <w:name w:val="Hyperlink"/>
    <w:basedOn w:val="a0"/>
    <w:uiPriority w:val="99"/>
    <w:unhideWhenUsed/>
    <w:rsid w:val="003E6D4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E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Ворошилова Юлия Павловна</cp:lastModifiedBy>
  <cp:revision>3</cp:revision>
  <cp:lastPrinted>2022-01-26T06:27:00Z</cp:lastPrinted>
  <dcterms:created xsi:type="dcterms:W3CDTF">2022-05-06T05:11:00Z</dcterms:created>
  <dcterms:modified xsi:type="dcterms:W3CDTF">2022-05-06T05:19:00Z</dcterms:modified>
</cp:coreProperties>
</file>