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D0" w:rsidRPr="00ED4CA0" w:rsidRDefault="007F2D8D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bookmarkStart w:id="0" w:name="sub_1000"/>
      <w:r>
        <w:rPr>
          <w:rFonts w:eastAsia="Times New Roman" w:cs="Times New Roman"/>
          <w:bCs/>
          <w:szCs w:val="28"/>
          <w:lang w:eastAsia="ru-RU"/>
        </w:rPr>
        <w:t>Положительное</w:t>
      </w:r>
      <w:r w:rsidR="00F06539" w:rsidRPr="00ED4CA0">
        <w:rPr>
          <w:rFonts w:eastAsia="Times New Roman" w:cs="Times New Roman"/>
          <w:bCs/>
          <w:szCs w:val="28"/>
          <w:lang w:eastAsia="ru-RU"/>
        </w:rPr>
        <w:t xml:space="preserve"> з</w:t>
      </w:r>
      <w:r w:rsidR="00E33DD0" w:rsidRPr="00ED4CA0">
        <w:rPr>
          <w:rFonts w:eastAsia="Times New Roman" w:cs="Times New Roman"/>
          <w:bCs/>
          <w:szCs w:val="28"/>
          <w:lang w:eastAsia="ru-RU"/>
        </w:rPr>
        <w:t xml:space="preserve">аключение </w:t>
      </w:r>
      <w:r w:rsidR="00E33DD0" w:rsidRPr="00ED4CA0">
        <w:rPr>
          <w:rFonts w:eastAsia="Times New Roman" w:cs="Times New Roman"/>
          <w:bCs/>
          <w:szCs w:val="28"/>
          <w:lang w:eastAsia="ru-RU"/>
        </w:rPr>
        <w:br/>
        <w:t xml:space="preserve">об оценке фактического воздействия действующего муниципального </w:t>
      </w:r>
    </w:p>
    <w:p w:rsidR="00E33DD0" w:rsidRPr="00ED4CA0" w:rsidRDefault="00E33DD0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ED4CA0">
        <w:rPr>
          <w:rFonts w:eastAsia="Times New Roman" w:cs="Times New Roman"/>
          <w:bCs/>
          <w:szCs w:val="28"/>
          <w:lang w:eastAsia="ru-RU"/>
        </w:rPr>
        <w:t>нормативного правового акта</w:t>
      </w:r>
    </w:p>
    <w:p w:rsidR="00E33DD0" w:rsidRPr="00ED4CA0" w:rsidRDefault="00E33DD0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E33DD0" w:rsidRPr="004F1A4E" w:rsidRDefault="00E33DD0" w:rsidP="00F0653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A4E">
        <w:rPr>
          <w:rFonts w:eastAsia="Times New Roman" w:cs="Times New Roman"/>
          <w:szCs w:val="28"/>
          <w:lang w:eastAsia="ru-RU"/>
        </w:rPr>
        <w:t xml:space="preserve">Управление </w:t>
      </w:r>
      <w:r w:rsidR="00ED4CA0" w:rsidRPr="004F1A4E">
        <w:rPr>
          <w:rFonts w:eastAsia="Times New Roman" w:cs="Times New Roman"/>
          <w:szCs w:val="28"/>
          <w:lang w:eastAsia="ru-RU"/>
        </w:rPr>
        <w:t>инвестиций и развития предпринимательства</w:t>
      </w:r>
      <w:r w:rsidRPr="004F1A4E">
        <w:rPr>
          <w:rFonts w:eastAsia="Times New Roman" w:cs="Times New Roman"/>
          <w:szCs w:val="28"/>
          <w:lang w:eastAsia="ru-RU"/>
        </w:rPr>
        <w:t xml:space="preserve"> в соответствии                    с порядком проведения экспертизы и оценки фактического воздействия действующих муниципальных нормативных правовых актов (далее – порядок),                         утвержденн</w:t>
      </w:r>
      <w:r w:rsidR="00AF6EA0" w:rsidRPr="004F1A4E">
        <w:rPr>
          <w:rFonts w:eastAsia="Times New Roman" w:cs="Times New Roman"/>
          <w:szCs w:val="28"/>
          <w:lang w:eastAsia="ru-RU"/>
        </w:rPr>
        <w:t>ы</w:t>
      </w:r>
      <w:r w:rsidR="007B6D10" w:rsidRPr="004F1A4E">
        <w:rPr>
          <w:rFonts w:eastAsia="Times New Roman" w:cs="Times New Roman"/>
          <w:szCs w:val="28"/>
          <w:lang w:eastAsia="ru-RU"/>
        </w:rPr>
        <w:t>м</w:t>
      </w:r>
      <w:r w:rsidRPr="004F1A4E">
        <w:rPr>
          <w:rFonts w:eastAsia="Times New Roman" w:cs="Times New Roman"/>
          <w:szCs w:val="28"/>
          <w:lang w:eastAsia="ru-RU"/>
        </w:rPr>
        <w:t xml:space="preserve"> постановлением Главы города от </w:t>
      </w:r>
      <w:r w:rsidR="00F06539" w:rsidRPr="004F1A4E">
        <w:rPr>
          <w:rFonts w:eastAsia="Times New Roman" w:cs="Times New Roman"/>
          <w:szCs w:val="28"/>
          <w:lang w:eastAsia="ru-RU"/>
        </w:rPr>
        <w:t>14.11.2017</w:t>
      </w:r>
      <w:r w:rsidRPr="004F1A4E">
        <w:rPr>
          <w:rFonts w:eastAsia="Times New Roman" w:cs="Times New Roman"/>
          <w:szCs w:val="28"/>
          <w:lang w:eastAsia="ru-RU"/>
        </w:rPr>
        <w:t xml:space="preserve"> № </w:t>
      </w:r>
      <w:r w:rsidR="00F06539" w:rsidRPr="004F1A4E">
        <w:rPr>
          <w:rFonts w:eastAsia="Times New Roman" w:cs="Times New Roman"/>
          <w:szCs w:val="28"/>
          <w:lang w:eastAsia="ru-RU"/>
        </w:rPr>
        <w:t>172</w:t>
      </w:r>
      <w:r w:rsidRPr="004F1A4E">
        <w:rPr>
          <w:rFonts w:eastAsia="Times New Roman" w:cs="Times New Roman"/>
          <w:szCs w:val="28"/>
          <w:lang w:eastAsia="ru-RU"/>
        </w:rPr>
        <w:t>,                     рассмотрев</w:t>
      </w:r>
      <w:r w:rsidR="00F06539" w:rsidRPr="004F1A4E">
        <w:rPr>
          <w:rFonts w:eastAsia="Times New Roman" w:cs="Times New Roman"/>
          <w:szCs w:val="28"/>
          <w:lang w:eastAsia="ru-RU"/>
        </w:rPr>
        <w:t xml:space="preserve"> </w:t>
      </w:r>
      <w:r w:rsidR="00F06539" w:rsidRPr="004F1A4E">
        <w:rPr>
          <w:rFonts w:cs="Times New Roman"/>
          <w:bCs/>
          <w:i/>
          <w:szCs w:val="28"/>
          <w:u w:val="single"/>
        </w:rPr>
        <w:t xml:space="preserve">постановление Администрации города </w:t>
      </w:r>
      <w:r w:rsidR="00ED4CA0" w:rsidRPr="004F1A4E">
        <w:rPr>
          <w:rFonts w:cs="Times New Roman"/>
          <w:i/>
          <w:szCs w:val="28"/>
          <w:u w:val="single"/>
        </w:rPr>
        <w:t xml:space="preserve">от </w:t>
      </w:r>
      <w:r w:rsidR="00ED4CA0" w:rsidRPr="004F1A4E">
        <w:rPr>
          <w:rFonts w:cs="Times New Roman"/>
          <w:bCs/>
          <w:i/>
          <w:szCs w:val="28"/>
          <w:u w:val="single"/>
        </w:rPr>
        <w:t>07.10.2015 № 7065 «О порядке предоставления субсидии на финансовое обеспечение (возмещение) затрат по благоустройству дворовых территорий многоквартирных домов»</w:t>
      </w:r>
      <w:r w:rsidR="00F06539" w:rsidRPr="004F1A4E">
        <w:rPr>
          <w:rFonts w:eastAsia="Times New Roman" w:cs="Times New Roman"/>
          <w:i/>
          <w:szCs w:val="28"/>
          <w:u w:val="single"/>
          <w:lang w:eastAsia="ru-RU"/>
        </w:rPr>
        <w:t xml:space="preserve"> </w:t>
      </w:r>
      <w:r w:rsidRPr="004F1A4E">
        <w:rPr>
          <w:rFonts w:eastAsia="Times New Roman" w:cs="Times New Roman"/>
          <w:szCs w:val="28"/>
          <w:lang w:eastAsia="ru-RU"/>
        </w:rPr>
        <w:t>(далее – нормативный акт), составил</w:t>
      </w:r>
      <w:r w:rsidR="00F06539" w:rsidRPr="004F1A4E">
        <w:rPr>
          <w:rFonts w:eastAsia="Times New Roman" w:cs="Times New Roman"/>
          <w:szCs w:val="28"/>
          <w:lang w:eastAsia="ru-RU"/>
        </w:rPr>
        <w:t>о</w:t>
      </w:r>
      <w:r w:rsidRPr="004F1A4E">
        <w:rPr>
          <w:rFonts w:eastAsia="Times New Roman" w:cs="Times New Roman"/>
          <w:szCs w:val="28"/>
          <w:lang w:eastAsia="ru-RU"/>
        </w:rPr>
        <w:t xml:space="preserve"> настоящее заключение.</w:t>
      </w:r>
    </w:p>
    <w:p w:rsidR="005B5B43" w:rsidRPr="004F1A4E" w:rsidRDefault="00E33DD0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A4E">
        <w:rPr>
          <w:rFonts w:eastAsia="Times New Roman" w:cs="Times New Roman"/>
          <w:szCs w:val="28"/>
          <w:lang w:eastAsia="ru-RU"/>
        </w:rPr>
        <w:t xml:space="preserve">Нормативный акт подлежит оценке фактического воздействия </w:t>
      </w:r>
      <w:r w:rsidR="00F06539" w:rsidRPr="004F1A4E">
        <w:rPr>
          <w:rFonts w:eastAsia="Times New Roman" w:cs="Times New Roman"/>
          <w:szCs w:val="28"/>
          <w:lang w:eastAsia="ru-RU"/>
        </w:rPr>
        <w:t xml:space="preserve">                                          </w:t>
      </w:r>
      <w:r w:rsidRPr="004F1A4E">
        <w:rPr>
          <w:rFonts w:eastAsia="Times New Roman" w:cs="Times New Roman"/>
          <w:szCs w:val="28"/>
          <w:lang w:eastAsia="ru-RU"/>
        </w:rPr>
        <w:t xml:space="preserve">в соответствии с планом проведения оценки фактического воздействия действующих муниципальных нормативных правовых актов, </w:t>
      </w:r>
      <w:r w:rsidR="00B26E62" w:rsidRPr="004F1A4E">
        <w:rPr>
          <w:rFonts w:eastAsia="Times New Roman" w:cs="Times New Roman"/>
          <w:szCs w:val="28"/>
          <w:lang w:eastAsia="ru-RU"/>
        </w:rPr>
        <w:t>утвержденным распоряжением Главы города от 10.01.2018 № 01</w:t>
      </w:r>
      <w:r w:rsidR="00E141DB" w:rsidRPr="004F1A4E">
        <w:rPr>
          <w:rFonts w:eastAsia="Times New Roman" w:cs="Times New Roman"/>
          <w:szCs w:val="28"/>
          <w:lang w:eastAsia="ru-RU"/>
        </w:rPr>
        <w:t xml:space="preserve"> (с изменениями от </w:t>
      </w:r>
      <w:r w:rsidR="00ED4CA0" w:rsidRPr="004F1A4E">
        <w:rPr>
          <w:rFonts w:eastAsia="Times New Roman" w:cs="Times New Roman"/>
          <w:szCs w:val="28"/>
          <w:lang w:eastAsia="ru-RU"/>
        </w:rPr>
        <w:t>16.11.2018 № 65</w:t>
      </w:r>
      <w:r w:rsidR="00E141DB" w:rsidRPr="004F1A4E">
        <w:rPr>
          <w:rFonts w:eastAsia="Times New Roman" w:cs="Times New Roman"/>
          <w:szCs w:val="28"/>
          <w:lang w:eastAsia="ru-RU"/>
        </w:rPr>
        <w:t>)</w:t>
      </w:r>
      <w:r w:rsidR="00B26E62" w:rsidRPr="004F1A4E">
        <w:rPr>
          <w:rFonts w:eastAsia="Times New Roman" w:cs="Times New Roman"/>
          <w:szCs w:val="28"/>
          <w:lang w:eastAsia="ru-RU"/>
        </w:rPr>
        <w:t>.</w:t>
      </w:r>
    </w:p>
    <w:p w:rsidR="00544533" w:rsidRPr="004F1A4E" w:rsidRDefault="00544533" w:rsidP="004316FA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544533" w:rsidRPr="004F1A4E" w:rsidRDefault="004316FA" w:rsidP="00544533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4F1A4E">
        <w:rPr>
          <w:rFonts w:cs="Times New Roman"/>
          <w:szCs w:val="28"/>
        </w:rPr>
        <w:t>Исходя из представленных сведений в отчете об ОФВ,</w:t>
      </w:r>
      <w:r w:rsidRPr="004F1A4E">
        <w:rPr>
          <w:szCs w:val="28"/>
          <w:lang w:eastAsia="ru-RU"/>
        </w:rPr>
        <w:t xml:space="preserve"> целью правового регулирования является </w:t>
      </w:r>
      <w:r w:rsidR="00EC2618">
        <w:rPr>
          <w:szCs w:val="28"/>
          <w:lang w:eastAsia="ru-RU"/>
        </w:rPr>
        <w:t>п</w:t>
      </w:r>
      <w:r w:rsidR="00EC2618">
        <w:t>риведение нормативного правового акта, регулирующего предоставление субсидии (Порядка предоставления субсидии), в соответствие бюджетному законодательству и нормативным документам по формированию современной городской среды</w:t>
      </w:r>
      <w:r w:rsidRPr="004F1A4E">
        <w:rPr>
          <w:szCs w:val="28"/>
          <w:lang w:eastAsia="ru-RU"/>
        </w:rPr>
        <w:t>.</w:t>
      </w:r>
    </w:p>
    <w:p w:rsidR="00544533" w:rsidRPr="004F1A4E" w:rsidRDefault="00544533" w:rsidP="00544533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i/>
          <w:szCs w:val="28"/>
        </w:rPr>
      </w:pPr>
      <w:r w:rsidRPr="004F1A4E">
        <w:rPr>
          <w:rFonts w:eastAsia="Times New Roman" w:cs="Times New Roman"/>
          <w:szCs w:val="28"/>
          <w:lang w:eastAsia="ru-RU"/>
        </w:rPr>
        <w:t xml:space="preserve">Альтернативным вариантом правового регулирования </w:t>
      </w:r>
      <w:r w:rsidRPr="004F1A4E">
        <w:rPr>
          <w:rFonts w:cs="Times New Roman"/>
          <w:szCs w:val="28"/>
        </w:rPr>
        <w:t xml:space="preserve">является заключение муниципального контракта на оказание услуг (выполнение работ) </w:t>
      </w:r>
      <w:r w:rsidRPr="004F1A4E">
        <w:rPr>
          <w:rFonts w:cs="Times New Roman"/>
          <w:szCs w:val="28"/>
        </w:rPr>
        <w:br/>
        <w:t xml:space="preserve">с победителем конкурса в соответствии с Федеральным законом от 05.04.2013 </w:t>
      </w:r>
      <w:r w:rsidR="00D67732">
        <w:rPr>
          <w:rFonts w:cs="Times New Roman"/>
          <w:szCs w:val="28"/>
        </w:rPr>
        <w:t xml:space="preserve">            </w:t>
      </w:r>
      <w:r w:rsidRPr="004F1A4E">
        <w:rPr>
          <w:rFonts w:cs="Times New Roman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нужд». При этом, действующий вариант правового регулирования является более экономически </w:t>
      </w:r>
      <w:r w:rsidR="00D67732">
        <w:rPr>
          <w:rFonts w:cs="Times New Roman"/>
          <w:szCs w:val="28"/>
        </w:rPr>
        <w:t>эффективны</w:t>
      </w:r>
      <w:r w:rsidRPr="004F1A4E">
        <w:rPr>
          <w:rFonts w:cs="Times New Roman"/>
          <w:szCs w:val="28"/>
        </w:rPr>
        <w:t>м, поскольку объем бюджетных средств, направляемый на предоставление субсидии «на возмещение затрат», меньше объема бюджетных средств, направляемых на выполнение работ в рамках Федерального закона</w:t>
      </w:r>
      <w:r w:rsidR="00D67732">
        <w:rPr>
          <w:rFonts w:cs="Times New Roman"/>
          <w:szCs w:val="28"/>
        </w:rPr>
        <w:t xml:space="preserve"> </w:t>
      </w:r>
      <w:r w:rsidRPr="004F1A4E">
        <w:rPr>
          <w:rFonts w:cs="Times New Roman"/>
          <w:szCs w:val="28"/>
        </w:rPr>
        <w:t>№ 44-ФЗ, на сумму НДС.</w:t>
      </w:r>
    </w:p>
    <w:p w:rsidR="00544533" w:rsidRPr="004F1A4E" w:rsidRDefault="00544533" w:rsidP="00544533">
      <w:pPr>
        <w:ind w:firstLine="567"/>
        <w:jc w:val="both"/>
        <w:rPr>
          <w:rFonts w:cs="Times New Roman"/>
          <w:szCs w:val="28"/>
        </w:rPr>
      </w:pPr>
      <w:r w:rsidRPr="004F1A4E">
        <w:rPr>
          <w:rFonts w:cs="Times New Roman"/>
          <w:szCs w:val="28"/>
        </w:rPr>
        <w:t xml:space="preserve"> </w:t>
      </w:r>
    </w:p>
    <w:p w:rsidR="00ED4CA0" w:rsidRPr="004F1A4E" w:rsidRDefault="004316FA" w:rsidP="00ED4CA0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i/>
          <w:szCs w:val="28"/>
        </w:rPr>
      </w:pPr>
      <w:r w:rsidRPr="004F1A4E">
        <w:rPr>
          <w:rFonts w:cs="Times New Roman"/>
          <w:szCs w:val="28"/>
        </w:rPr>
        <w:t>П</w:t>
      </w:r>
      <w:r w:rsidR="00DA60C3" w:rsidRPr="004F1A4E">
        <w:rPr>
          <w:rFonts w:cs="Times New Roman"/>
          <w:szCs w:val="28"/>
        </w:rPr>
        <w:t xml:space="preserve">отенциальными адресатами правового регулирования являются </w:t>
      </w:r>
      <w:r w:rsidR="00ED4CA0" w:rsidRPr="004F1A4E">
        <w:rPr>
          <w:rFonts w:cs="Times New Roman"/>
          <w:szCs w:val="28"/>
        </w:rPr>
        <w:t>юридические лица и индивидуальные предприниматели, осуществляющие деятельность по управлению многоквартирными домами по решению общего собрания собственников жилых помещений в многоквартирном доме  и (или) на основании открытого конкурса по отбору организаций для управления многоквартирными домами, проведенного в рамках Жилищного кодекса Российской Федерации, и выполняющие работы по благоустройству дворовых территорий на основании включения дворовой территории многоквартирного дома в адресный перечень дворовых территорий для выполнения работ по благоустройству, утвержденный в муниципальной программе «Формирование комфортной городской среды на 2018 – 2030 годы».</w:t>
      </w:r>
    </w:p>
    <w:p w:rsidR="00703BFC" w:rsidRPr="004F1A4E" w:rsidRDefault="004316FA" w:rsidP="00703BFC">
      <w:pPr>
        <w:ind w:firstLine="708"/>
        <w:jc w:val="both"/>
        <w:rPr>
          <w:rFonts w:cs="Times New Roman"/>
          <w:bCs/>
          <w:szCs w:val="28"/>
        </w:rPr>
      </w:pPr>
      <w:r w:rsidRPr="004F1A4E">
        <w:rPr>
          <w:rFonts w:cs="Times New Roman"/>
          <w:bCs/>
          <w:szCs w:val="28"/>
        </w:rPr>
        <w:lastRenderedPageBreak/>
        <w:t xml:space="preserve">Исходя из объема бюджетных ассигнований, предусмотренных в бюджете города на данные цели </w:t>
      </w:r>
      <w:r w:rsidR="00703BFC" w:rsidRPr="004F1A4E">
        <w:rPr>
          <w:rFonts w:cs="Times New Roman"/>
          <w:bCs/>
          <w:szCs w:val="28"/>
        </w:rPr>
        <w:t xml:space="preserve">в 2017 году </w:t>
      </w:r>
      <w:r w:rsidRPr="004F1A4E">
        <w:rPr>
          <w:rFonts w:cs="Times New Roman"/>
          <w:bCs/>
          <w:szCs w:val="28"/>
        </w:rPr>
        <w:t xml:space="preserve">в сумме </w:t>
      </w:r>
      <w:r w:rsidR="00703BFC" w:rsidRPr="004F1A4E">
        <w:t>51 137 428,70</w:t>
      </w:r>
      <w:r w:rsidRPr="004F1A4E">
        <w:rPr>
          <w:rFonts w:cs="Times New Roman"/>
          <w:bCs/>
          <w:szCs w:val="28"/>
        </w:rPr>
        <w:t xml:space="preserve"> рублей, субсидия представлена </w:t>
      </w:r>
      <w:r w:rsidR="00703BFC" w:rsidRPr="004F1A4E">
        <w:rPr>
          <w:rFonts w:cs="Times New Roman"/>
          <w:bCs/>
          <w:szCs w:val="28"/>
        </w:rPr>
        <w:t>3</w:t>
      </w:r>
      <w:r w:rsidRPr="004F1A4E">
        <w:rPr>
          <w:rFonts w:cs="Times New Roman"/>
          <w:bCs/>
          <w:szCs w:val="28"/>
        </w:rPr>
        <w:t xml:space="preserve"> субъект</w:t>
      </w:r>
      <w:r w:rsidR="00703BFC" w:rsidRPr="004F1A4E">
        <w:rPr>
          <w:rFonts w:cs="Times New Roman"/>
          <w:bCs/>
          <w:szCs w:val="28"/>
        </w:rPr>
        <w:t xml:space="preserve">ам, на </w:t>
      </w:r>
      <w:r w:rsidR="00703BFC" w:rsidRPr="004F1A4E">
        <w:t>благоустройство 14 дворовых территорий</w:t>
      </w:r>
      <w:r w:rsidR="00703BFC" w:rsidRPr="004F1A4E">
        <w:rPr>
          <w:rFonts w:cs="Times New Roman"/>
          <w:bCs/>
          <w:szCs w:val="28"/>
        </w:rPr>
        <w:t xml:space="preserve">. </w:t>
      </w:r>
    </w:p>
    <w:p w:rsidR="00703BFC" w:rsidRPr="004F1A4E" w:rsidRDefault="00703BFC" w:rsidP="00703BFC">
      <w:pPr>
        <w:ind w:firstLine="708"/>
        <w:jc w:val="both"/>
      </w:pPr>
      <w:r w:rsidRPr="004F1A4E">
        <w:rPr>
          <w:rFonts w:cs="Times New Roman"/>
          <w:bCs/>
          <w:szCs w:val="28"/>
        </w:rPr>
        <w:t xml:space="preserve">В 2018 году </w:t>
      </w:r>
      <w:r w:rsidRPr="004F1A4E">
        <w:t xml:space="preserve">с пятью получателями субсидии заключены соглашения на предоставление субсидии на финансовое обеспечение (возмещение) затрат по благоустройству 17 дворовых территорий </w:t>
      </w:r>
      <w:r w:rsidR="00D67732">
        <w:t>на</w:t>
      </w:r>
      <w:r w:rsidRPr="004F1A4E">
        <w:t xml:space="preserve"> сумм</w:t>
      </w:r>
      <w:r w:rsidR="00D67732">
        <w:t>у</w:t>
      </w:r>
      <w:r w:rsidRPr="004F1A4E">
        <w:t xml:space="preserve"> 35 18</w:t>
      </w:r>
      <w:r w:rsidR="0085408F">
        <w:t>4</w:t>
      </w:r>
      <w:r w:rsidRPr="004F1A4E">
        <w:t> 601,99 руб.</w:t>
      </w:r>
    </w:p>
    <w:p w:rsidR="004316FA" w:rsidRPr="004F1A4E" w:rsidRDefault="004316FA" w:rsidP="004316FA">
      <w:pPr>
        <w:autoSpaceDE w:val="0"/>
        <w:autoSpaceDN w:val="0"/>
        <w:ind w:firstLine="567"/>
        <w:jc w:val="both"/>
        <w:rPr>
          <w:rFonts w:cs="Times New Roman"/>
          <w:bCs/>
          <w:szCs w:val="28"/>
        </w:rPr>
      </w:pPr>
    </w:p>
    <w:p w:rsidR="004316FA" w:rsidRPr="004F1A4E" w:rsidRDefault="00B9145E" w:rsidP="004316FA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 xml:space="preserve">В соответствии с представленным расчетом, правовым регулированием установлены обязанности для субъектов предпринимательской деятельности, которые </w:t>
      </w:r>
      <w:r w:rsidR="00D67732" w:rsidRPr="00D652DD">
        <w:rPr>
          <w:rFonts w:eastAsia="Times New Roman" w:cs="Times New Roman"/>
          <w:szCs w:val="28"/>
          <w:lang w:eastAsia="ru-RU"/>
        </w:rPr>
        <w:t xml:space="preserve">при применении муниципального правового акта </w:t>
      </w:r>
      <w:r w:rsidRPr="00D652DD">
        <w:rPr>
          <w:rFonts w:eastAsia="Times New Roman" w:cs="Times New Roman"/>
          <w:szCs w:val="28"/>
          <w:lang w:eastAsia="ru-RU"/>
        </w:rPr>
        <w:t xml:space="preserve">влекут информационные </w:t>
      </w:r>
      <w:r w:rsidR="004316FA" w:rsidRPr="004F1A4E">
        <w:rPr>
          <w:rFonts w:eastAsia="Calibri" w:cs="Times New Roman"/>
          <w:szCs w:val="28"/>
          <w:lang w:eastAsia="ru-RU"/>
        </w:rPr>
        <w:t>издержки:</w:t>
      </w:r>
    </w:p>
    <w:p w:rsidR="004316FA" w:rsidRPr="004F1A4E" w:rsidRDefault="004316FA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A4E">
        <w:rPr>
          <w:rFonts w:eastAsia="Times New Roman" w:cs="Times New Roman"/>
          <w:szCs w:val="28"/>
          <w:lang w:eastAsia="ru-RU"/>
        </w:rPr>
        <w:t xml:space="preserve">- расходы на оплату труда, включая отчисления во внебюджетные фонды –  </w:t>
      </w:r>
      <w:r w:rsidR="00703BFC" w:rsidRPr="004F1A4E">
        <w:rPr>
          <w:rFonts w:eastAsia="Times New Roman" w:cs="Times New Roman"/>
          <w:szCs w:val="28"/>
          <w:lang w:eastAsia="ru-RU"/>
        </w:rPr>
        <w:t>36 346,47</w:t>
      </w:r>
      <w:r w:rsidRPr="004F1A4E">
        <w:rPr>
          <w:rFonts w:eastAsia="Times New Roman" w:cs="Times New Roman"/>
          <w:szCs w:val="28"/>
          <w:lang w:eastAsia="ru-RU"/>
        </w:rPr>
        <w:t xml:space="preserve"> руб. (</w:t>
      </w:r>
      <w:r w:rsidR="00703BFC" w:rsidRPr="004F1A4E">
        <w:rPr>
          <w:rFonts w:eastAsia="Times New Roman" w:cs="Times New Roman"/>
          <w:szCs w:val="28"/>
          <w:lang w:eastAsia="ru-RU"/>
        </w:rPr>
        <w:t>80,7</w:t>
      </w:r>
      <w:r w:rsidRPr="004F1A4E">
        <w:rPr>
          <w:rFonts w:eastAsia="Times New Roman" w:cs="Times New Roman"/>
          <w:szCs w:val="28"/>
          <w:lang w:eastAsia="ru-RU"/>
        </w:rPr>
        <w:t xml:space="preserve"> ч. * </w:t>
      </w:r>
      <w:r w:rsidR="00703BFC" w:rsidRPr="004F1A4E">
        <w:rPr>
          <w:rFonts w:eastAsia="Times New Roman" w:cs="Times New Roman"/>
          <w:szCs w:val="28"/>
          <w:lang w:eastAsia="ru-RU"/>
        </w:rPr>
        <w:t>450,39</w:t>
      </w:r>
      <w:r w:rsidRPr="004F1A4E">
        <w:rPr>
          <w:rFonts w:eastAsia="Times New Roman" w:cs="Times New Roman"/>
          <w:szCs w:val="28"/>
          <w:lang w:eastAsia="ru-RU"/>
        </w:rPr>
        <w:t xml:space="preserve"> руб.);</w:t>
      </w:r>
    </w:p>
    <w:p w:rsidR="0085408F" w:rsidRDefault="004316FA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A4E">
        <w:rPr>
          <w:rFonts w:eastAsia="Times New Roman" w:cs="Times New Roman"/>
          <w:szCs w:val="28"/>
          <w:lang w:eastAsia="ru-RU"/>
        </w:rPr>
        <w:t xml:space="preserve">- </w:t>
      </w:r>
      <w:r w:rsidR="00D67732">
        <w:rPr>
          <w:rFonts w:eastAsia="Times New Roman" w:cs="Times New Roman"/>
          <w:szCs w:val="28"/>
          <w:lang w:eastAsia="ru-RU"/>
        </w:rPr>
        <w:t xml:space="preserve">приобретение </w:t>
      </w:r>
      <w:r w:rsidRPr="004F1A4E">
        <w:rPr>
          <w:rFonts w:eastAsia="Times New Roman" w:cs="Times New Roman"/>
          <w:szCs w:val="28"/>
          <w:lang w:eastAsia="ru-RU"/>
        </w:rPr>
        <w:t>расходны</w:t>
      </w:r>
      <w:r w:rsidR="00D67732">
        <w:rPr>
          <w:rFonts w:eastAsia="Times New Roman" w:cs="Times New Roman"/>
          <w:szCs w:val="28"/>
          <w:lang w:eastAsia="ru-RU"/>
        </w:rPr>
        <w:t>х</w:t>
      </w:r>
      <w:r w:rsidRPr="004F1A4E">
        <w:rPr>
          <w:rFonts w:eastAsia="Times New Roman" w:cs="Times New Roman"/>
          <w:szCs w:val="28"/>
          <w:lang w:eastAsia="ru-RU"/>
        </w:rPr>
        <w:t xml:space="preserve"> материал</w:t>
      </w:r>
      <w:r w:rsidR="00D67732">
        <w:rPr>
          <w:rFonts w:eastAsia="Times New Roman" w:cs="Times New Roman"/>
          <w:szCs w:val="28"/>
          <w:lang w:eastAsia="ru-RU"/>
        </w:rPr>
        <w:t>ов</w:t>
      </w:r>
      <w:r w:rsidRPr="004F1A4E">
        <w:rPr>
          <w:rFonts w:eastAsia="Times New Roman" w:cs="Times New Roman"/>
          <w:szCs w:val="28"/>
          <w:lang w:eastAsia="ru-RU"/>
        </w:rPr>
        <w:t>, необходимы</w:t>
      </w:r>
      <w:r w:rsidR="00D67732">
        <w:rPr>
          <w:rFonts w:eastAsia="Times New Roman" w:cs="Times New Roman"/>
          <w:szCs w:val="28"/>
          <w:lang w:eastAsia="ru-RU"/>
        </w:rPr>
        <w:t>х</w:t>
      </w:r>
      <w:r w:rsidRPr="004F1A4E">
        <w:rPr>
          <w:rFonts w:eastAsia="Times New Roman" w:cs="Times New Roman"/>
          <w:szCs w:val="28"/>
          <w:lang w:eastAsia="ru-RU"/>
        </w:rPr>
        <w:t xml:space="preserve"> для выполнения информационных требований – 1 </w:t>
      </w:r>
      <w:r w:rsidR="00703BFC" w:rsidRPr="004F1A4E">
        <w:rPr>
          <w:rFonts w:eastAsia="Times New Roman" w:cs="Times New Roman"/>
          <w:szCs w:val="28"/>
          <w:lang w:eastAsia="ru-RU"/>
        </w:rPr>
        <w:t>872</w:t>
      </w:r>
      <w:r w:rsidRPr="004F1A4E">
        <w:rPr>
          <w:rFonts w:eastAsia="Times New Roman" w:cs="Times New Roman"/>
          <w:szCs w:val="28"/>
          <w:lang w:eastAsia="ru-RU"/>
        </w:rPr>
        <w:t xml:space="preserve"> руб. (картридж – 1000 руб.; бумага А4 – </w:t>
      </w:r>
      <w:r w:rsidR="00D67732">
        <w:rPr>
          <w:rFonts w:eastAsia="Times New Roman" w:cs="Times New Roman"/>
          <w:szCs w:val="28"/>
          <w:lang w:eastAsia="ru-RU"/>
        </w:rPr>
        <w:t xml:space="preserve">                 </w:t>
      </w:r>
      <w:r w:rsidR="00703BFC" w:rsidRPr="004F1A4E">
        <w:rPr>
          <w:rFonts w:eastAsia="Times New Roman" w:cs="Times New Roman"/>
          <w:szCs w:val="28"/>
          <w:lang w:eastAsia="ru-RU"/>
        </w:rPr>
        <w:t>4 п. * 218</w:t>
      </w:r>
      <w:r w:rsidRPr="004F1A4E">
        <w:rPr>
          <w:rFonts w:eastAsia="Times New Roman" w:cs="Times New Roman"/>
          <w:szCs w:val="28"/>
          <w:lang w:eastAsia="ru-RU"/>
        </w:rPr>
        <w:t xml:space="preserve"> руб.)</w:t>
      </w:r>
      <w:r w:rsidR="0085408F">
        <w:rPr>
          <w:rFonts w:eastAsia="Times New Roman" w:cs="Times New Roman"/>
          <w:szCs w:val="28"/>
          <w:lang w:eastAsia="ru-RU"/>
        </w:rPr>
        <w:t>;</w:t>
      </w:r>
    </w:p>
    <w:p w:rsidR="004316FA" w:rsidRPr="004F1A4E" w:rsidRDefault="0085408F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транспортные расходы – 188 руб</w:t>
      </w:r>
      <w:r w:rsidR="00703BFC" w:rsidRPr="004F1A4E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(8 поездок * 23,5 руб.).</w:t>
      </w:r>
    </w:p>
    <w:p w:rsidR="004316FA" w:rsidRPr="004F1A4E" w:rsidRDefault="004316FA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A4E">
        <w:rPr>
          <w:rFonts w:eastAsia="Times New Roman" w:cs="Times New Roman"/>
          <w:szCs w:val="28"/>
          <w:lang w:eastAsia="ru-RU"/>
        </w:rPr>
        <w:t xml:space="preserve">Общая сумма информационных издержек на одного субъекта </w:t>
      </w:r>
      <w:r w:rsidR="006A5F7C">
        <w:rPr>
          <w:rFonts w:eastAsia="Times New Roman" w:cs="Times New Roman"/>
          <w:szCs w:val="28"/>
          <w:lang w:eastAsia="ru-RU"/>
        </w:rPr>
        <w:t xml:space="preserve">(на 1 дворовую территорию) </w:t>
      </w:r>
      <w:r w:rsidRPr="004F1A4E">
        <w:rPr>
          <w:rFonts w:eastAsia="Times New Roman" w:cs="Times New Roman"/>
          <w:szCs w:val="28"/>
          <w:lang w:eastAsia="ru-RU"/>
        </w:rPr>
        <w:t>состави</w:t>
      </w:r>
      <w:r w:rsidR="00703BFC" w:rsidRPr="004F1A4E">
        <w:rPr>
          <w:rFonts w:eastAsia="Times New Roman" w:cs="Times New Roman"/>
          <w:szCs w:val="28"/>
          <w:lang w:eastAsia="ru-RU"/>
        </w:rPr>
        <w:t>ла</w:t>
      </w:r>
      <w:r w:rsidR="006A5F7C">
        <w:rPr>
          <w:rFonts w:eastAsia="Times New Roman" w:cs="Times New Roman"/>
          <w:szCs w:val="28"/>
          <w:lang w:eastAsia="ru-RU"/>
        </w:rPr>
        <w:t xml:space="preserve"> </w:t>
      </w:r>
      <w:r w:rsidR="00703BFC" w:rsidRPr="004F1A4E">
        <w:rPr>
          <w:szCs w:val="28"/>
        </w:rPr>
        <w:t>38 </w:t>
      </w:r>
      <w:r w:rsidR="0085408F">
        <w:rPr>
          <w:szCs w:val="28"/>
        </w:rPr>
        <w:t>406</w:t>
      </w:r>
      <w:r w:rsidR="00703BFC" w:rsidRPr="004F1A4E">
        <w:rPr>
          <w:szCs w:val="28"/>
        </w:rPr>
        <w:t>,47</w:t>
      </w:r>
      <w:r w:rsidRPr="004F1A4E">
        <w:rPr>
          <w:szCs w:val="28"/>
        </w:rPr>
        <w:t xml:space="preserve"> </w:t>
      </w:r>
      <w:r w:rsidRPr="004F1A4E">
        <w:rPr>
          <w:rFonts w:eastAsia="Times New Roman" w:cs="Times New Roman"/>
          <w:szCs w:val="28"/>
          <w:lang w:eastAsia="ru-RU"/>
        </w:rPr>
        <w:t>рублей в год.</w:t>
      </w:r>
    </w:p>
    <w:p w:rsidR="004316FA" w:rsidRPr="004F1A4E" w:rsidRDefault="004316FA" w:rsidP="004316FA">
      <w:pPr>
        <w:ind w:firstLine="567"/>
        <w:jc w:val="both"/>
        <w:rPr>
          <w:rFonts w:eastAsia="Calibri" w:cs="Times New Roman"/>
          <w:szCs w:val="28"/>
        </w:rPr>
      </w:pPr>
      <w:r w:rsidRPr="004F1A4E">
        <w:rPr>
          <w:rFonts w:eastAsia="Calibri" w:cs="Times New Roman"/>
          <w:szCs w:val="28"/>
        </w:rPr>
        <w:t>Установленные обязанности экономически обоснованы, исходя                                         из представленных в отчете расчетов.</w:t>
      </w:r>
    </w:p>
    <w:p w:rsidR="00DD71A9" w:rsidRPr="004F1A4E" w:rsidRDefault="00DD71A9" w:rsidP="00135998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4F1A4E">
        <w:rPr>
          <w:rFonts w:eastAsia="Times New Roman" w:cs="Times New Roman"/>
          <w:szCs w:val="28"/>
          <w:lang w:eastAsia="ru-RU"/>
        </w:rPr>
        <w:tab/>
      </w:r>
    </w:p>
    <w:p w:rsidR="00DA60C3" w:rsidRPr="004F1A4E" w:rsidRDefault="00DA60C3" w:rsidP="00DA60C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A4E">
        <w:rPr>
          <w:rFonts w:eastAsia="Times New Roman" w:cs="Times New Roman"/>
          <w:szCs w:val="28"/>
          <w:lang w:eastAsia="ru-RU"/>
        </w:rPr>
        <w:t>Информация об О</w:t>
      </w:r>
      <w:r w:rsidR="00F64EBA" w:rsidRPr="004F1A4E">
        <w:rPr>
          <w:rFonts w:eastAsia="Times New Roman" w:cs="Times New Roman"/>
          <w:szCs w:val="28"/>
          <w:lang w:eastAsia="ru-RU"/>
        </w:rPr>
        <w:t>ФВ</w:t>
      </w:r>
      <w:r w:rsidRPr="004F1A4E">
        <w:rPr>
          <w:rFonts w:eastAsia="Times New Roman" w:cs="Times New Roman"/>
          <w:szCs w:val="28"/>
          <w:lang w:eastAsia="ru-RU"/>
        </w:rPr>
        <w:t xml:space="preserve"> </w:t>
      </w:r>
      <w:r w:rsidR="00F64EBA" w:rsidRPr="004F1A4E">
        <w:rPr>
          <w:rFonts w:eastAsia="Times New Roman" w:cs="Times New Roman"/>
          <w:szCs w:val="28"/>
          <w:lang w:eastAsia="ru-RU"/>
        </w:rPr>
        <w:t>действующего</w:t>
      </w:r>
      <w:r w:rsidRPr="004F1A4E">
        <w:rPr>
          <w:rFonts w:eastAsia="Times New Roman" w:cs="Times New Roman"/>
          <w:szCs w:val="28"/>
          <w:lang w:eastAsia="ru-RU"/>
        </w:rPr>
        <w:t xml:space="preserve"> муниципального нормативного правового акта размещена разработчиком на официальном портале Администрации города «</w:t>
      </w:r>
      <w:r w:rsidR="00135998" w:rsidRPr="004F1A4E">
        <w:rPr>
          <w:rFonts w:eastAsia="Times New Roman" w:cs="Times New Roman"/>
          <w:szCs w:val="28"/>
          <w:lang w:eastAsia="ru-RU"/>
        </w:rPr>
        <w:t>29</w:t>
      </w:r>
      <w:r w:rsidR="005E588A" w:rsidRPr="004F1A4E">
        <w:rPr>
          <w:rFonts w:eastAsia="Times New Roman" w:cs="Times New Roman"/>
          <w:szCs w:val="28"/>
          <w:lang w:eastAsia="ru-RU"/>
        </w:rPr>
        <w:t xml:space="preserve">» </w:t>
      </w:r>
      <w:r w:rsidR="00135998" w:rsidRPr="004F1A4E">
        <w:rPr>
          <w:rFonts w:eastAsia="Times New Roman" w:cs="Times New Roman"/>
          <w:szCs w:val="28"/>
          <w:lang w:eastAsia="ru-RU"/>
        </w:rPr>
        <w:t xml:space="preserve">октября </w:t>
      </w:r>
      <w:r w:rsidRPr="004F1A4E">
        <w:rPr>
          <w:rFonts w:eastAsia="Times New Roman" w:cs="Times New Roman"/>
          <w:szCs w:val="28"/>
          <w:lang w:eastAsia="ru-RU"/>
        </w:rPr>
        <w:t>201</w:t>
      </w:r>
      <w:r w:rsidR="005E588A" w:rsidRPr="004F1A4E">
        <w:rPr>
          <w:rFonts w:eastAsia="Times New Roman" w:cs="Times New Roman"/>
          <w:szCs w:val="28"/>
          <w:lang w:eastAsia="ru-RU"/>
        </w:rPr>
        <w:t>8</w:t>
      </w:r>
      <w:r w:rsidRPr="004F1A4E">
        <w:rPr>
          <w:rFonts w:eastAsia="Times New Roman" w:cs="Times New Roman"/>
          <w:szCs w:val="28"/>
          <w:lang w:eastAsia="ru-RU"/>
        </w:rPr>
        <w:t xml:space="preserve"> года.</w:t>
      </w:r>
    </w:p>
    <w:p w:rsidR="004316FA" w:rsidRPr="004F1A4E" w:rsidRDefault="004316FA" w:rsidP="004316FA">
      <w:pPr>
        <w:ind w:firstLine="720"/>
        <w:contextualSpacing/>
        <w:jc w:val="both"/>
        <w:rPr>
          <w:rFonts w:cs="Times New Roman"/>
          <w:szCs w:val="28"/>
        </w:rPr>
      </w:pPr>
      <w:r w:rsidRPr="004F1A4E">
        <w:rPr>
          <w:rFonts w:eastAsia="Times New Roman" w:cs="Times New Roman"/>
          <w:szCs w:val="28"/>
          <w:lang w:eastAsia="ru-RU"/>
        </w:rPr>
        <w:t xml:space="preserve">Кроме того, для привлечения </w:t>
      </w:r>
      <w:r w:rsidRPr="004F1A4E">
        <w:rPr>
          <w:rFonts w:cs="Times New Roman"/>
          <w:szCs w:val="28"/>
        </w:rPr>
        <w:t xml:space="preserve">субъектов предпринимательской </w:t>
      </w:r>
      <w:r w:rsidR="00135998" w:rsidRPr="004F1A4E">
        <w:rPr>
          <w:rFonts w:cs="Times New Roman"/>
          <w:szCs w:val="28"/>
        </w:rPr>
        <w:t xml:space="preserve">                                          </w:t>
      </w:r>
      <w:r w:rsidRPr="004F1A4E">
        <w:rPr>
          <w:rFonts w:cs="Times New Roman"/>
          <w:szCs w:val="28"/>
        </w:rPr>
        <w:t xml:space="preserve">и инвестиционной деятельности информация об </w:t>
      </w:r>
      <w:r w:rsidR="00135998" w:rsidRPr="004F1A4E">
        <w:rPr>
          <w:rFonts w:cs="Times New Roman"/>
          <w:szCs w:val="28"/>
        </w:rPr>
        <w:t>ОФВ,</w:t>
      </w:r>
      <w:r w:rsidRPr="004F1A4E">
        <w:rPr>
          <w:rFonts w:cs="Times New Roman"/>
          <w:szCs w:val="28"/>
        </w:rPr>
        <w:t xml:space="preserve"> </w:t>
      </w:r>
      <w:r w:rsidR="00135998" w:rsidRPr="004F1A4E">
        <w:rPr>
          <w:rFonts w:eastAsia="Times New Roman" w:cs="Times New Roman"/>
          <w:szCs w:val="28"/>
          <w:lang w:eastAsia="ru-RU"/>
        </w:rPr>
        <w:t>действующего</w:t>
      </w:r>
      <w:r w:rsidRPr="004F1A4E">
        <w:rPr>
          <w:rFonts w:eastAsia="Times New Roman" w:cs="Times New Roman"/>
          <w:szCs w:val="28"/>
          <w:lang w:eastAsia="ru-RU"/>
        </w:rPr>
        <w:t xml:space="preserve"> муниципального нормативного правового акта</w:t>
      </w:r>
      <w:r w:rsidR="00135998" w:rsidRPr="004F1A4E">
        <w:rPr>
          <w:rFonts w:eastAsia="Times New Roman" w:cs="Times New Roman"/>
          <w:szCs w:val="28"/>
          <w:lang w:eastAsia="ru-RU"/>
        </w:rPr>
        <w:t>,</w:t>
      </w:r>
      <w:r w:rsidRPr="004F1A4E">
        <w:rPr>
          <w:rFonts w:cs="Times New Roman"/>
          <w:szCs w:val="28"/>
        </w:rPr>
        <w:t xml:space="preserve"> размещена</w:t>
      </w:r>
      <w:r w:rsidR="00544533" w:rsidRPr="004F1A4E">
        <w:rPr>
          <w:rFonts w:cs="Times New Roman"/>
          <w:szCs w:val="28"/>
        </w:rPr>
        <w:t xml:space="preserve"> </w:t>
      </w:r>
      <w:r w:rsidRPr="004F1A4E">
        <w:rPr>
          <w:rFonts w:cs="Times New Roman"/>
          <w:szCs w:val="28"/>
        </w:rPr>
        <w:t>на портале проектов нормативных правовых актов (</w:t>
      </w:r>
      <w:hyperlink r:id="rId8" w:history="1">
        <w:r w:rsidRPr="004F1A4E">
          <w:rPr>
            <w:rFonts w:cs="Times New Roman"/>
            <w:szCs w:val="28"/>
          </w:rPr>
          <w:t>http://regulation.admhmao.ru</w:t>
        </w:r>
      </w:hyperlink>
      <w:r w:rsidRPr="004F1A4E">
        <w:rPr>
          <w:rFonts w:cs="Times New Roman"/>
          <w:szCs w:val="28"/>
        </w:rPr>
        <w:t>).</w:t>
      </w:r>
    </w:p>
    <w:p w:rsidR="00DA60C3" w:rsidRPr="004F1A4E" w:rsidRDefault="00DA60C3" w:rsidP="00DA60C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A4E">
        <w:rPr>
          <w:rFonts w:eastAsia="Times New Roman" w:cs="Times New Roman"/>
          <w:szCs w:val="28"/>
          <w:lang w:eastAsia="ru-RU"/>
        </w:rPr>
        <w:t xml:space="preserve">Разработчиком проведены публичные консультации по </w:t>
      </w:r>
      <w:r w:rsidR="005E588A" w:rsidRPr="004F1A4E">
        <w:rPr>
          <w:rFonts w:eastAsia="Times New Roman" w:cs="Times New Roman"/>
          <w:szCs w:val="28"/>
          <w:lang w:eastAsia="ru-RU"/>
        </w:rPr>
        <w:t>действующему нормативному правовому акту</w:t>
      </w:r>
      <w:r w:rsidRPr="004F1A4E">
        <w:rPr>
          <w:rFonts w:eastAsia="Times New Roman" w:cs="Times New Roman"/>
          <w:szCs w:val="28"/>
          <w:lang w:eastAsia="ru-RU"/>
        </w:rPr>
        <w:t xml:space="preserve"> в период с «</w:t>
      </w:r>
      <w:r w:rsidR="00135998" w:rsidRPr="004F1A4E">
        <w:rPr>
          <w:rFonts w:eastAsia="Times New Roman" w:cs="Times New Roman"/>
          <w:szCs w:val="28"/>
          <w:lang w:eastAsia="ru-RU"/>
        </w:rPr>
        <w:t>29</w:t>
      </w:r>
      <w:r w:rsidRPr="004F1A4E">
        <w:rPr>
          <w:rFonts w:eastAsia="Times New Roman" w:cs="Times New Roman"/>
          <w:szCs w:val="28"/>
          <w:lang w:eastAsia="ru-RU"/>
        </w:rPr>
        <w:t xml:space="preserve">» </w:t>
      </w:r>
      <w:r w:rsidR="00135998" w:rsidRPr="004F1A4E">
        <w:rPr>
          <w:rFonts w:eastAsia="Times New Roman" w:cs="Times New Roman"/>
          <w:szCs w:val="28"/>
          <w:lang w:eastAsia="ru-RU"/>
        </w:rPr>
        <w:t>октября</w:t>
      </w:r>
      <w:r w:rsidR="00330BD0" w:rsidRPr="004F1A4E">
        <w:rPr>
          <w:rFonts w:eastAsia="Times New Roman" w:cs="Times New Roman"/>
          <w:szCs w:val="28"/>
          <w:lang w:eastAsia="ru-RU"/>
        </w:rPr>
        <w:t xml:space="preserve"> </w:t>
      </w:r>
      <w:r w:rsidRPr="004F1A4E">
        <w:rPr>
          <w:rFonts w:eastAsia="Times New Roman" w:cs="Times New Roman"/>
          <w:szCs w:val="28"/>
          <w:lang w:eastAsia="ru-RU"/>
        </w:rPr>
        <w:t>по «</w:t>
      </w:r>
      <w:r w:rsidR="00135998" w:rsidRPr="004F1A4E">
        <w:rPr>
          <w:rFonts w:eastAsia="Times New Roman" w:cs="Times New Roman"/>
          <w:szCs w:val="28"/>
          <w:lang w:eastAsia="ru-RU"/>
        </w:rPr>
        <w:t>12</w:t>
      </w:r>
      <w:r w:rsidRPr="004F1A4E">
        <w:rPr>
          <w:rFonts w:eastAsia="Times New Roman" w:cs="Times New Roman"/>
          <w:szCs w:val="28"/>
          <w:lang w:eastAsia="ru-RU"/>
        </w:rPr>
        <w:t xml:space="preserve">» </w:t>
      </w:r>
      <w:r w:rsidR="00135998" w:rsidRPr="004F1A4E">
        <w:rPr>
          <w:rFonts w:eastAsia="Times New Roman" w:cs="Times New Roman"/>
          <w:szCs w:val="28"/>
          <w:lang w:eastAsia="ru-RU"/>
        </w:rPr>
        <w:t>ноября</w:t>
      </w:r>
      <w:r w:rsidRPr="004F1A4E">
        <w:rPr>
          <w:rFonts w:eastAsia="Times New Roman" w:cs="Times New Roman"/>
          <w:szCs w:val="28"/>
          <w:lang w:eastAsia="ru-RU"/>
        </w:rPr>
        <w:t xml:space="preserve"> 201</w:t>
      </w:r>
      <w:r w:rsidR="00210C1F" w:rsidRPr="004F1A4E">
        <w:rPr>
          <w:rFonts w:eastAsia="Times New Roman" w:cs="Times New Roman"/>
          <w:szCs w:val="28"/>
          <w:lang w:eastAsia="ru-RU"/>
        </w:rPr>
        <w:t>8</w:t>
      </w:r>
      <w:r w:rsidRPr="004F1A4E">
        <w:rPr>
          <w:rFonts w:eastAsia="Times New Roman" w:cs="Times New Roman"/>
          <w:szCs w:val="28"/>
          <w:lang w:eastAsia="ru-RU"/>
        </w:rPr>
        <w:t xml:space="preserve"> года.</w:t>
      </w:r>
    </w:p>
    <w:p w:rsidR="00135998" w:rsidRPr="004F1A4E" w:rsidRDefault="00135998" w:rsidP="00AF306E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A60C3" w:rsidRPr="004F1A4E" w:rsidRDefault="00DA60C3" w:rsidP="00AF306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A4E">
        <w:rPr>
          <w:rFonts w:eastAsia="Times New Roman" w:cs="Times New Roman"/>
          <w:szCs w:val="28"/>
          <w:lang w:eastAsia="ru-RU"/>
        </w:rPr>
        <w:t>Уведомления о проведении публичных консультаций были направлены:</w:t>
      </w:r>
    </w:p>
    <w:p w:rsidR="00135998" w:rsidRPr="004F1A4E" w:rsidRDefault="00135998" w:rsidP="00135998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F1A4E">
        <w:rPr>
          <w:rFonts w:eastAsia="Times New Roman" w:cs="Times New Roman"/>
          <w:szCs w:val="24"/>
          <w:lang w:eastAsia="ru-RU"/>
        </w:rPr>
        <w:t>- Обществу с ограниченной ответственностью «Управляющая компания ДЕЗ Центрального жилого района»;</w:t>
      </w:r>
    </w:p>
    <w:p w:rsidR="00135998" w:rsidRPr="004F1A4E" w:rsidRDefault="00135998" w:rsidP="00135998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F1A4E">
        <w:rPr>
          <w:rFonts w:eastAsia="Times New Roman" w:cs="Times New Roman"/>
          <w:szCs w:val="24"/>
          <w:lang w:eastAsia="ru-RU"/>
        </w:rPr>
        <w:t>- Обществу с ограниченной ответственностью «Управляющая компания ДЕЗ Восточного жилого района»</w:t>
      </w:r>
      <w:r w:rsidR="00BD727C" w:rsidRPr="004F1A4E">
        <w:rPr>
          <w:rFonts w:eastAsia="Times New Roman" w:cs="Times New Roman"/>
          <w:szCs w:val="24"/>
          <w:lang w:eastAsia="ru-RU"/>
        </w:rPr>
        <w:t>;</w:t>
      </w:r>
    </w:p>
    <w:p w:rsidR="00135998" w:rsidRPr="004F1A4E" w:rsidRDefault="00BD727C" w:rsidP="00BD727C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F1A4E">
        <w:rPr>
          <w:rFonts w:eastAsia="Times New Roman" w:cs="Times New Roman"/>
          <w:szCs w:val="24"/>
          <w:lang w:eastAsia="ru-RU"/>
        </w:rPr>
        <w:t xml:space="preserve">- </w:t>
      </w:r>
      <w:r w:rsidR="00135998" w:rsidRPr="004F1A4E">
        <w:rPr>
          <w:rFonts w:eastAsia="Times New Roman" w:cs="Times New Roman"/>
          <w:szCs w:val="24"/>
          <w:lang w:eastAsia="ru-RU"/>
        </w:rPr>
        <w:t>Обществу с ограниченной ответственностью «Управляющая компания «Сервис-3».</w:t>
      </w:r>
    </w:p>
    <w:p w:rsidR="00135998" w:rsidRPr="004F1A4E" w:rsidRDefault="00BD727C" w:rsidP="00BD727C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F1A4E">
        <w:rPr>
          <w:rFonts w:eastAsia="Times New Roman" w:cs="Times New Roman"/>
          <w:szCs w:val="24"/>
          <w:lang w:eastAsia="ru-RU"/>
        </w:rPr>
        <w:t xml:space="preserve">- </w:t>
      </w:r>
      <w:r w:rsidR="00135998" w:rsidRPr="004F1A4E">
        <w:rPr>
          <w:rFonts w:eastAsia="Times New Roman" w:cs="Times New Roman"/>
          <w:szCs w:val="24"/>
          <w:lang w:eastAsia="ru-RU"/>
        </w:rPr>
        <w:t>Союзу «Сургутская торгово-промышленная палата».</w:t>
      </w:r>
    </w:p>
    <w:p w:rsidR="004316FA" w:rsidRDefault="004316FA" w:rsidP="00FC062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9145E" w:rsidRDefault="00B9145E" w:rsidP="00B9145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2DD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поступило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652DD">
        <w:rPr>
          <w:rFonts w:ascii="Times New Roman" w:hAnsi="Times New Roman" w:cs="Times New Roman"/>
          <w:sz w:val="28"/>
          <w:szCs w:val="28"/>
        </w:rPr>
        <w:t xml:space="preserve"> отзыва от ООО «Управляющая компания ДЕЗ Центрального жилого района», ООО «Управляющая компания ДЕЗ Восточного жилого района»,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B9145E">
        <w:rPr>
          <w:rFonts w:ascii="Times New Roman" w:hAnsi="Times New Roman" w:cs="Times New Roman"/>
          <w:sz w:val="28"/>
          <w:szCs w:val="28"/>
        </w:rPr>
        <w:t xml:space="preserve"> «Управляющая компания «Сервис-3»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52DD">
        <w:rPr>
          <w:rFonts w:ascii="Times New Roman" w:hAnsi="Times New Roman" w:cs="Times New Roman"/>
          <w:sz w:val="28"/>
          <w:szCs w:val="28"/>
        </w:rPr>
        <w:t xml:space="preserve">в которых содержалось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652DD">
        <w:rPr>
          <w:rFonts w:ascii="Times New Roman" w:hAnsi="Times New Roman" w:cs="Times New Roman"/>
          <w:sz w:val="28"/>
          <w:szCs w:val="28"/>
        </w:rPr>
        <w:t xml:space="preserve"> замечаний (предложений),</w:t>
      </w:r>
      <w:r>
        <w:rPr>
          <w:rFonts w:ascii="Times New Roman" w:hAnsi="Times New Roman" w:cs="Times New Roman"/>
          <w:sz w:val="28"/>
          <w:szCs w:val="28"/>
        </w:rPr>
        <w:t xml:space="preserve"> из них:</w:t>
      </w:r>
      <w:r w:rsidRPr="00D65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45E" w:rsidRPr="00B9145E" w:rsidRDefault="00B9145E" w:rsidP="00B9145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145E">
        <w:rPr>
          <w:rFonts w:ascii="Times New Roman" w:hAnsi="Times New Roman" w:cs="Times New Roman"/>
          <w:sz w:val="28"/>
          <w:szCs w:val="28"/>
        </w:rPr>
        <w:t xml:space="preserve"> </w:t>
      </w:r>
      <w:r w:rsidR="00BD727C" w:rsidRPr="00B9145E">
        <w:rPr>
          <w:rFonts w:ascii="Times New Roman" w:hAnsi="Times New Roman" w:cs="Times New Roman"/>
          <w:sz w:val="28"/>
          <w:szCs w:val="28"/>
        </w:rPr>
        <w:t xml:space="preserve">2 предложения будут учтены при внесении изменений в Порядок </w:t>
      </w:r>
      <w:r w:rsidR="00BD727C" w:rsidRPr="00B9145E"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субсидии с 01.01.2019</w:t>
      </w:r>
      <w:r w:rsidRPr="00B9145E">
        <w:rPr>
          <w:rFonts w:ascii="Times New Roman" w:hAnsi="Times New Roman" w:cs="Times New Roman"/>
          <w:sz w:val="28"/>
          <w:szCs w:val="28"/>
        </w:rPr>
        <w:t>;</w:t>
      </w:r>
    </w:p>
    <w:p w:rsidR="00BD727C" w:rsidRPr="00B9145E" w:rsidRDefault="00B9145E" w:rsidP="00B9145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45E">
        <w:rPr>
          <w:rFonts w:ascii="Times New Roman" w:hAnsi="Times New Roman" w:cs="Times New Roman"/>
          <w:sz w:val="28"/>
          <w:szCs w:val="28"/>
        </w:rPr>
        <w:t>-</w:t>
      </w:r>
      <w:r w:rsidR="00BD727C" w:rsidRPr="00B9145E">
        <w:rPr>
          <w:rFonts w:ascii="Times New Roman" w:hAnsi="Times New Roman" w:cs="Times New Roman"/>
          <w:sz w:val="28"/>
          <w:szCs w:val="28"/>
        </w:rPr>
        <w:t xml:space="preserve"> 6 предложений (замечаний) отклонены </w:t>
      </w:r>
      <w:r w:rsidR="00544533" w:rsidRPr="00B9145E">
        <w:rPr>
          <w:rFonts w:ascii="Times New Roman" w:hAnsi="Times New Roman" w:cs="Times New Roman"/>
          <w:sz w:val="28"/>
          <w:szCs w:val="28"/>
        </w:rPr>
        <w:t>по обоснованным причинам.</w:t>
      </w:r>
    </w:p>
    <w:p w:rsidR="00956B3E" w:rsidRDefault="00956B3E" w:rsidP="004316FA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461D0" w:rsidRPr="004F1A4E" w:rsidRDefault="00E461D0" w:rsidP="004316FA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A4E">
        <w:rPr>
          <w:rFonts w:eastAsia="Times New Roman" w:cs="Times New Roman"/>
          <w:szCs w:val="28"/>
          <w:lang w:eastAsia="ru-RU"/>
        </w:rPr>
        <w:t>Процедуры урегулирования разногласий</w:t>
      </w:r>
      <w:r w:rsidR="00544533" w:rsidRPr="004F1A4E">
        <w:rPr>
          <w:rFonts w:eastAsia="Times New Roman" w:cs="Times New Roman"/>
          <w:szCs w:val="28"/>
          <w:lang w:eastAsia="ru-RU"/>
        </w:rPr>
        <w:t xml:space="preserve"> по отклоненным замечаниям                      и предложениям</w:t>
      </w:r>
      <w:r w:rsidRPr="004F1A4E">
        <w:rPr>
          <w:rFonts w:eastAsia="Times New Roman" w:cs="Times New Roman"/>
          <w:szCs w:val="28"/>
          <w:lang w:eastAsia="ru-RU"/>
        </w:rPr>
        <w:t xml:space="preserve"> не проводились, </w:t>
      </w:r>
      <w:r w:rsidR="00544533" w:rsidRPr="004F1A4E">
        <w:rPr>
          <w:rFonts w:eastAsia="Times New Roman" w:cs="Times New Roman"/>
          <w:szCs w:val="28"/>
          <w:lang w:eastAsia="ru-RU"/>
        </w:rPr>
        <w:t xml:space="preserve">по причине несоответствия их Порядку предоставления субсидии (относятся к правовому регулированию, установленному в </w:t>
      </w:r>
      <w:r w:rsidR="00060BA2" w:rsidRPr="004F1A4E">
        <w:rPr>
          <w:rFonts w:cs="Times New Roman"/>
          <w:szCs w:val="28"/>
        </w:rPr>
        <w:t>муниципальной программе «Формирование комфортной городской среды на 2018 – 2030 годы»).</w:t>
      </w:r>
    </w:p>
    <w:p w:rsidR="00B9145E" w:rsidRPr="004F1A4E" w:rsidRDefault="00B9145E" w:rsidP="00B9145E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A4E">
        <w:rPr>
          <w:rFonts w:eastAsia="Times New Roman" w:cs="Times New Roman"/>
          <w:szCs w:val="28"/>
          <w:lang w:eastAsia="ru-RU"/>
        </w:rPr>
        <w:t>По результатам рассмотрения замечаний (предложений) в адрес участников публичных консультаций направлены письма-уведомления о результатах принятых решений.</w:t>
      </w:r>
    </w:p>
    <w:p w:rsidR="004316FA" w:rsidRPr="004F1A4E" w:rsidRDefault="004316FA" w:rsidP="00FC062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A60C3" w:rsidRPr="00ED4CA0" w:rsidRDefault="00DA60C3" w:rsidP="00DA60C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A4E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DA60C3" w:rsidRPr="00564672" w:rsidRDefault="000F797D" w:rsidP="00DA60C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64672">
        <w:rPr>
          <w:rFonts w:eastAsia="Times New Roman" w:cs="Times New Roman"/>
          <w:szCs w:val="28"/>
          <w:lang w:eastAsia="ru-RU"/>
        </w:rPr>
        <w:t>1.</w:t>
      </w:r>
      <w:r w:rsidR="00DA60C3" w:rsidRPr="00564672">
        <w:rPr>
          <w:rFonts w:eastAsia="Times New Roman" w:cs="Times New Roman"/>
          <w:szCs w:val="28"/>
          <w:lang w:eastAsia="ru-RU"/>
        </w:rPr>
        <w:t xml:space="preserve"> </w:t>
      </w:r>
      <w:r w:rsidRPr="00564672">
        <w:rPr>
          <w:rFonts w:eastAsia="Times New Roman" w:cs="Times New Roman"/>
          <w:szCs w:val="28"/>
          <w:lang w:eastAsia="ru-RU"/>
        </w:rPr>
        <w:t>П</w:t>
      </w:r>
      <w:r w:rsidR="00DA60C3" w:rsidRPr="00564672">
        <w:rPr>
          <w:rFonts w:eastAsia="Times New Roman" w:cs="Times New Roman"/>
          <w:szCs w:val="28"/>
          <w:lang w:eastAsia="ru-RU"/>
        </w:rPr>
        <w:t xml:space="preserve">роцедуры ОФВ, предусмотренные порядком </w:t>
      </w:r>
      <w:r w:rsidR="00E461D0" w:rsidRPr="00564672">
        <w:rPr>
          <w:rFonts w:eastAsia="Times New Roman" w:cs="Times New Roman"/>
          <w:szCs w:val="28"/>
          <w:lang w:eastAsia="ru-RU"/>
        </w:rPr>
        <w:t xml:space="preserve">не </w:t>
      </w:r>
      <w:r w:rsidR="00DA60C3" w:rsidRPr="00564672">
        <w:rPr>
          <w:rFonts w:eastAsia="Times New Roman" w:cs="Times New Roman"/>
          <w:szCs w:val="28"/>
          <w:lang w:eastAsia="ru-RU"/>
        </w:rPr>
        <w:t>соблюдены</w:t>
      </w:r>
      <w:r w:rsidR="00B9145E" w:rsidRPr="00564672">
        <w:rPr>
          <w:rFonts w:eastAsia="Times New Roman" w:cs="Times New Roman"/>
          <w:szCs w:val="28"/>
          <w:lang w:eastAsia="ru-RU"/>
        </w:rPr>
        <w:t>, в части несвоевременного представления документов в уполномоченный орган для подготовки заключения об ОФВ</w:t>
      </w:r>
      <w:r w:rsidR="00384B8F" w:rsidRPr="00564672">
        <w:rPr>
          <w:rFonts w:eastAsia="Times New Roman" w:cs="Times New Roman"/>
          <w:szCs w:val="28"/>
          <w:lang w:eastAsia="ru-RU"/>
        </w:rPr>
        <w:t xml:space="preserve"> – на </w:t>
      </w:r>
      <w:r w:rsidR="00564672" w:rsidRPr="00564672">
        <w:rPr>
          <w:rFonts w:eastAsia="Times New Roman" w:cs="Times New Roman"/>
          <w:szCs w:val="28"/>
          <w:lang w:eastAsia="ru-RU"/>
        </w:rPr>
        <w:t>10 рабочих дней</w:t>
      </w:r>
      <w:r w:rsidR="00DA60C3" w:rsidRPr="00564672">
        <w:rPr>
          <w:rFonts w:eastAsia="Times New Roman" w:cs="Times New Roman"/>
          <w:szCs w:val="28"/>
          <w:lang w:eastAsia="ru-RU"/>
        </w:rPr>
        <w:t>.</w:t>
      </w:r>
    </w:p>
    <w:p w:rsidR="00B9145E" w:rsidRPr="00564672" w:rsidRDefault="00B9145E" w:rsidP="00B9145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64672">
        <w:rPr>
          <w:rFonts w:eastAsia="Times New Roman" w:cs="Times New Roman"/>
          <w:szCs w:val="28"/>
          <w:lang w:eastAsia="ru-RU"/>
        </w:rPr>
        <w:t>При этом, процедуры являются выполненными, следовательно, повторное их проведение не требуется.</w:t>
      </w:r>
    </w:p>
    <w:p w:rsidR="00760966" w:rsidRDefault="00760966" w:rsidP="00DA60C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A60C3" w:rsidRPr="00DA1EDE" w:rsidRDefault="000F797D" w:rsidP="00DA60C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A1EDE">
        <w:rPr>
          <w:rFonts w:eastAsia="Times New Roman" w:cs="Times New Roman"/>
          <w:szCs w:val="28"/>
          <w:lang w:eastAsia="ru-RU"/>
        </w:rPr>
        <w:t>Ф</w:t>
      </w:r>
      <w:r w:rsidR="00DA60C3" w:rsidRPr="00DA1EDE">
        <w:rPr>
          <w:rFonts w:eastAsia="Times New Roman" w:cs="Times New Roman"/>
          <w:szCs w:val="28"/>
          <w:lang w:eastAsia="ru-RU"/>
        </w:rPr>
        <w:t xml:space="preserve">орма </w:t>
      </w:r>
      <w:r w:rsidR="00F128B8" w:rsidRPr="00DA1EDE">
        <w:rPr>
          <w:rFonts w:eastAsia="Times New Roman" w:cs="Times New Roman"/>
          <w:szCs w:val="28"/>
          <w:lang w:eastAsia="ru-RU"/>
        </w:rPr>
        <w:t xml:space="preserve">сводного отчета об ОФВ </w:t>
      </w:r>
      <w:r w:rsidR="00DA60C3" w:rsidRPr="00DA1EDE">
        <w:rPr>
          <w:rFonts w:eastAsia="Times New Roman" w:cs="Times New Roman"/>
          <w:szCs w:val="28"/>
          <w:u w:val="single"/>
          <w:lang w:eastAsia="ru-RU"/>
        </w:rPr>
        <w:t>соответствует</w:t>
      </w:r>
      <w:r w:rsidR="00DA60C3" w:rsidRPr="00DA1EDE">
        <w:rPr>
          <w:rFonts w:eastAsia="Times New Roman" w:cs="Times New Roman"/>
          <w:szCs w:val="28"/>
          <w:lang w:eastAsia="ru-RU"/>
        </w:rPr>
        <w:t xml:space="preserve"> порядку.</w:t>
      </w:r>
    </w:p>
    <w:p w:rsidR="00760966" w:rsidRDefault="00760966" w:rsidP="00DA60C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A60C3" w:rsidRPr="00DA1EDE" w:rsidRDefault="000F797D" w:rsidP="00DA60C3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DA1EDE">
        <w:rPr>
          <w:rFonts w:eastAsia="Times New Roman" w:cs="Times New Roman"/>
          <w:szCs w:val="28"/>
          <w:lang w:eastAsia="ru-RU"/>
        </w:rPr>
        <w:t>И</w:t>
      </w:r>
      <w:r w:rsidR="00DA60C3" w:rsidRPr="00DA1EDE">
        <w:rPr>
          <w:rFonts w:eastAsia="Times New Roman" w:cs="Times New Roman"/>
          <w:szCs w:val="28"/>
          <w:lang w:eastAsia="ru-RU"/>
        </w:rPr>
        <w:t xml:space="preserve">нформация, содержащаяся в отчете об ОФВ, </w:t>
      </w:r>
      <w:r w:rsidR="00DA60C3" w:rsidRPr="00DA1EDE">
        <w:rPr>
          <w:rFonts w:eastAsia="Times New Roman" w:cs="Times New Roman"/>
          <w:szCs w:val="28"/>
          <w:u w:val="single"/>
          <w:lang w:eastAsia="ru-RU"/>
        </w:rPr>
        <w:t>достаточна.</w:t>
      </w:r>
    </w:p>
    <w:p w:rsidR="00B9145E" w:rsidRPr="00DA1EDE" w:rsidRDefault="00B9145E" w:rsidP="00B914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A1EDE">
        <w:rPr>
          <w:rFonts w:cs="Times New Roman"/>
          <w:szCs w:val="28"/>
        </w:rPr>
        <w:t xml:space="preserve">Осуществлен расчет </w:t>
      </w:r>
      <w:r w:rsidR="00EB4088">
        <w:rPr>
          <w:rFonts w:cs="Times New Roman"/>
          <w:szCs w:val="28"/>
        </w:rPr>
        <w:t xml:space="preserve">фактических </w:t>
      </w:r>
      <w:r w:rsidRPr="00DA1EDE">
        <w:rPr>
          <w:rFonts w:eastAsia="Times New Roman" w:cs="Times New Roman"/>
          <w:szCs w:val="28"/>
          <w:lang w:eastAsia="ru-RU"/>
        </w:rPr>
        <w:t>расходов субъектов предпринимательской</w:t>
      </w:r>
      <w:r w:rsidR="00EB4088">
        <w:rPr>
          <w:rFonts w:eastAsia="Times New Roman" w:cs="Times New Roman"/>
          <w:szCs w:val="28"/>
          <w:lang w:eastAsia="ru-RU"/>
        </w:rPr>
        <w:t xml:space="preserve"> </w:t>
      </w:r>
      <w:r w:rsidRPr="00DA1EDE">
        <w:rPr>
          <w:rFonts w:eastAsia="Times New Roman" w:cs="Times New Roman"/>
          <w:szCs w:val="28"/>
          <w:lang w:eastAsia="ru-RU"/>
        </w:rPr>
        <w:t xml:space="preserve">деятельности, связанных с необходимостью соблюдения установленных нормативным правовым актом обязанностей, </w:t>
      </w:r>
      <w:r w:rsidRPr="00DA1EDE">
        <w:rPr>
          <w:rFonts w:cs="Times New Roman"/>
          <w:szCs w:val="28"/>
        </w:rPr>
        <w:t xml:space="preserve">с применением методики </w:t>
      </w:r>
      <w:r w:rsidRPr="00DA1EDE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 от </w:t>
      </w:r>
      <w:r w:rsidRPr="00DA1EDE">
        <w:rPr>
          <w:rFonts w:cs="Times New Roman"/>
          <w:szCs w:val="28"/>
        </w:rPr>
        <w:t xml:space="preserve">30.09.2013 № 155 </w:t>
      </w:r>
      <w:r w:rsidRPr="00DA1EDE">
        <w:rPr>
          <w:rFonts w:eastAsia="Times New Roman" w:cs="Times New Roman"/>
          <w:szCs w:val="28"/>
          <w:lang w:eastAsia="ru-RU"/>
        </w:rPr>
        <w:t>(с изменениями от 30.09.2015 № 200).</w:t>
      </w:r>
    </w:p>
    <w:p w:rsidR="00F020B3" w:rsidRPr="004F1A4E" w:rsidRDefault="00F020B3" w:rsidP="0068132B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EC2618" w:rsidRPr="00EC2618" w:rsidRDefault="00B26988" w:rsidP="00EC2618">
      <w:pPr>
        <w:widowControl w:val="0"/>
        <w:autoSpaceDE w:val="0"/>
        <w:autoSpaceDN w:val="0"/>
        <w:adjustRightInd w:val="0"/>
        <w:ind w:firstLine="567"/>
        <w:jc w:val="both"/>
      </w:pPr>
      <w:r w:rsidRPr="00EC2618">
        <w:rPr>
          <w:rFonts w:eastAsia="Times New Roman" w:cs="Times New Roman"/>
          <w:szCs w:val="28"/>
          <w:lang w:eastAsia="ru-RU"/>
        </w:rPr>
        <w:t>2</w:t>
      </w:r>
      <w:r w:rsidR="00E33DD0" w:rsidRPr="00EC2618">
        <w:rPr>
          <w:rFonts w:eastAsia="Times New Roman" w:cs="Times New Roman"/>
          <w:szCs w:val="28"/>
          <w:lang w:eastAsia="ru-RU"/>
        </w:rPr>
        <w:t xml:space="preserve">. </w:t>
      </w:r>
      <w:r w:rsidR="00EC2618" w:rsidRPr="00EE3A1A">
        <w:rPr>
          <w:rFonts w:eastAsia="Times New Roman" w:cs="Times New Roman"/>
          <w:szCs w:val="28"/>
          <w:u w:val="single"/>
          <w:lang w:eastAsia="ru-RU"/>
        </w:rPr>
        <w:t>Заявленная цель</w:t>
      </w:r>
      <w:r w:rsidR="00EC2618" w:rsidRPr="00EC2618">
        <w:rPr>
          <w:rFonts w:eastAsia="Times New Roman" w:cs="Times New Roman"/>
          <w:szCs w:val="28"/>
          <w:lang w:eastAsia="ru-RU"/>
        </w:rPr>
        <w:t xml:space="preserve"> правового регулирования </w:t>
      </w:r>
      <w:r w:rsidR="00EC2618">
        <w:rPr>
          <w:rFonts w:eastAsia="Times New Roman" w:cs="Times New Roman"/>
          <w:szCs w:val="28"/>
          <w:lang w:eastAsia="ru-RU"/>
        </w:rPr>
        <w:t xml:space="preserve">по </w:t>
      </w:r>
      <w:r w:rsidR="00EC2618">
        <w:rPr>
          <w:szCs w:val="28"/>
          <w:lang w:eastAsia="ru-RU"/>
        </w:rPr>
        <w:t>п</w:t>
      </w:r>
      <w:r w:rsidR="00EC2618">
        <w:t>риведению нормативного правового акта, регулирующего предоставление субсидии (Порядка предоставления субсидии), в соответствие бюджетному законодательству и нормативным документам по формированию современной городской среды,</w:t>
      </w:r>
      <w:r w:rsidR="00EC2618" w:rsidRPr="00EC2618">
        <w:rPr>
          <w:rFonts w:eastAsia="Times New Roman" w:cs="Times New Roman"/>
          <w:szCs w:val="28"/>
          <w:lang w:eastAsia="ru-RU"/>
        </w:rPr>
        <w:t xml:space="preserve"> </w:t>
      </w:r>
      <w:r w:rsidR="00EC2618" w:rsidRPr="00EE3A1A">
        <w:rPr>
          <w:rFonts w:eastAsia="Times New Roman" w:cs="Times New Roman"/>
          <w:szCs w:val="28"/>
          <w:u w:val="single"/>
          <w:lang w:eastAsia="ru-RU"/>
        </w:rPr>
        <w:t>достигнута в полном объеме</w:t>
      </w:r>
      <w:r w:rsidR="00EC2618" w:rsidRPr="00EC2618">
        <w:t>, поскольку отсутствуют нарушения законодательства по результатам правового мониторинга, антикоррупционных экспертиз.</w:t>
      </w:r>
    </w:p>
    <w:p w:rsidR="00A877CF" w:rsidRPr="00564672" w:rsidRDefault="00A877CF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210C1F" w:rsidRPr="00760966" w:rsidRDefault="00B26988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60966">
        <w:rPr>
          <w:rFonts w:eastAsia="Times New Roman" w:cs="Times New Roman"/>
          <w:szCs w:val="28"/>
          <w:lang w:eastAsia="ru-RU"/>
        </w:rPr>
        <w:t xml:space="preserve">В действующем правовом акте </w:t>
      </w:r>
      <w:r w:rsidR="00D914BD" w:rsidRPr="00D914BD">
        <w:rPr>
          <w:rFonts w:eastAsia="Times New Roman" w:cs="Times New Roman"/>
          <w:szCs w:val="28"/>
          <w:u w:val="single"/>
          <w:lang w:eastAsia="ru-RU"/>
        </w:rPr>
        <w:t xml:space="preserve">не </w:t>
      </w:r>
      <w:r w:rsidRPr="00DB4774">
        <w:rPr>
          <w:rFonts w:eastAsia="Times New Roman" w:cs="Times New Roman"/>
          <w:szCs w:val="28"/>
          <w:u w:val="single"/>
          <w:lang w:eastAsia="ru-RU"/>
        </w:rPr>
        <w:t>выявлены положения</w:t>
      </w:r>
      <w:r w:rsidRPr="00760966">
        <w:rPr>
          <w:rFonts w:eastAsia="Times New Roman" w:cs="Times New Roman"/>
          <w:szCs w:val="28"/>
          <w:lang w:eastAsia="ru-RU"/>
        </w:rPr>
        <w:t>, необоснованно затрудняющие ведение предпринимательской и инвестиционной деятельности</w:t>
      </w:r>
      <w:r w:rsidR="00DB4774">
        <w:rPr>
          <w:rFonts w:eastAsia="Times New Roman" w:cs="Times New Roman"/>
          <w:szCs w:val="28"/>
          <w:lang w:eastAsia="ru-RU"/>
        </w:rPr>
        <w:t xml:space="preserve"> или приводящие к возникновению необоснованных расходов</w:t>
      </w:r>
      <w:r w:rsidR="00254284" w:rsidRPr="00760966">
        <w:rPr>
          <w:rFonts w:eastAsia="Times New Roman" w:cs="Times New Roman"/>
          <w:szCs w:val="28"/>
          <w:lang w:eastAsia="ru-RU"/>
        </w:rPr>
        <w:t>.</w:t>
      </w:r>
    </w:p>
    <w:p w:rsidR="00F020B3" w:rsidRPr="00DB4774" w:rsidRDefault="00F020B3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7575C9" w:rsidRPr="00EB4088" w:rsidRDefault="00E33DD0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B4088">
        <w:rPr>
          <w:rFonts w:eastAsia="Times New Roman" w:cs="Times New Roman"/>
          <w:szCs w:val="28"/>
          <w:lang w:eastAsia="ru-RU"/>
        </w:rPr>
        <w:t xml:space="preserve">3. </w:t>
      </w:r>
      <w:r w:rsidR="007575C9" w:rsidRPr="00EB4088">
        <w:rPr>
          <w:rFonts w:eastAsia="Times New Roman" w:cs="Times New Roman"/>
          <w:szCs w:val="28"/>
          <w:lang w:eastAsia="ru-RU"/>
        </w:rPr>
        <w:t>Выводы:</w:t>
      </w:r>
    </w:p>
    <w:p w:rsidR="004A7482" w:rsidRPr="00760966" w:rsidRDefault="001B4A3B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60966">
        <w:rPr>
          <w:rFonts w:eastAsia="Times New Roman" w:cs="Times New Roman"/>
          <w:szCs w:val="28"/>
          <w:lang w:eastAsia="ru-RU"/>
        </w:rPr>
        <w:t>Действующий нормативный правовой акт требует внесения изменени</w:t>
      </w:r>
      <w:r w:rsidR="00696EAE">
        <w:rPr>
          <w:rFonts w:eastAsia="Times New Roman" w:cs="Times New Roman"/>
          <w:szCs w:val="28"/>
          <w:lang w:eastAsia="ru-RU"/>
        </w:rPr>
        <w:t>й</w:t>
      </w:r>
      <w:r w:rsidRPr="00760966">
        <w:rPr>
          <w:rFonts w:eastAsia="Times New Roman" w:cs="Times New Roman"/>
          <w:szCs w:val="28"/>
          <w:lang w:eastAsia="ru-RU"/>
        </w:rPr>
        <w:t xml:space="preserve">, </w:t>
      </w:r>
      <w:r w:rsidR="00A877CF" w:rsidRPr="00760966">
        <w:rPr>
          <w:rFonts w:eastAsia="Times New Roman" w:cs="Times New Roman"/>
          <w:szCs w:val="28"/>
          <w:lang w:eastAsia="ru-RU"/>
        </w:rPr>
        <w:br/>
      </w:r>
      <w:r w:rsidR="007575C9" w:rsidRPr="00760966">
        <w:rPr>
          <w:rFonts w:eastAsia="Times New Roman" w:cs="Times New Roman"/>
          <w:szCs w:val="28"/>
          <w:lang w:eastAsia="ru-RU"/>
        </w:rPr>
        <w:t>в части</w:t>
      </w:r>
      <w:r w:rsidR="004A7482" w:rsidRPr="00760966">
        <w:rPr>
          <w:rFonts w:eastAsia="Times New Roman" w:cs="Times New Roman"/>
          <w:szCs w:val="28"/>
          <w:lang w:eastAsia="ru-RU"/>
        </w:rPr>
        <w:t>:</w:t>
      </w:r>
    </w:p>
    <w:p w:rsidR="004A7482" w:rsidRDefault="004A7482" w:rsidP="00EB4088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088">
        <w:rPr>
          <w:rFonts w:ascii="Times New Roman" w:hAnsi="Times New Roman" w:cs="Times New Roman"/>
          <w:sz w:val="28"/>
          <w:szCs w:val="28"/>
        </w:rPr>
        <w:t xml:space="preserve">- </w:t>
      </w:r>
      <w:r w:rsidR="005D6F81">
        <w:rPr>
          <w:rFonts w:ascii="Times New Roman" w:hAnsi="Times New Roman" w:cs="Times New Roman"/>
          <w:sz w:val="28"/>
          <w:szCs w:val="28"/>
        </w:rPr>
        <w:t xml:space="preserve">учета </w:t>
      </w:r>
      <w:r w:rsidRPr="00EB4088">
        <w:rPr>
          <w:rFonts w:ascii="Times New Roman" w:hAnsi="Times New Roman" w:cs="Times New Roman"/>
          <w:sz w:val="28"/>
          <w:szCs w:val="28"/>
        </w:rPr>
        <w:t xml:space="preserve">предложений управляющих компаний, принятых </w:t>
      </w:r>
      <w:r w:rsidR="00EB4088" w:rsidRPr="00EB4088">
        <w:rPr>
          <w:rFonts w:ascii="Times New Roman" w:hAnsi="Times New Roman" w:cs="Times New Roman"/>
          <w:sz w:val="28"/>
          <w:szCs w:val="28"/>
        </w:rPr>
        <w:t xml:space="preserve">департаментом городского хозяйства </w:t>
      </w:r>
      <w:r w:rsidRPr="00EB4088">
        <w:rPr>
          <w:rFonts w:ascii="Times New Roman" w:hAnsi="Times New Roman" w:cs="Times New Roman"/>
          <w:sz w:val="28"/>
          <w:szCs w:val="28"/>
        </w:rPr>
        <w:t>при проведении публичных консультаций</w:t>
      </w:r>
      <w:r w:rsidR="00EB4088">
        <w:rPr>
          <w:rFonts w:ascii="Times New Roman" w:hAnsi="Times New Roman" w:cs="Times New Roman"/>
          <w:sz w:val="28"/>
          <w:szCs w:val="28"/>
        </w:rPr>
        <w:t>,</w:t>
      </w:r>
      <w:r w:rsidR="00EB4088" w:rsidRPr="00EB4088">
        <w:rPr>
          <w:rFonts w:ascii="Times New Roman" w:hAnsi="Times New Roman" w:cs="Times New Roman"/>
          <w:sz w:val="28"/>
          <w:szCs w:val="28"/>
        </w:rPr>
        <w:t xml:space="preserve"> для внесения </w:t>
      </w:r>
      <w:r w:rsidR="00EB4088" w:rsidRPr="00EB4088">
        <w:rPr>
          <w:rFonts w:ascii="Times New Roman" w:hAnsi="Times New Roman" w:cs="Times New Roman"/>
          <w:sz w:val="28"/>
          <w:szCs w:val="28"/>
        </w:rPr>
        <w:lastRenderedPageBreak/>
        <w:t>изменений в Порядок предоставления субсидии с 01.01.2019</w:t>
      </w:r>
      <w:r w:rsidR="00C24313">
        <w:rPr>
          <w:rFonts w:ascii="Times New Roman" w:hAnsi="Times New Roman" w:cs="Times New Roman"/>
          <w:sz w:val="28"/>
          <w:szCs w:val="28"/>
        </w:rPr>
        <w:t>;</w:t>
      </w:r>
    </w:p>
    <w:p w:rsidR="005D6F81" w:rsidRPr="005D6F81" w:rsidRDefault="005D6F81" w:rsidP="005D6F81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приведения в соответствие с п</w:t>
      </w:r>
      <w:r w:rsidRPr="005D6F81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Ханты-Мансийского автономного округа - Югры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D6F8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5D6F81">
        <w:rPr>
          <w:rFonts w:ascii="Times New Roman" w:hAnsi="Times New Roman" w:cs="Times New Roman"/>
          <w:sz w:val="28"/>
          <w:szCs w:val="28"/>
        </w:rPr>
        <w:t xml:space="preserve">2018 № 347-п </w:t>
      </w:r>
      <w:r w:rsidR="00E1712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6F81">
        <w:rPr>
          <w:rFonts w:ascii="Times New Roman" w:hAnsi="Times New Roman" w:cs="Times New Roman"/>
          <w:sz w:val="28"/>
          <w:szCs w:val="28"/>
        </w:rPr>
        <w:t>О государственной программе Ханты-Мансийского автономного округа – Югры «Жилищно-коммунальный комплекс и городская среда»</w:t>
      </w:r>
      <w:r>
        <w:rPr>
          <w:rFonts w:ascii="Times New Roman" w:hAnsi="Times New Roman" w:cs="Times New Roman"/>
          <w:sz w:val="28"/>
          <w:szCs w:val="28"/>
        </w:rPr>
        <w:t xml:space="preserve">, в связи </w:t>
      </w:r>
      <w:r w:rsidR="00E1712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 признанием утратившим силу постановления </w:t>
      </w:r>
      <w:r w:rsidRPr="005D6F81">
        <w:rPr>
          <w:rFonts w:ascii="Times New Roman" w:hAnsi="Times New Roman" w:cs="Times New Roman"/>
          <w:sz w:val="28"/>
          <w:szCs w:val="28"/>
        </w:rPr>
        <w:t>Правительства Ханты-Мансийского автономного округа - Югры от</w:t>
      </w:r>
      <w:r>
        <w:rPr>
          <w:rFonts w:ascii="Times New Roman" w:hAnsi="Times New Roman" w:cs="Times New Roman"/>
          <w:sz w:val="28"/>
          <w:szCs w:val="28"/>
        </w:rPr>
        <w:t xml:space="preserve"> 09.10.2013 № 423-п </w:t>
      </w:r>
      <w:r w:rsidR="00E1712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«О государственной  </w:t>
      </w:r>
      <w:r w:rsidRPr="005D6F81">
        <w:rPr>
          <w:rFonts w:ascii="Times New Roman" w:hAnsi="Times New Roman" w:cs="Times New Roman"/>
          <w:sz w:val="28"/>
          <w:szCs w:val="28"/>
        </w:rPr>
        <w:t>программе Ханты-Мансийского автономного округа – Югры «Развитие жилищно-коммунального комплекса и повышение энергетической эффективности в Ханты-Мансийском автономном округе – Югре на 2018 – 2025 годы и на период до 2030 года</w:t>
      </w:r>
      <w:r>
        <w:rPr>
          <w:rFonts w:ascii="Times New Roman" w:hAnsi="Times New Roman" w:cs="Times New Roman"/>
          <w:sz w:val="28"/>
          <w:szCs w:val="28"/>
        </w:rPr>
        <w:t>» с 01.01.2019;</w:t>
      </w:r>
    </w:p>
    <w:bookmarkEnd w:id="0"/>
    <w:p w:rsidR="00C24313" w:rsidRDefault="006A5F7C" w:rsidP="00C24313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313">
        <w:rPr>
          <w:rFonts w:ascii="Times New Roman" w:hAnsi="Times New Roman" w:cs="Times New Roman"/>
          <w:sz w:val="28"/>
          <w:szCs w:val="28"/>
        </w:rPr>
        <w:t xml:space="preserve">- </w:t>
      </w:r>
      <w:r w:rsidR="00C24313" w:rsidRPr="00C24313">
        <w:rPr>
          <w:rFonts w:ascii="Times New Roman" w:hAnsi="Times New Roman" w:cs="Times New Roman"/>
          <w:sz w:val="28"/>
          <w:szCs w:val="28"/>
        </w:rPr>
        <w:t xml:space="preserve">приведения в соответствие с </w:t>
      </w:r>
      <w:r w:rsidR="005D6F81">
        <w:rPr>
          <w:rFonts w:ascii="Times New Roman" w:hAnsi="Times New Roman" w:cs="Times New Roman"/>
          <w:sz w:val="28"/>
          <w:szCs w:val="28"/>
        </w:rPr>
        <w:t>п</w:t>
      </w:r>
      <w:r w:rsidR="00C24313" w:rsidRPr="00C24313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РФ </w:t>
      </w:r>
      <w:r w:rsidR="00E1712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24313" w:rsidRPr="00C24313">
        <w:rPr>
          <w:rFonts w:ascii="Times New Roman" w:hAnsi="Times New Roman" w:cs="Times New Roman"/>
          <w:sz w:val="28"/>
          <w:szCs w:val="28"/>
        </w:rPr>
        <w:t xml:space="preserve">от </w:t>
      </w:r>
      <w:r w:rsidR="00C24313">
        <w:rPr>
          <w:rFonts w:ascii="Times New Roman" w:hAnsi="Times New Roman" w:cs="Times New Roman"/>
          <w:sz w:val="28"/>
          <w:szCs w:val="28"/>
        </w:rPr>
        <w:t>0</w:t>
      </w:r>
      <w:r w:rsidR="00C24313" w:rsidRPr="00C24313">
        <w:rPr>
          <w:rFonts w:ascii="Times New Roman" w:hAnsi="Times New Roman" w:cs="Times New Roman"/>
          <w:sz w:val="28"/>
          <w:szCs w:val="28"/>
        </w:rPr>
        <w:t>6</w:t>
      </w:r>
      <w:r w:rsidR="00C24313">
        <w:rPr>
          <w:rFonts w:ascii="Times New Roman" w:hAnsi="Times New Roman" w:cs="Times New Roman"/>
          <w:sz w:val="28"/>
          <w:szCs w:val="28"/>
        </w:rPr>
        <w:t>.09.2</w:t>
      </w:r>
      <w:r w:rsidR="00C24313" w:rsidRPr="00C24313">
        <w:rPr>
          <w:rFonts w:ascii="Times New Roman" w:hAnsi="Times New Roman" w:cs="Times New Roman"/>
          <w:sz w:val="28"/>
          <w:szCs w:val="28"/>
        </w:rPr>
        <w:t>016 </w:t>
      </w:r>
      <w:r w:rsidR="005D6F81">
        <w:rPr>
          <w:rFonts w:ascii="Times New Roman" w:hAnsi="Times New Roman" w:cs="Times New Roman"/>
          <w:sz w:val="28"/>
          <w:szCs w:val="28"/>
        </w:rPr>
        <w:t>№</w:t>
      </w:r>
      <w:r w:rsidR="00C24313" w:rsidRPr="00C24313">
        <w:rPr>
          <w:rFonts w:ascii="Times New Roman" w:hAnsi="Times New Roman" w:cs="Times New Roman"/>
          <w:sz w:val="28"/>
          <w:szCs w:val="28"/>
        </w:rPr>
        <w:t> 887</w:t>
      </w:r>
      <w:r w:rsidR="005D6F81">
        <w:rPr>
          <w:rFonts w:ascii="Times New Roman" w:hAnsi="Times New Roman" w:cs="Times New Roman"/>
          <w:sz w:val="28"/>
          <w:szCs w:val="28"/>
        </w:rPr>
        <w:t xml:space="preserve"> «</w:t>
      </w:r>
      <w:r w:rsidR="00C24313" w:rsidRPr="00C24313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5D6F81">
        <w:rPr>
          <w:rFonts w:ascii="Times New Roman" w:hAnsi="Times New Roman" w:cs="Times New Roman"/>
          <w:sz w:val="28"/>
          <w:szCs w:val="28"/>
        </w:rPr>
        <w:t xml:space="preserve">» (с изменениями </w:t>
      </w:r>
      <w:r w:rsidR="00E1712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D6F81">
        <w:rPr>
          <w:rFonts w:ascii="Times New Roman" w:hAnsi="Times New Roman" w:cs="Times New Roman"/>
          <w:sz w:val="28"/>
          <w:szCs w:val="28"/>
        </w:rPr>
        <w:t>от 20.11.2018 № 1389) – при необходимости.</w:t>
      </w:r>
    </w:p>
    <w:p w:rsidR="005D6F81" w:rsidRPr="00C24313" w:rsidRDefault="005D6F81" w:rsidP="00C24313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7482" w:rsidRPr="00ED4CA0" w:rsidRDefault="004A7482" w:rsidP="000F797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D727C" w:rsidRDefault="000F797D" w:rsidP="000F797D">
      <w:pPr>
        <w:jc w:val="both"/>
        <w:rPr>
          <w:rFonts w:eastAsia="Times New Roman" w:cs="Times New Roman"/>
          <w:szCs w:val="28"/>
          <w:lang w:eastAsia="ru-RU"/>
        </w:rPr>
      </w:pPr>
      <w:r w:rsidRPr="00ED4CA0">
        <w:rPr>
          <w:rFonts w:eastAsia="Times New Roman" w:cs="Times New Roman"/>
          <w:szCs w:val="28"/>
          <w:lang w:eastAsia="ru-RU"/>
        </w:rPr>
        <w:t xml:space="preserve">Начальник управления </w:t>
      </w:r>
      <w:r w:rsidR="00BD727C">
        <w:rPr>
          <w:rFonts w:eastAsia="Times New Roman" w:cs="Times New Roman"/>
          <w:szCs w:val="28"/>
          <w:lang w:eastAsia="ru-RU"/>
        </w:rPr>
        <w:t>инвестиций</w:t>
      </w:r>
    </w:p>
    <w:p w:rsidR="001B4A3B" w:rsidRPr="00ED4CA0" w:rsidRDefault="000F797D" w:rsidP="000F797D">
      <w:pPr>
        <w:jc w:val="both"/>
        <w:rPr>
          <w:rFonts w:eastAsia="Times New Roman" w:cs="Times New Roman"/>
          <w:szCs w:val="28"/>
          <w:lang w:eastAsia="ru-RU"/>
        </w:rPr>
      </w:pPr>
      <w:r w:rsidRPr="00ED4CA0">
        <w:rPr>
          <w:rFonts w:eastAsia="Times New Roman" w:cs="Times New Roman"/>
          <w:szCs w:val="28"/>
          <w:lang w:eastAsia="ru-RU"/>
        </w:rPr>
        <w:t xml:space="preserve">и </w:t>
      </w:r>
      <w:r w:rsidR="00BD727C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Pr="00ED4CA0">
        <w:rPr>
          <w:rFonts w:eastAsia="Times New Roman" w:cs="Times New Roman"/>
          <w:szCs w:val="28"/>
          <w:lang w:eastAsia="ru-RU"/>
        </w:rPr>
        <w:t xml:space="preserve">                                               </w:t>
      </w:r>
      <w:r w:rsidR="00BD727C">
        <w:rPr>
          <w:rFonts w:eastAsia="Times New Roman" w:cs="Times New Roman"/>
          <w:szCs w:val="28"/>
          <w:lang w:eastAsia="ru-RU"/>
        </w:rPr>
        <w:t xml:space="preserve">         </w:t>
      </w:r>
      <w:r w:rsidRPr="00ED4CA0">
        <w:rPr>
          <w:rFonts w:eastAsia="Times New Roman" w:cs="Times New Roman"/>
          <w:szCs w:val="28"/>
          <w:lang w:eastAsia="ru-RU"/>
        </w:rPr>
        <w:t xml:space="preserve">      </w:t>
      </w:r>
      <w:r w:rsidR="00BD727C">
        <w:rPr>
          <w:rFonts w:eastAsia="Times New Roman" w:cs="Times New Roman"/>
          <w:szCs w:val="28"/>
          <w:lang w:eastAsia="ru-RU"/>
        </w:rPr>
        <w:t>Е.Н. Фищук</w:t>
      </w:r>
      <w:r w:rsidRPr="00ED4CA0">
        <w:rPr>
          <w:rFonts w:eastAsia="Times New Roman" w:cs="Times New Roman"/>
          <w:szCs w:val="28"/>
          <w:lang w:eastAsia="ru-RU"/>
        </w:rPr>
        <w:t xml:space="preserve"> </w:t>
      </w:r>
    </w:p>
    <w:p w:rsidR="000F797D" w:rsidRPr="00ED4CA0" w:rsidRDefault="000F797D" w:rsidP="000F797D">
      <w:pPr>
        <w:jc w:val="both"/>
        <w:rPr>
          <w:rFonts w:eastAsia="Times New Roman" w:cs="Times New Roman"/>
          <w:szCs w:val="28"/>
          <w:lang w:eastAsia="ru-RU"/>
        </w:rPr>
      </w:pPr>
      <w:r w:rsidRPr="00ED4CA0">
        <w:rPr>
          <w:rFonts w:eastAsia="Times New Roman" w:cs="Times New Roman"/>
          <w:szCs w:val="28"/>
          <w:lang w:eastAsia="ru-RU"/>
        </w:rPr>
        <w:t xml:space="preserve">                       </w:t>
      </w:r>
    </w:p>
    <w:p w:rsidR="000F797D" w:rsidRPr="00ED4CA0" w:rsidRDefault="000F797D" w:rsidP="000F797D">
      <w:pPr>
        <w:jc w:val="both"/>
        <w:rPr>
          <w:rFonts w:eastAsia="Times New Roman" w:cs="Times New Roman"/>
          <w:szCs w:val="28"/>
          <w:lang w:eastAsia="ru-RU"/>
        </w:rPr>
      </w:pPr>
      <w:r w:rsidRPr="00ED4CA0">
        <w:rPr>
          <w:rFonts w:eastAsia="Times New Roman" w:cs="Times New Roman"/>
          <w:szCs w:val="28"/>
          <w:lang w:eastAsia="ru-RU"/>
        </w:rPr>
        <w:t>«</w:t>
      </w:r>
      <w:r w:rsidR="00956B3E" w:rsidRPr="00956B3E">
        <w:rPr>
          <w:rFonts w:eastAsia="Times New Roman" w:cs="Times New Roman"/>
          <w:szCs w:val="28"/>
          <w:u w:val="single"/>
          <w:lang w:eastAsia="ru-RU"/>
        </w:rPr>
        <w:t>20</w:t>
      </w:r>
      <w:r w:rsidR="003E40B8" w:rsidRPr="00ED4CA0">
        <w:rPr>
          <w:rFonts w:eastAsia="Times New Roman" w:cs="Times New Roman"/>
          <w:szCs w:val="28"/>
          <w:lang w:eastAsia="ru-RU"/>
        </w:rPr>
        <w:t xml:space="preserve">» </w:t>
      </w:r>
      <w:r w:rsidR="00BD727C" w:rsidRPr="00BD727C">
        <w:rPr>
          <w:rFonts w:eastAsia="Times New Roman" w:cs="Times New Roman"/>
          <w:szCs w:val="28"/>
          <w:u w:val="single"/>
          <w:lang w:eastAsia="ru-RU"/>
        </w:rPr>
        <w:t>декабря</w:t>
      </w:r>
      <w:r w:rsidR="003E40B8" w:rsidRPr="00ED4CA0">
        <w:rPr>
          <w:rFonts w:eastAsia="Times New Roman" w:cs="Times New Roman"/>
          <w:szCs w:val="28"/>
          <w:lang w:eastAsia="ru-RU"/>
        </w:rPr>
        <w:t xml:space="preserve"> </w:t>
      </w:r>
      <w:r w:rsidRPr="00ED4CA0">
        <w:rPr>
          <w:rFonts w:eastAsia="Times New Roman" w:cs="Times New Roman"/>
          <w:szCs w:val="28"/>
          <w:lang w:eastAsia="ru-RU"/>
        </w:rPr>
        <w:t>201</w:t>
      </w:r>
      <w:r w:rsidR="001B4A3B" w:rsidRPr="00ED4CA0">
        <w:rPr>
          <w:rFonts w:eastAsia="Times New Roman" w:cs="Times New Roman"/>
          <w:szCs w:val="28"/>
          <w:lang w:eastAsia="ru-RU"/>
        </w:rPr>
        <w:t xml:space="preserve">8 </w:t>
      </w:r>
      <w:r w:rsidRPr="00ED4CA0">
        <w:rPr>
          <w:rFonts w:eastAsia="Times New Roman" w:cs="Times New Roman"/>
          <w:szCs w:val="28"/>
          <w:lang w:eastAsia="ru-RU"/>
        </w:rPr>
        <w:t>г.</w:t>
      </w:r>
      <w:r w:rsidR="00B64401" w:rsidRPr="00ED4CA0">
        <w:rPr>
          <w:rFonts w:eastAsia="Times New Roman" w:cs="Times New Roman"/>
          <w:szCs w:val="28"/>
          <w:lang w:eastAsia="ru-RU"/>
        </w:rPr>
        <w:t xml:space="preserve"> </w:t>
      </w:r>
    </w:p>
    <w:p w:rsidR="00A877CF" w:rsidRDefault="00A877CF" w:rsidP="000F797D">
      <w:pPr>
        <w:jc w:val="both"/>
        <w:rPr>
          <w:rFonts w:eastAsia="Times New Roman" w:cs="Times New Roman"/>
          <w:szCs w:val="28"/>
          <w:lang w:eastAsia="ru-RU"/>
        </w:rPr>
      </w:pPr>
    </w:p>
    <w:p w:rsidR="00B9145E" w:rsidRDefault="00B9145E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9145E" w:rsidRDefault="00B9145E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9145E" w:rsidRDefault="00B9145E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9145E" w:rsidRDefault="00B9145E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9145E" w:rsidRDefault="00B9145E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9145E" w:rsidRDefault="00B9145E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9145E" w:rsidRDefault="00B9145E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9145E" w:rsidRDefault="00B9145E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9145E" w:rsidRDefault="00B9145E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9145E" w:rsidRDefault="00B9145E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9145E" w:rsidRDefault="00B9145E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9145E" w:rsidRDefault="00B9145E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9145E" w:rsidRDefault="00B9145E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9145E" w:rsidRDefault="00B9145E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9145E" w:rsidRDefault="00B9145E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9145E" w:rsidRDefault="00B9145E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9145E" w:rsidRDefault="00B9145E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9145E" w:rsidRDefault="00B9145E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9145E" w:rsidRDefault="00B9145E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9145E" w:rsidRDefault="00B9145E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0D3F43" w:rsidRDefault="000D3F43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0D3F43" w:rsidRDefault="000D3F43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0D3F43" w:rsidRDefault="000D3F43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0D3F43" w:rsidRDefault="000D3F43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0D3F43" w:rsidRDefault="000D3F43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0D3F43" w:rsidRDefault="000D3F43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9145E" w:rsidRDefault="00B9145E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  <w:bookmarkStart w:id="1" w:name="_GoBack"/>
      <w:bookmarkEnd w:id="1"/>
    </w:p>
    <w:p w:rsidR="00B9145E" w:rsidRDefault="00B9145E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9145E" w:rsidRDefault="00B9145E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9145E" w:rsidRDefault="00B9145E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B4A3B" w:rsidRDefault="00BD727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Ворошилова Юлия Павловна</w:t>
      </w:r>
    </w:p>
    <w:p w:rsidR="005B5B43" w:rsidRDefault="001B4A3B" w:rsidP="000F797D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8 (3462) 52-2</w:t>
      </w:r>
      <w:r w:rsidR="00BD727C">
        <w:rPr>
          <w:rFonts w:eastAsia="Times New Roman" w:cs="Times New Roman"/>
          <w:sz w:val="18"/>
          <w:szCs w:val="18"/>
          <w:lang w:eastAsia="ru-RU"/>
        </w:rPr>
        <w:t>0</w:t>
      </w:r>
      <w:r>
        <w:rPr>
          <w:rFonts w:eastAsia="Times New Roman" w:cs="Times New Roman"/>
          <w:sz w:val="18"/>
          <w:szCs w:val="18"/>
          <w:lang w:eastAsia="ru-RU"/>
        </w:rPr>
        <w:t>-</w:t>
      </w:r>
      <w:r w:rsidR="00BD727C">
        <w:rPr>
          <w:rFonts w:eastAsia="Times New Roman" w:cs="Times New Roman"/>
          <w:sz w:val="18"/>
          <w:szCs w:val="18"/>
          <w:lang w:eastAsia="ru-RU"/>
        </w:rPr>
        <w:t>8</w:t>
      </w:r>
      <w:r>
        <w:rPr>
          <w:rFonts w:eastAsia="Times New Roman" w:cs="Times New Roman"/>
          <w:sz w:val="18"/>
          <w:szCs w:val="18"/>
          <w:lang w:eastAsia="ru-RU"/>
        </w:rPr>
        <w:t>3</w:t>
      </w:r>
    </w:p>
    <w:sectPr w:rsidR="005B5B43" w:rsidSect="00F020B3">
      <w:headerReference w:type="default" r:id="rId9"/>
      <w:pgSz w:w="11906" w:h="16838"/>
      <w:pgMar w:top="142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361" w:rsidRDefault="007D7361" w:rsidP="006C4EC8">
      <w:r>
        <w:separator/>
      </w:r>
    </w:p>
  </w:endnote>
  <w:endnote w:type="continuationSeparator" w:id="0">
    <w:p w:rsidR="007D7361" w:rsidRDefault="007D7361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361" w:rsidRDefault="007D7361" w:rsidP="006C4EC8">
      <w:r>
        <w:separator/>
      </w:r>
    </w:p>
  </w:footnote>
  <w:footnote w:type="continuationSeparator" w:id="0">
    <w:p w:rsidR="007D7361" w:rsidRDefault="007D7361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EC8" w:rsidRDefault="006C4EC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7"/>
  </w:num>
  <w:num w:numId="5">
    <w:abstractNumId w:val="4"/>
  </w:num>
  <w:num w:numId="6">
    <w:abstractNumId w:val="10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9"/>
  </w:num>
  <w:num w:numId="11">
    <w:abstractNumId w:val="12"/>
  </w:num>
  <w:num w:numId="12">
    <w:abstractNumId w:val="11"/>
  </w:num>
  <w:num w:numId="13">
    <w:abstractNumId w:val="3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207C4"/>
    <w:rsid w:val="00041198"/>
    <w:rsid w:val="00044985"/>
    <w:rsid w:val="00060BA2"/>
    <w:rsid w:val="000B02C7"/>
    <w:rsid w:val="000B0792"/>
    <w:rsid w:val="000B7162"/>
    <w:rsid w:val="000D3F43"/>
    <w:rsid w:val="000D7686"/>
    <w:rsid w:val="000F0436"/>
    <w:rsid w:val="000F797D"/>
    <w:rsid w:val="00135998"/>
    <w:rsid w:val="001B4A3B"/>
    <w:rsid w:val="001F7BBF"/>
    <w:rsid w:val="00210C1F"/>
    <w:rsid w:val="0021346E"/>
    <w:rsid w:val="00222E1D"/>
    <w:rsid w:val="00254284"/>
    <w:rsid w:val="002664E3"/>
    <w:rsid w:val="00285BA0"/>
    <w:rsid w:val="00285EC9"/>
    <w:rsid w:val="002B04FB"/>
    <w:rsid w:val="002E47EF"/>
    <w:rsid w:val="00330BD0"/>
    <w:rsid w:val="003373F5"/>
    <w:rsid w:val="0034051C"/>
    <w:rsid w:val="00384B8F"/>
    <w:rsid w:val="003A093E"/>
    <w:rsid w:val="003B46E0"/>
    <w:rsid w:val="003C3A8C"/>
    <w:rsid w:val="003C56E1"/>
    <w:rsid w:val="003E40B8"/>
    <w:rsid w:val="003F67E5"/>
    <w:rsid w:val="004023EA"/>
    <w:rsid w:val="004316FA"/>
    <w:rsid w:val="00455571"/>
    <w:rsid w:val="00455B0C"/>
    <w:rsid w:val="00461FFD"/>
    <w:rsid w:val="0049654A"/>
    <w:rsid w:val="004A7482"/>
    <w:rsid w:val="004B2716"/>
    <w:rsid w:val="004F1A4E"/>
    <w:rsid w:val="004F3DF6"/>
    <w:rsid w:val="005443BC"/>
    <w:rsid w:val="00544533"/>
    <w:rsid w:val="00564672"/>
    <w:rsid w:val="00583ADA"/>
    <w:rsid w:val="005925D0"/>
    <w:rsid w:val="005A610F"/>
    <w:rsid w:val="005B5B43"/>
    <w:rsid w:val="005D6F81"/>
    <w:rsid w:val="005E4AC5"/>
    <w:rsid w:val="005E588A"/>
    <w:rsid w:val="006644E9"/>
    <w:rsid w:val="00672112"/>
    <w:rsid w:val="0068132B"/>
    <w:rsid w:val="00696EAE"/>
    <w:rsid w:val="006A13F1"/>
    <w:rsid w:val="006A5F7C"/>
    <w:rsid w:val="006C4EC8"/>
    <w:rsid w:val="006F2446"/>
    <w:rsid w:val="006F2C16"/>
    <w:rsid w:val="00703BFC"/>
    <w:rsid w:val="00716A0F"/>
    <w:rsid w:val="00747332"/>
    <w:rsid w:val="00750175"/>
    <w:rsid w:val="007575C9"/>
    <w:rsid w:val="00760966"/>
    <w:rsid w:val="007B6D10"/>
    <w:rsid w:val="007D7361"/>
    <w:rsid w:val="007F2D8D"/>
    <w:rsid w:val="008461E1"/>
    <w:rsid w:val="00850551"/>
    <w:rsid w:val="0085408F"/>
    <w:rsid w:val="00891FE3"/>
    <w:rsid w:val="008B3678"/>
    <w:rsid w:val="00925BF4"/>
    <w:rsid w:val="00934F8C"/>
    <w:rsid w:val="00956B3E"/>
    <w:rsid w:val="009724DA"/>
    <w:rsid w:val="009A1341"/>
    <w:rsid w:val="009B2ACF"/>
    <w:rsid w:val="009E444F"/>
    <w:rsid w:val="009E591A"/>
    <w:rsid w:val="00A17270"/>
    <w:rsid w:val="00A877CF"/>
    <w:rsid w:val="00AF306E"/>
    <w:rsid w:val="00AF6EA0"/>
    <w:rsid w:val="00B249AB"/>
    <w:rsid w:val="00B26988"/>
    <w:rsid w:val="00B26E62"/>
    <w:rsid w:val="00B5306B"/>
    <w:rsid w:val="00B64401"/>
    <w:rsid w:val="00B65789"/>
    <w:rsid w:val="00B86250"/>
    <w:rsid w:val="00B90751"/>
    <w:rsid w:val="00B9145E"/>
    <w:rsid w:val="00BD6272"/>
    <w:rsid w:val="00BD727C"/>
    <w:rsid w:val="00C24313"/>
    <w:rsid w:val="00C71C2D"/>
    <w:rsid w:val="00CE40BC"/>
    <w:rsid w:val="00CF3192"/>
    <w:rsid w:val="00D026D7"/>
    <w:rsid w:val="00D6287D"/>
    <w:rsid w:val="00D67732"/>
    <w:rsid w:val="00D914BD"/>
    <w:rsid w:val="00DA0A5D"/>
    <w:rsid w:val="00DA1EDE"/>
    <w:rsid w:val="00DA60C3"/>
    <w:rsid w:val="00DB4774"/>
    <w:rsid w:val="00DB6DD9"/>
    <w:rsid w:val="00DD71A9"/>
    <w:rsid w:val="00E141DB"/>
    <w:rsid w:val="00E1712A"/>
    <w:rsid w:val="00E33DD0"/>
    <w:rsid w:val="00E461D0"/>
    <w:rsid w:val="00E72AC1"/>
    <w:rsid w:val="00E828F8"/>
    <w:rsid w:val="00EB4088"/>
    <w:rsid w:val="00EC2618"/>
    <w:rsid w:val="00EC662C"/>
    <w:rsid w:val="00ED4CA0"/>
    <w:rsid w:val="00EE3A1A"/>
    <w:rsid w:val="00EF657D"/>
    <w:rsid w:val="00F020B3"/>
    <w:rsid w:val="00F06539"/>
    <w:rsid w:val="00F128B8"/>
    <w:rsid w:val="00F22F17"/>
    <w:rsid w:val="00F64EBA"/>
    <w:rsid w:val="00F81BCA"/>
    <w:rsid w:val="00F92882"/>
    <w:rsid w:val="00FA4F51"/>
    <w:rsid w:val="00FC062C"/>
    <w:rsid w:val="00FE3511"/>
    <w:rsid w:val="00FE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45E1A"/>
  <w15:docId w15:val="{CB6A4700-D7C1-43D3-9103-78D5DAC1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717FD-5F74-42DF-971D-CEC921EFD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Ворошилова Юлия Павловна</cp:lastModifiedBy>
  <cp:revision>6</cp:revision>
  <cp:lastPrinted>2018-12-17T04:29:00Z</cp:lastPrinted>
  <dcterms:created xsi:type="dcterms:W3CDTF">2018-12-19T09:11:00Z</dcterms:created>
  <dcterms:modified xsi:type="dcterms:W3CDTF">2018-12-20T04:25:00Z</dcterms:modified>
</cp:coreProperties>
</file>