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B2" w:rsidRDefault="000D4D62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A3B29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143329" w:rsidRDefault="00FA3B29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143329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 «</w:t>
      </w:r>
      <w:r w:rsidR="009F268F" w:rsidRPr="00143329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города от </w:t>
      </w:r>
      <w:r w:rsidR="005F0E2F" w:rsidRPr="00143329">
        <w:rPr>
          <w:rFonts w:ascii="Times New Roman" w:hAnsi="Times New Roman" w:cs="Times New Roman"/>
          <w:i/>
          <w:sz w:val="28"/>
          <w:szCs w:val="28"/>
        </w:rPr>
        <w:t>12</w:t>
      </w:r>
      <w:r w:rsidR="00331E40" w:rsidRPr="00143329">
        <w:rPr>
          <w:rFonts w:ascii="Times New Roman" w:hAnsi="Times New Roman" w:cs="Times New Roman"/>
          <w:i/>
          <w:sz w:val="28"/>
          <w:szCs w:val="28"/>
        </w:rPr>
        <w:t>.0</w:t>
      </w:r>
      <w:r w:rsidR="005F0E2F" w:rsidRPr="00143329">
        <w:rPr>
          <w:rFonts w:ascii="Times New Roman" w:hAnsi="Times New Roman" w:cs="Times New Roman"/>
          <w:i/>
          <w:sz w:val="28"/>
          <w:szCs w:val="28"/>
        </w:rPr>
        <w:t>5</w:t>
      </w:r>
      <w:r w:rsidR="00331E40" w:rsidRPr="00143329">
        <w:rPr>
          <w:rFonts w:ascii="Times New Roman" w:hAnsi="Times New Roman" w:cs="Times New Roman"/>
          <w:i/>
          <w:sz w:val="28"/>
          <w:szCs w:val="28"/>
        </w:rPr>
        <w:t>.201</w:t>
      </w:r>
      <w:r w:rsidR="005F0E2F" w:rsidRPr="00143329">
        <w:rPr>
          <w:rFonts w:ascii="Times New Roman" w:hAnsi="Times New Roman" w:cs="Times New Roman"/>
          <w:i/>
          <w:sz w:val="28"/>
          <w:szCs w:val="28"/>
        </w:rPr>
        <w:t>4</w:t>
      </w:r>
      <w:r w:rsidR="009F268F" w:rsidRPr="00143329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0D4D62" w:rsidRPr="00143329">
        <w:rPr>
          <w:rFonts w:ascii="Times New Roman" w:hAnsi="Times New Roman" w:cs="Times New Roman"/>
          <w:i/>
          <w:sz w:val="28"/>
          <w:szCs w:val="28"/>
        </w:rPr>
        <w:t>3</w:t>
      </w:r>
      <w:r w:rsidR="00331E40" w:rsidRPr="00143329">
        <w:rPr>
          <w:rFonts w:ascii="Times New Roman" w:hAnsi="Times New Roman" w:cs="Times New Roman"/>
          <w:i/>
          <w:sz w:val="28"/>
          <w:szCs w:val="28"/>
        </w:rPr>
        <w:t>0</w:t>
      </w:r>
      <w:r w:rsidR="005F0E2F" w:rsidRPr="00143329">
        <w:rPr>
          <w:rFonts w:ascii="Times New Roman" w:hAnsi="Times New Roman" w:cs="Times New Roman"/>
          <w:i/>
          <w:sz w:val="28"/>
          <w:szCs w:val="28"/>
        </w:rPr>
        <w:t>62</w:t>
      </w:r>
      <w:r w:rsidR="009F268F" w:rsidRPr="00143329">
        <w:rPr>
          <w:rFonts w:ascii="Times New Roman" w:hAnsi="Times New Roman" w:cs="Times New Roman"/>
          <w:i/>
          <w:sz w:val="28"/>
          <w:szCs w:val="28"/>
        </w:rPr>
        <w:t xml:space="preserve"> «О порядке предоставления субсидии на </w:t>
      </w:r>
      <w:r w:rsidR="005F0E2F" w:rsidRPr="00143329">
        <w:rPr>
          <w:rFonts w:ascii="Times New Roman" w:hAnsi="Times New Roman" w:cs="Times New Roman"/>
          <w:i/>
          <w:sz w:val="28"/>
          <w:szCs w:val="28"/>
        </w:rPr>
        <w:t>финансовое обеспечение (</w:t>
      </w:r>
      <w:r w:rsidR="009F268F" w:rsidRPr="00143329">
        <w:rPr>
          <w:rFonts w:ascii="Times New Roman" w:hAnsi="Times New Roman" w:cs="Times New Roman"/>
          <w:i/>
          <w:sz w:val="28"/>
          <w:szCs w:val="28"/>
        </w:rPr>
        <w:t>возмещение</w:t>
      </w:r>
      <w:r w:rsidR="005F0E2F" w:rsidRPr="00143329">
        <w:rPr>
          <w:rFonts w:ascii="Times New Roman" w:hAnsi="Times New Roman" w:cs="Times New Roman"/>
          <w:i/>
          <w:sz w:val="28"/>
          <w:szCs w:val="28"/>
        </w:rPr>
        <w:t>)</w:t>
      </w:r>
      <w:r w:rsidR="009F268F" w:rsidRPr="00143329">
        <w:rPr>
          <w:rFonts w:ascii="Times New Roman" w:hAnsi="Times New Roman" w:cs="Times New Roman"/>
          <w:i/>
          <w:sz w:val="28"/>
          <w:szCs w:val="28"/>
        </w:rPr>
        <w:t xml:space="preserve"> затрат </w:t>
      </w:r>
      <w:r w:rsidR="005F0E2F" w:rsidRPr="00143329">
        <w:rPr>
          <w:rFonts w:ascii="Times New Roman" w:hAnsi="Times New Roman" w:cs="Times New Roman"/>
          <w:i/>
          <w:sz w:val="28"/>
          <w:szCs w:val="28"/>
        </w:rPr>
        <w:t>по капитальному ремонту систем теплоснабжения, водоснабжения и водоотведения для подготовки к осенне-зимнему периоду</w:t>
      </w:r>
      <w:r w:rsidRPr="00143329">
        <w:rPr>
          <w:rFonts w:ascii="Times New Roman" w:hAnsi="Times New Roman" w:cs="Times New Roman"/>
          <w:i/>
          <w:sz w:val="28"/>
          <w:szCs w:val="28"/>
        </w:rPr>
        <w:t>»</w:t>
      </w:r>
      <w:r w:rsidR="00EB61EB" w:rsidRPr="00143329">
        <w:rPr>
          <w:rFonts w:ascii="Times New Roman" w:hAnsi="Times New Roman" w:cs="Times New Roman"/>
          <w:i/>
          <w:sz w:val="28"/>
          <w:szCs w:val="28"/>
        </w:rPr>
        <w:t xml:space="preserve"> (далее – проект)</w:t>
      </w:r>
      <w:r w:rsidRPr="00143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 w:rsidRPr="00143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об ОРВ проекта </w:t>
      </w:r>
      <w:r w:rsidR="000D4D62" w:rsidRPr="001433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0D4D6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</w:t>
      </w:r>
      <w:r w:rsidR="000D4D62" w:rsidRPr="001433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департаментом городского хозяйства Администрации города</w:t>
      </w:r>
      <w:r w:rsidR="000D4D62" w:rsidRPr="00143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7"/>
      <w:bookmarkEnd w:id="0"/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направлен разработчиком для подготовки настоящего заключения </w:t>
      </w:r>
      <w:r w:rsidR="00E453D8" w:rsidRPr="00E453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</w:t>
      </w:r>
      <w:r w:rsidRPr="001433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0321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(впервые/повторно)</w:t>
      </w:r>
    </w:p>
    <w:p w:rsidR="000D4D62" w:rsidRPr="008F59A4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64" w:rsidRPr="00863025" w:rsidRDefault="004D517B" w:rsidP="00A8706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43329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проекта</w:t>
      </w:r>
      <w:r w:rsidR="00A87064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29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уточняется период действия</w:t>
      </w:r>
      <w:r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</w:t>
      </w:r>
      <w:r w:rsidR="00143329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C87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329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</w:t>
      </w:r>
      <w:r w:rsidR="00373C87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43329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 и на период до 2030 года»</w:t>
      </w:r>
      <w:r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143329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C87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Правительства ХМАО – Югры </w:t>
      </w:r>
      <w:r w:rsidR="00A87064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09.10.2013 № 423-п </w:t>
      </w:r>
      <w:r w:rsidR="00373C87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="00373C87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7064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87064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10.11.2017 № 450-п</w:t>
      </w:r>
      <w:r w:rsidR="000D4D62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30F1" w:rsidRPr="00863025" w:rsidRDefault="00EB61EB" w:rsidP="00EC1D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80EF8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A87064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EF8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  <w:r w:rsidR="00A87064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EF8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  <w:r w:rsidR="00A87064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0EF8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  <w:r w:rsidR="00A87064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0EF8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, 1.1</w:t>
      </w:r>
      <w:r w:rsidR="00A87064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0EF8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280EF8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7B2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дополнение Порядка для приведения его в соответствие с Бюджетным кодексом РФ, типовой формой соглашения о представлении субсидии, утвержденной приказом ДФ от 31.01.2017 № 15</w:t>
      </w:r>
      <w:r w:rsidR="000D4D62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16.10.2017).</w:t>
      </w:r>
    </w:p>
    <w:p w:rsidR="00951AA2" w:rsidRPr="00863025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025">
        <w:rPr>
          <w:rFonts w:ascii="Times New Roman" w:hAnsi="Times New Roman" w:cs="Times New Roman"/>
          <w:sz w:val="28"/>
          <w:szCs w:val="28"/>
        </w:rPr>
        <w:t xml:space="preserve">С 01.01.2018 вступают в силу изменения в ст.78 БК РФ (в редакции от 28.12.2017 № 2017), устанавливающие обязательное условие предоставления субсидии, включаемое в соглашения о предоставлении субсидии и (или) в нормативные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</w:t>
      </w:r>
      <w:r w:rsidRPr="00863025">
        <w:rPr>
          <w:rFonts w:ascii="Times New Roman" w:hAnsi="Times New Roman" w:cs="Times New Roman"/>
          <w:sz w:val="28"/>
          <w:szCs w:val="28"/>
        </w:rPr>
        <w:lastRenderedPageBreak/>
        <w:t>(муниципального) финансового контроля проверок соблюдения ими условий, целей и порядка предоставления субсидий.</w:t>
      </w:r>
    </w:p>
    <w:p w:rsidR="00863025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025">
        <w:rPr>
          <w:rFonts w:ascii="Times New Roman" w:hAnsi="Times New Roman" w:cs="Times New Roman"/>
          <w:sz w:val="28"/>
          <w:szCs w:val="28"/>
        </w:rPr>
        <w:t xml:space="preserve">В типовые формы соглашений данное условие включено приказом департамента финансов от 16.10.2017 № 08-ПО-259/17 «О внесении изменений в приказ департамента финансов от 31.01.2017 № 15 «Об утверждении типовых форм соглашений (договоров) о предоставлении субсидии из бюджета городского округа город Сургут». </w:t>
      </w:r>
    </w:p>
    <w:p w:rsidR="00951AA2" w:rsidRPr="00863025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025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863025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863025">
        <w:rPr>
          <w:rFonts w:ascii="Times New Roman" w:hAnsi="Times New Roman" w:cs="Times New Roman"/>
          <w:sz w:val="28"/>
          <w:szCs w:val="28"/>
        </w:rPr>
        <w:t>(разработчиком МПА)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соглашения, а также уведомления ими организаций, с которыми заключены (будут заключаться) договора в целях исполнения обязательств по соглашениям о предоставлении субсидии.</w:t>
      </w:r>
    </w:p>
    <w:p w:rsidR="00773F96" w:rsidRPr="00863025" w:rsidRDefault="00A87064" w:rsidP="00773F9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73F96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</w:t>
      </w:r>
      <w:r w:rsidR="00773F96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F96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изменяется уровень </w:t>
      </w:r>
      <w:proofErr w:type="spellStart"/>
      <w:r w:rsidR="00773F96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773F96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средств: размер окружных средств снижен с 95% до 90%, соответственно увеличен размер местного бюджета с 5% до 10%, в соответствии с постановлением Правительства ХМАО – Югры от 09.10.2013 № 423-п (с изменениями от 10.11.2017 № 450-п).</w:t>
      </w:r>
    </w:p>
    <w:p w:rsidR="00951AA2" w:rsidRPr="00863025" w:rsidRDefault="00951AA2" w:rsidP="00951AA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1.4 проекта, в пункте 8 раздела II слова «повторно письменно обращается в департамент» заменены словами «письменно направляет исправленные документы в департамент».</w:t>
      </w:r>
    </w:p>
    <w:p w:rsidR="00951AA2" w:rsidRPr="003B37D2" w:rsidRDefault="00951AA2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того, в процессе проведения ОРВ данный пункт дополнен словами «Повторное направление исправленных документов является новым обращением», а также исключен срок на устранение замечаний для повторного обращения.</w:t>
      </w:r>
      <w:r w:rsidRPr="003B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7D2" w:rsidRPr="00863025" w:rsidRDefault="00773F96" w:rsidP="00F074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25">
        <w:rPr>
          <w:rFonts w:ascii="Times New Roman" w:hAnsi="Times New Roman" w:cs="Times New Roman"/>
          <w:sz w:val="28"/>
          <w:szCs w:val="28"/>
        </w:rPr>
        <w:t xml:space="preserve"> </w:t>
      </w:r>
      <w:r w:rsidR="00EC1DB0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51AA2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C1DB0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5F1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7064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37B2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  <w:r w:rsidR="00A87064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37B2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1FE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437B2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</w:t>
      </w:r>
      <w:r w:rsidR="00951AA2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1437B2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предусмотренн</w:t>
      </w:r>
      <w:r w:rsidR="00951AA2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437B2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 w:rsidR="00951AA2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37B2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</w:t>
      </w:r>
      <w:r w:rsidR="000D4D62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</w:t>
      </w:r>
      <w:r w:rsidR="003B37D2"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A345F1" w:rsidRPr="00951AA2" w:rsidRDefault="00951AA2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</w:t>
      </w:r>
      <w:r w:rsidRPr="00863025">
        <w:rPr>
          <w:rFonts w:ascii="Times New Roman" w:hAnsi="Times New Roman" w:cs="Times New Roman"/>
          <w:sz w:val="28"/>
          <w:szCs w:val="28"/>
        </w:rPr>
        <w:t xml:space="preserve">сключается требование, которому должен соответствовать получатель субсидии на первое число месяца, в котором </w:t>
      </w:r>
      <w:r w:rsidRPr="00951AA2">
        <w:rPr>
          <w:rFonts w:ascii="Times New Roman" w:hAnsi="Times New Roman" w:cs="Times New Roman"/>
          <w:sz w:val="28"/>
          <w:szCs w:val="28"/>
        </w:rPr>
        <w:t>они уведомлены об утвержденном объеме лимитов бюджетных обязательств: отсутствие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бюджета;</w:t>
      </w:r>
    </w:p>
    <w:p w:rsidR="00951AA2" w:rsidRPr="00951AA2" w:rsidRDefault="00951AA2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1AA2">
        <w:rPr>
          <w:rFonts w:ascii="Times New Roman" w:hAnsi="Times New Roman" w:cs="Times New Roman"/>
          <w:sz w:val="28"/>
          <w:szCs w:val="28"/>
        </w:rPr>
        <w:tab/>
        <w:t>- исключается основание для отказа в предоставлении субсидии – отсутствие оплаты по графику погашения просроченной задолженности перед местным бюджетом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Альтернативным вариантом правового регулирования в части повторного представления исправленных документов в департамент городского хозяйства (пункт 1.</w:t>
      </w:r>
      <w:r w:rsidR="003B37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проекта) является приостановление процедуры направления письменного уведомления получателю субсидии об отказе в предоставлении субсидии и в сроки, установленные пунктом 8 раздела </w:t>
      </w:r>
      <w:r w:rsidRPr="001433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332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информирование получателя субсидии о наличии замечаний, для их последующего устранения. Но поскольку постановлением Правительства РФ от 06.09.2016 № 887 «Об общих требованиях к нормативным правовым актам,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правовым актам, регулирующим предоставление субсидий юридическим лицам (за исключением субсидий государственным муниципальным учреждениям), индивидуальным предпринимателям, а также физическим лицам – производителям товаров, работ, услуг» процедура приостановления не предусмотрена, данная норма может трактоваться как необоснованные действия. Предлагаемый вариант правового регулирования не противоречит установленным нормам.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329">
        <w:rPr>
          <w:rFonts w:ascii="Times New Roman" w:hAnsi="Times New Roman" w:cs="Times New Roman"/>
          <w:sz w:val="28"/>
          <w:szCs w:val="28"/>
        </w:rPr>
        <w:t xml:space="preserve">Исходя из представленных сведений в отчете об ОРВ, потенциальными адресатами правового регулирования являются </w:t>
      </w:r>
      <w:r w:rsidR="00550E1F" w:rsidRPr="00143329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зарегистрированные и осуществляющие свою деятельность на территории города Сургута, имеющие на 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и выполняющие работы (оказывающие услуги) по капитальному ремонту систем теплоснабжения, водоснабжения и водоотведения к осенне-зимнему периоду.</w:t>
      </w:r>
    </w:p>
    <w:p w:rsidR="00550E1F" w:rsidRPr="00143329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329">
        <w:rPr>
          <w:rFonts w:ascii="Times New Roman" w:hAnsi="Times New Roman" w:cs="Times New Roman"/>
          <w:sz w:val="28"/>
          <w:szCs w:val="28"/>
        </w:rPr>
        <w:t xml:space="preserve">Потенциальным адресатом предлагаемого правового регулирования является </w:t>
      </w:r>
      <w:r w:rsidR="00550E1F" w:rsidRPr="00143329">
        <w:rPr>
          <w:rFonts w:ascii="Times New Roman" w:hAnsi="Times New Roman" w:cs="Times New Roman"/>
          <w:sz w:val="28"/>
          <w:szCs w:val="28"/>
        </w:rPr>
        <w:t>2</w:t>
      </w:r>
      <w:r w:rsidRPr="0014332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50E1F" w:rsidRPr="00143329">
        <w:rPr>
          <w:rFonts w:ascii="Times New Roman" w:hAnsi="Times New Roman" w:cs="Times New Roman"/>
          <w:sz w:val="28"/>
          <w:szCs w:val="28"/>
        </w:rPr>
        <w:t>а: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329">
        <w:rPr>
          <w:rFonts w:ascii="Times New Roman" w:hAnsi="Times New Roman" w:cs="Times New Roman"/>
          <w:sz w:val="28"/>
          <w:szCs w:val="28"/>
        </w:rPr>
        <w:t xml:space="preserve">- </w:t>
      </w:r>
      <w:r w:rsidR="00550E1F" w:rsidRPr="00143329">
        <w:rPr>
          <w:rFonts w:ascii="Times New Roman" w:hAnsi="Times New Roman" w:cs="Times New Roman"/>
          <w:sz w:val="28"/>
          <w:szCs w:val="28"/>
        </w:rPr>
        <w:t>Сургутское городское муниципальное унитарное предприятие «Городские тепловые сети»;</w:t>
      </w:r>
    </w:p>
    <w:p w:rsidR="00550E1F" w:rsidRPr="00143329" w:rsidRDefault="00550E1F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329">
        <w:rPr>
          <w:rFonts w:ascii="Times New Roman" w:hAnsi="Times New Roman" w:cs="Times New Roman"/>
          <w:sz w:val="28"/>
          <w:szCs w:val="28"/>
        </w:rPr>
        <w:t>- Сургутское городское муниципальное унитарное предприятие «</w:t>
      </w:r>
      <w:proofErr w:type="spellStart"/>
      <w:r w:rsidRPr="00143329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143329">
        <w:rPr>
          <w:rFonts w:ascii="Times New Roman" w:hAnsi="Times New Roman" w:cs="Times New Roman"/>
          <w:sz w:val="28"/>
          <w:szCs w:val="28"/>
        </w:rPr>
        <w:t>».</w:t>
      </w:r>
    </w:p>
    <w:p w:rsidR="00550E1F" w:rsidRPr="00143329" w:rsidRDefault="000D4D62" w:rsidP="00550E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3329">
        <w:rPr>
          <w:rFonts w:ascii="Times New Roman" w:hAnsi="Times New Roman"/>
          <w:sz w:val="28"/>
        </w:rPr>
        <w:t xml:space="preserve">Решением о бюджете города на 2018 года предусмотрена субсидия </w:t>
      </w:r>
      <w:r w:rsidRPr="00143329">
        <w:rPr>
          <w:rFonts w:ascii="Times New Roman" w:hAnsi="Times New Roman"/>
          <w:sz w:val="28"/>
        </w:rPr>
        <w:br/>
      </w:r>
      <w:r w:rsidR="00550E1F" w:rsidRPr="00143329">
        <w:rPr>
          <w:rFonts w:ascii="Times New Roman" w:hAnsi="Times New Roman"/>
          <w:sz w:val="28"/>
        </w:rPr>
        <w:t>по капитальному ремонту систем теплоснабжения, водоснабжения и водоотведения для подготовки к осенне-зимнему периоду, в сумме 27 639 555,55 рублей.</w:t>
      </w:r>
    </w:p>
    <w:p w:rsidR="00550E1F" w:rsidRPr="00143329" w:rsidRDefault="00550E1F" w:rsidP="00550E1F">
      <w:pPr>
        <w:spacing w:after="0" w:line="240" w:lineRule="auto"/>
        <w:ind w:firstLine="709"/>
        <w:jc w:val="both"/>
      </w:pP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329">
        <w:rPr>
          <w:rFonts w:ascii="Times New Roman" w:hAnsi="Times New Roman" w:cs="Times New Roman"/>
          <w:sz w:val="28"/>
          <w:szCs w:val="28"/>
        </w:rPr>
        <w:t>В связи с изменением (уточнением) ранее предусмотренных обязанностей получателя субсидии, ответственным за проведение ОРВ осуществлен расчет 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329">
        <w:rPr>
          <w:rFonts w:ascii="Times New Roman" w:hAnsi="Times New Roman" w:cs="Times New Roman"/>
          <w:sz w:val="28"/>
          <w:szCs w:val="28"/>
        </w:rPr>
        <w:t xml:space="preserve">Правовым регулированием изменяются ранее предусмотренные обязанности в части представления только исправленных документов вместо полного пакета, предусмотренного действующим Порядком. Данные изменения влекут снижение расходов на оплату труда на </w:t>
      </w:r>
      <w:r w:rsidR="00550E1F" w:rsidRPr="00143329">
        <w:rPr>
          <w:rFonts w:ascii="Times New Roman" w:hAnsi="Times New Roman" w:cs="Times New Roman"/>
          <w:sz w:val="28"/>
          <w:szCs w:val="28"/>
        </w:rPr>
        <w:t>936,36</w:t>
      </w:r>
      <w:r w:rsidRPr="00143329">
        <w:rPr>
          <w:rFonts w:ascii="Times New Roman" w:hAnsi="Times New Roman" w:cs="Times New Roman"/>
          <w:sz w:val="28"/>
          <w:szCs w:val="28"/>
        </w:rPr>
        <w:t xml:space="preserve"> руб. (</w:t>
      </w:r>
      <w:r w:rsidR="00550E1F" w:rsidRPr="00143329">
        <w:rPr>
          <w:rFonts w:ascii="Times New Roman" w:hAnsi="Times New Roman" w:cs="Times New Roman"/>
          <w:sz w:val="28"/>
          <w:szCs w:val="28"/>
        </w:rPr>
        <w:t xml:space="preserve">на двух получателей субсидии </w:t>
      </w:r>
      <w:r w:rsidR="00143329">
        <w:rPr>
          <w:rFonts w:ascii="Times New Roman" w:hAnsi="Times New Roman" w:cs="Times New Roman"/>
          <w:sz w:val="28"/>
          <w:szCs w:val="28"/>
        </w:rPr>
        <w:t xml:space="preserve">на </w:t>
      </w:r>
      <w:r w:rsidR="00550E1F" w:rsidRPr="00143329">
        <w:rPr>
          <w:rFonts w:ascii="Times New Roman" w:hAnsi="Times New Roman" w:cs="Times New Roman"/>
          <w:sz w:val="28"/>
          <w:szCs w:val="28"/>
        </w:rPr>
        <w:t>1 872,72 руб.</w:t>
      </w:r>
      <w:r w:rsidRPr="00143329">
        <w:rPr>
          <w:rFonts w:ascii="Times New Roman" w:hAnsi="Times New Roman" w:cs="Times New Roman"/>
          <w:sz w:val="28"/>
          <w:szCs w:val="28"/>
        </w:rPr>
        <w:t>) за счет снижения затрат рабочего времени на 2 ч.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6F3CB6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3CB6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Разработчиком проведены публичные консультации по проекту муниципального правового акта в период с «</w:t>
      </w:r>
      <w:r w:rsidR="006F3CB6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3CB6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«</w:t>
      </w:r>
      <w:r w:rsidR="006F3CB6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2018 года.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проведении публичных консультаций были направлены:</w:t>
      </w:r>
    </w:p>
    <w:p w:rsidR="00550E1F" w:rsidRPr="00143329" w:rsidRDefault="00550E1F" w:rsidP="0058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Сургутскому городскому муниципальному унитарному предприятию «Городские тепловые сети»;</w:t>
      </w:r>
    </w:p>
    <w:p w:rsidR="00550E1F" w:rsidRPr="00143329" w:rsidRDefault="00550E1F" w:rsidP="0058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Сургутскому городскому муниципальному унитарному предприятию «</w:t>
      </w:r>
      <w:proofErr w:type="spellStart"/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Горводоканал</w:t>
      </w:r>
      <w:proofErr w:type="spellEnd"/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50E1F" w:rsidRPr="00143329" w:rsidRDefault="00550E1F" w:rsidP="0058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Союзу «Сургутская торгово-промышленная палата».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публичных консультаций получены 2 отзыва               от их участников, в которых замечания и (или) предложения отсутствуют.</w:t>
      </w:r>
    </w:p>
    <w:p w:rsidR="000D4D62" w:rsidRPr="00143329" w:rsidRDefault="000D4D62" w:rsidP="000D4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Процедуры ОРВ, предусмотренные порядком, соблюдены.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водный отчет об ОРВ: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2.1. Форма отчета соответствует порядку.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2.2. Информация, содержащаяся в отчете об ОРВ, достаточна.</w:t>
      </w:r>
    </w:p>
    <w:p w:rsidR="000D4D62" w:rsidRPr="00143329" w:rsidRDefault="000D4D62" w:rsidP="000D4D62">
      <w:pPr>
        <w:autoSpaceDE w:val="0"/>
        <w:autoSpaceDN w:val="0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143329">
        <w:rPr>
          <w:rFonts w:ascii="Times New Roman" w:hAnsi="Times New Roman"/>
          <w:sz w:val="28"/>
          <w:szCs w:val="28"/>
        </w:rPr>
        <w:t xml:space="preserve">Осуществлен расчет </w:t>
      </w:r>
      <w:r w:rsidRPr="00143329">
        <w:rPr>
          <w:rFonts w:ascii="Times New Roman" w:hAnsi="Times New Roman"/>
          <w:color w:val="000000"/>
          <w:sz w:val="28"/>
          <w:szCs w:val="28"/>
        </w:rPr>
        <w:t>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проекте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1433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0D4D62" w:rsidRPr="000D4D62" w:rsidRDefault="000D4D62" w:rsidP="000D4D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Предлагается: утвердить проект правового акта в представленной редакции.</w:t>
      </w:r>
    </w:p>
    <w:p w:rsid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4D62" w:rsidRP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75558D" w:rsidRPr="00A614EF" w:rsidRDefault="000D4D62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              </w:t>
      </w:r>
      <w:r w:rsid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0D4D62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03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D4D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7352B" w:rsidRDefault="0067352B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1B23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16"/>
    <w:multiLevelType w:val="multilevel"/>
    <w:tmpl w:val="34A2AC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34E67"/>
    <w:rsid w:val="0007630E"/>
    <w:rsid w:val="0009550A"/>
    <w:rsid w:val="000A0143"/>
    <w:rsid w:val="000A62BF"/>
    <w:rsid w:val="000D4D62"/>
    <w:rsid w:val="00100EB2"/>
    <w:rsid w:val="00143329"/>
    <w:rsid w:val="001437B2"/>
    <w:rsid w:val="00145AF3"/>
    <w:rsid w:val="0015052E"/>
    <w:rsid w:val="001825C2"/>
    <w:rsid w:val="001A3A4F"/>
    <w:rsid w:val="001A41CD"/>
    <w:rsid w:val="001B2343"/>
    <w:rsid w:val="001C20E8"/>
    <w:rsid w:val="001C4308"/>
    <w:rsid w:val="001C469C"/>
    <w:rsid w:val="001E1D06"/>
    <w:rsid w:val="002068F3"/>
    <w:rsid w:val="00216AD0"/>
    <w:rsid w:val="0023016D"/>
    <w:rsid w:val="00230252"/>
    <w:rsid w:val="0023608C"/>
    <w:rsid w:val="002371B7"/>
    <w:rsid w:val="00244D90"/>
    <w:rsid w:val="00257C15"/>
    <w:rsid w:val="00260817"/>
    <w:rsid w:val="00271E7C"/>
    <w:rsid w:val="00280EF8"/>
    <w:rsid w:val="002930F1"/>
    <w:rsid w:val="002A1AB2"/>
    <w:rsid w:val="002B3B06"/>
    <w:rsid w:val="002B4663"/>
    <w:rsid w:val="002C267A"/>
    <w:rsid w:val="002D418A"/>
    <w:rsid w:val="002D7592"/>
    <w:rsid w:val="00303219"/>
    <w:rsid w:val="00315E57"/>
    <w:rsid w:val="00317BD4"/>
    <w:rsid w:val="00331E40"/>
    <w:rsid w:val="00333CC1"/>
    <w:rsid w:val="00373C87"/>
    <w:rsid w:val="00381210"/>
    <w:rsid w:val="003A08C0"/>
    <w:rsid w:val="003B29ED"/>
    <w:rsid w:val="003B3353"/>
    <w:rsid w:val="003B37D2"/>
    <w:rsid w:val="003C18E4"/>
    <w:rsid w:val="003C1C52"/>
    <w:rsid w:val="003E1FE5"/>
    <w:rsid w:val="003F1BA2"/>
    <w:rsid w:val="003F2F81"/>
    <w:rsid w:val="003F7D45"/>
    <w:rsid w:val="004014C2"/>
    <w:rsid w:val="004147BC"/>
    <w:rsid w:val="004225F1"/>
    <w:rsid w:val="004451F6"/>
    <w:rsid w:val="00456994"/>
    <w:rsid w:val="00467425"/>
    <w:rsid w:val="00471A79"/>
    <w:rsid w:val="00490489"/>
    <w:rsid w:val="00495033"/>
    <w:rsid w:val="004B48FE"/>
    <w:rsid w:val="004C3A76"/>
    <w:rsid w:val="004D517B"/>
    <w:rsid w:val="004E3820"/>
    <w:rsid w:val="004F22A1"/>
    <w:rsid w:val="00500502"/>
    <w:rsid w:val="00525E8B"/>
    <w:rsid w:val="00550E1F"/>
    <w:rsid w:val="00552591"/>
    <w:rsid w:val="00561788"/>
    <w:rsid w:val="00583062"/>
    <w:rsid w:val="00590D09"/>
    <w:rsid w:val="00595CD5"/>
    <w:rsid w:val="005A0571"/>
    <w:rsid w:val="005A0D64"/>
    <w:rsid w:val="005D4A22"/>
    <w:rsid w:val="005D7C85"/>
    <w:rsid w:val="005F0E2F"/>
    <w:rsid w:val="00614AEB"/>
    <w:rsid w:val="00617735"/>
    <w:rsid w:val="00653DB5"/>
    <w:rsid w:val="0065626A"/>
    <w:rsid w:val="00666D1F"/>
    <w:rsid w:val="0067352B"/>
    <w:rsid w:val="0069233A"/>
    <w:rsid w:val="00697CB9"/>
    <w:rsid w:val="006A1BBF"/>
    <w:rsid w:val="006B65BD"/>
    <w:rsid w:val="006C5367"/>
    <w:rsid w:val="006C5A1E"/>
    <w:rsid w:val="006D4074"/>
    <w:rsid w:val="006F29C9"/>
    <w:rsid w:val="006F3CB6"/>
    <w:rsid w:val="0075558D"/>
    <w:rsid w:val="007703D3"/>
    <w:rsid w:val="00771B1C"/>
    <w:rsid w:val="00773F96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63025"/>
    <w:rsid w:val="008A5822"/>
    <w:rsid w:val="008B0F96"/>
    <w:rsid w:val="008B2C24"/>
    <w:rsid w:val="008B3263"/>
    <w:rsid w:val="008B3749"/>
    <w:rsid w:val="008E2352"/>
    <w:rsid w:val="008F59A4"/>
    <w:rsid w:val="00905863"/>
    <w:rsid w:val="00932CC8"/>
    <w:rsid w:val="00936C71"/>
    <w:rsid w:val="0095155C"/>
    <w:rsid w:val="00951AA2"/>
    <w:rsid w:val="00953742"/>
    <w:rsid w:val="00960B45"/>
    <w:rsid w:val="00970B62"/>
    <w:rsid w:val="0097400B"/>
    <w:rsid w:val="00985FA3"/>
    <w:rsid w:val="00993FFE"/>
    <w:rsid w:val="00997E53"/>
    <w:rsid w:val="009B2D4B"/>
    <w:rsid w:val="009B633C"/>
    <w:rsid w:val="009C3759"/>
    <w:rsid w:val="009E1AEC"/>
    <w:rsid w:val="009F037B"/>
    <w:rsid w:val="009F268F"/>
    <w:rsid w:val="00A024F3"/>
    <w:rsid w:val="00A06517"/>
    <w:rsid w:val="00A102D2"/>
    <w:rsid w:val="00A11D5C"/>
    <w:rsid w:val="00A238BE"/>
    <w:rsid w:val="00A345F1"/>
    <w:rsid w:val="00A34933"/>
    <w:rsid w:val="00A560B5"/>
    <w:rsid w:val="00A70CBE"/>
    <w:rsid w:val="00A765FA"/>
    <w:rsid w:val="00A80EDD"/>
    <w:rsid w:val="00A87064"/>
    <w:rsid w:val="00A96588"/>
    <w:rsid w:val="00AE2CE3"/>
    <w:rsid w:val="00AE3A90"/>
    <w:rsid w:val="00AE777E"/>
    <w:rsid w:val="00B001FE"/>
    <w:rsid w:val="00B03278"/>
    <w:rsid w:val="00B11609"/>
    <w:rsid w:val="00B32C48"/>
    <w:rsid w:val="00B518A8"/>
    <w:rsid w:val="00B55498"/>
    <w:rsid w:val="00B564F4"/>
    <w:rsid w:val="00B842F0"/>
    <w:rsid w:val="00B92FCE"/>
    <w:rsid w:val="00BD2053"/>
    <w:rsid w:val="00BF018C"/>
    <w:rsid w:val="00BF0743"/>
    <w:rsid w:val="00C0143E"/>
    <w:rsid w:val="00C068CE"/>
    <w:rsid w:val="00C122FC"/>
    <w:rsid w:val="00C2336A"/>
    <w:rsid w:val="00C31393"/>
    <w:rsid w:val="00C34886"/>
    <w:rsid w:val="00C52ACD"/>
    <w:rsid w:val="00C6615C"/>
    <w:rsid w:val="00C80E6D"/>
    <w:rsid w:val="00CB4F13"/>
    <w:rsid w:val="00CC5A19"/>
    <w:rsid w:val="00CC639D"/>
    <w:rsid w:val="00CE0C82"/>
    <w:rsid w:val="00CE73FF"/>
    <w:rsid w:val="00CF1BED"/>
    <w:rsid w:val="00D0133B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DC5ED8"/>
    <w:rsid w:val="00DD109F"/>
    <w:rsid w:val="00E000DD"/>
    <w:rsid w:val="00E3022F"/>
    <w:rsid w:val="00E33ECD"/>
    <w:rsid w:val="00E453D8"/>
    <w:rsid w:val="00EA57F6"/>
    <w:rsid w:val="00EB02C9"/>
    <w:rsid w:val="00EB1715"/>
    <w:rsid w:val="00EB61EB"/>
    <w:rsid w:val="00EC1DB0"/>
    <w:rsid w:val="00ED773A"/>
    <w:rsid w:val="00EF08FD"/>
    <w:rsid w:val="00F01D9F"/>
    <w:rsid w:val="00F258FE"/>
    <w:rsid w:val="00F42FC9"/>
    <w:rsid w:val="00F61BE5"/>
    <w:rsid w:val="00F75E7F"/>
    <w:rsid w:val="00F90D6E"/>
    <w:rsid w:val="00F954A9"/>
    <w:rsid w:val="00F96EE8"/>
    <w:rsid w:val="00FA2AC1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2F2A"/>
  <w15:docId w15:val="{16DC5BD7-DEE3-4C65-84CF-F3C3C41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A8706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87064"/>
    <w:rPr>
      <w:i/>
      <w:iCs/>
    </w:rPr>
  </w:style>
  <w:style w:type="table" w:styleId="aa">
    <w:name w:val="Table Grid"/>
    <w:basedOn w:val="a1"/>
    <w:rsid w:val="0095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C327-37CA-4C6E-B794-9FABF23D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Ворошилова Юлия Павловна</dc:creator>
  <cp:lastModifiedBy>Ворошилова Юлия Павловна</cp:lastModifiedBy>
  <cp:revision>8</cp:revision>
  <cp:lastPrinted>2018-05-04T07:21:00Z</cp:lastPrinted>
  <dcterms:created xsi:type="dcterms:W3CDTF">2018-04-28T12:12:00Z</dcterms:created>
  <dcterms:modified xsi:type="dcterms:W3CDTF">2018-05-04T07:21:00Z</dcterms:modified>
</cp:coreProperties>
</file>