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C5" w:rsidRDefault="003C3AC5" w:rsidP="002D27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отбора заявок территориальных общественных </w:t>
      </w:r>
      <w:r w:rsidR="00E9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самоуправлений</w:t>
      </w:r>
      <w:r w:rsidR="001B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</w:t>
      </w:r>
      <w:r w:rsidR="002D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осуществление собственных инициатив по вопросам местного значения</w:t>
      </w:r>
    </w:p>
    <w:p w:rsidR="003C3AC5" w:rsidRDefault="003C3AC5" w:rsidP="00910E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C5" w:rsidRPr="00C56D8F" w:rsidRDefault="001B2DCB" w:rsidP="001B28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проводится с </w:t>
      </w:r>
      <w:r w:rsidR="0033596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3596F"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96F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33596F"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3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3596F"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6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18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18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.2022.</w:t>
      </w:r>
    </w:p>
    <w:p w:rsidR="001B28EB" w:rsidRPr="001B28EB" w:rsidRDefault="001B28EB" w:rsidP="001B28E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муниципальном казенном учреждении «Наш город</w:t>
      </w:r>
      <w:r w:rsidR="001937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ежедневно, кроме выходных и праздничных дней, с 0</w:t>
      </w:r>
      <w:r w:rsidR="00B17628">
        <w:rPr>
          <w:rFonts w:ascii="Times New Roman" w:eastAsia="Times New Roman" w:hAnsi="Times New Roman" w:cs="Times New Roman"/>
          <w:sz w:val="28"/>
          <w:szCs w:val="28"/>
          <w:lang w:eastAsia="ru-RU"/>
        </w:rPr>
        <w:t>9.00 до 13.00 и с 14.00 до 17.12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город Сургут, улица Декабристов, дом 5, кабинет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на адрес эл.</w:t>
      </w:r>
      <w:r w:rsidR="0096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6712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nashgorod</w:t>
      </w:r>
      <w:proofErr w:type="spellEnd"/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EB" w:rsidRPr="001B28EB" w:rsidRDefault="001B28EB" w:rsidP="001B28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Показателями, необходимыми для достижения результатов предоставления субсидий, являются:</w:t>
      </w:r>
    </w:p>
    <w:p w:rsidR="001B28EB" w:rsidRPr="001B28EB" w:rsidRDefault="001B28EB" w:rsidP="001B28E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мероприятий ТОС;</w:t>
      </w:r>
    </w:p>
    <w:p w:rsidR="001B28EB" w:rsidRDefault="001B28EB" w:rsidP="001B28EB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мероприятий, проведенных в рамках проекта,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направлениями: 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благоустройство территории города;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организация мероприятий по охране окружающей среды;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создание условий для добровольческой (волонтёрской) деятельности;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организация досуга граждан по месту жительства;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участие в мероприятиях по предупреждению чрезвычайных ситуаций;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создание условий для развития физической культуры и массового спорта на территории ТОС;</w:t>
      </w:r>
    </w:p>
    <w:p w:rsid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 xml:space="preserve">- реализация мероприятий, направленных на осуществление собственных инициатив по вопросам местного значения, способствующих повышению активности жителей. </w:t>
      </w:r>
    </w:p>
    <w:p w:rsidR="004463D4" w:rsidRPr="004463D4" w:rsidRDefault="004463D4" w:rsidP="004463D4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Проведение отбора обеспечивается в </w:t>
      </w:r>
      <w:r w:rsidRPr="00446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сайтах </w:t>
      </w:r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admsurgut</w:t>
      </w:r>
      <w:proofErr w:type="spellEnd"/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7" w:history="1">
        <w:r w:rsidRPr="004463D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http://www.budget.gov.ru</w:t>
        </w:r>
      </w:hyperlink>
      <w:r w:rsidRPr="004463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7124" w:rsidRPr="00967124" w:rsidRDefault="004463D4" w:rsidP="0096712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92109">
        <w:rPr>
          <w:rFonts w:ascii="Times New Roman" w:eastAsia="Times New Roman" w:hAnsi="Times New Roman" w:cs="Times New Roman"/>
          <w:bCs/>
          <w:sz w:val="28"/>
          <w:szCs w:val="28"/>
        </w:rPr>
        <w:t xml:space="preserve">. Участник </w:t>
      </w:r>
      <w:r w:rsidR="00292109" w:rsidRPr="00446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отбора должен соответствовать следующим </w:t>
      </w:r>
      <w:r w:rsidRPr="004463D4">
        <w:rPr>
          <w:rFonts w:ascii="Times New Roman" w:eastAsia="Times New Roman" w:hAnsi="Times New Roman" w:cs="Times New Roman"/>
          <w:bCs/>
          <w:sz w:val="28"/>
          <w:szCs w:val="28"/>
        </w:rPr>
        <w:t>требованиям: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67124" w:rsidRPr="00967124" w:rsidRDefault="00967124" w:rsidP="0096712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124">
        <w:rPr>
          <w:rFonts w:ascii="Times New Roman" w:eastAsia="Times New Roman" w:hAnsi="Times New Roman" w:cs="Times New Roman"/>
          <w:bCs/>
          <w:sz w:val="28"/>
          <w:szCs w:val="28"/>
        </w:rPr>
        <w:t xml:space="preserve">- наличие государственной регистрации в качестве юридического лица в соответствии с Федеральным законом от 12.01.1996 № 7-ФЗ </w:t>
      </w:r>
      <w:r w:rsidR="004463D4">
        <w:rPr>
          <w:rFonts w:ascii="Times New Roman" w:eastAsia="Times New Roman" w:hAnsi="Times New Roman" w:cs="Times New Roman"/>
          <w:bCs/>
          <w:sz w:val="28"/>
          <w:szCs w:val="28"/>
        </w:rPr>
        <w:t>«О некоммерческих организациях».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а первое число месяца, в котором подается 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обеспечено</w:t>
      </w: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 сборах;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просроченной задолженности по возврату в бюджет города Сургута субсидий, бюджетных инвестиций, предоставленных в том числе в соответствии с иными правовыми актами, иной просроченной (неурегулированной) задолженности по денежным обязательствам перед бюджетом города Сургута;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участник отбора не должен находиться в процессе реорганизации (за исключением реорганизации в форме присоединения к юридическому лицу, </w:t>
      </w: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являющемуся участником отбора, другого юридического лица), ликвидации, в 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участник отбора не должен являться иностранным юридическим лицом;</w:t>
      </w:r>
    </w:p>
    <w:p w:rsid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участник отбора не должен получать средства из бюджета города Сургута на основании иных муниципальных правовых актов на цели, установленные настоящим порядком.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претендующие на получение субсидий, предоставляют в МКУ «Наш город» письменную заявку с указанием цели предоставления субсидий, объема запрашиваемых субсидий с приложен</w:t>
      </w:r>
      <w:r w:rsidR="001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документов, предусмотренных настоящим пунктом </w:t>
      </w:r>
      <w:r w:rsidR="00193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объявления.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по форме 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 к объявлению</w:t>
      </w: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с целью предоставления субсидий ТОС вместе с заявкой представляют следующие документы: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копию учредительного документа;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справку из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 на первое число месяца, в котором подается заявка (оригинал или электронная подпись);</w:t>
      </w:r>
    </w:p>
    <w:p w:rsidR="00BD0D76" w:rsidRPr="00BD0D76" w:rsidRDefault="00BD0D76" w:rsidP="00BD0D76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- описание проекта (проектов) на бумажном и электронном носителях в пронумеров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анном виде согласно приложению 2 к настоящему объявлению</w:t>
      </w: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D0D76" w:rsidRPr="00BD0D76" w:rsidRDefault="00BD0D76" w:rsidP="00BD0D76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 xml:space="preserve">- годовую (квартальную) смету расходов на реализацию плановых мероприятий по направлениям деятельности, на бумажном и электронном носителях с приложением документов, подтверждающих планируемые расходы (коммерческих предложений, прайс-листов), а также документов, подтверждающих исполнение обязательств по </w:t>
      </w:r>
      <w:proofErr w:type="spellStart"/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софинансированию</w:t>
      </w:r>
      <w:proofErr w:type="spellEnd"/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ТОС (гарантийные письма, договоры, свидетельствующие о готовности сторонних организаций, индивидуальных предпринимателей, физических лиц предоставить финансовую и иную помощь для реализации проекта). Расчет оформляется в свободной форме к каждому мероприятию. Годовая (квартальная) смета утверждается на конференции ТОС. При направлении заявки с целью получения дополнительных субсидий на осуществление собственных инициатив по вопросам местного значения, начиная со II, III кварталов текущего финансового года вместе с годовой (квартальной) сметой расходов на реализацию плановых мероприятий с учетом вносимых изменений по направлениям деятельности, ТОС предоставляет информацию о вносимых изменениях в смету расходов на реализацию проекта;</w:t>
      </w:r>
    </w:p>
    <w:p w:rsidR="00BD0D76" w:rsidRPr="00BD0D76" w:rsidRDefault="00BD0D76" w:rsidP="00BD0D76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- копию документа, подтверждающего факт избрания руководителя ТОС, заверенную ТОС;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 случае отсутствия руководителя документы, подтверждающие полномочия лица на осуществление действий от имени ТОС, заверенные подписью руководителя и печатью ТОС. </w:t>
      </w:r>
    </w:p>
    <w:p w:rsidR="00BD0D76" w:rsidRPr="00BD0D76" w:rsidRDefault="00BD0D76" w:rsidP="00BD0D76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 включении в проект ТОС мероприятий по установке спортивного сооружения в рамках направления «Создание условий для развития физической культуры и массового спорта на территории ТОС» в целях получения субсидии необходимо представить документы </w:t>
      </w:r>
      <w:r w:rsidR="00FC5053">
        <w:rPr>
          <w:rFonts w:ascii="Times New Roman" w:eastAsia="Times New Roman" w:hAnsi="Times New Roman" w:cs="Times New Roman"/>
          <w:bCs/>
          <w:sz w:val="28"/>
          <w:szCs w:val="28"/>
        </w:rPr>
        <w:t>согласно примечанию приложения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объявлению</w:t>
      </w: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предоставляются на бумажном носителе, заверяются подписью руководителю ТОС и скрепляются печатью.  </w:t>
      </w:r>
    </w:p>
    <w:p w:rsidR="00BD0D76" w:rsidRPr="00BD0D76" w:rsidRDefault="00BD0D76" w:rsidP="00BD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отозвать заявку, внести изменения в заявку не позднее срока окончания подачи заявок, посредством направления в МКУ «Наш город» заявления об отзыве заявки (внесении изменения в заявку), подписанного участником отбора или уполномоченным лицом и скрепленного печатью участника отбора (при наличии).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«Наш город» в день поступления регистрирует: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заявление о внесении изменений в заявку;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заявление об отзыве заявки.</w:t>
      </w:r>
    </w:p>
    <w:p w:rsidR="00BD0D76" w:rsidRPr="00BD0D76" w:rsidRDefault="001937A7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«Наш город» с</w:t>
      </w:r>
      <w:r w:rsidR="00BD0D76"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D0D76"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заявления о внесении изменений в заявку, заявка с приложенными документами признается измененной участником отбора;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заявления об отзыве заявки, заявка признается отозванной участником отбора и снимается с рассмотрения.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МКУ «Наш город» в течение пяти рабочих дней со дня регистрации заявления об отзыве заявки направляет участнику отбора письмом информацию о снятии с рассмотрения заявки в связи с отзывом и о возврате поданной заявки с приложенными документами. </w:t>
      </w:r>
    </w:p>
    <w:p w:rsid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 заявка с приложенными документами 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заявлении.</w:t>
      </w:r>
    </w:p>
    <w:p w:rsidR="00DD6686" w:rsidRDefault="00DD6686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МКУ «Наш город» и МКУ «ЦООД» в течение 25 рабочих дней с даты окончания срока приема заявок осуществляют проверку докум</w:t>
      </w:r>
      <w:r w:rsidR="001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предусмотренных пунктом 5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 проверки МКУ «Наш город» готовит экспертизы заявок в течение трех дней со дня окончания проверки документов, которые направляются в комиссию по вопросам ТОС не позднее двух дней со дня подготовки экспертизы заявок.</w:t>
      </w:r>
    </w:p>
    <w:p w:rsidR="00DD6686" w:rsidRDefault="00DD6686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поступившие экспертные заключения с документами заявки и принимает решение о предоставлении субсидий с указанием размера. </w:t>
      </w:r>
    </w:p>
    <w:p w:rsidR="00DD6686" w:rsidRPr="00DD6686" w:rsidRDefault="00DD6686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предоставления запрашиваемых средств субсидий в полном объёме по причине ограниченности объёма доведённых лимитов бюджетных обязательств, комиссия коллегиально принимает решение о финансировании части мероприятий проектов ТОС.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равном количестве баллов, полученными участниками отбора в соответствии с критериями распределения объема субсидий ТОС, нескольких участников отбора, преимущество отдается заявке, поступившей ранее.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о предоставлении субсидий с указанием размера на основании следующего: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соответствия ТОС критериям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D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государственной регистрации в качестве юридического лица в соответствии с Федеральным законом от 12.01.1996 № 7-ФЗ «О некоммерческих организациях»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D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соответствие требованиям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установленным в пункте 4 настоящего объявления;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соответствия ТОС 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объема субсидий;</w:t>
      </w:r>
    </w:p>
    <w:p w:rsidR="00DD6686" w:rsidRPr="00DD6686" w:rsidRDefault="00DD6686" w:rsidP="00DD668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>- о</w:t>
      </w:r>
      <w:r w:rsidRPr="00DD6686">
        <w:rPr>
          <w:rFonts w:ascii="Times New Roman" w:eastAsia="Calibri" w:hAnsi="Times New Roman" w:cs="Times New Roman"/>
          <w:bCs/>
          <w:sz w:val="28"/>
          <w:szCs w:val="28"/>
        </w:rPr>
        <w:t>боснованности затрат в соответствии с экспертным заключением, подготовленным МКУ «Наш город»;</w:t>
      </w:r>
    </w:p>
    <w:p w:rsidR="00DD6686" w:rsidRPr="00DD6686" w:rsidRDefault="00DD6686" w:rsidP="00DD668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>- о</w:t>
      </w:r>
      <w:r w:rsidRPr="00DD6686">
        <w:rPr>
          <w:rFonts w:ascii="Times New Roman" w:eastAsia="Calibri" w:hAnsi="Times New Roman" w:cs="Times New Roman"/>
          <w:bCs/>
          <w:sz w:val="28"/>
          <w:szCs w:val="28"/>
        </w:rPr>
        <w:t>тсутствия фактов использования субсидий на цели, не предусмотренные условиями соглашения о предоставлении субсидий, заключенного с получателем субсидий (в случае их предоставления ранее);</w:t>
      </w:r>
    </w:p>
    <w:p w:rsidR="00DD6686" w:rsidRPr="00DD6686" w:rsidRDefault="00DD6686" w:rsidP="00DD668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>- соответствия мероприятий заявки ограничениям и нормативам выделения и расходования средств субсидий, предоставляемых ТОС из бюджета города, утвержденным решением комиссии по вопросам ТОС.</w:t>
      </w:r>
    </w:p>
    <w:p w:rsidR="00DD6686" w:rsidRPr="00DD6686" w:rsidRDefault="00DD6686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 принимает решение об отклонении заявок ТОС на участие в запросе предложений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следующим </w:t>
      </w: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>основаниям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несоответствие участника отбора требованиям, установленным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4 настоящего объявления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E2E" w:rsidRDefault="00DD6686" w:rsidP="009F6E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несоответствие: представленных участником отбора</w:t>
      </w:r>
      <w:r w:rsidR="009F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заявки;          </w:t>
      </w:r>
    </w:p>
    <w:p w:rsidR="00DD6686" w:rsidRPr="00DD6686" w:rsidRDefault="00DD6686" w:rsidP="009F6E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несоответствие представленных участником отбора документов перечню документов, указанным в пункте 5</w:t>
      </w:r>
      <w:r w:rsidR="009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непредставление (представление не в полном объеме) документов;</w:t>
      </w:r>
    </w:p>
    <w:p w:rsidR="00DD6686" w:rsidRPr="00DD6686" w:rsidRDefault="00DD6686" w:rsidP="00DD6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D6686" w:rsidRPr="00DD6686" w:rsidRDefault="00DD6686" w:rsidP="00DD6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68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D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:rsidR="00DD6686" w:rsidRPr="00DD6686" w:rsidRDefault="00DD6686" w:rsidP="00DD6686">
      <w:pPr>
        <w:widowControl w:val="0"/>
        <w:tabs>
          <w:tab w:val="left" w:pos="85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Calibri" w:hAnsi="Times New Roman" w:cs="Times New Roman"/>
          <w:sz w:val="28"/>
          <w:szCs w:val="28"/>
          <w:lang w:eastAsia="ru-RU"/>
        </w:rPr>
        <w:t>- отсутствие лимита бюджетных обязательств на предоставление субсидий;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несоответствие участника отбора критериям, указанным в пункте </w:t>
      </w:r>
      <w:r w:rsidR="00607A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67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9F6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у ТОС, за исключением территориальных общественных самоуправлений, впервые заявляющихся на получение субсидии, дополнительных источников финансирования на реализацию мероприятий проекта в размере не менее 5% от объема запрашиваемой суммы субсидии.</w:t>
      </w:r>
    </w:p>
    <w:p w:rsidR="00DD6686" w:rsidRPr="00DD6686" w:rsidRDefault="00DD6686" w:rsidP="00DD668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заявки МКУ «Наш город» информирует об этом ТОС по электронной почте, в том числе, о причинах отклонения. </w:t>
      </w:r>
    </w:p>
    <w:p w:rsidR="00DD6686" w:rsidRDefault="00607AAA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Участники отбора мог</w:t>
      </w:r>
      <w:r w:rsidR="009F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обратиться за консультацией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отбора по тел. (3462) 28-31-73 или по адресу: </w:t>
      </w:r>
      <w:r w:rsidRPr="006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Сургут, улица </w:t>
      </w:r>
      <w:r w:rsidRPr="00607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Декабристов, дом 5, кабинет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по взаимодействию с ТОС муниципального казенного учреждения</w:t>
      </w:r>
      <w:r w:rsidR="001B28EB" w:rsidRPr="006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город» ежедневно, кроме выходных и праздничных дней, с 09.00 до 13.00 и с 14</w:t>
      </w:r>
      <w:r w:rsid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17.12.</w:t>
      </w:r>
    </w:p>
    <w:p w:rsidR="003B2D48" w:rsidRPr="003B2D48" w:rsidRDefault="003B2D48" w:rsidP="003B2D48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(победители) отбора признается уклонившимся от заключения соглашения в случае не подписания получателем субсидий соглашения о предоставлении субсидии в течение пяти рабочих дней со дня получения соглашения.</w:t>
      </w:r>
    </w:p>
    <w:p w:rsidR="003B2D48" w:rsidRPr="003B2D48" w:rsidRDefault="003B2D48" w:rsidP="003B2D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«Наш город» обеспечивает направление победителю отбора письменного уведомления о признании победителя уклонившимся от заключения соглашения в течение пяти рабочих дней после истечения срока на подписание соглашения победителем.</w:t>
      </w:r>
    </w:p>
    <w:p w:rsidR="003B2D48" w:rsidRPr="003B2D48" w:rsidRDefault="003B2D48" w:rsidP="003B2D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направляется победителю путем личного вручения участнику отбора (уполномоченному лицу) или на адрес электронной почты, указанной в заявке.</w:t>
      </w:r>
    </w:p>
    <w:p w:rsidR="004D5301" w:rsidRPr="002C263E" w:rsidRDefault="004D5301" w:rsidP="00374E72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4E72" w:rsidRPr="001937A7" w:rsidRDefault="004D5301" w:rsidP="0033596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Объявление подготовлено в соответствии с требованиями и условиями</w:t>
      </w:r>
      <w:r w:rsidR="001937A7" w:rsidRPr="00193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постановления Администрации города от 30.11</w:t>
      </w:r>
      <w:r w:rsidRPr="00193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937A7" w:rsidRPr="00193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 № 10276 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значения».</w:t>
      </w:r>
    </w:p>
    <w:p w:rsidR="003B2D48" w:rsidRPr="00DD6686" w:rsidRDefault="003B2D48" w:rsidP="0033596F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86" w:rsidRPr="00BD0D76" w:rsidRDefault="00DD668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76" w:rsidRDefault="00BD0D76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0EEC" w:rsidRDefault="00510EEC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C7" w:rsidRDefault="002118C7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EC" w:rsidRDefault="00510EEC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EC" w:rsidRDefault="00510EEC" w:rsidP="0045344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276" w:firstLine="567"/>
        <w:rPr>
          <w:rFonts w:ascii="Times New Roman" w:eastAsia="Times New Roman" w:hAnsi="Times New Roman" w:cs="Times New Roman"/>
          <w:bCs/>
          <w:sz w:val="10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объявлению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40"/>
      </w:tblGrid>
      <w:tr w:rsidR="00510EEC" w:rsidRPr="00510EEC" w:rsidTr="00517FD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Председателю 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комиссии по вопросам территориального общественного самоуправления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</w:t>
            </w:r>
          </w:p>
        </w:tc>
      </w:tr>
    </w:tbl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Заявка 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br/>
        <w:t>на предоставление субсидий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Заявитель: 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>(полное наименование ТОС)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просит предоставить субсидии в сумме: 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>(сумма прописью)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на реализацию проекта «_________________________________________»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_______________________________________________________________,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на развитие ТОС ________________________________________________.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софинансирования проекта: __________________ рублей </w:t>
      </w:r>
      <w:proofErr w:type="gram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( _</w:t>
      </w:r>
      <w:proofErr w:type="gram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 %).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Цель:_</w:t>
      </w:r>
      <w:proofErr w:type="gram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Задачи: 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публикацию (размещение) в информационно-телекоммуникационной сети «Интернет» информации об участнике отбора, о подаваемой участником отбора заявке, иной информации об участнике отбора, связанной с соответствующим отбором.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1941"/>
        <w:gridCol w:w="3260"/>
      </w:tblGrid>
      <w:tr w:rsidR="00510EEC" w:rsidRPr="00510EEC" w:rsidTr="00517FDD">
        <w:trPr>
          <w:trHeight w:val="447"/>
        </w:trPr>
        <w:tc>
          <w:tcPr>
            <w:tcW w:w="4296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(должность заявителя, Ф.И.О.)</w:t>
            </w:r>
          </w:p>
        </w:tc>
        <w:tc>
          <w:tcPr>
            <w:tcW w:w="1941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(подпись)</w:t>
            </w:r>
          </w:p>
        </w:tc>
      </w:tr>
      <w:tr w:rsidR="00510EEC" w:rsidRPr="00510EEC" w:rsidTr="00517FDD">
        <w:tc>
          <w:tcPr>
            <w:tcW w:w="4296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-207"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принятия заявки ________</w:t>
            </w:r>
          </w:p>
        </w:tc>
        <w:tc>
          <w:tcPr>
            <w:tcW w:w="1941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№ ___</w:t>
            </w:r>
          </w:p>
        </w:tc>
      </w:tr>
      <w:tr w:rsidR="00510EEC" w:rsidRPr="00510EEC" w:rsidTr="00517FDD">
        <w:tc>
          <w:tcPr>
            <w:tcW w:w="4296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должность специалиста, Ф.И.О.)</w:t>
            </w:r>
          </w:p>
        </w:tc>
        <w:tc>
          <w:tcPr>
            <w:tcW w:w="1941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(подпись)</w:t>
            </w:r>
          </w:p>
        </w:tc>
      </w:tr>
    </w:tbl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Примечание: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При включении в проект мероприятий по установке спортивного сооружения в рамках направления «Создание условий для развития физической культуры и массового спорта на территории ТОС» ТОС дополнительно представляют следующую документацию: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- протоколы общих собраний собственников помещений многоквартирных домов с решением об установке спортивного сооружения на придомовой 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территории, условиях его содержания, осуществления ремонта и выборе уполномоченных лиц для подписания акта приема-передачи спортивных сооружений;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- схему размещения спортивного сооружения на территориях многоквартирных домов, согласованную с </w:t>
      </w:r>
      <w:proofErr w:type="spell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организациями (теплоснабжения, газоснабжения, водоснабжения, водоотведения, электрических сетей).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В случае непредставления документации в установленные сроки мероприятия по установке спортивного сооружения в рамках направления «Создание условий для развития физической культуры и массового спорта на территории ТОС» исключаются.</w:t>
      </w: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5053" w:rsidRDefault="00FC5053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FC5053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2</w:t>
      </w:r>
      <w:r w:rsidR="00510EEC"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="00510EEC">
        <w:rPr>
          <w:rFonts w:ascii="Times New Roman" w:eastAsia="Times New Roman" w:hAnsi="Times New Roman" w:cs="Times New Roman"/>
          <w:bCs/>
          <w:sz w:val="28"/>
          <w:szCs w:val="28"/>
        </w:rPr>
        <w:t>объявлению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Руководство по составлению описания проекта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1601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1. Настоящее руководство содержит требования, предъявляемые к подготовке описания проекта.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602"/>
      <w:bookmarkEnd w:id="1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2. Описание проекта представляется территориальным общественным самоуправлением в соответствии с </w:t>
      </w:r>
      <w:hyperlink w:anchor="sub_2102" w:history="1">
        <w:r w:rsidRPr="00510EEC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 5 раздела II</w:t>
        </w:r>
      </w:hyperlink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порядка:</w:t>
      </w:r>
    </w:p>
    <w:bookmarkEnd w:id="2"/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сроки установленные в соответствии с объявлением о проведении отбора с целью получения субсидий на реализацию социально значимых проектов;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sub_1603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3. По результатам экспертного заключения и на основании решения комиссии по вопросам ТОС территориальное общественное самоуправление корректирует описание проекта и представляет его в МКУ «Наш город» в сроки, установленные решением комиссии по вопросам ТОС.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sub_1604"/>
      <w:bookmarkEnd w:id="3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4. Описание проекта должно содержать информацию о проекте и описание мероприятий, планируемых к реализации в рамках проекта.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sub_1605"/>
      <w:bookmarkEnd w:id="4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5. В информации должны быть отражены следующие сведения:</w:t>
      </w:r>
    </w:p>
    <w:bookmarkEnd w:id="5"/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цель проекта (должна соответствовать целям деятельности ТОС);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задачи проекта должны быть направлены на создание условий для привлечения граждан к социально значимой работе в соответствии с направлениями деятельности, по которым ТОС предоставляются субсидии (пункт 3 раздела I порядка), при этом должны быть указаны только те направления, в рамках которых реализуется данный проект;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«Адресная направленность» должны быть указаны все микрорайоны, улицы и дома, входящие в составе территории ТОС;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«Срок реализации проекта» указывается период, в течение которого должны быть реализованы мероприятия проекта.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6" w:name="sub_1606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6. В описании мероприятий, реализуемых в рамках проекта, должны быть отражены следующие сведения:</w:t>
      </w:r>
    </w:p>
    <w:bookmarkEnd w:id="6"/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наименование и нумерация мероприятий должны соответствовать смете расходов ТОС на реализацию проекта;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«Срок исполнения» указывается месяц, в котором планируется проведение мероприятия;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«Ожидаемые результаты» указываются цель, содержание мероприятия и планируемые результаты.</w:t>
      </w:r>
    </w:p>
    <w:p w:rsidR="00510EEC" w:rsidRPr="00C56D8F" w:rsidRDefault="00510EEC" w:rsidP="00C56D8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510EEC" w:rsidRPr="00C56D8F" w:rsidSect="00993034">
          <w:headerReference w:type="default" r:id="rId8"/>
          <w:footerReference w:type="default" r:id="rId9"/>
          <w:headerReference w:type="first" r:id="rId10"/>
          <w:pgSz w:w="11900" w:h="16800"/>
          <w:pgMar w:top="1134" w:right="701" w:bottom="1134" w:left="1701" w:header="720" w:footer="227" w:gutter="0"/>
          <w:pgNumType w:start="22"/>
          <w:cols w:space="720"/>
          <w:noEndnote/>
          <w:docGrid w:linePitch="354"/>
        </w:sectPr>
      </w:pPr>
      <w:bookmarkStart w:id="7" w:name="sub_1607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7. В описании проекта отражается только та деятельность, которая планируется в рамках проекта за счет средств субсидии из бюджета город</w:t>
      </w:r>
      <w:bookmarkStart w:id="8" w:name="sub_1305"/>
      <w:bookmarkEnd w:id="7"/>
    </w:p>
    <w:bookmarkEnd w:id="8"/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510EEC" w:rsidRPr="00510EEC" w:rsidSect="0085657C">
          <w:headerReference w:type="default" r:id="rId11"/>
          <w:pgSz w:w="11900" w:h="16800"/>
          <w:pgMar w:top="1134" w:right="701" w:bottom="851" w:left="1701" w:header="720" w:footer="720" w:gutter="0"/>
          <w:cols w:space="720"/>
          <w:noEndnote/>
          <w:titlePg/>
          <w:docGrid w:linePitch="354"/>
        </w:sectPr>
      </w:pPr>
    </w:p>
    <w:p w:rsidR="00184E86" w:rsidRDefault="005D0EC2"/>
    <w:sectPr w:rsidR="0018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C2" w:rsidRDefault="005D0EC2">
      <w:pPr>
        <w:spacing w:after="0" w:line="240" w:lineRule="auto"/>
      </w:pPr>
      <w:r>
        <w:separator/>
      </w:r>
    </w:p>
  </w:endnote>
  <w:endnote w:type="continuationSeparator" w:id="0">
    <w:p w:rsidR="005D0EC2" w:rsidRDefault="005D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EC" w:rsidRPr="00F94D05" w:rsidRDefault="00510EEC">
    <w:pPr>
      <w:pStyle w:val="a9"/>
      <w:jc w:val="center"/>
    </w:pPr>
  </w:p>
  <w:p w:rsidR="00510EEC" w:rsidRPr="00F94D05" w:rsidRDefault="00510E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C2" w:rsidRDefault="005D0EC2">
      <w:pPr>
        <w:spacing w:after="0" w:line="240" w:lineRule="auto"/>
      </w:pPr>
      <w:r>
        <w:separator/>
      </w:r>
    </w:p>
  </w:footnote>
  <w:footnote w:type="continuationSeparator" w:id="0">
    <w:p w:rsidR="005D0EC2" w:rsidRDefault="005D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EC" w:rsidRPr="00883174" w:rsidRDefault="00510EEC" w:rsidP="00CD0C3F">
    <w:pPr>
      <w:pStyle w:val="a7"/>
    </w:pPr>
  </w:p>
  <w:p w:rsidR="00510EEC" w:rsidRPr="00883174" w:rsidRDefault="00510E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EC" w:rsidRDefault="00510EEC">
    <w:pPr>
      <w:pStyle w:val="a7"/>
      <w:jc w:val="center"/>
    </w:pPr>
  </w:p>
  <w:p w:rsidR="00510EEC" w:rsidRDefault="00510EE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56" w:rsidRPr="00F35617" w:rsidRDefault="00453448">
    <w:pPr>
      <w:pStyle w:val="a7"/>
      <w:jc w:val="center"/>
      <w:rPr>
        <w:sz w:val="20"/>
        <w:szCs w:val="20"/>
      </w:rPr>
    </w:pPr>
    <w:r w:rsidRPr="00F35617">
      <w:rPr>
        <w:sz w:val="20"/>
        <w:szCs w:val="20"/>
      </w:rPr>
      <w:fldChar w:fldCharType="begin"/>
    </w:r>
    <w:r w:rsidRPr="00F35617">
      <w:rPr>
        <w:sz w:val="20"/>
        <w:szCs w:val="20"/>
      </w:rPr>
      <w:instrText>PAGE   \* MERGEFORMAT</w:instrText>
    </w:r>
    <w:r w:rsidRPr="00F35617">
      <w:rPr>
        <w:sz w:val="20"/>
        <w:szCs w:val="20"/>
      </w:rPr>
      <w:fldChar w:fldCharType="separate"/>
    </w:r>
    <w:r w:rsidR="0033596F">
      <w:rPr>
        <w:noProof/>
        <w:sz w:val="20"/>
        <w:szCs w:val="20"/>
      </w:rPr>
      <w:t>31</w:t>
    </w:r>
    <w:r w:rsidRPr="00F35617">
      <w:rPr>
        <w:sz w:val="20"/>
        <w:szCs w:val="20"/>
      </w:rPr>
      <w:fldChar w:fldCharType="end"/>
    </w:r>
  </w:p>
  <w:p w:rsidR="00621656" w:rsidRPr="00F35617" w:rsidRDefault="005D0EC2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346DE"/>
    <w:multiLevelType w:val="hybridMultilevel"/>
    <w:tmpl w:val="DA882498"/>
    <w:lvl w:ilvl="0" w:tplc="7C228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C0"/>
    <w:rsid w:val="000D4CEB"/>
    <w:rsid w:val="00175897"/>
    <w:rsid w:val="001937A7"/>
    <w:rsid w:val="001B28EB"/>
    <w:rsid w:val="001B2DCB"/>
    <w:rsid w:val="001D7CAB"/>
    <w:rsid w:val="001F7A75"/>
    <w:rsid w:val="002118C7"/>
    <w:rsid w:val="00292109"/>
    <w:rsid w:val="002C263E"/>
    <w:rsid w:val="002D2793"/>
    <w:rsid w:val="002F56B1"/>
    <w:rsid w:val="0033596F"/>
    <w:rsid w:val="00374E72"/>
    <w:rsid w:val="003B2D48"/>
    <w:rsid w:val="003C3AC5"/>
    <w:rsid w:val="00430433"/>
    <w:rsid w:val="004463D4"/>
    <w:rsid w:val="00453448"/>
    <w:rsid w:val="004D5301"/>
    <w:rsid w:val="00510EEC"/>
    <w:rsid w:val="005D0EC2"/>
    <w:rsid w:val="005D183E"/>
    <w:rsid w:val="00607AAA"/>
    <w:rsid w:val="00776B2E"/>
    <w:rsid w:val="00884BC0"/>
    <w:rsid w:val="00910E34"/>
    <w:rsid w:val="00967124"/>
    <w:rsid w:val="009B1B66"/>
    <w:rsid w:val="009D672A"/>
    <w:rsid w:val="009F6E2E"/>
    <w:rsid w:val="00A53C74"/>
    <w:rsid w:val="00AD3EC3"/>
    <w:rsid w:val="00AE18DA"/>
    <w:rsid w:val="00B17628"/>
    <w:rsid w:val="00BD0D76"/>
    <w:rsid w:val="00C561CE"/>
    <w:rsid w:val="00C56D8F"/>
    <w:rsid w:val="00DD6686"/>
    <w:rsid w:val="00E92221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F5B2-8A5D-48BB-9BBC-49A190BC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1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510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10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10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10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dget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ТОС</dc:creator>
  <cp:keywords/>
  <dc:description/>
  <cp:lastModifiedBy>user</cp:lastModifiedBy>
  <cp:revision>16</cp:revision>
  <cp:lastPrinted>2021-12-16T12:18:00Z</cp:lastPrinted>
  <dcterms:created xsi:type="dcterms:W3CDTF">2021-12-09T11:17:00Z</dcterms:created>
  <dcterms:modified xsi:type="dcterms:W3CDTF">2022-04-11T05:46:00Z</dcterms:modified>
</cp:coreProperties>
</file>