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6A" w:rsidRPr="0030196A" w:rsidRDefault="0030196A" w:rsidP="00301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</w:t>
      </w:r>
    </w:p>
    <w:p w:rsidR="0030196A" w:rsidRPr="0030196A" w:rsidRDefault="0030196A" w:rsidP="00301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>департамента финансов Администрации города Сургута</w:t>
      </w:r>
    </w:p>
    <w:p w:rsidR="0030196A" w:rsidRPr="0030196A" w:rsidRDefault="0030196A" w:rsidP="00301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96A">
        <w:rPr>
          <w:rFonts w:ascii="Times New Roman" w:hAnsi="Times New Roman" w:cs="Times New Roman"/>
          <w:b/>
          <w:sz w:val="28"/>
          <w:szCs w:val="28"/>
        </w:rPr>
        <w:t>за 20</w:t>
      </w:r>
      <w:r w:rsidR="005F2A06">
        <w:rPr>
          <w:rFonts w:ascii="Times New Roman" w:hAnsi="Times New Roman" w:cs="Times New Roman"/>
          <w:b/>
          <w:sz w:val="28"/>
          <w:szCs w:val="28"/>
        </w:rPr>
        <w:t>2</w:t>
      </w:r>
      <w:r w:rsidR="000F3FCF">
        <w:rPr>
          <w:rFonts w:ascii="Times New Roman" w:hAnsi="Times New Roman" w:cs="Times New Roman"/>
          <w:b/>
          <w:sz w:val="28"/>
          <w:szCs w:val="28"/>
        </w:rPr>
        <w:t>1</w:t>
      </w:r>
      <w:r w:rsidRPr="003019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196A" w:rsidRPr="0030196A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города Сургута (далее – департамент финансов) является финансовым органом муниципального образования городской округ Сургут Ханты-Мансийского автономного округа – Югры с правами юридического лица. </w:t>
      </w: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Департамент финансов создан в целях реализации:</w:t>
      </w: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 xml:space="preserve">1) части вопроса местного значения по составлению проекта бюджета городского округа, исполнению бюджета городского округа, осуществлению контроля за его исполнением, составлению отчета об исполнении бюджета городского округа;  </w:t>
      </w: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2) обеспечения исполнения вопроса местного значения по установлению, изменению и отмене местных налогов и сборов.</w:t>
      </w: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Полномочия департамента финансов определены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и окружным законодательством, Положением о бюджетном процессе в городском округе город Сургут и иными муниципальными правовыми актами, регулирующими бюджетные правоотношения, а также Положением о департаменте финансов, утвержденным решением Думы города от 07.10.2009 № 611-IV ДГ.</w:t>
      </w:r>
    </w:p>
    <w:p w:rsidR="0030196A" w:rsidRPr="00ED742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42F">
        <w:rPr>
          <w:rFonts w:ascii="Times New Roman" w:hAnsi="Times New Roman" w:cs="Times New Roman"/>
          <w:sz w:val="28"/>
          <w:szCs w:val="28"/>
        </w:rPr>
        <w:t>С 2014 года департамент</w:t>
      </w:r>
      <w:r w:rsidR="00231BC1" w:rsidRPr="00ED742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ED742F">
        <w:rPr>
          <w:rFonts w:ascii="Times New Roman" w:hAnsi="Times New Roman" w:cs="Times New Roman"/>
          <w:sz w:val="28"/>
          <w:szCs w:val="28"/>
        </w:rPr>
        <w:t xml:space="preserve"> является исполнителем (администратором) муниципальной программы «Управление муниципальными финансами города Сургута на период до 2030 года», охватывающей все сферы деятельности департамента. </w:t>
      </w:r>
    </w:p>
    <w:p w:rsidR="00677B34" w:rsidRPr="00677B34" w:rsidRDefault="00677B34" w:rsidP="00677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34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программы: «Обеспечение сбалансированности, устойчивости бюджета города, создание условий для качественной организации бюджетного процесса в городе Сургуте». </w:t>
      </w:r>
    </w:p>
    <w:p w:rsidR="00102DB1" w:rsidRDefault="00677B34" w:rsidP="00677B34">
      <w:pPr>
        <w:spacing w:after="0" w:line="240" w:lineRule="auto"/>
        <w:ind w:firstLine="708"/>
        <w:jc w:val="both"/>
      </w:pPr>
      <w:r w:rsidRPr="00677B34">
        <w:rPr>
          <w:rFonts w:ascii="Times New Roman" w:hAnsi="Times New Roman" w:cs="Times New Roman"/>
          <w:sz w:val="28"/>
          <w:szCs w:val="28"/>
        </w:rPr>
        <w:t>Задача муниципальной программы: «Проведение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города, создание условий для качественной организации бюджетного процесса».</w:t>
      </w:r>
      <w:r w:rsidR="00102DB1" w:rsidRPr="00102DB1">
        <w:t xml:space="preserve"> </w:t>
      </w:r>
    </w:p>
    <w:p w:rsidR="00677B34" w:rsidRPr="00677B34" w:rsidRDefault="00102DB1" w:rsidP="00677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B1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для осуществления бюджетных полномочий участниками бюджетного процесса, реализующими другие муниципальные программы города.</w:t>
      </w:r>
    </w:p>
    <w:p w:rsidR="0030196A" w:rsidRPr="00102DB1" w:rsidRDefault="0030196A" w:rsidP="00677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B1">
        <w:rPr>
          <w:rFonts w:ascii="Times New Roman" w:hAnsi="Times New Roman" w:cs="Times New Roman"/>
          <w:sz w:val="28"/>
          <w:szCs w:val="28"/>
        </w:rPr>
        <w:t xml:space="preserve">Для достижения цели в рамках поставленной задачи сформированы мероприятия, соответствующие основным направлениям деятельности департамента. </w:t>
      </w:r>
    </w:p>
    <w:p w:rsidR="0030196A" w:rsidRPr="00886E6B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77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1. «Обеспечение деятельности департамента финансов». </w:t>
      </w:r>
    </w:p>
    <w:p w:rsidR="0030196A" w:rsidRPr="0073325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5F"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 на обеспечение:</w:t>
      </w:r>
    </w:p>
    <w:p w:rsidR="0030196A" w:rsidRPr="0073325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5F">
        <w:rPr>
          <w:rFonts w:ascii="Times New Roman" w:hAnsi="Times New Roman" w:cs="Times New Roman"/>
          <w:sz w:val="28"/>
          <w:szCs w:val="28"/>
        </w:rPr>
        <w:t>- нормативного правового регулирования бюджетных правоотношений с учетом изменений бюджетного законодательства;</w:t>
      </w:r>
    </w:p>
    <w:p w:rsidR="0030196A" w:rsidRPr="0073325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5F">
        <w:rPr>
          <w:rFonts w:ascii="Times New Roman" w:hAnsi="Times New Roman" w:cs="Times New Roman"/>
          <w:sz w:val="28"/>
          <w:szCs w:val="28"/>
        </w:rPr>
        <w:lastRenderedPageBreak/>
        <w:t>- формирования нормативной базы по местным налогам в пределах установленных полномочий;</w:t>
      </w:r>
    </w:p>
    <w:p w:rsidR="0030196A" w:rsidRPr="0073325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5F">
        <w:rPr>
          <w:rFonts w:ascii="Times New Roman" w:hAnsi="Times New Roman" w:cs="Times New Roman"/>
          <w:sz w:val="28"/>
          <w:szCs w:val="28"/>
        </w:rPr>
        <w:t>- составления проекта бюджета с соблюдением установленных сроков и требований;</w:t>
      </w:r>
    </w:p>
    <w:p w:rsid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5F">
        <w:rPr>
          <w:rFonts w:ascii="Times New Roman" w:hAnsi="Times New Roman" w:cs="Times New Roman"/>
          <w:sz w:val="28"/>
          <w:szCs w:val="28"/>
        </w:rPr>
        <w:t>- организации исполнения бюджета;</w:t>
      </w:r>
    </w:p>
    <w:p w:rsidR="0008139A" w:rsidRPr="0073325F" w:rsidRDefault="0008139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контрольных функций, возложенных на финансовый орган законодательством о закупках;</w:t>
      </w:r>
    </w:p>
    <w:p w:rsidR="0030196A" w:rsidRPr="0073325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5F">
        <w:rPr>
          <w:rFonts w:ascii="Times New Roman" w:hAnsi="Times New Roman" w:cs="Times New Roman"/>
          <w:sz w:val="28"/>
          <w:szCs w:val="28"/>
        </w:rPr>
        <w:t xml:space="preserve">- составления и предоставления внешним пользователям бюджетной отчетности; </w:t>
      </w:r>
    </w:p>
    <w:p w:rsidR="0030196A" w:rsidRPr="0073325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5F">
        <w:rPr>
          <w:rFonts w:ascii="Times New Roman" w:hAnsi="Times New Roman" w:cs="Times New Roman"/>
          <w:sz w:val="28"/>
          <w:szCs w:val="28"/>
        </w:rPr>
        <w:t>- повышения уровня открытости бюджета и привлечения граждан к обсуждению вопросов в сфере управления муниципальными финансами города Сургута.</w:t>
      </w:r>
    </w:p>
    <w:p w:rsidR="0030196A" w:rsidRPr="001F737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Обеспечение деятельности департамента финансов осуществляется штатной численностью 6</w:t>
      </w:r>
      <w:r w:rsidR="001F7377" w:rsidRPr="001F7377">
        <w:rPr>
          <w:rFonts w:ascii="Times New Roman" w:hAnsi="Times New Roman" w:cs="Times New Roman"/>
          <w:sz w:val="28"/>
          <w:szCs w:val="28"/>
        </w:rPr>
        <w:t>8</w:t>
      </w:r>
      <w:r w:rsidRPr="001F7377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30196A" w:rsidRPr="00886E6B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196A" w:rsidRPr="00143BA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BAC">
        <w:rPr>
          <w:rFonts w:ascii="Times New Roman" w:hAnsi="Times New Roman" w:cs="Times New Roman"/>
          <w:i/>
          <w:sz w:val="28"/>
          <w:szCs w:val="28"/>
        </w:rPr>
        <w:t>В части нормативного правового регулирования бюджетных правоотношений</w:t>
      </w:r>
      <w:r w:rsidR="001A7BCE" w:rsidRPr="00143BAC">
        <w:rPr>
          <w:rFonts w:ascii="Times New Roman" w:hAnsi="Times New Roman" w:cs="Times New Roman"/>
          <w:i/>
          <w:sz w:val="28"/>
          <w:szCs w:val="28"/>
        </w:rPr>
        <w:t>.</w:t>
      </w:r>
    </w:p>
    <w:p w:rsidR="0030196A" w:rsidRPr="00620AEB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В пределах установленных полномочий с учетом требований бюджетного законодательства разработаны и утверждены все необходимые правовые акты в сфере бюджетных правоотношений муниципального образования. На постоянной основе в связи с изменением бюджетного законодательства осуществляется их актуализация.</w:t>
      </w:r>
    </w:p>
    <w:p w:rsidR="00952513" w:rsidRDefault="00B07AA0" w:rsidP="00431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Так, </w:t>
      </w:r>
      <w:r w:rsidR="00952513">
        <w:rPr>
          <w:rFonts w:ascii="Times New Roman" w:hAnsi="Times New Roman" w:cs="Times New Roman"/>
          <w:sz w:val="28"/>
          <w:szCs w:val="28"/>
        </w:rPr>
        <w:t>в 2021 году в</w:t>
      </w:r>
      <w:r w:rsidR="00952513" w:rsidRPr="00952513">
        <w:rPr>
          <w:rFonts w:ascii="Times New Roman" w:hAnsi="Times New Roman" w:cs="Times New Roman"/>
          <w:sz w:val="28"/>
          <w:szCs w:val="28"/>
        </w:rPr>
        <w:t>несен</w:t>
      </w:r>
      <w:r w:rsidR="00952513">
        <w:rPr>
          <w:rFonts w:ascii="Times New Roman" w:hAnsi="Times New Roman" w:cs="Times New Roman"/>
          <w:sz w:val="28"/>
          <w:szCs w:val="28"/>
        </w:rPr>
        <w:t>ы</w:t>
      </w:r>
      <w:r w:rsidR="00952513" w:rsidRPr="0095251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52513">
        <w:rPr>
          <w:rFonts w:ascii="Times New Roman" w:hAnsi="Times New Roman" w:cs="Times New Roman"/>
          <w:sz w:val="28"/>
          <w:szCs w:val="28"/>
        </w:rPr>
        <w:t>я</w:t>
      </w:r>
      <w:r w:rsidR="00952513" w:rsidRPr="00952513">
        <w:rPr>
          <w:rFonts w:ascii="Times New Roman" w:hAnsi="Times New Roman" w:cs="Times New Roman"/>
          <w:sz w:val="28"/>
          <w:szCs w:val="28"/>
        </w:rPr>
        <w:t xml:space="preserve"> в действующую редакцию Положения о бюджетном процессе в городском округе Сургут </w:t>
      </w:r>
      <w:r w:rsidR="00952513">
        <w:rPr>
          <w:rFonts w:ascii="Times New Roman" w:hAnsi="Times New Roman" w:cs="Times New Roman"/>
          <w:sz w:val="28"/>
          <w:szCs w:val="28"/>
        </w:rPr>
        <w:t>в целях</w:t>
      </w:r>
      <w:r w:rsidR="00952513" w:rsidRPr="00952513">
        <w:rPr>
          <w:rFonts w:ascii="Times New Roman" w:hAnsi="Times New Roman" w:cs="Times New Roman"/>
          <w:sz w:val="28"/>
          <w:szCs w:val="28"/>
        </w:rPr>
        <w:t xml:space="preserve"> </w:t>
      </w:r>
      <w:r w:rsidR="00952513">
        <w:rPr>
          <w:rFonts w:ascii="Times New Roman" w:hAnsi="Times New Roman" w:cs="Times New Roman"/>
          <w:sz w:val="28"/>
          <w:szCs w:val="28"/>
        </w:rPr>
        <w:t>пр</w:t>
      </w:r>
      <w:r w:rsidR="00952513" w:rsidRPr="00952513">
        <w:rPr>
          <w:rFonts w:ascii="Times New Roman" w:hAnsi="Times New Roman" w:cs="Times New Roman"/>
          <w:sz w:val="28"/>
          <w:szCs w:val="28"/>
        </w:rPr>
        <w:t>иведения норм Положения в соответствии с изменениями, внесенными в Бюджетный кодекс Российской Федерации и в Устав муниципального образования городской округ Сургут Ханты-Мансийского автономного округа – Югры.</w:t>
      </w:r>
    </w:p>
    <w:p w:rsidR="00D50502" w:rsidRDefault="00952513" w:rsidP="00431E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7AA0" w:rsidRPr="00620AEB">
        <w:rPr>
          <w:rFonts w:ascii="Times New Roman" w:hAnsi="Times New Roman" w:cs="Times New Roman"/>
          <w:sz w:val="28"/>
          <w:szCs w:val="28"/>
        </w:rPr>
        <w:t xml:space="preserve"> соответствии с изменениями, внесенными в Бюджетный кодекс Российской Федерации Федеральным законом от 12.11.2019 № 367-ФЗ</w:t>
      </w:r>
      <w:r w:rsidR="00801A8F" w:rsidRPr="00620AEB">
        <w:rPr>
          <w:rFonts w:ascii="Times New Roman" w:hAnsi="Times New Roman" w:cs="Times New Roman"/>
          <w:sz w:val="28"/>
          <w:szCs w:val="28"/>
        </w:rPr>
        <w:t>,</w:t>
      </w:r>
      <w:r w:rsidR="00C50108" w:rsidRPr="00620AEB">
        <w:rPr>
          <w:rFonts w:ascii="Times New Roman" w:hAnsi="Times New Roman" w:cs="Times New Roman"/>
          <w:sz w:val="28"/>
          <w:szCs w:val="28"/>
        </w:rPr>
        <w:t xml:space="preserve"> </w:t>
      </w:r>
      <w:r w:rsidR="00431E28" w:rsidRPr="00620AEB">
        <w:rPr>
          <w:rFonts w:ascii="Times New Roman" w:hAnsi="Times New Roman" w:cs="Times New Roman"/>
          <w:sz w:val="28"/>
          <w:szCs w:val="28"/>
        </w:rPr>
        <w:t>устанавливающим особенности формирования перечня главных администраторов доходов бюджета</w:t>
      </w:r>
      <w:r w:rsidR="000F14CF">
        <w:rPr>
          <w:rFonts w:ascii="Times New Roman" w:hAnsi="Times New Roman" w:cs="Times New Roman"/>
          <w:sz w:val="28"/>
          <w:szCs w:val="28"/>
        </w:rPr>
        <w:t xml:space="preserve">, с </w:t>
      </w:r>
      <w:r w:rsidR="00431E28" w:rsidRPr="00620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учетом осуществляемых </w:t>
      </w:r>
      <w:r w:rsidR="00620AEB" w:rsidRPr="00620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главными администраторами доходов бюджета функций и общих требований, установленных Правительством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20AEB" w:rsidRPr="00620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E28" w:rsidRPr="00620AEB">
        <w:rPr>
          <w:rFonts w:ascii="Times New Roman" w:hAnsi="Times New Roman" w:cs="Times New Roman"/>
          <w:bCs/>
          <w:sz w:val="28"/>
          <w:szCs w:val="28"/>
        </w:rPr>
        <w:t xml:space="preserve">разработаны и утверждены: </w:t>
      </w:r>
    </w:p>
    <w:p w:rsidR="00431E28" w:rsidRPr="00620AEB" w:rsidRDefault="00431E28" w:rsidP="00431E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AEB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от 11.11.2021 № 9645 «Об утверждении перечн</w:t>
      </w:r>
      <w:r w:rsidR="00121CA2">
        <w:rPr>
          <w:rFonts w:ascii="Times New Roman" w:hAnsi="Times New Roman" w:cs="Times New Roman"/>
          <w:bCs/>
          <w:sz w:val="28"/>
          <w:szCs w:val="28"/>
        </w:rPr>
        <w:t>я</w:t>
      </w:r>
      <w:r w:rsidRPr="00620AEB">
        <w:rPr>
          <w:rFonts w:ascii="Times New Roman" w:hAnsi="Times New Roman" w:cs="Times New Roman"/>
          <w:bCs/>
          <w:sz w:val="28"/>
          <w:szCs w:val="28"/>
        </w:rPr>
        <w:t xml:space="preserve"> главных администраторов доходов</w:t>
      </w:r>
      <w:r w:rsidR="0023426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Pr="00620AE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21CA2">
        <w:rPr>
          <w:rFonts w:ascii="Times New Roman" w:hAnsi="Times New Roman" w:cs="Times New Roman"/>
          <w:bCs/>
          <w:sz w:val="28"/>
          <w:szCs w:val="28"/>
        </w:rPr>
        <w:t xml:space="preserve"> перечня</w:t>
      </w:r>
      <w:r w:rsidRPr="00620AEB">
        <w:rPr>
          <w:rFonts w:ascii="Times New Roman" w:hAnsi="Times New Roman" w:cs="Times New Roman"/>
          <w:bCs/>
          <w:sz w:val="28"/>
          <w:szCs w:val="28"/>
        </w:rPr>
        <w:t xml:space="preserve"> главных администраторов источников </w:t>
      </w:r>
      <w:r w:rsidR="00234265">
        <w:rPr>
          <w:rFonts w:ascii="Times New Roman" w:hAnsi="Times New Roman" w:cs="Times New Roman"/>
          <w:bCs/>
          <w:sz w:val="28"/>
          <w:szCs w:val="28"/>
        </w:rPr>
        <w:t xml:space="preserve">финансирования </w:t>
      </w:r>
      <w:r w:rsidRPr="00620AEB">
        <w:rPr>
          <w:rFonts w:ascii="Times New Roman" w:hAnsi="Times New Roman" w:cs="Times New Roman"/>
          <w:bCs/>
          <w:sz w:val="28"/>
          <w:szCs w:val="28"/>
        </w:rPr>
        <w:t xml:space="preserve">дефицита </w:t>
      </w:r>
      <w:r w:rsidR="00234265">
        <w:rPr>
          <w:rFonts w:ascii="Times New Roman" w:hAnsi="Times New Roman" w:cs="Times New Roman"/>
          <w:bCs/>
          <w:sz w:val="28"/>
          <w:szCs w:val="28"/>
        </w:rPr>
        <w:t>бюджета городского округа</w:t>
      </w:r>
      <w:r w:rsidR="00121CA2">
        <w:rPr>
          <w:rFonts w:ascii="Times New Roman" w:hAnsi="Times New Roman" w:cs="Times New Roman"/>
          <w:bCs/>
          <w:sz w:val="28"/>
          <w:szCs w:val="28"/>
        </w:rPr>
        <w:t xml:space="preserve"> Сургут Ханты-Мансийского автономного округа-Югры</w:t>
      </w:r>
      <w:r w:rsidRPr="00620AE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31E28" w:rsidRPr="00620AEB" w:rsidRDefault="00431E28" w:rsidP="0043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AEB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от 29.12.2021 № 11361 «Об 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</w:t>
      </w:r>
      <w:r w:rsidR="00121CA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Сургут Ханты-Мансийского автономного округа-Югры»</w:t>
      </w:r>
      <w:r w:rsidR="00234265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AA0" w:rsidRDefault="00952513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</w:t>
      </w:r>
      <w:r w:rsidR="00801A8F" w:rsidRPr="008F2DA2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01A8F" w:rsidRPr="008F2DA2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городского округа город Сургут и бюджетных росписей главных </w:t>
      </w:r>
      <w:r w:rsidR="00801A8F" w:rsidRPr="008F2DA2">
        <w:rPr>
          <w:rFonts w:ascii="Times New Roman" w:hAnsi="Times New Roman" w:cs="Times New Roman"/>
          <w:sz w:val="28"/>
          <w:szCs w:val="28"/>
        </w:rPr>
        <w:lastRenderedPageBreak/>
        <w:t>распорядителей бюджетных средств (главных администраторов источников ф</w:t>
      </w:r>
      <w:r w:rsidR="00562155" w:rsidRPr="008F2DA2">
        <w:rPr>
          <w:rFonts w:ascii="Times New Roman" w:hAnsi="Times New Roman" w:cs="Times New Roman"/>
          <w:sz w:val="28"/>
          <w:szCs w:val="28"/>
        </w:rPr>
        <w:t>инансирования дефицита бюджета).</w:t>
      </w:r>
    </w:p>
    <w:p w:rsidR="00F43FB5" w:rsidRPr="008F2DA2" w:rsidRDefault="00F43FB5" w:rsidP="00F43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</w:t>
      </w:r>
      <w:r w:rsidR="00952513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части определения требований к порядкам предоставления субсидий муниципальным бюджетным и автономным учреждениям на иные цели департаментом финансов актуализ</w:t>
      </w:r>
      <w:r w:rsidR="00952513">
        <w:rPr>
          <w:rFonts w:ascii="Times New Roman" w:hAnsi="Times New Roman" w:cs="Times New Roman"/>
          <w:sz w:val="28"/>
          <w:szCs w:val="28"/>
        </w:rPr>
        <w:t>ированы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525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95251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8F7244">
        <w:rPr>
          <w:rFonts w:ascii="Times New Roman" w:hAnsi="Times New Roman" w:cs="Times New Roman"/>
          <w:sz w:val="28"/>
          <w:szCs w:val="28"/>
        </w:rPr>
        <w:t xml:space="preserve">едоставления целевых субсидий, </w:t>
      </w:r>
      <w:r>
        <w:rPr>
          <w:rFonts w:ascii="Times New Roman" w:hAnsi="Times New Roman" w:cs="Times New Roman"/>
          <w:sz w:val="28"/>
          <w:szCs w:val="28"/>
        </w:rPr>
        <w:t>а также утверждена типовая форма соглашения о предоставлении целевых субсидий для применения начиная с 01.01.2021.</w:t>
      </w:r>
    </w:p>
    <w:p w:rsidR="00F43FB5" w:rsidRPr="00C7216A" w:rsidRDefault="00F43FB5" w:rsidP="00F43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продолжения действия режима повышенной готовности п</w:t>
      </w:r>
      <w:r w:rsidRPr="00C7216A">
        <w:rPr>
          <w:rFonts w:ascii="Times New Roman" w:hAnsi="Times New Roman" w:cs="Times New Roman"/>
          <w:sz w:val="28"/>
          <w:szCs w:val="28"/>
        </w:rPr>
        <w:t>роведена работа по подготовке и утверждению нормативных правовых актов, направленных на снижение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16A">
        <w:rPr>
          <w:rFonts w:ascii="Times New Roman" w:hAnsi="Times New Roman" w:cs="Times New Roman"/>
          <w:sz w:val="28"/>
          <w:szCs w:val="28"/>
        </w:rPr>
        <w:t>для экономики в связи с распространением новой коронавирусной инфекции,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16A">
        <w:rPr>
          <w:rFonts w:ascii="Times New Roman" w:hAnsi="Times New Roman" w:cs="Times New Roman"/>
          <w:sz w:val="28"/>
          <w:szCs w:val="28"/>
        </w:rPr>
        <w:t>в том числе в целях урегулирования порядка финансового обеспечения деятельности муниципальных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FB5" w:rsidRDefault="00F43FB5" w:rsidP="00F43F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подготовлено </w:t>
      </w:r>
      <w:r w:rsidRPr="00883DE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28.01.2021 </w:t>
      </w:r>
      <w:r w:rsidR="008F7244">
        <w:rPr>
          <w:rFonts w:ascii="Times New Roman" w:hAnsi="Times New Roman" w:cs="Times New Roman"/>
          <w:sz w:val="28"/>
          <w:szCs w:val="28"/>
        </w:rPr>
        <w:br/>
      </w:r>
      <w:r w:rsidRPr="00883DEF">
        <w:rPr>
          <w:rFonts w:ascii="Times New Roman" w:hAnsi="Times New Roman" w:cs="Times New Roman"/>
          <w:sz w:val="28"/>
          <w:szCs w:val="28"/>
        </w:rPr>
        <w:t>№ 626 «Об установлении отдельных особенностей финансового обеспечения муниципальных бюджетных и автономных учреждений в 2021 году»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муниципальным бюджетным и автономным учреждениям право осуществлять </w:t>
      </w:r>
      <w:r w:rsidRPr="00AE4D4F">
        <w:rPr>
          <w:rFonts w:ascii="Times New Roman" w:hAnsi="Times New Roman" w:cs="Times New Roman"/>
          <w:sz w:val="28"/>
          <w:szCs w:val="28"/>
        </w:rPr>
        <w:t xml:space="preserve">расходы, запланированные к оплате за счет доходов </w:t>
      </w:r>
      <w:r w:rsidR="008F7244">
        <w:rPr>
          <w:rFonts w:ascii="Times New Roman" w:hAnsi="Times New Roman" w:cs="Times New Roman"/>
          <w:sz w:val="28"/>
          <w:szCs w:val="28"/>
        </w:rPr>
        <w:br/>
      </w:r>
      <w:r w:rsidRPr="00AE4D4F">
        <w:rPr>
          <w:rFonts w:ascii="Times New Roman" w:hAnsi="Times New Roman" w:cs="Times New Roman"/>
          <w:sz w:val="28"/>
          <w:szCs w:val="28"/>
        </w:rPr>
        <w:t xml:space="preserve">от оказания (выполнения) муниципальным учреждением платных услуг (работ) </w:t>
      </w:r>
      <w:r w:rsidR="008F7244">
        <w:rPr>
          <w:rFonts w:ascii="Times New Roman" w:hAnsi="Times New Roman" w:cs="Times New Roman"/>
          <w:sz w:val="28"/>
          <w:szCs w:val="28"/>
        </w:rPr>
        <w:br/>
      </w:r>
      <w:r w:rsidRPr="00AE4D4F">
        <w:rPr>
          <w:rFonts w:ascii="Times New Roman" w:hAnsi="Times New Roman" w:cs="Times New Roman"/>
          <w:sz w:val="28"/>
          <w:szCs w:val="28"/>
        </w:rPr>
        <w:t>в рамках муниципального задания, доходов от оказания услуг вне рамок установленного муниципального задания, за счет общего объема поступлений согласно плану финансово-хозяйственной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D4F">
        <w:rPr>
          <w:rFonts w:ascii="Times New Roman" w:hAnsi="Times New Roman" w:cs="Times New Roman"/>
          <w:sz w:val="28"/>
          <w:szCs w:val="28"/>
        </w:rPr>
        <w:t>в том числе за счет субсидии на финансовое обеспечение вы</w:t>
      </w:r>
      <w:r>
        <w:rPr>
          <w:rFonts w:ascii="Times New Roman" w:hAnsi="Times New Roman" w:cs="Times New Roman"/>
          <w:sz w:val="28"/>
          <w:szCs w:val="28"/>
        </w:rPr>
        <w:t>полнения муниципального задания.</w:t>
      </w:r>
    </w:p>
    <w:p w:rsidR="00F43FB5" w:rsidRPr="00883DEF" w:rsidRDefault="00F43FB5" w:rsidP="00F43F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согласно нормам соответствующего порядка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2021</w:t>
      </w:r>
      <w:r w:rsidR="000A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13734">
        <w:rPr>
          <w:rFonts w:ascii="Times New Roman" w:hAnsi="Times New Roman" w:cs="Times New Roman"/>
          <w:sz w:val="28"/>
          <w:szCs w:val="28"/>
        </w:rPr>
        <w:t>предусмотрена возможность предоставления муниципальным учреждениям целевых субсидий на компенсацию недополученных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в связи с распространением коронавирусной инфекции.</w:t>
      </w:r>
    </w:p>
    <w:p w:rsidR="00F43FB5" w:rsidRDefault="00F43FB5" w:rsidP="00F43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порядком формирования муниципального задания на оказание муниципальных услуг (выполнение работ) муниципальными учреждениями города </w:t>
      </w:r>
      <w:r w:rsidRPr="00E05394">
        <w:rPr>
          <w:rFonts w:ascii="Times New Roman" w:hAnsi="Times New Roman" w:cs="Times New Roman"/>
          <w:sz w:val="28"/>
          <w:szCs w:val="28"/>
        </w:rPr>
        <w:t xml:space="preserve">установлена  возможность не считать муниципальное задание на 2020, 2021 год невыполненным в случае, если значения показателей задания не достигнуты </w:t>
      </w:r>
      <w:r w:rsidRPr="00E05394">
        <w:rPr>
          <w:rFonts w:ascii="Times New Roman" w:hAnsi="Times New Roman" w:cs="Times New Roman"/>
          <w:sz w:val="28"/>
          <w:szCs w:val="28"/>
        </w:rPr>
        <w:br/>
        <w:t>по причине распространения коронавирусной инфекции.</w:t>
      </w:r>
    </w:p>
    <w:p w:rsidR="003D2C06" w:rsidRDefault="006D6F15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r w:rsidR="007A3E31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Федеральным законом </w:t>
      </w:r>
      <w:r w:rsidR="005A7EA1" w:rsidRPr="00CC77C3">
        <w:rPr>
          <w:rFonts w:ascii="Times New Roman" w:hAnsi="Times New Roman" w:cs="Times New Roman"/>
          <w:sz w:val="28"/>
          <w:szCs w:val="28"/>
        </w:rPr>
        <w:t xml:space="preserve">№ 327-ФЗ </w:t>
      </w:r>
      <w:r w:rsidR="007A3E31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исполнения бюджета города в течение 202</w:t>
      </w:r>
      <w:r w:rsidR="005A7EA1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3E31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департаментом</w:t>
      </w:r>
      <w:r w:rsidR="003D2C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2C06" w:rsidRDefault="003D2C06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6F7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подготовлено распоряжение Администрации города «О наделении Бюджетной комиссии при Главе города полномочиями по рассмотрению и согласованию предложений по внесению изменений в сводную бюджетную роспись бюджета города Сургут на 2021 год по основаниям, установленным частью 1 статьи 9 Федерального закона от 15.10.2020 № 327-ФЗ;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D6F15" w:rsidRDefault="003D2C06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3E31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884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="000A1CE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осуществлялась под</w:t>
      </w:r>
      <w:r w:rsidR="003E1884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>готов</w:t>
      </w:r>
      <w:r w:rsidR="000A1CE6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3E1884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7AD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A3E31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0A1CE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A3E31" w:rsidRPr="005A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EF6B0C" w:rsidRPr="005A7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7C24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7C24" w:rsidRPr="0084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перераспределении </w:t>
      </w:r>
      <w:r w:rsidR="00017C24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ассигнований за счет средств </w:t>
      </w:r>
      <w:r w:rsidR="00EF6B0C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>дотации</w:t>
      </w:r>
      <w:r w:rsidR="00017C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7C24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C2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предоставленной в 2020 году</w:t>
      </w:r>
      <w:r w:rsidR="00EF6B0C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поддержку мер по обеспечению сбалансированности местных бюджетов</w:t>
      </w:r>
      <w:r w:rsidR="00A0267A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финансового обеспечения мероприятий, связанных с профилактикой и устранением последствий распространения </w:t>
      </w:r>
      <w:r w:rsidR="00A0267A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коронавирусной инфекции</w:t>
      </w:r>
      <w:r w:rsidR="003E1884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7C24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884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9B07AD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>еже</w:t>
      </w:r>
      <w:r w:rsidR="003E1884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9B07AD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формировались и направлялись в финансовый орган автономного округа отчеты</w:t>
      </w:r>
      <w:r w:rsidR="003E1884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предоставленной дотации</w:t>
      </w:r>
      <w:r w:rsidR="003965B3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67A" w:rsidRPr="0001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196A" w:rsidRPr="00BA5C78" w:rsidRDefault="0030196A" w:rsidP="00A53F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7F15" w:rsidRPr="006726F7">
        <w:rPr>
          <w:rFonts w:ascii="Times New Roman" w:hAnsi="Times New Roman" w:cs="Times New Roman"/>
          <w:sz w:val="28"/>
          <w:szCs w:val="28"/>
        </w:rPr>
        <w:t xml:space="preserve">совершенствования бюджетных процедур </w:t>
      </w:r>
      <w:r w:rsidRPr="006726F7">
        <w:rPr>
          <w:rFonts w:ascii="Times New Roman" w:hAnsi="Times New Roman" w:cs="Times New Roman"/>
          <w:sz w:val="28"/>
          <w:szCs w:val="28"/>
        </w:rPr>
        <w:t>при определени</w:t>
      </w:r>
      <w:r w:rsidR="00D07F15" w:rsidRPr="006726F7">
        <w:rPr>
          <w:rFonts w:ascii="Times New Roman" w:hAnsi="Times New Roman" w:cs="Times New Roman"/>
          <w:sz w:val="28"/>
          <w:szCs w:val="28"/>
        </w:rPr>
        <w:t>и</w:t>
      </w:r>
      <w:r w:rsidRPr="006726F7">
        <w:rPr>
          <w:rFonts w:ascii="Times New Roman" w:hAnsi="Times New Roman" w:cs="Times New Roman"/>
          <w:sz w:val="28"/>
          <w:szCs w:val="28"/>
        </w:rPr>
        <w:t xml:space="preserve"> предельных объемов бюджетных ассигнований для главных распорядителей бюджетных средств</w:t>
      </w:r>
      <w:r w:rsidR="00D07F15" w:rsidRPr="006726F7">
        <w:rPr>
          <w:rFonts w:ascii="Times New Roman" w:hAnsi="Times New Roman" w:cs="Times New Roman"/>
          <w:sz w:val="28"/>
          <w:szCs w:val="28"/>
        </w:rPr>
        <w:t xml:space="preserve"> и формировании ими обоснований бюджетных ассигнований к проекту бюджета города на очередной финансовый год и плановый период </w:t>
      </w:r>
      <w:r w:rsidRPr="006726F7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D07F15" w:rsidRPr="006726F7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6726F7">
        <w:rPr>
          <w:rFonts w:ascii="Times New Roman" w:hAnsi="Times New Roman" w:cs="Times New Roman"/>
          <w:sz w:val="28"/>
          <w:szCs w:val="28"/>
        </w:rPr>
        <w:t>изменения в Порядок и Методику планирования бюджетных ассигнований, утвержденные приказом департамента финансов от</w:t>
      </w:r>
      <w:r w:rsidR="00D07F15" w:rsidRPr="006726F7">
        <w:rPr>
          <w:rFonts w:ascii="Times New Roman" w:hAnsi="Times New Roman" w:cs="Times New Roman"/>
          <w:sz w:val="28"/>
          <w:szCs w:val="28"/>
        </w:rPr>
        <w:t> </w:t>
      </w:r>
      <w:r w:rsidRPr="006726F7">
        <w:rPr>
          <w:rFonts w:ascii="Times New Roman" w:hAnsi="Times New Roman" w:cs="Times New Roman"/>
          <w:sz w:val="28"/>
          <w:szCs w:val="28"/>
        </w:rPr>
        <w:t>14.08.2018 №</w:t>
      </w:r>
      <w:r w:rsidR="00D07F15" w:rsidRPr="006726F7">
        <w:rPr>
          <w:rFonts w:ascii="Times New Roman" w:hAnsi="Times New Roman" w:cs="Times New Roman"/>
          <w:sz w:val="28"/>
          <w:szCs w:val="28"/>
        </w:rPr>
        <w:t> </w:t>
      </w:r>
      <w:r w:rsidRPr="006726F7">
        <w:rPr>
          <w:rFonts w:ascii="Times New Roman" w:hAnsi="Times New Roman" w:cs="Times New Roman"/>
          <w:sz w:val="28"/>
          <w:szCs w:val="28"/>
        </w:rPr>
        <w:t>08-ПО-203</w:t>
      </w:r>
      <w:r w:rsidR="00B36E04" w:rsidRPr="006726F7">
        <w:rPr>
          <w:rFonts w:ascii="Times New Roman" w:hAnsi="Times New Roman" w:cs="Times New Roman"/>
          <w:sz w:val="28"/>
          <w:szCs w:val="28"/>
        </w:rPr>
        <w:t>.</w:t>
      </w:r>
      <w:r w:rsidRPr="00BA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02A" w:rsidRPr="00A53FBF" w:rsidRDefault="00320388" w:rsidP="00A53F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C78">
        <w:rPr>
          <w:rFonts w:ascii="Times New Roman" w:hAnsi="Times New Roman" w:cs="Times New Roman"/>
          <w:sz w:val="28"/>
          <w:szCs w:val="28"/>
        </w:rPr>
        <w:t xml:space="preserve">В рамках полномочий </w:t>
      </w:r>
      <w:r w:rsidRPr="00A53FBF">
        <w:rPr>
          <w:rFonts w:ascii="Times New Roman" w:hAnsi="Times New Roman" w:cs="Times New Roman"/>
          <w:sz w:val="28"/>
          <w:szCs w:val="28"/>
        </w:rPr>
        <w:t>по организации и осуществлению внутреннего финансового аудита</w:t>
      </w:r>
      <w:r w:rsidR="003D0DA1" w:rsidRPr="00A53FBF">
        <w:rPr>
          <w:rFonts w:ascii="Times New Roman" w:hAnsi="Times New Roman" w:cs="Times New Roman"/>
          <w:sz w:val="28"/>
          <w:szCs w:val="28"/>
        </w:rPr>
        <w:t>, в связи с внесением изменений в статью 217.1 Бюджетного кодекса Р</w:t>
      </w:r>
      <w:r w:rsidR="000A1CE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53FBF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9B23DD" w:rsidRPr="00A53FB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67602A" w:rsidRPr="00A53FBF">
        <w:rPr>
          <w:rFonts w:ascii="Times New Roman" w:hAnsi="Times New Roman" w:cs="Times New Roman"/>
          <w:sz w:val="28"/>
          <w:szCs w:val="28"/>
        </w:rPr>
        <w:t xml:space="preserve">продолжена работа по совершенствованию </w:t>
      </w:r>
      <w:r w:rsidRPr="00A53FBF">
        <w:rPr>
          <w:rFonts w:ascii="Times New Roman" w:hAnsi="Times New Roman" w:cs="Times New Roman"/>
          <w:sz w:val="28"/>
          <w:szCs w:val="28"/>
        </w:rPr>
        <w:t>порядк</w:t>
      </w:r>
      <w:r w:rsidR="0067602A" w:rsidRPr="00A53FBF">
        <w:rPr>
          <w:rFonts w:ascii="Times New Roman" w:hAnsi="Times New Roman" w:cs="Times New Roman"/>
          <w:sz w:val="28"/>
          <w:szCs w:val="28"/>
        </w:rPr>
        <w:t>а</w:t>
      </w:r>
      <w:r w:rsidRPr="00A53FBF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менеджмента, осуществляемого главными администраторами бюджетных средств</w:t>
      </w:r>
      <w:r w:rsidR="0067602A" w:rsidRPr="00A53FBF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95CD8" w:rsidRPr="00A53FBF">
        <w:rPr>
          <w:rFonts w:ascii="Times New Roman" w:hAnsi="Times New Roman" w:cs="Times New Roman"/>
          <w:sz w:val="28"/>
          <w:szCs w:val="28"/>
        </w:rPr>
        <w:t>уточнения наименований показателей, характеризующих качество финансового менеджмента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E95CD8" w:rsidRPr="00A53FBF">
        <w:rPr>
          <w:rFonts w:ascii="Times New Roman" w:hAnsi="Times New Roman" w:cs="Times New Roman"/>
          <w:sz w:val="28"/>
          <w:szCs w:val="28"/>
        </w:rPr>
        <w:t xml:space="preserve"> и их расчет</w:t>
      </w:r>
      <w:r w:rsidR="0067602A" w:rsidRPr="00A53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265" w:rsidRDefault="00505C4E" w:rsidP="00A53F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BE">
        <w:rPr>
          <w:rFonts w:ascii="Times New Roman" w:hAnsi="Times New Roman" w:cs="Times New Roman"/>
          <w:sz w:val="28"/>
          <w:szCs w:val="28"/>
        </w:rPr>
        <w:t>В соответствии с кадровыми изменениями, происходившими в Администрации города</w:t>
      </w:r>
      <w:r w:rsidR="000B0616" w:rsidRPr="008809BE">
        <w:rPr>
          <w:rFonts w:ascii="Times New Roman" w:hAnsi="Times New Roman" w:cs="Times New Roman"/>
          <w:sz w:val="28"/>
          <w:szCs w:val="28"/>
        </w:rPr>
        <w:t xml:space="preserve"> в течение 202</w:t>
      </w:r>
      <w:r w:rsidR="00234265" w:rsidRPr="008809BE">
        <w:rPr>
          <w:rFonts w:ascii="Times New Roman" w:hAnsi="Times New Roman" w:cs="Times New Roman"/>
          <w:sz w:val="28"/>
          <w:szCs w:val="28"/>
        </w:rPr>
        <w:t>1</w:t>
      </w:r>
      <w:r w:rsidR="000B0616" w:rsidRPr="008809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09BE">
        <w:rPr>
          <w:rFonts w:ascii="Times New Roman" w:hAnsi="Times New Roman" w:cs="Times New Roman"/>
          <w:sz w:val="28"/>
          <w:szCs w:val="28"/>
        </w:rPr>
        <w:t xml:space="preserve">, </w:t>
      </w:r>
      <w:r w:rsidR="000B0616" w:rsidRPr="008809BE">
        <w:rPr>
          <w:rFonts w:ascii="Times New Roman" w:hAnsi="Times New Roman" w:cs="Times New Roman"/>
          <w:sz w:val="28"/>
          <w:szCs w:val="28"/>
        </w:rPr>
        <w:t xml:space="preserve">производилась актуализация муниципальных правовых актов, устанавливающих </w:t>
      </w:r>
      <w:r w:rsidR="00720DD7" w:rsidRPr="008809B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52233" w:rsidRPr="008809BE">
        <w:rPr>
          <w:rFonts w:ascii="Times New Roman" w:hAnsi="Times New Roman" w:cs="Times New Roman"/>
          <w:sz w:val="28"/>
          <w:szCs w:val="28"/>
        </w:rPr>
        <w:t xml:space="preserve">Бюджетной комиссии при Главе города, экспертного совета по вопросам определения целесообразности предоставления средств из бюджета города в форме субсидий производителям товаров, работ, услуг, </w:t>
      </w:r>
      <w:r w:rsidR="00720DD7" w:rsidRPr="008809BE">
        <w:rPr>
          <w:rFonts w:ascii="Times New Roman" w:hAnsi="Times New Roman" w:cs="Times New Roman"/>
          <w:sz w:val="28"/>
          <w:szCs w:val="28"/>
        </w:rPr>
        <w:t>комиссии по проведению конкурсного отбора в целях предоставления муниципальной гарантии</w:t>
      </w:r>
      <w:r w:rsidR="00B13E6E" w:rsidRPr="008809BE">
        <w:rPr>
          <w:rFonts w:ascii="Times New Roman" w:hAnsi="Times New Roman" w:cs="Times New Roman"/>
          <w:sz w:val="28"/>
          <w:szCs w:val="28"/>
        </w:rPr>
        <w:t>, состав комиссии по мобилизации</w:t>
      </w:r>
      <w:r w:rsidR="00B13E6E">
        <w:rPr>
          <w:rFonts w:ascii="Times New Roman" w:hAnsi="Times New Roman" w:cs="Times New Roman"/>
          <w:sz w:val="28"/>
          <w:szCs w:val="28"/>
        </w:rPr>
        <w:t xml:space="preserve"> дополнительных доходов в бюджет города</w:t>
      </w:r>
      <w:r w:rsidR="00C51CDF">
        <w:rPr>
          <w:rFonts w:ascii="Times New Roman" w:hAnsi="Times New Roman" w:cs="Times New Roman"/>
          <w:sz w:val="28"/>
          <w:szCs w:val="28"/>
        </w:rPr>
        <w:t xml:space="preserve">, </w:t>
      </w:r>
      <w:r w:rsidR="00C51CDF" w:rsidRPr="00912ABC">
        <w:rPr>
          <w:rFonts w:ascii="Times New Roman" w:hAnsi="Times New Roman" w:cs="Times New Roman"/>
          <w:sz w:val="28"/>
          <w:szCs w:val="28"/>
        </w:rPr>
        <w:t>составы рабочих групп</w:t>
      </w:r>
      <w:r w:rsidR="001A24A0" w:rsidRPr="00912ABC">
        <w:rPr>
          <w:rFonts w:ascii="Times New Roman" w:hAnsi="Times New Roman" w:cs="Times New Roman"/>
          <w:sz w:val="28"/>
          <w:szCs w:val="28"/>
        </w:rPr>
        <w:t xml:space="preserve"> по </w:t>
      </w:r>
      <w:r w:rsidR="001A24A0" w:rsidRPr="001A24A0">
        <w:rPr>
          <w:rFonts w:ascii="Times New Roman" w:hAnsi="Times New Roman" w:cs="Times New Roman"/>
          <w:sz w:val="28"/>
          <w:szCs w:val="28"/>
        </w:rPr>
        <w:t>подготовке предложений по установлению (изменению) налоговых ставок, предоставлению (отмене) налоговых льгот по местным налогам и сборам</w:t>
      </w:r>
      <w:r w:rsidR="001A24A0">
        <w:rPr>
          <w:rFonts w:ascii="Times New Roman" w:hAnsi="Times New Roman" w:cs="Times New Roman"/>
          <w:sz w:val="28"/>
          <w:szCs w:val="28"/>
        </w:rPr>
        <w:t xml:space="preserve">, </w:t>
      </w:r>
      <w:r w:rsidR="00720DD7" w:rsidRPr="00720DD7">
        <w:rPr>
          <w:rFonts w:ascii="Times New Roman" w:hAnsi="Times New Roman" w:cs="Times New Roman"/>
          <w:sz w:val="28"/>
          <w:szCs w:val="28"/>
        </w:rPr>
        <w:t xml:space="preserve"> </w:t>
      </w:r>
      <w:r w:rsidR="001A24A0" w:rsidRPr="001A24A0">
        <w:rPr>
          <w:rFonts w:ascii="Times New Roman" w:hAnsi="Times New Roman" w:cs="Times New Roman"/>
          <w:sz w:val="28"/>
          <w:szCs w:val="28"/>
        </w:rPr>
        <w:t>по обследованию зданий (строений, сооружений) и помещений для определения вида их фактического использования для целей налогообложения</w:t>
      </w:r>
      <w:r w:rsidR="00912ABC">
        <w:rPr>
          <w:rFonts w:ascii="Times New Roman" w:hAnsi="Times New Roman" w:cs="Times New Roman"/>
          <w:sz w:val="28"/>
          <w:szCs w:val="28"/>
        </w:rPr>
        <w:t>.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>В целях совершенствования подходов к управлению муниципальными финансами распоряжением Администрации города от 04.06.2021 № 853 создан общественный совет при департаменте финансов Администрации города Сургута.</w:t>
      </w:r>
    </w:p>
    <w:p w:rsidR="00505C4E" w:rsidRPr="00886E6B" w:rsidRDefault="00505C4E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0196A" w:rsidRPr="00143BA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BAC">
        <w:rPr>
          <w:rFonts w:ascii="Times New Roman" w:hAnsi="Times New Roman" w:cs="Times New Roman"/>
          <w:i/>
          <w:sz w:val="28"/>
          <w:szCs w:val="28"/>
        </w:rPr>
        <w:t>В части формирования нормативной базы по местным налогам в пределах установленных полномочий</w:t>
      </w:r>
      <w:r w:rsidR="001A7BCE" w:rsidRPr="00143BAC">
        <w:rPr>
          <w:rFonts w:ascii="Times New Roman" w:hAnsi="Times New Roman" w:cs="Times New Roman"/>
          <w:i/>
          <w:sz w:val="28"/>
          <w:szCs w:val="28"/>
        </w:rPr>
        <w:t>.</w:t>
      </w:r>
    </w:p>
    <w:p w:rsidR="00410141" w:rsidRPr="00235F7F" w:rsidRDefault="0030196A" w:rsidP="00F800C6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235F7F">
        <w:rPr>
          <w:rFonts w:ascii="Times New Roman" w:hAnsi="Times New Roman" w:cs="Times New Roman"/>
          <w:sz w:val="28"/>
          <w:szCs w:val="28"/>
        </w:rPr>
        <w:t>В рамках реализации задачи по решению вопроса местного значения по установлению, изменению и отмене местных налогов и сборов в 20</w:t>
      </w:r>
      <w:r w:rsidR="001B779B" w:rsidRPr="00235F7F">
        <w:rPr>
          <w:rFonts w:ascii="Times New Roman" w:hAnsi="Times New Roman" w:cs="Times New Roman"/>
          <w:sz w:val="28"/>
          <w:szCs w:val="28"/>
        </w:rPr>
        <w:t>2</w:t>
      </w:r>
      <w:r w:rsidR="00410141" w:rsidRPr="00235F7F">
        <w:rPr>
          <w:rFonts w:ascii="Times New Roman" w:hAnsi="Times New Roman" w:cs="Times New Roman"/>
          <w:sz w:val="28"/>
          <w:szCs w:val="28"/>
        </w:rPr>
        <w:t>1</w:t>
      </w:r>
      <w:r w:rsidRPr="00235F7F">
        <w:rPr>
          <w:rFonts w:ascii="Times New Roman" w:hAnsi="Times New Roman" w:cs="Times New Roman"/>
          <w:sz w:val="28"/>
          <w:szCs w:val="28"/>
        </w:rPr>
        <w:t xml:space="preserve"> году с учетом требований и сроков, установленных налоговым и бюджетным законодательством Р</w:t>
      </w:r>
      <w:r w:rsidR="000A1CE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35F7F">
        <w:rPr>
          <w:rFonts w:ascii="Times New Roman" w:hAnsi="Times New Roman" w:cs="Times New Roman"/>
          <w:sz w:val="28"/>
          <w:szCs w:val="28"/>
        </w:rPr>
        <w:t xml:space="preserve">, были подготовлены и приняты Думой города </w:t>
      </w:r>
      <w:r w:rsidR="00410141" w:rsidRPr="00235F7F">
        <w:rPr>
          <w:rFonts w:ascii="Times New Roman" w:hAnsi="Times New Roman" w:cs="Times New Roman"/>
          <w:sz w:val="28"/>
          <w:szCs w:val="28"/>
        </w:rPr>
        <w:t>два</w:t>
      </w:r>
      <w:r w:rsidRPr="00235F7F">
        <w:rPr>
          <w:rFonts w:ascii="Times New Roman" w:hAnsi="Times New Roman" w:cs="Times New Roman"/>
          <w:sz w:val="28"/>
          <w:szCs w:val="28"/>
        </w:rPr>
        <w:t xml:space="preserve"> проекта решения Думы города о внесе</w:t>
      </w:r>
      <w:r w:rsidR="00240E5F" w:rsidRPr="00235F7F">
        <w:rPr>
          <w:rFonts w:ascii="Times New Roman" w:hAnsi="Times New Roman" w:cs="Times New Roman"/>
          <w:sz w:val="28"/>
          <w:szCs w:val="28"/>
        </w:rPr>
        <w:t>нии изменений в местные налоги.</w:t>
      </w:r>
      <w:r w:rsidR="00410141" w:rsidRPr="00235F7F">
        <w:rPr>
          <w:sz w:val="28"/>
          <w:szCs w:val="28"/>
        </w:rPr>
        <w:t xml:space="preserve"> </w:t>
      </w:r>
    </w:p>
    <w:p w:rsidR="009E0D35" w:rsidRDefault="0030196A" w:rsidP="00F80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7F">
        <w:rPr>
          <w:rFonts w:ascii="Times New Roman" w:hAnsi="Times New Roman" w:cs="Times New Roman"/>
          <w:sz w:val="28"/>
          <w:szCs w:val="28"/>
        </w:rPr>
        <w:t>Вносимые изменения были направлены на приведение действующих решений Думы гор</w:t>
      </w:r>
      <w:r w:rsidR="007032ED" w:rsidRPr="00235F7F">
        <w:rPr>
          <w:rFonts w:ascii="Times New Roman" w:hAnsi="Times New Roman" w:cs="Times New Roman"/>
          <w:sz w:val="28"/>
          <w:szCs w:val="28"/>
        </w:rPr>
        <w:t xml:space="preserve">ода в соответствие </w:t>
      </w:r>
      <w:r w:rsidR="00235F7F" w:rsidRPr="00235F7F">
        <w:rPr>
          <w:rFonts w:ascii="Times New Roman" w:hAnsi="Times New Roman" w:cs="Times New Roman"/>
          <w:sz w:val="28"/>
          <w:szCs w:val="28"/>
        </w:rPr>
        <w:t>с изменениями,</w:t>
      </w:r>
      <w:r w:rsidRPr="00235F7F">
        <w:rPr>
          <w:rFonts w:ascii="Times New Roman" w:hAnsi="Times New Roman" w:cs="Times New Roman"/>
          <w:sz w:val="28"/>
          <w:szCs w:val="28"/>
        </w:rPr>
        <w:t xml:space="preserve"> </w:t>
      </w:r>
      <w:r w:rsidR="00235F7F" w:rsidRPr="00235F7F">
        <w:rPr>
          <w:rFonts w:ascii="Times New Roman" w:hAnsi="Times New Roman" w:cs="Times New Roman"/>
          <w:sz w:val="28"/>
          <w:szCs w:val="28"/>
        </w:rPr>
        <w:t xml:space="preserve">внесенными </w:t>
      </w:r>
      <w:r w:rsidRPr="00235F7F">
        <w:rPr>
          <w:rFonts w:ascii="Times New Roman" w:hAnsi="Times New Roman" w:cs="Times New Roman"/>
          <w:sz w:val="28"/>
          <w:szCs w:val="28"/>
        </w:rPr>
        <w:t xml:space="preserve">в </w:t>
      </w:r>
      <w:r w:rsidR="00410141" w:rsidRPr="00235F7F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 w:rsidRPr="00235F7F">
        <w:rPr>
          <w:rFonts w:ascii="Times New Roman" w:hAnsi="Times New Roman" w:cs="Times New Roman"/>
          <w:sz w:val="28"/>
          <w:szCs w:val="28"/>
        </w:rPr>
        <w:t>, а</w:t>
      </w:r>
      <w:r w:rsidR="001B779B" w:rsidRPr="00235F7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35F7F" w:rsidRPr="00235F7F">
        <w:rPr>
          <w:rFonts w:ascii="Times New Roman" w:hAnsi="Times New Roman" w:cs="Times New Roman"/>
          <w:sz w:val="28"/>
          <w:szCs w:val="28"/>
        </w:rPr>
        <w:t>в</w:t>
      </w:r>
      <w:r w:rsidR="00235F7F" w:rsidRPr="00235F7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целях реализации положений федерального и регионального законодательства о государственной поддержке инвестиционной деятельности, защите и поощрении капиталовложений</w:t>
      </w:r>
      <w:r w:rsidR="007032ED" w:rsidRPr="0023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5F7F">
        <w:rPr>
          <w:rFonts w:ascii="Times New Roman" w:hAnsi="Times New Roman" w:cs="Times New Roman"/>
          <w:sz w:val="28"/>
          <w:szCs w:val="28"/>
        </w:rPr>
        <w:t xml:space="preserve">В частности, решением Думы города от </w:t>
      </w:r>
      <w:r w:rsidR="00410141" w:rsidRPr="00235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</w:t>
      </w:r>
      <w:r w:rsidR="000934B2" w:rsidRPr="00235F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10141" w:rsidRPr="00235F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34B2" w:rsidRPr="00235F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10141" w:rsidRPr="0023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934B2" w:rsidRPr="0023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0141" w:rsidRPr="00235F7F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="000934B2" w:rsidRPr="00235F7F">
        <w:rPr>
          <w:rFonts w:ascii="Times New Roman" w:eastAsia="Times New Roman" w:hAnsi="Times New Roman" w:cs="Times New Roman"/>
          <w:sz w:val="28"/>
          <w:szCs w:val="28"/>
          <w:lang w:eastAsia="ru-RU"/>
        </w:rPr>
        <w:t>-VI ДГ</w:t>
      </w:r>
      <w:r w:rsidR="000934B2" w:rsidRPr="00235F7F">
        <w:rPr>
          <w:rFonts w:ascii="Times New Roman" w:hAnsi="Times New Roman" w:cs="Times New Roman"/>
          <w:sz w:val="28"/>
          <w:szCs w:val="28"/>
        </w:rPr>
        <w:t xml:space="preserve"> </w:t>
      </w:r>
      <w:r w:rsidRPr="00235F7F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9E0D35" w:rsidRPr="00235F7F">
        <w:rPr>
          <w:rFonts w:ascii="Times New Roman" w:hAnsi="Times New Roman" w:cs="Times New Roman"/>
          <w:sz w:val="28"/>
          <w:szCs w:val="28"/>
        </w:rPr>
        <w:t>установление льготы в размере 50% для организаций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капиталовложений.</w:t>
      </w:r>
    </w:p>
    <w:p w:rsidR="00620AEB" w:rsidRPr="002A486E" w:rsidRDefault="00746351" w:rsidP="0062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6E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r w:rsidR="00142399">
        <w:rPr>
          <w:rFonts w:ascii="Times New Roman" w:hAnsi="Times New Roman" w:cs="Times New Roman"/>
          <w:sz w:val="28"/>
          <w:szCs w:val="28"/>
        </w:rPr>
        <w:t xml:space="preserve">о </w:t>
      </w:r>
      <w:r w:rsidRPr="002A486E">
        <w:rPr>
          <w:rFonts w:ascii="Times New Roman" w:hAnsi="Times New Roman" w:cs="Times New Roman"/>
          <w:sz w:val="28"/>
          <w:szCs w:val="28"/>
        </w:rPr>
        <w:t xml:space="preserve">местных налогах и сборах, предусмотренных статьей 34.2 Налогового кодекса </w:t>
      </w:r>
      <w:r w:rsidR="000A1CE6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2A486E">
        <w:rPr>
          <w:rFonts w:ascii="Times New Roman" w:hAnsi="Times New Roman" w:cs="Times New Roman"/>
          <w:sz w:val="28"/>
          <w:szCs w:val="28"/>
        </w:rPr>
        <w:t xml:space="preserve"> в 2021 году были </w:t>
      </w:r>
      <w:r w:rsidR="00B55814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2A486E">
        <w:rPr>
          <w:rFonts w:ascii="Times New Roman" w:hAnsi="Times New Roman" w:cs="Times New Roman"/>
          <w:sz w:val="28"/>
          <w:szCs w:val="28"/>
        </w:rPr>
        <w:t>изменения в постановление Адм</w:t>
      </w:r>
      <w:r w:rsidR="00B55814">
        <w:rPr>
          <w:rFonts w:ascii="Times New Roman" w:hAnsi="Times New Roman" w:cs="Times New Roman"/>
          <w:sz w:val="28"/>
          <w:szCs w:val="28"/>
        </w:rPr>
        <w:t>инистрации города от 11.09.2020</w:t>
      </w:r>
      <w:r w:rsidR="002A486E">
        <w:rPr>
          <w:rFonts w:ascii="Times New Roman" w:hAnsi="Times New Roman" w:cs="Times New Roman"/>
          <w:sz w:val="28"/>
          <w:szCs w:val="28"/>
        </w:rPr>
        <w:t xml:space="preserve"> </w:t>
      </w:r>
      <w:r w:rsidRPr="002A486E">
        <w:rPr>
          <w:rFonts w:ascii="Times New Roman" w:hAnsi="Times New Roman" w:cs="Times New Roman"/>
          <w:sz w:val="28"/>
          <w:szCs w:val="28"/>
        </w:rPr>
        <w:t xml:space="preserve">№ 6417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Сургут Ханты-Мансийского автономного округа – Югры о местных налогах и сборах». Вносимые изменения были направлены </w:t>
      </w:r>
      <w:r w:rsidR="00434596" w:rsidRPr="002A486E">
        <w:rPr>
          <w:rFonts w:ascii="Times New Roman" w:hAnsi="Times New Roman" w:cs="Times New Roman"/>
          <w:sz w:val="28"/>
          <w:szCs w:val="28"/>
        </w:rPr>
        <w:t>на приведение</w:t>
      </w:r>
      <w:r w:rsidRPr="002A486E">
        <w:rPr>
          <w:rFonts w:ascii="Times New Roman" w:hAnsi="Times New Roman" w:cs="Times New Roman"/>
          <w:sz w:val="28"/>
          <w:szCs w:val="28"/>
        </w:rPr>
        <w:t xml:space="preserve"> </w:t>
      </w:r>
      <w:r w:rsidR="002A486E" w:rsidRPr="002A486E">
        <w:rPr>
          <w:rFonts w:ascii="Times New Roman" w:hAnsi="Times New Roman" w:cs="Times New Roman"/>
          <w:sz w:val="28"/>
          <w:szCs w:val="28"/>
        </w:rPr>
        <w:t xml:space="preserve">норм постановления </w:t>
      </w:r>
      <w:r w:rsidRPr="002A486E">
        <w:rPr>
          <w:rFonts w:ascii="Times New Roman" w:hAnsi="Times New Roman" w:cs="Times New Roman"/>
          <w:sz w:val="28"/>
          <w:szCs w:val="28"/>
        </w:rPr>
        <w:t>в соответствие с</w:t>
      </w:r>
      <w:r w:rsidR="002A486E" w:rsidRPr="002A486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620AEB" w:rsidRPr="00235F7F" w:rsidRDefault="00620AEB" w:rsidP="003C5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143BA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BAC">
        <w:rPr>
          <w:rFonts w:ascii="Times New Roman" w:hAnsi="Times New Roman" w:cs="Times New Roman"/>
          <w:i/>
          <w:sz w:val="28"/>
          <w:szCs w:val="28"/>
        </w:rPr>
        <w:t>В части составления проекта бюджета с соблюдением установленных сроков и требований</w:t>
      </w:r>
      <w:r w:rsidR="001A7BCE" w:rsidRPr="00143BAC">
        <w:rPr>
          <w:rFonts w:ascii="Times New Roman" w:hAnsi="Times New Roman" w:cs="Times New Roman"/>
          <w:i/>
          <w:sz w:val="28"/>
          <w:szCs w:val="28"/>
        </w:rPr>
        <w:t>.</w:t>
      </w:r>
    </w:p>
    <w:p w:rsidR="0030196A" w:rsidRPr="0087779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>Бюджет города на 20</w:t>
      </w:r>
      <w:r w:rsidR="00FC2215" w:rsidRPr="00877793">
        <w:rPr>
          <w:rFonts w:ascii="Times New Roman" w:hAnsi="Times New Roman" w:cs="Times New Roman"/>
          <w:sz w:val="28"/>
          <w:szCs w:val="28"/>
        </w:rPr>
        <w:t>2</w:t>
      </w:r>
      <w:r w:rsidR="00C36B1B" w:rsidRPr="00877793">
        <w:rPr>
          <w:rFonts w:ascii="Times New Roman" w:hAnsi="Times New Roman" w:cs="Times New Roman"/>
          <w:sz w:val="28"/>
          <w:szCs w:val="28"/>
        </w:rPr>
        <w:t>1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города от 2</w:t>
      </w:r>
      <w:r w:rsidR="00C36B1B" w:rsidRPr="00877793">
        <w:rPr>
          <w:rFonts w:ascii="Times New Roman" w:hAnsi="Times New Roman" w:cs="Times New Roman"/>
          <w:sz w:val="28"/>
          <w:szCs w:val="28"/>
        </w:rPr>
        <w:t>2</w:t>
      </w:r>
      <w:r w:rsidRPr="00877793">
        <w:rPr>
          <w:rFonts w:ascii="Times New Roman" w:hAnsi="Times New Roman" w:cs="Times New Roman"/>
          <w:sz w:val="28"/>
          <w:szCs w:val="28"/>
        </w:rPr>
        <w:t>.12.20</w:t>
      </w:r>
      <w:r w:rsidR="00C36B1B" w:rsidRPr="00877793">
        <w:rPr>
          <w:rFonts w:ascii="Times New Roman" w:hAnsi="Times New Roman" w:cs="Times New Roman"/>
          <w:sz w:val="28"/>
          <w:szCs w:val="28"/>
        </w:rPr>
        <w:t>20</w:t>
      </w:r>
      <w:r w:rsidRPr="00877793">
        <w:rPr>
          <w:rFonts w:ascii="Times New Roman" w:hAnsi="Times New Roman" w:cs="Times New Roman"/>
          <w:sz w:val="28"/>
          <w:szCs w:val="28"/>
        </w:rPr>
        <w:t xml:space="preserve"> № </w:t>
      </w:r>
      <w:r w:rsidR="00C36B1B" w:rsidRPr="00877793">
        <w:rPr>
          <w:rFonts w:ascii="Times New Roman" w:hAnsi="Times New Roman" w:cs="Times New Roman"/>
          <w:sz w:val="28"/>
          <w:szCs w:val="28"/>
        </w:rPr>
        <w:t>686</w:t>
      </w:r>
      <w:r w:rsidRPr="00877793">
        <w:rPr>
          <w:rFonts w:ascii="Times New Roman" w:hAnsi="Times New Roman" w:cs="Times New Roman"/>
          <w:sz w:val="28"/>
          <w:szCs w:val="28"/>
        </w:rPr>
        <w:t xml:space="preserve">-VI ДГ. </w:t>
      </w:r>
    </w:p>
    <w:p w:rsidR="0030196A" w:rsidRPr="00877793" w:rsidRDefault="00C36B1B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 xml:space="preserve">В течение 2021 года в плановом порядке подготовлено 4 изменения в решение Думы города от 22.12.2020 № 686-VI ДГ «О бюджете городского округа город Сургут Ханты-Мансийского автономного округа – Югры на 2021 год и плановый период 2022 – 2022 годов», </w:t>
      </w:r>
      <w:r w:rsidR="0030196A" w:rsidRPr="00877793">
        <w:rPr>
          <w:rFonts w:ascii="Times New Roman" w:hAnsi="Times New Roman" w:cs="Times New Roman"/>
          <w:sz w:val="28"/>
          <w:szCs w:val="28"/>
        </w:rPr>
        <w:t>обусловленные уточнением объема и состава источников финансирования дефицита бюджета, динамикой исполнения доходов, в том числе в связи с поступлением финансовой помощи из бюджета автономного округа, и</w:t>
      </w:r>
      <w:r w:rsidRPr="00877793">
        <w:rPr>
          <w:rFonts w:ascii="Times New Roman" w:hAnsi="Times New Roman" w:cs="Times New Roman"/>
          <w:sz w:val="28"/>
          <w:szCs w:val="28"/>
        </w:rPr>
        <w:t xml:space="preserve"> </w:t>
      </w:r>
      <w:r w:rsidR="0030196A" w:rsidRPr="00877793">
        <w:rPr>
          <w:rFonts w:ascii="Times New Roman" w:hAnsi="Times New Roman" w:cs="Times New Roman"/>
          <w:sz w:val="28"/>
          <w:szCs w:val="28"/>
        </w:rPr>
        <w:t xml:space="preserve">необходимостью финансового обеспечения отдельных расходных обязательств. </w:t>
      </w:r>
    </w:p>
    <w:p w:rsidR="0030196A" w:rsidRPr="0087779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>В 20</w:t>
      </w:r>
      <w:r w:rsidR="001B26CF" w:rsidRPr="00877793">
        <w:rPr>
          <w:rFonts w:ascii="Times New Roman" w:hAnsi="Times New Roman" w:cs="Times New Roman"/>
          <w:sz w:val="28"/>
          <w:szCs w:val="28"/>
        </w:rPr>
        <w:t>2</w:t>
      </w:r>
      <w:r w:rsidR="00C36B1B" w:rsidRPr="00877793">
        <w:rPr>
          <w:rFonts w:ascii="Times New Roman" w:hAnsi="Times New Roman" w:cs="Times New Roman"/>
          <w:sz w:val="28"/>
          <w:szCs w:val="28"/>
        </w:rPr>
        <w:t>1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году организовано проведение 1</w:t>
      </w:r>
      <w:r w:rsidR="00C36B1B" w:rsidRPr="00877793">
        <w:rPr>
          <w:rFonts w:ascii="Times New Roman" w:hAnsi="Times New Roman" w:cs="Times New Roman"/>
          <w:sz w:val="28"/>
          <w:szCs w:val="28"/>
        </w:rPr>
        <w:t>4</w:t>
      </w:r>
      <w:r w:rsidRPr="00877793">
        <w:rPr>
          <w:rFonts w:ascii="Times New Roman" w:hAnsi="Times New Roman" w:cs="Times New Roman"/>
          <w:sz w:val="28"/>
          <w:szCs w:val="28"/>
        </w:rPr>
        <w:t xml:space="preserve"> заседаний Бюджетной комиссии при Главе города</w:t>
      </w:r>
      <w:r w:rsidR="001B26CF" w:rsidRPr="00877793">
        <w:rPr>
          <w:rFonts w:ascii="Times New Roman" w:hAnsi="Times New Roman" w:cs="Times New Roman"/>
          <w:sz w:val="28"/>
          <w:szCs w:val="28"/>
        </w:rPr>
        <w:t xml:space="preserve">, </w:t>
      </w:r>
      <w:r w:rsidR="00C36B1B" w:rsidRPr="00877793">
        <w:rPr>
          <w:rFonts w:ascii="Times New Roman" w:hAnsi="Times New Roman" w:cs="Times New Roman"/>
          <w:sz w:val="28"/>
          <w:szCs w:val="28"/>
        </w:rPr>
        <w:t>3</w:t>
      </w:r>
      <w:r w:rsidR="001B26CF" w:rsidRPr="00877793">
        <w:rPr>
          <w:rFonts w:ascii="Times New Roman" w:hAnsi="Times New Roman" w:cs="Times New Roman"/>
          <w:sz w:val="28"/>
          <w:szCs w:val="28"/>
        </w:rPr>
        <w:t xml:space="preserve"> заседания экспертного совета по вопросам определения целесообразности предоставления </w:t>
      </w:r>
      <w:r w:rsidR="000A1CE6" w:rsidRPr="000A1CE6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 w:rsidR="001B26CF" w:rsidRPr="00877793">
        <w:rPr>
          <w:rFonts w:ascii="Times New Roman" w:hAnsi="Times New Roman" w:cs="Times New Roman"/>
          <w:sz w:val="28"/>
          <w:szCs w:val="28"/>
        </w:rPr>
        <w:t>средств в форме субсидий производителям товаров, работ, услуг</w:t>
      </w:r>
      <w:r w:rsidRPr="00877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96A" w:rsidRPr="0087779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>В целях организации работы по формированию проекта бюджета города на</w:t>
      </w:r>
      <w:r w:rsidR="000F54C1" w:rsidRPr="00877793">
        <w:rPr>
          <w:rFonts w:ascii="Times New Roman" w:hAnsi="Times New Roman" w:cs="Times New Roman"/>
          <w:sz w:val="28"/>
          <w:szCs w:val="28"/>
        </w:rPr>
        <w:t> </w:t>
      </w:r>
      <w:r w:rsidRPr="00877793">
        <w:rPr>
          <w:rFonts w:ascii="Times New Roman" w:hAnsi="Times New Roman" w:cs="Times New Roman"/>
          <w:sz w:val="28"/>
          <w:szCs w:val="28"/>
        </w:rPr>
        <w:t>202</w:t>
      </w:r>
      <w:r w:rsidR="00234265" w:rsidRPr="00877793">
        <w:rPr>
          <w:rFonts w:ascii="Times New Roman" w:hAnsi="Times New Roman" w:cs="Times New Roman"/>
          <w:sz w:val="28"/>
          <w:szCs w:val="28"/>
        </w:rPr>
        <w:t>2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34265" w:rsidRPr="00877793">
        <w:rPr>
          <w:rFonts w:ascii="Times New Roman" w:hAnsi="Times New Roman" w:cs="Times New Roman"/>
          <w:sz w:val="28"/>
          <w:szCs w:val="28"/>
        </w:rPr>
        <w:t>3</w:t>
      </w:r>
      <w:r w:rsidRPr="00877793">
        <w:rPr>
          <w:rFonts w:ascii="Times New Roman" w:hAnsi="Times New Roman" w:cs="Times New Roman"/>
          <w:sz w:val="28"/>
          <w:szCs w:val="28"/>
        </w:rPr>
        <w:t xml:space="preserve"> - 202</w:t>
      </w:r>
      <w:r w:rsidR="00234265" w:rsidRPr="00877793">
        <w:rPr>
          <w:rFonts w:ascii="Times New Roman" w:hAnsi="Times New Roman" w:cs="Times New Roman"/>
          <w:sz w:val="28"/>
          <w:szCs w:val="28"/>
        </w:rPr>
        <w:t>4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годов департаментом финансов:</w:t>
      </w:r>
    </w:p>
    <w:p w:rsidR="0030196A" w:rsidRPr="00C36B1B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>- подготовлен муниципальный правовой акт Администрации города, устанавливающий сроки и действия участников бюджетного процесса при формировании проекта бюджета города;</w:t>
      </w:r>
      <w:r w:rsidRPr="00C3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6A" w:rsidRPr="00B13E6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6E">
        <w:rPr>
          <w:rFonts w:ascii="Times New Roman" w:hAnsi="Times New Roman" w:cs="Times New Roman"/>
          <w:sz w:val="28"/>
          <w:szCs w:val="28"/>
        </w:rPr>
        <w:t xml:space="preserve">- подготовлены предложения для рассмотрения Думой города </w:t>
      </w:r>
      <w:r w:rsidR="00B13E6E">
        <w:rPr>
          <w:rFonts w:ascii="Times New Roman" w:hAnsi="Times New Roman" w:cs="Times New Roman"/>
          <w:sz w:val="28"/>
          <w:szCs w:val="28"/>
        </w:rPr>
        <w:t xml:space="preserve">о </w:t>
      </w:r>
      <w:r w:rsidRPr="00B13E6E">
        <w:rPr>
          <w:rFonts w:ascii="Times New Roman" w:hAnsi="Times New Roman" w:cs="Times New Roman"/>
          <w:sz w:val="28"/>
          <w:szCs w:val="28"/>
        </w:rPr>
        <w:t>замен</w:t>
      </w:r>
      <w:r w:rsidR="00B13E6E">
        <w:rPr>
          <w:rFonts w:ascii="Times New Roman" w:hAnsi="Times New Roman" w:cs="Times New Roman"/>
          <w:sz w:val="28"/>
          <w:szCs w:val="28"/>
        </w:rPr>
        <w:t>е</w:t>
      </w:r>
      <w:r w:rsidRPr="00B13E6E">
        <w:rPr>
          <w:rFonts w:ascii="Times New Roman" w:hAnsi="Times New Roman" w:cs="Times New Roman"/>
          <w:sz w:val="28"/>
          <w:szCs w:val="28"/>
        </w:rPr>
        <w:t xml:space="preserve"> дотации </w:t>
      </w:r>
      <w:r w:rsidR="00FB4581" w:rsidRPr="00B13E6E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муниципальных районов (городских округов)</w:t>
      </w:r>
      <w:r w:rsidRPr="00B13E6E">
        <w:rPr>
          <w:rFonts w:ascii="Times New Roman" w:hAnsi="Times New Roman" w:cs="Times New Roman"/>
          <w:sz w:val="28"/>
          <w:szCs w:val="28"/>
        </w:rPr>
        <w:t xml:space="preserve"> дополнительными нормативами отчислений от налога на доходы физических лиц на 202</w:t>
      </w:r>
      <w:r w:rsidR="00B13E6E">
        <w:rPr>
          <w:rFonts w:ascii="Times New Roman" w:hAnsi="Times New Roman" w:cs="Times New Roman"/>
          <w:sz w:val="28"/>
          <w:szCs w:val="28"/>
        </w:rPr>
        <w:t>2</w:t>
      </w:r>
      <w:r w:rsidRPr="00B13E6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13E6E">
        <w:rPr>
          <w:rFonts w:ascii="Times New Roman" w:hAnsi="Times New Roman" w:cs="Times New Roman"/>
          <w:sz w:val="28"/>
          <w:szCs w:val="28"/>
        </w:rPr>
        <w:t>3</w:t>
      </w:r>
      <w:r w:rsidRPr="00B13E6E">
        <w:rPr>
          <w:rFonts w:ascii="Times New Roman" w:hAnsi="Times New Roman" w:cs="Times New Roman"/>
          <w:sz w:val="28"/>
          <w:szCs w:val="28"/>
        </w:rPr>
        <w:t>-202</w:t>
      </w:r>
      <w:r w:rsidR="00B13E6E">
        <w:rPr>
          <w:rFonts w:ascii="Times New Roman" w:hAnsi="Times New Roman" w:cs="Times New Roman"/>
          <w:sz w:val="28"/>
          <w:szCs w:val="28"/>
        </w:rPr>
        <w:t>4</w:t>
      </w:r>
      <w:r w:rsidRPr="00B13E6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30196A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F6">
        <w:rPr>
          <w:rFonts w:ascii="Times New Roman" w:hAnsi="Times New Roman" w:cs="Times New Roman"/>
          <w:sz w:val="28"/>
          <w:szCs w:val="28"/>
        </w:rPr>
        <w:t>- разработаны Основные направления бюджетной и налоговой политики городского округа Сургут на 202</w:t>
      </w:r>
      <w:r w:rsidR="00F92F44" w:rsidRPr="00C503F6">
        <w:rPr>
          <w:rFonts w:ascii="Times New Roman" w:hAnsi="Times New Roman" w:cs="Times New Roman"/>
          <w:sz w:val="28"/>
          <w:szCs w:val="28"/>
        </w:rPr>
        <w:t>2</w:t>
      </w:r>
      <w:r w:rsidRPr="00C503F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92F44" w:rsidRPr="00C503F6">
        <w:rPr>
          <w:rFonts w:ascii="Times New Roman" w:hAnsi="Times New Roman" w:cs="Times New Roman"/>
          <w:sz w:val="28"/>
          <w:szCs w:val="28"/>
        </w:rPr>
        <w:t>3</w:t>
      </w:r>
      <w:r w:rsidRPr="00C503F6">
        <w:rPr>
          <w:rFonts w:ascii="Times New Roman" w:hAnsi="Times New Roman" w:cs="Times New Roman"/>
          <w:sz w:val="28"/>
          <w:szCs w:val="28"/>
        </w:rPr>
        <w:t>-202</w:t>
      </w:r>
      <w:r w:rsidR="00F92F44" w:rsidRPr="00C503F6">
        <w:rPr>
          <w:rFonts w:ascii="Times New Roman" w:hAnsi="Times New Roman" w:cs="Times New Roman"/>
          <w:sz w:val="28"/>
          <w:szCs w:val="28"/>
        </w:rPr>
        <w:t>4</w:t>
      </w:r>
      <w:r w:rsidRPr="00C503F6">
        <w:rPr>
          <w:rFonts w:ascii="Times New Roman" w:hAnsi="Times New Roman" w:cs="Times New Roman"/>
          <w:sz w:val="28"/>
          <w:szCs w:val="28"/>
        </w:rPr>
        <w:t xml:space="preserve"> годов, в</w:t>
      </w:r>
      <w:r w:rsidR="000F54C1" w:rsidRPr="00C503F6">
        <w:rPr>
          <w:rFonts w:ascii="Times New Roman" w:hAnsi="Times New Roman" w:cs="Times New Roman"/>
          <w:sz w:val="28"/>
          <w:szCs w:val="28"/>
        </w:rPr>
        <w:t> </w:t>
      </w:r>
      <w:r w:rsidRPr="00C503F6">
        <w:rPr>
          <w:rFonts w:ascii="Times New Roman" w:hAnsi="Times New Roman" w:cs="Times New Roman"/>
          <w:sz w:val="28"/>
          <w:szCs w:val="28"/>
        </w:rPr>
        <w:t xml:space="preserve">которых определены основные цели, задачи бюджетной и налоговой политики, содержится описание условий и основных подходов к формированию характеристик проекта бюджета; </w:t>
      </w:r>
    </w:p>
    <w:p w:rsidR="00234265" w:rsidRPr="00234265" w:rsidRDefault="00234265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65">
        <w:rPr>
          <w:rFonts w:ascii="Times New Roman" w:hAnsi="Times New Roman" w:cs="Times New Roman"/>
          <w:sz w:val="28"/>
          <w:szCs w:val="28"/>
        </w:rPr>
        <w:t>- утвержден перечень главных администраторов доходов бюджета и перечень главных администраторов источников финансирования дефицита бюджета города</w:t>
      </w:r>
      <w:r w:rsidR="00762932">
        <w:rPr>
          <w:rFonts w:ascii="Times New Roman" w:hAnsi="Times New Roman" w:cs="Times New Roman"/>
          <w:sz w:val="28"/>
          <w:szCs w:val="28"/>
        </w:rPr>
        <w:t>.</w:t>
      </w:r>
    </w:p>
    <w:p w:rsidR="0030196A" w:rsidRPr="00F800C6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0C6">
        <w:rPr>
          <w:rFonts w:ascii="Times New Roman" w:hAnsi="Times New Roman" w:cs="Times New Roman"/>
          <w:sz w:val="28"/>
          <w:szCs w:val="28"/>
        </w:rPr>
        <w:t>В соответствии со сроками составления проекта бюджета города планирование началось в июне с формирования прогнозируемых показателей по</w:t>
      </w:r>
      <w:r w:rsidR="000F54C1" w:rsidRPr="00F800C6">
        <w:rPr>
          <w:rFonts w:ascii="Times New Roman" w:hAnsi="Times New Roman" w:cs="Times New Roman"/>
          <w:sz w:val="28"/>
          <w:szCs w:val="28"/>
        </w:rPr>
        <w:t> </w:t>
      </w:r>
      <w:r w:rsidRPr="00F800C6">
        <w:rPr>
          <w:rFonts w:ascii="Times New Roman" w:hAnsi="Times New Roman" w:cs="Times New Roman"/>
          <w:sz w:val="28"/>
          <w:szCs w:val="28"/>
        </w:rPr>
        <w:t>поступлениям в бюджет города на 202</w:t>
      </w:r>
      <w:r w:rsidR="00F800C6">
        <w:rPr>
          <w:rFonts w:ascii="Times New Roman" w:hAnsi="Times New Roman" w:cs="Times New Roman"/>
          <w:sz w:val="28"/>
          <w:szCs w:val="28"/>
        </w:rPr>
        <w:t>2</w:t>
      </w:r>
      <w:r w:rsidRPr="00F800C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800C6">
        <w:rPr>
          <w:rFonts w:ascii="Times New Roman" w:hAnsi="Times New Roman" w:cs="Times New Roman"/>
          <w:sz w:val="28"/>
          <w:szCs w:val="28"/>
        </w:rPr>
        <w:t>3</w:t>
      </w:r>
      <w:r w:rsidRPr="00F800C6">
        <w:rPr>
          <w:rFonts w:ascii="Times New Roman" w:hAnsi="Times New Roman" w:cs="Times New Roman"/>
          <w:sz w:val="28"/>
          <w:szCs w:val="28"/>
        </w:rPr>
        <w:t>-202</w:t>
      </w:r>
      <w:r w:rsidR="00F800C6">
        <w:rPr>
          <w:rFonts w:ascii="Times New Roman" w:hAnsi="Times New Roman" w:cs="Times New Roman"/>
          <w:sz w:val="28"/>
          <w:szCs w:val="28"/>
        </w:rPr>
        <w:t>4</w:t>
      </w:r>
      <w:r w:rsidRPr="00F800C6">
        <w:rPr>
          <w:rFonts w:ascii="Times New Roman" w:hAnsi="Times New Roman" w:cs="Times New Roman"/>
          <w:sz w:val="28"/>
          <w:szCs w:val="28"/>
        </w:rPr>
        <w:t xml:space="preserve"> годов и оценки их ожидаемого исполнения за 20</w:t>
      </w:r>
      <w:r w:rsidR="00D05772" w:rsidRPr="00F800C6">
        <w:rPr>
          <w:rFonts w:ascii="Times New Roman" w:hAnsi="Times New Roman" w:cs="Times New Roman"/>
          <w:sz w:val="28"/>
          <w:szCs w:val="28"/>
        </w:rPr>
        <w:t>2</w:t>
      </w:r>
      <w:r w:rsidR="00F800C6">
        <w:rPr>
          <w:rFonts w:ascii="Times New Roman" w:hAnsi="Times New Roman" w:cs="Times New Roman"/>
          <w:sz w:val="28"/>
          <w:szCs w:val="28"/>
        </w:rPr>
        <w:t>1</w:t>
      </w:r>
      <w:r w:rsidRPr="00F800C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90881" w:rsidRPr="0087779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>В июле-</w:t>
      </w:r>
      <w:r w:rsidR="00D05772" w:rsidRPr="00877793">
        <w:rPr>
          <w:rFonts w:ascii="Times New Roman" w:hAnsi="Times New Roman" w:cs="Times New Roman"/>
          <w:sz w:val="28"/>
          <w:szCs w:val="28"/>
        </w:rPr>
        <w:t>сентябре</w:t>
      </w:r>
      <w:r w:rsidRPr="00877793">
        <w:rPr>
          <w:rFonts w:ascii="Times New Roman" w:hAnsi="Times New Roman" w:cs="Times New Roman"/>
          <w:sz w:val="28"/>
          <w:szCs w:val="28"/>
        </w:rPr>
        <w:t xml:space="preserve"> проведена работа по распределению предельных объемов бюджетных ассигнований на 202</w:t>
      </w:r>
      <w:r w:rsidR="00C36B1B" w:rsidRPr="00877793">
        <w:rPr>
          <w:rFonts w:ascii="Times New Roman" w:hAnsi="Times New Roman" w:cs="Times New Roman"/>
          <w:sz w:val="28"/>
          <w:szCs w:val="28"/>
        </w:rPr>
        <w:t>2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36B1B" w:rsidRPr="00877793">
        <w:rPr>
          <w:rFonts w:ascii="Times New Roman" w:hAnsi="Times New Roman" w:cs="Times New Roman"/>
          <w:sz w:val="28"/>
          <w:szCs w:val="28"/>
        </w:rPr>
        <w:t>3</w:t>
      </w:r>
      <w:r w:rsidRPr="00877793">
        <w:rPr>
          <w:rFonts w:ascii="Times New Roman" w:hAnsi="Times New Roman" w:cs="Times New Roman"/>
          <w:sz w:val="28"/>
          <w:szCs w:val="28"/>
        </w:rPr>
        <w:t xml:space="preserve"> </w:t>
      </w:r>
      <w:r w:rsidR="00C36B1B" w:rsidRPr="00877793">
        <w:rPr>
          <w:rFonts w:ascii="Times New Roman" w:hAnsi="Times New Roman" w:cs="Times New Roman"/>
          <w:sz w:val="28"/>
          <w:szCs w:val="28"/>
        </w:rPr>
        <w:t>–</w:t>
      </w:r>
      <w:r w:rsidRPr="00877793">
        <w:rPr>
          <w:rFonts w:ascii="Times New Roman" w:hAnsi="Times New Roman" w:cs="Times New Roman"/>
          <w:sz w:val="28"/>
          <w:szCs w:val="28"/>
        </w:rPr>
        <w:t xml:space="preserve"> 202</w:t>
      </w:r>
      <w:r w:rsidR="00C36B1B" w:rsidRPr="00877793">
        <w:rPr>
          <w:rFonts w:ascii="Times New Roman" w:hAnsi="Times New Roman" w:cs="Times New Roman"/>
          <w:sz w:val="28"/>
          <w:szCs w:val="28"/>
        </w:rPr>
        <w:t>4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годов между главными распорядителями бюджетных средств</w:t>
      </w:r>
      <w:r w:rsidR="00C36B1B" w:rsidRPr="00877793">
        <w:rPr>
          <w:rFonts w:ascii="Times New Roman" w:hAnsi="Times New Roman" w:cs="Times New Roman"/>
          <w:sz w:val="28"/>
          <w:szCs w:val="28"/>
        </w:rPr>
        <w:t xml:space="preserve">, в том числе в условиях введения нового этапа бюджетного процесса – защита расходов у Главы города, необходимости его </w:t>
      </w:r>
      <w:r w:rsidR="008E040C" w:rsidRPr="00877793">
        <w:rPr>
          <w:rFonts w:ascii="Times New Roman" w:hAnsi="Times New Roman" w:cs="Times New Roman"/>
          <w:sz w:val="28"/>
          <w:szCs w:val="28"/>
        </w:rPr>
        <w:t>организации и информационно-аналитического сопровождения</w:t>
      </w:r>
      <w:r w:rsidRPr="00877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778" w:rsidRPr="0087779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>Проект бюджета города на 202</w:t>
      </w:r>
      <w:r w:rsidR="008E040C" w:rsidRPr="00877793">
        <w:rPr>
          <w:rFonts w:ascii="Times New Roman" w:hAnsi="Times New Roman" w:cs="Times New Roman"/>
          <w:sz w:val="28"/>
          <w:szCs w:val="28"/>
        </w:rPr>
        <w:t>2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040C" w:rsidRPr="00877793">
        <w:rPr>
          <w:rFonts w:ascii="Times New Roman" w:hAnsi="Times New Roman" w:cs="Times New Roman"/>
          <w:sz w:val="28"/>
          <w:szCs w:val="28"/>
        </w:rPr>
        <w:t>3</w:t>
      </w:r>
      <w:r w:rsidRPr="00877793">
        <w:rPr>
          <w:rFonts w:ascii="Times New Roman" w:hAnsi="Times New Roman" w:cs="Times New Roman"/>
          <w:sz w:val="28"/>
          <w:szCs w:val="28"/>
        </w:rPr>
        <w:t xml:space="preserve"> </w:t>
      </w:r>
      <w:r w:rsidR="008E040C" w:rsidRPr="00877793">
        <w:rPr>
          <w:rFonts w:ascii="Times New Roman" w:hAnsi="Times New Roman" w:cs="Times New Roman"/>
          <w:sz w:val="28"/>
          <w:szCs w:val="28"/>
        </w:rPr>
        <w:t>–</w:t>
      </w:r>
      <w:r w:rsidRPr="00877793">
        <w:rPr>
          <w:rFonts w:ascii="Times New Roman" w:hAnsi="Times New Roman" w:cs="Times New Roman"/>
          <w:sz w:val="28"/>
          <w:szCs w:val="28"/>
        </w:rPr>
        <w:t xml:space="preserve"> 202</w:t>
      </w:r>
      <w:r w:rsidR="008E040C" w:rsidRPr="00877793">
        <w:rPr>
          <w:rFonts w:ascii="Times New Roman" w:hAnsi="Times New Roman" w:cs="Times New Roman"/>
          <w:sz w:val="28"/>
          <w:szCs w:val="28"/>
        </w:rPr>
        <w:t>4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годов, сформированный с учетом распределения бюджетных ассигнований главными распорядителями бюджетных средств, направлен в Думу города </w:t>
      </w:r>
      <w:r w:rsidR="008E040C" w:rsidRPr="00877793">
        <w:rPr>
          <w:rFonts w:ascii="Times New Roman" w:hAnsi="Times New Roman" w:cs="Times New Roman"/>
          <w:sz w:val="28"/>
          <w:szCs w:val="28"/>
        </w:rPr>
        <w:t>1</w:t>
      </w:r>
      <w:r w:rsidR="00D05772" w:rsidRPr="00877793">
        <w:rPr>
          <w:rFonts w:ascii="Times New Roman" w:hAnsi="Times New Roman" w:cs="Times New Roman"/>
          <w:sz w:val="28"/>
          <w:szCs w:val="28"/>
        </w:rPr>
        <w:t>2 ноября 202</w:t>
      </w:r>
      <w:r w:rsidR="008E040C" w:rsidRPr="00877793">
        <w:rPr>
          <w:rFonts w:ascii="Times New Roman" w:hAnsi="Times New Roman" w:cs="Times New Roman"/>
          <w:sz w:val="28"/>
          <w:szCs w:val="28"/>
        </w:rPr>
        <w:t>1</w:t>
      </w:r>
      <w:r w:rsidR="00D05772" w:rsidRPr="0087779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77793">
        <w:rPr>
          <w:rFonts w:ascii="Times New Roman" w:hAnsi="Times New Roman" w:cs="Times New Roman"/>
          <w:sz w:val="28"/>
          <w:szCs w:val="28"/>
        </w:rPr>
        <w:t xml:space="preserve">с соблюдением срока, установленного </w:t>
      </w:r>
      <w:r w:rsidR="00B60778" w:rsidRPr="00877793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D05772" w:rsidRPr="00877793">
        <w:rPr>
          <w:rFonts w:ascii="Times New Roman" w:hAnsi="Times New Roman" w:cs="Times New Roman"/>
          <w:sz w:val="28"/>
          <w:szCs w:val="28"/>
        </w:rPr>
        <w:t>бюджетно</w:t>
      </w:r>
      <w:r w:rsidR="00B60778" w:rsidRPr="00877793">
        <w:rPr>
          <w:rFonts w:ascii="Times New Roman" w:hAnsi="Times New Roman" w:cs="Times New Roman"/>
          <w:sz w:val="28"/>
          <w:szCs w:val="28"/>
        </w:rPr>
        <w:t>м</w:t>
      </w:r>
      <w:r w:rsidR="00D05772" w:rsidRPr="0087779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60778" w:rsidRPr="00877793">
        <w:rPr>
          <w:rFonts w:ascii="Times New Roman" w:hAnsi="Times New Roman" w:cs="Times New Roman"/>
          <w:sz w:val="28"/>
          <w:szCs w:val="28"/>
        </w:rPr>
        <w:t>е</w:t>
      </w:r>
      <w:r w:rsidR="00D05772" w:rsidRPr="00877793">
        <w:rPr>
          <w:rFonts w:ascii="Times New Roman" w:hAnsi="Times New Roman" w:cs="Times New Roman"/>
          <w:sz w:val="28"/>
          <w:szCs w:val="28"/>
        </w:rPr>
        <w:t xml:space="preserve"> в городском округе Сургут (не позднее </w:t>
      </w:r>
      <w:r w:rsidR="00B60778" w:rsidRPr="00877793">
        <w:rPr>
          <w:rFonts w:ascii="Times New Roman" w:hAnsi="Times New Roman" w:cs="Times New Roman"/>
          <w:sz w:val="28"/>
          <w:szCs w:val="28"/>
        </w:rPr>
        <w:t>1</w:t>
      </w:r>
      <w:r w:rsidR="00D05772" w:rsidRPr="00877793">
        <w:rPr>
          <w:rFonts w:ascii="Times New Roman" w:hAnsi="Times New Roman" w:cs="Times New Roman"/>
          <w:sz w:val="28"/>
          <w:szCs w:val="28"/>
        </w:rPr>
        <w:t>5</w:t>
      </w:r>
      <w:r w:rsidR="00B60778" w:rsidRPr="0087779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05772" w:rsidRPr="00877793">
        <w:rPr>
          <w:rFonts w:ascii="Times New Roman" w:hAnsi="Times New Roman" w:cs="Times New Roman"/>
          <w:sz w:val="28"/>
          <w:szCs w:val="28"/>
        </w:rPr>
        <w:t>)</w:t>
      </w:r>
      <w:r w:rsidRPr="00877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96A" w:rsidRPr="00877793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>По</w:t>
      </w:r>
      <w:r w:rsidR="000F54C1" w:rsidRPr="00877793">
        <w:rPr>
          <w:rFonts w:ascii="Times New Roman" w:hAnsi="Times New Roman" w:cs="Times New Roman"/>
          <w:sz w:val="28"/>
          <w:szCs w:val="28"/>
        </w:rPr>
        <w:t> </w:t>
      </w:r>
      <w:r w:rsidRPr="00877793">
        <w:rPr>
          <w:rFonts w:ascii="Times New Roman" w:hAnsi="Times New Roman" w:cs="Times New Roman"/>
          <w:sz w:val="28"/>
          <w:szCs w:val="28"/>
        </w:rPr>
        <w:t>заключению Контрольно-счетной палаты города документы и материалы, представленные одновременно с проектом решения о бюджете, соответствуют требованиям Бюджетного кодекса Российской Федерации</w:t>
      </w:r>
      <w:r w:rsidR="006A7221" w:rsidRPr="00877793">
        <w:rPr>
          <w:rFonts w:ascii="Times New Roman" w:hAnsi="Times New Roman" w:cs="Times New Roman"/>
          <w:sz w:val="28"/>
          <w:szCs w:val="28"/>
        </w:rPr>
        <w:t xml:space="preserve"> и Положения о</w:t>
      </w:r>
      <w:r w:rsidR="000F54C1" w:rsidRPr="00877793">
        <w:rPr>
          <w:rFonts w:ascii="Times New Roman" w:hAnsi="Times New Roman" w:cs="Times New Roman"/>
          <w:sz w:val="28"/>
          <w:szCs w:val="28"/>
        </w:rPr>
        <w:t> </w:t>
      </w:r>
      <w:r w:rsidR="006A7221" w:rsidRPr="00877793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93017F" w:rsidRPr="0093017F">
        <w:rPr>
          <w:rFonts w:ascii="Times New Roman" w:hAnsi="Times New Roman" w:cs="Times New Roman"/>
          <w:sz w:val="28"/>
          <w:szCs w:val="28"/>
        </w:rPr>
        <w:t>городском округе</w:t>
      </w:r>
      <w:r w:rsidR="006A7221" w:rsidRPr="0093017F">
        <w:rPr>
          <w:rFonts w:ascii="Times New Roman" w:hAnsi="Times New Roman" w:cs="Times New Roman"/>
          <w:sz w:val="28"/>
          <w:szCs w:val="28"/>
        </w:rPr>
        <w:t xml:space="preserve"> </w:t>
      </w:r>
      <w:r w:rsidR="006A7221" w:rsidRPr="00877793">
        <w:rPr>
          <w:rFonts w:ascii="Times New Roman" w:hAnsi="Times New Roman" w:cs="Times New Roman"/>
          <w:sz w:val="28"/>
          <w:szCs w:val="28"/>
        </w:rPr>
        <w:t>Сургут</w:t>
      </w:r>
      <w:r w:rsidRPr="00877793">
        <w:rPr>
          <w:rFonts w:ascii="Times New Roman" w:hAnsi="Times New Roman" w:cs="Times New Roman"/>
          <w:sz w:val="28"/>
          <w:szCs w:val="28"/>
        </w:rPr>
        <w:t>.</w:t>
      </w:r>
    </w:p>
    <w:p w:rsidR="0030196A" w:rsidRPr="00B6077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города от </w:t>
      </w:r>
      <w:r w:rsidR="00B60778" w:rsidRPr="00877793">
        <w:rPr>
          <w:rFonts w:ascii="Times New Roman" w:hAnsi="Times New Roman" w:cs="Times New Roman"/>
          <w:sz w:val="28"/>
          <w:szCs w:val="28"/>
        </w:rPr>
        <w:t>17</w:t>
      </w:r>
      <w:r w:rsidRPr="00877793">
        <w:rPr>
          <w:rFonts w:ascii="Times New Roman" w:hAnsi="Times New Roman" w:cs="Times New Roman"/>
          <w:sz w:val="28"/>
          <w:szCs w:val="28"/>
        </w:rPr>
        <w:t>.11.20</w:t>
      </w:r>
      <w:r w:rsidR="00FD2E19" w:rsidRPr="00877793">
        <w:rPr>
          <w:rFonts w:ascii="Times New Roman" w:hAnsi="Times New Roman" w:cs="Times New Roman"/>
          <w:sz w:val="28"/>
          <w:szCs w:val="28"/>
        </w:rPr>
        <w:t>2</w:t>
      </w:r>
      <w:r w:rsidR="00B60778" w:rsidRPr="00877793">
        <w:rPr>
          <w:rFonts w:ascii="Times New Roman" w:hAnsi="Times New Roman" w:cs="Times New Roman"/>
          <w:sz w:val="28"/>
          <w:szCs w:val="28"/>
        </w:rPr>
        <w:t>1</w:t>
      </w:r>
      <w:r w:rsidRPr="00877793">
        <w:rPr>
          <w:rFonts w:ascii="Times New Roman" w:hAnsi="Times New Roman" w:cs="Times New Roman"/>
          <w:sz w:val="28"/>
          <w:szCs w:val="28"/>
        </w:rPr>
        <w:t xml:space="preserve"> № </w:t>
      </w:r>
      <w:r w:rsidR="00B60778" w:rsidRPr="00877793">
        <w:rPr>
          <w:rFonts w:ascii="Times New Roman" w:hAnsi="Times New Roman" w:cs="Times New Roman"/>
          <w:sz w:val="28"/>
          <w:szCs w:val="28"/>
        </w:rPr>
        <w:t>151</w:t>
      </w:r>
      <w:r w:rsidRPr="00877793">
        <w:rPr>
          <w:rFonts w:ascii="Times New Roman" w:hAnsi="Times New Roman" w:cs="Times New Roman"/>
          <w:sz w:val="28"/>
          <w:szCs w:val="28"/>
        </w:rPr>
        <w:t xml:space="preserve"> «О</w:t>
      </w:r>
      <w:r w:rsidR="000F54C1" w:rsidRPr="00877793">
        <w:rPr>
          <w:rFonts w:ascii="Times New Roman" w:hAnsi="Times New Roman" w:cs="Times New Roman"/>
          <w:sz w:val="28"/>
          <w:szCs w:val="28"/>
        </w:rPr>
        <w:t> </w:t>
      </w:r>
      <w:r w:rsidRPr="00877793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слушаний» </w:t>
      </w:r>
      <w:r w:rsidR="00B60778" w:rsidRPr="00877793">
        <w:rPr>
          <w:rFonts w:ascii="Times New Roman" w:hAnsi="Times New Roman" w:cs="Times New Roman"/>
          <w:sz w:val="28"/>
          <w:szCs w:val="28"/>
        </w:rPr>
        <w:t>07</w:t>
      </w:r>
      <w:r w:rsidRPr="0087779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D2E19" w:rsidRPr="00877793">
        <w:rPr>
          <w:rFonts w:ascii="Times New Roman" w:hAnsi="Times New Roman" w:cs="Times New Roman"/>
          <w:sz w:val="28"/>
          <w:szCs w:val="28"/>
        </w:rPr>
        <w:t>2</w:t>
      </w:r>
      <w:r w:rsidR="00B60778" w:rsidRPr="00877793">
        <w:rPr>
          <w:rFonts w:ascii="Times New Roman" w:hAnsi="Times New Roman" w:cs="Times New Roman"/>
          <w:sz w:val="28"/>
          <w:szCs w:val="28"/>
        </w:rPr>
        <w:t>1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года проведены публичные слушания по проекту бюджета города. В процессе рассмотрения проекта бюджета города на депутатских слушаниях, заседании постоянного комитета Думы города по бюджету, налогам, финансам и имуществу в проект бюджета внесен ряд изменений и дополнений. Окончательный вариант проекта бюджета утвержден решением Думы города от 2</w:t>
      </w:r>
      <w:r w:rsidR="00FD2E19" w:rsidRPr="00877793">
        <w:rPr>
          <w:rFonts w:ascii="Times New Roman" w:hAnsi="Times New Roman" w:cs="Times New Roman"/>
          <w:sz w:val="28"/>
          <w:szCs w:val="28"/>
        </w:rPr>
        <w:t>2</w:t>
      </w:r>
      <w:r w:rsidRPr="00877793">
        <w:rPr>
          <w:rFonts w:ascii="Times New Roman" w:hAnsi="Times New Roman" w:cs="Times New Roman"/>
          <w:sz w:val="28"/>
          <w:szCs w:val="28"/>
        </w:rPr>
        <w:t>.12.20</w:t>
      </w:r>
      <w:r w:rsidR="00FD2E19" w:rsidRPr="00877793">
        <w:rPr>
          <w:rFonts w:ascii="Times New Roman" w:hAnsi="Times New Roman" w:cs="Times New Roman"/>
          <w:sz w:val="28"/>
          <w:szCs w:val="28"/>
        </w:rPr>
        <w:t>2</w:t>
      </w:r>
      <w:r w:rsidR="00B60778" w:rsidRPr="00877793">
        <w:rPr>
          <w:rFonts w:ascii="Times New Roman" w:hAnsi="Times New Roman" w:cs="Times New Roman"/>
          <w:sz w:val="28"/>
          <w:szCs w:val="28"/>
        </w:rPr>
        <w:t>1</w:t>
      </w:r>
      <w:r w:rsidRPr="00877793">
        <w:rPr>
          <w:rFonts w:ascii="Times New Roman" w:hAnsi="Times New Roman" w:cs="Times New Roman"/>
          <w:sz w:val="28"/>
          <w:szCs w:val="28"/>
        </w:rPr>
        <w:t xml:space="preserve"> № </w:t>
      </w:r>
      <w:r w:rsidR="00B60778" w:rsidRPr="00877793">
        <w:rPr>
          <w:rFonts w:ascii="Times New Roman" w:hAnsi="Times New Roman" w:cs="Times New Roman"/>
          <w:sz w:val="28"/>
          <w:szCs w:val="28"/>
        </w:rPr>
        <w:t>51</w:t>
      </w:r>
      <w:r w:rsidRPr="00877793">
        <w:rPr>
          <w:rFonts w:ascii="Times New Roman" w:hAnsi="Times New Roman" w:cs="Times New Roman"/>
          <w:sz w:val="28"/>
          <w:szCs w:val="28"/>
        </w:rPr>
        <w:t>-VI</w:t>
      </w:r>
      <w:r w:rsidR="00B60778" w:rsidRPr="008777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793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Сургут </w:t>
      </w:r>
      <w:r w:rsidR="00B60778" w:rsidRPr="0087779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877793">
        <w:rPr>
          <w:rFonts w:ascii="Times New Roman" w:hAnsi="Times New Roman" w:cs="Times New Roman"/>
          <w:sz w:val="28"/>
          <w:szCs w:val="28"/>
        </w:rPr>
        <w:t>на 202</w:t>
      </w:r>
      <w:r w:rsidR="00B60778" w:rsidRPr="00877793">
        <w:rPr>
          <w:rFonts w:ascii="Times New Roman" w:hAnsi="Times New Roman" w:cs="Times New Roman"/>
          <w:sz w:val="28"/>
          <w:szCs w:val="28"/>
        </w:rPr>
        <w:t>2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0778" w:rsidRPr="00877793">
        <w:rPr>
          <w:rFonts w:ascii="Times New Roman" w:hAnsi="Times New Roman" w:cs="Times New Roman"/>
          <w:sz w:val="28"/>
          <w:szCs w:val="28"/>
        </w:rPr>
        <w:t>3 –</w:t>
      </w:r>
      <w:r w:rsidRPr="00877793">
        <w:rPr>
          <w:rFonts w:ascii="Times New Roman" w:hAnsi="Times New Roman" w:cs="Times New Roman"/>
          <w:sz w:val="28"/>
          <w:szCs w:val="28"/>
        </w:rPr>
        <w:t xml:space="preserve"> 202</w:t>
      </w:r>
      <w:r w:rsidR="00B60778" w:rsidRPr="00877793">
        <w:rPr>
          <w:rFonts w:ascii="Times New Roman" w:hAnsi="Times New Roman" w:cs="Times New Roman"/>
          <w:sz w:val="28"/>
          <w:szCs w:val="28"/>
        </w:rPr>
        <w:t>4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0196A" w:rsidRPr="00886E6B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196A" w:rsidRPr="00143BA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BAC">
        <w:rPr>
          <w:rFonts w:ascii="Times New Roman" w:hAnsi="Times New Roman" w:cs="Times New Roman"/>
          <w:i/>
          <w:sz w:val="28"/>
          <w:szCs w:val="28"/>
        </w:rPr>
        <w:t>В части организации исполнения бюджета города</w:t>
      </w:r>
      <w:r w:rsidR="00A81A59" w:rsidRPr="00143BAC">
        <w:rPr>
          <w:rFonts w:ascii="Times New Roman" w:hAnsi="Times New Roman" w:cs="Times New Roman"/>
          <w:i/>
          <w:sz w:val="28"/>
          <w:szCs w:val="28"/>
        </w:rPr>
        <w:t>.</w:t>
      </w:r>
    </w:p>
    <w:p w:rsidR="0030196A" w:rsidRPr="00B60778" w:rsidRDefault="00721CFF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93">
        <w:rPr>
          <w:rFonts w:ascii="Times New Roman" w:hAnsi="Times New Roman" w:cs="Times New Roman"/>
          <w:sz w:val="28"/>
          <w:szCs w:val="28"/>
        </w:rPr>
        <w:t>С</w:t>
      </w:r>
      <w:r w:rsidR="0030196A" w:rsidRPr="00877793">
        <w:rPr>
          <w:rFonts w:ascii="Times New Roman" w:hAnsi="Times New Roman" w:cs="Times New Roman"/>
          <w:sz w:val="28"/>
          <w:szCs w:val="28"/>
        </w:rPr>
        <w:t>водная бюджетная роспись на 20</w:t>
      </w:r>
      <w:r w:rsidR="00E030FB" w:rsidRPr="00877793">
        <w:rPr>
          <w:rFonts w:ascii="Times New Roman" w:hAnsi="Times New Roman" w:cs="Times New Roman"/>
          <w:sz w:val="28"/>
          <w:szCs w:val="28"/>
        </w:rPr>
        <w:t>2</w:t>
      </w:r>
      <w:r w:rsidR="00B60778" w:rsidRPr="00877793">
        <w:rPr>
          <w:rFonts w:ascii="Times New Roman" w:hAnsi="Times New Roman" w:cs="Times New Roman"/>
          <w:sz w:val="28"/>
          <w:szCs w:val="28"/>
        </w:rPr>
        <w:t>1</w:t>
      </w:r>
      <w:r w:rsidR="0030196A" w:rsidRPr="00877793">
        <w:rPr>
          <w:rFonts w:ascii="Times New Roman" w:hAnsi="Times New Roman" w:cs="Times New Roman"/>
          <w:sz w:val="28"/>
          <w:szCs w:val="28"/>
        </w:rPr>
        <w:t xml:space="preserve"> год</w:t>
      </w:r>
      <w:r w:rsidR="00E030FB" w:rsidRPr="0087779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877793">
        <w:rPr>
          <w:rFonts w:ascii="Times New Roman" w:hAnsi="Times New Roman" w:cs="Times New Roman"/>
          <w:sz w:val="28"/>
          <w:szCs w:val="28"/>
        </w:rPr>
        <w:t xml:space="preserve"> была утверждена в установленный срок. В 202</w:t>
      </w:r>
      <w:r w:rsidR="00B60778" w:rsidRPr="00877793">
        <w:rPr>
          <w:rFonts w:ascii="Times New Roman" w:hAnsi="Times New Roman" w:cs="Times New Roman"/>
          <w:sz w:val="28"/>
          <w:szCs w:val="28"/>
        </w:rPr>
        <w:t>1</w:t>
      </w:r>
      <w:r w:rsidRPr="00877793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30196A" w:rsidRPr="00877793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</w:t>
      </w:r>
      <w:r w:rsidR="00E6058F" w:rsidRPr="00877793">
        <w:rPr>
          <w:rFonts w:ascii="Times New Roman" w:hAnsi="Times New Roman" w:cs="Times New Roman"/>
          <w:sz w:val="28"/>
          <w:szCs w:val="28"/>
        </w:rPr>
        <w:t xml:space="preserve"> </w:t>
      </w:r>
      <w:r w:rsidR="00222B74" w:rsidRPr="00877793">
        <w:rPr>
          <w:rFonts w:ascii="Times New Roman" w:hAnsi="Times New Roman" w:cs="Times New Roman"/>
          <w:sz w:val="28"/>
          <w:szCs w:val="28"/>
        </w:rPr>
        <w:t>р</w:t>
      </w:r>
      <w:r w:rsidR="00E6058F" w:rsidRPr="00877793">
        <w:rPr>
          <w:rFonts w:ascii="Times New Roman" w:hAnsi="Times New Roman" w:cs="Times New Roman"/>
          <w:sz w:val="28"/>
          <w:szCs w:val="28"/>
        </w:rPr>
        <w:t>ешение Думы города о бюджете города</w:t>
      </w:r>
      <w:r w:rsidR="0030196A" w:rsidRPr="00877793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B60778" w:rsidRPr="00877793">
        <w:rPr>
          <w:rFonts w:ascii="Times New Roman" w:hAnsi="Times New Roman" w:cs="Times New Roman"/>
          <w:sz w:val="28"/>
          <w:szCs w:val="28"/>
        </w:rPr>
        <w:t>4</w:t>
      </w:r>
      <w:r w:rsidR="0030196A" w:rsidRPr="0087779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60778" w:rsidRPr="00877793">
        <w:rPr>
          <w:rFonts w:ascii="Times New Roman" w:hAnsi="Times New Roman" w:cs="Times New Roman"/>
          <w:sz w:val="28"/>
          <w:szCs w:val="28"/>
        </w:rPr>
        <w:t>я</w:t>
      </w:r>
      <w:r w:rsidR="0030196A" w:rsidRPr="00877793">
        <w:rPr>
          <w:rFonts w:ascii="Times New Roman" w:hAnsi="Times New Roman" w:cs="Times New Roman"/>
          <w:sz w:val="28"/>
          <w:szCs w:val="28"/>
        </w:rPr>
        <w:t xml:space="preserve"> в сводную бюджетную роспись. </w:t>
      </w:r>
      <w:r w:rsidR="00E83E50" w:rsidRPr="00877793">
        <w:rPr>
          <w:rFonts w:ascii="Times New Roman" w:hAnsi="Times New Roman" w:cs="Times New Roman"/>
          <w:sz w:val="28"/>
          <w:szCs w:val="28"/>
        </w:rPr>
        <w:t>С</w:t>
      </w:r>
      <w:r w:rsidR="0030196A" w:rsidRPr="00877793">
        <w:rPr>
          <w:rFonts w:ascii="Times New Roman" w:hAnsi="Times New Roman" w:cs="Times New Roman"/>
          <w:sz w:val="28"/>
          <w:szCs w:val="28"/>
        </w:rPr>
        <w:t>воевременно утверждались и доводились до главных распорядителей бюджетных средств лимит</w:t>
      </w:r>
      <w:r w:rsidRPr="00877793">
        <w:rPr>
          <w:rFonts w:ascii="Times New Roman" w:hAnsi="Times New Roman" w:cs="Times New Roman"/>
          <w:sz w:val="28"/>
          <w:szCs w:val="28"/>
        </w:rPr>
        <w:t>ы</w:t>
      </w:r>
      <w:r w:rsidR="0030196A" w:rsidRPr="00877793">
        <w:rPr>
          <w:rFonts w:ascii="Times New Roman" w:hAnsi="Times New Roman" w:cs="Times New Roman"/>
          <w:sz w:val="28"/>
          <w:szCs w:val="28"/>
        </w:rPr>
        <w:t xml:space="preserve"> бюджетных обязательств.</w:t>
      </w:r>
      <w:r w:rsidR="0030196A" w:rsidRPr="00B6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6A" w:rsidRPr="006F1DC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D0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в установленном порядке департаментом финансов вносились изменения в показатели сводной бюджетной росписи, лимиты бюджетных обязательств без внесения изменений в решение о бюджете города. На основании заявок главных распорядителей бюджетных средств был</w:t>
      </w:r>
      <w:r w:rsidR="00B5471A" w:rsidRPr="008D4D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4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</w:t>
      </w:r>
      <w:r w:rsidR="00B5471A" w:rsidRPr="008D4D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4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1D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1DCC" w:rsidRPr="006F1DCC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6F1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8403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F1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показатели сводной бюджетной росписи, лимиты бюджетных обязательств и кассовый план. </w:t>
      </w:r>
    </w:p>
    <w:p w:rsidR="0030196A" w:rsidRPr="00886E6B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F510E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371C2B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F510E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1C2B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F510E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371C2B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продолж</w:t>
      </w:r>
      <w:r w:rsidR="00CF510E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="00371C2B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практик</w:t>
      </w:r>
      <w:r w:rsidR="00371C2B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ограничения использования экономии по результатам проведенных конкурентных закупок</w:t>
      </w:r>
      <w:r w:rsidR="00371C2B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722C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</w:t>
      </w:r>
      <w:r w:rsidR="00CF51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своевременно </w:t>
      </w:r>
      <w:r w:rsidR="00371C2B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</w:t>
      </w:r>
      <w:r w:rsidR="00CF510E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сводная информация об объеме экономии и представл</w:t>
      </w:r>
      <w:r w:rsidR="00CF510E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ялась</w:t>
      </w:r>
      <w:r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Бюджетной комиссией при Главе города с целью определения возможных направлени</w:t>
      </w:r>
      <w:r w:rsidR="00371C2B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использования. </w:t>
      </w:r>
      <w:r w:rsidR="0040722C" w:rsidRPr="00CF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7A44" w:rsidRDefault="0030196A" w:rsidP="0072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6E6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27A44" w:rsidRPr="00727A44">
        <w:rPr>
          <w:rFonts w:ascii="Times New Roman" w:hAnsi="Times New Roman" w:cs="Times New Roman"/>
          <w:sz w:val="28"/>
          <w:szCs w:val="28"/>
        </w:rPr>
        <w:t>В целях реализации решения Думы города о бюджете города на 2021 год и плановый период 2022-2023 годов совместно со структурными подразделениями Администрации города были разработаны мероприятия, утвержденные распоряжением Администрации города от 15.02.2021 № 142. Мониторинг выполнения Плана мероприятий по мобилизации доходов, оптимизации расходов бюджета и муниципального долга осуществлялся ежеквартально с предоставлением информации в Департамент финансов Ханты-Мансийского автономного округа – Югры.</w:t>
      </w:r>
    </w:p>
    <w:p w:rsidR="00727A44" w:rsidRPr="00727A44" w:rsidRDefault="00727A44" w:rsidP="0072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44">
        <w:rPr>
          <w:rFonts w:ascii="Times New Roman" w:hAnsi="Times New Roman" w:cs="Times New Roman"/>
          <w:sz w:val="28"/>
          <w:szCs w:val="28"/>
        </w:rPr>
        <w:t>В целях мобилизации доходов в бюджет города:</w:t>
      </w:r>
    </w:p>
    <w:p w:rsidR="00727A44" w:rsidRPr="00727A44" w:rsidRDefault="00727A44" w:rsidP="00E2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A44">
        <w:rPr>
          <w:rFonts w:ascii="Times New Roman" w:hAnsi="Times New Roman" w:cs="Times New Roman"/>
          <w:sz w:val="28"/>
          <w:szCs w:val="28"/>
        </w:rPr>
        <w:t>продолжалась работа по реализации плана мероприятий по повыш</w:t>
      </w:r>
      <w:r w:rsidR="00E25D7A">
        <w:rPr>
          <w:rFonts w:ascii="Times New Roman" w:hAnsi="Times New Roman" w:cs="Times New Roman"/>
          <w:sz w:val="28"/>
          <w:szCs w:val="28"/>
        </w:rPr>
        <w:t xml:space="preserve">ению роли имущественных налогов, </w:t>
      </w:r>
      <w:r w:rsidRPr="00727A44">
        <w:rPr>
          <w:rFonts w:ascii="Times New Roman" w:hAnsi="Times New Roman" w:cs="Times New Roman"/>
          <w:sz w:val="28"/>
          <w:szCs w:val="28"/>
        </w:rPr>
        <w:t>совместно с налоговым органом проводились мероприятия:</w:t>
      </w:r>
    </w:p>
    <w:p w:rsidR="00727A44" w:rsidRPr="00727A44" w:rsidRDefault="00727A44" w:rsidP="0072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A44">
        <w:rPr>
          <w:rFonts w:ascii="Times New Roman" w:hAnsi="Times New Roman" w:cs="Times New Roman"/>
          <w:sz w:val="28"/>
          <w:szCs w:val="28"/>
        </w:rPr>
        <w:t>по сверке данных, включенных в предварительный Перечень (предложения о включении в Перечень дополнительно 15 объектов недвижимости были направлены в адрес Департамента финансов Ханты-Мансийского автономного округа – Югры);</w:t>
      </w:r>
    </w:p>
    <w:p w:rsidR="00727A44" w:rsidRPr="00727A44" w:rsidRDefault="00727A44" w:rsidP="0072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A44">
        <w:rPr>
          <w:rFonts w:ascii="Times New Roman" w:hAnsi="Times New Roman" w:cs="Times New Roman"/>
          <w:sz w:val="28"/>
          <w:szCs w:val="28"/>
        </w:rPr>
        <w:t>по сверке полноты поступлений земельного налога по выкупленным земельным участкам у Администрации города;</w:t>
      </w:r>
    </w:p>
    <w:p w:rsidR="00727A44" w:rsidRPr="00727A44" w:rsidRDefault="00727A44" w:rsidP="0072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D7A">
        <w:rPr>
          <w:rFonts w:ascii="Times New Roman" w:hAnsi="Times New Roman" w:cs="Times New Roman"/>
          <w:sz w:val="28"/>
          <w:szCs w:val="28"/>
        </w:rPr>
        <w:t>по информированию граждан</w:t>
      </w:r>
      <w:r w:rsidRPr="00727A44">
        <w:rPr>
          <w:rFonts w:ascii="Times New Roman" w:hAnsi="Times New Roman" w:cs="Times New Roman"/>
          <w:sz w:val="28"/>
          <w:szCs w:val="28"/>
        </w:rPr>
        <w:t xml:space="preserve"> о необходимости уплаты задолженности по имущественным налогам путем осуществления рассылки информации всем сотрудникам Администрации города, сотрудникам муниципальных организаций города, а также посредством доведения информации до руководителей организаций торговой сети, создания и размещения видеороликов об уплате имущественных налогов с участием представителей структурных подразделений Администрации города и муниципальных организаций города - на официальной странице Администрации города, с участием представителей молодежного сообщества - в соц</w:t>
      </w:r>
      <w:r w:rsidR="00E25D7A">
        <w:rPr>
          <w:rFonts w:ascii="Times New Roman" w:hAnsi="Times New Roman" w:cs="Times New Roman"/>
          <w:sz w:val="28"/>
          <w:szCs w:val="28"/>
        </w:rPr>
        <w:t>иальных группах в сети интернет</w:t>
      </w:r>
      <w:r w:rsidRPr="00727A4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869EE" w:rsidRPr="00690B70" w:rsidRDefault="00690B70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645D" w:rsidRPr="00690B70">
        <w:rPr>
          <w:rFonts w:ascii="Times New Roman" w:hAnsi="Times New Roman" w:cs="Times New Roman"/>
          <w:sz w:val="28"/>
          <w:szCs w:val="28"/>
        </w:rPr>
        <w:t xml:space="preserve">рганизована деятельность </w:t>
      </w:r>
      <w:r w:rsidR="00DB71E7" w:rsidRPr="00690B70">
        <w:rPr>
          <w:rFonts w:ascii="Times New Roman" w:hAnsi="Times New Roman" w:cs="Times New Roman"/>
          <w:sz w:val="28"/>
          <w:szCs w:val="28"/>
        </w:rPr>
        <w:t>Комиссии по мобилизации дополнительных доходов</w:t>
      </w:r>
      <w:r w:rsidRPr="00690B70">
        <w:rPr>
          <w:rFonts w:ascii="Times New Roman" w:hAnsi="Times New Roman" w:cs="Times New Roman"/>
          <w:sz w:val="28"/>
          <w:szCs w:val="28"/>
        </w:rPr>
        <w:t xml:space="preserve"> в бюджет города:</w:t>
      </w:r>
    </w:p>
    <w:p w:rsidR="00690B70" w:rsidRPr="00690B70" w:rsidRDefault="00690B70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B70">
        <w:rPr>
          <w:rFonts w:ascii="Times New Roman" w:hAnsi="Times New Roman" w:cs="Times New Roman"/>
          <w:sz w:val="28"/>
          <w:szCs w:val="28"/>
        </w:rPr>
        <w:t>проведено 3 заседания комиссии, на которые были приглашены 60 налогоплательщиков, имеющих задолженность по налогам</w:t>
      </w:r>
      <w:r w:rsidR="008403E1">
        <w:rPr>
          <w:rFonts w:ascii="Times New Roman" w:hAnsi="Times New Roman" w:cs="Times New Roman"/>
          <w:sz w:val="28"/>
          <w:szCs w:val="28"/>
        </w:rPr>
        <w:t>.</w:t>
      </w:r>
      <w:r w:rsidRPr="00690B70">
        <w:rPr>
          <w:rFonts w:ascii="Times New Roman" w:hAnsi="Times New Roman" w:cs="Times New Roman"/>
          <w:sz w:val="28"/>
          <w:szCs w:val="28"/>
        </w:rPr>
        <w:t xml:space="preserve"> </w:t>
      </w:r>
      <w:r w:rsidR="008403E1">
        <w:rPr>
          <w:rFonts w:ascii="Times New Roman" w:hAnsi="Times New Roman" w:cs="Times New Roman"/>
          <w:sz w:val="28"/>
          <w:szCs w:val="28"/>
        </w:rPr>
        <w:t>О</w:t>
      </w:r>
      <w:r w:rsidRPr="00690B70">
        <w:rPr>
          <w:rFonts w:ascii="Times New Roman" w:hAnsi="Times New Roman" w:cs="Times New Roman"/>
          <w:sz w:val="28"/>
          <w:szCs w:val="28"/>
        </w:rPr>
        <w:t>бъем погашенной (урегулированной) задолженности составил 20 446,2 тыс. рублей;</w:t>
      </w:r>
    </w:p>
    <w:p w:rsidR="00690B70" w:rsidRPr="00690B70" w:rsidRDefault="00B635C2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B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12ABC" w:rsidRPr="00912ABC">
        <w:rPr>
          <w:rFonts w:ascii="Times New Roman" w:hAnsi="Times New Roman" w:cs="Times New Roman"/>
          <w:sz w:val="28"/>
          <w:szCs w:val="28"/>
        </w:rPr>
        <w:t>2</w:t>
      </w:r>
      <w:r w:rsidR="00912ABC">
        <w:rPr>
          <w:rFonts w:ascii="Times New Roman" w:hAnsi="Times New Roman" w:cs="Times New Roman"/>
          <w:sz w:val="28"/>
          <w:szCs w:val="28"/>
        </w:rPr>
        <w:t xml:space="preserve"> заседания комиссии </w:t>
      </w:r>
      <w:r w:rsidR="00912ABC" w:rsidRPr="00690B70">
        <w:rPr>
          <w:rFonts w:ascii="Times New Roman" w:hAnsi="Times New Roman" w:cs="Times New Roman"/>
          <w:sz w:val="28"/>
          <w:szCs w:val="28"/>
        </w:rPr>
        <w:t>с</w:t>
      </w:r>
      <w:r w:rsidR="00690B70" w:rsidRPr="00690B70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 с целью качественного планирования бюджетных показателей, урегулирования дебиторской задолженности</w:t>
      </w:r>
      <w:r w:rsidR="00912ABC">
        <w:rPr>
          <w:rFonts w:ascii="Times New Roman" w:hAnsi="Times New Roman" w:cs="Times New Roman"/>
          <w:sz w:val="28"/>
          <w:szCs w:val="28"/>
        </w:rPr>
        <w:t>, рассмотрения</w:t>
      </w:r>
      <w:r w:rsidR="00912ABC" w:rsidRPr="00912AB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12ABC">
        <w:rPr>
          <w:rFonts w:ascii="Times New Roman" w:hAnsi="Times New Roman" w:cs="Times New Roman"/>
          <w:sz w:val="28"/>
          <w:szCs w:val="28"/>
        </w:rPr>
        <w:t>ов</w:t>
      </w:r>
      <w:r w:rsidR="00912ABC" w:rsidRPr="00912ABC">
        <w:rPr>
          <w:rFonts w:ascii="Times New Roman" w:hAnsi="Times New Roman" w:cs="Times New Roman"/>
          <w:sz w:val="28"/>
          <w:szCs w:val="28"/>
        </w:rPr>
        <w:t xml:space="preserve"> о целесообразности </w:t>
      </w:r>
      <w:r w:rsidR="00912ABC">
        <w:rPr>
          <w:rFonts w:ascii="Times New Roman" w:hAnsi="Times New Roman" w:cs="Times New Roman"/>
          <w:sz w:val="28"/>
          <w:szCs w:val="28"/>
        </w:rPr>
        <w:t>проведения</w:t>
      </w:r>
      <w:r w:rsidR="00912ABC" w:rsidRPr="00912ABC">
        <w:rPr>
          <w:rFonts w:ascii="Times New Roman" w:hAnsi="Times New Roman" w:cs="Times New Roman"/>
          <w:sz w:val="28"/>
          <w:szCs w:val="28"/>
        </w:rPr>
        <w:t xml:space="preserve"> дополнительных мероприятий, направленных на мобилизацию доходов</w:t>
      </w:r>
      <w:r w:rsidR="00912ABC">
        <w:rPr>
          <w:rFonts w:ascii="Times New Roman" w:hAnsi="Times New Roman" w:cs="Times New Roman"/>
          <w:sz w:val="28"/>
          <w:szCs w:val="28"/>
        </w:rPr>
        <w:t>.</w:t>
      </w:r>
      <w:r w:rsidR="00690B70" w:rsidRPr="00690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9A" w:rsidRPr="003D6394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6394">
        <w:rPr>
          <w:rFonts w:ascii="Times New Roman" w:hAnsi="Times New Roman" w:cs="Times New Roman"/>
          <w:sz w:val="28"/>
          <w:szCs w:val="28"/>
        </w:rPr>
        <w:t>Исполнение бюджета города осуществлялось в соответствии с утвержденным Порядком исполнения расходов бюджета города в условиях открытия и ведения лицевых счетов для учета операций со средствами участников бюджетного процесса в департаменте финансов.</w:t>
      </w:r>
    </w:p>
    <w:p w:rsidR="0008139A" w:rsidRPr="003D6394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94">
        <w:rPr>
          <w:rFonts w:ascii="Times New Roman" w:hAnsi="Times New Roman" w:cs="Times New Roman"/>
          <w:sz w:val="28"/>
          <w:szCs w:val="28"/>
        </w:rPr>
        <w:t>В ежедневном режиме обеспечено:</w:t>
      </w:r>
    </w:p>
    <w:p w:rsidR="0008139A" w:rsidRPr="003D6394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6394">
        <w:rPr>
          <w:rFonts w:ascii="Times New Roman" w:hAnsi="Times New Roman" w:cs="Times New Roman"/>
          <w:sz w:val="28"/>
          <w:szCs w:val="28"/>
        </w:rPr>
        <w:t>- ведение лицевых счетов главных распорядителей и получателей бюджетных средств. В 2021 году обслуживалось 58</w:t>
      </w:r>
      <w:r w:rsidR="0074561C">
        <w:rPr>
          <w:rFonts w:ascii="Times New Roman" w:hAnsi="Times New Roman" w:cs="Times New Roman"/>
          <w:sz w:val="28"/>
          <w:szCs w:val="28"/>
        </w:rPr>
        <w:t xml:space="preserve"> </w:t>
      </w:r>
      <w:r w:rsidRPr="003D6394">
        <w:rPr>
          <w:rFonts w:ascii="Times New Roman" w:hAnsi="Times New Roman" w:cs="Times New Roman"/>
          <w:sz w:val="28"/>
          <w:szCs w:val="28"/>
        </w:rPr>
        <w:t>лицевых счета;</w:t>
      </w:r>
    </w:p>
    <w:p w:rsidR="0008139A" w:rsidRPr="003D6394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94">
        <w:rPr>
          <w:rFonts w:ascii="Times New Roman" w:hAnsi="Times New Roman" w:cs="Times New Roman"/>
          <w:sz w:val="28"/>
          <w:szCs w:val="28"/>
        </w:rPr>
        <w:t>- регистрация принятых бюджетных обязательств. В 2021 году зарегистрировано 12 5</w:t>
      </w:r>
      <w:r w:rsidR="0074561C">
        <w:rPr>
          <w:rFonts w:ascii="Times New Roman" w:hAnsi="Times New Roman" w:cs="Times New Roman"/>
          <w:sz w:val="28"/>
          <w:szCs w:val="28"/>
        </w:rPr>
        <w:t>32</w:t>
      </w:r>
      <w:r w:rsidRPr="003D6394">
        <w:rPr>
          <w:rFonts w:ascii="Times New Roman" w:hAnsi="Times New Roman" w:cs="Times New Roman"/>
          <w:sz w:val="28"/>
          <w:szCs w:val="28"/>
        </w:rPr>
        <w:t xml:space="preserve"> бюджетных обязательств;</w:t>
      </w:r>
    </w:p>
    <w:p w:rsidR="0008139A" w:rsidRPr="003D6394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94">
        <w:rPr>
          <w:rFonts w:ascii="Times New Roman" w:hAnsi="Times New Roman" w:cs="Times New Roman"/>
          <w:sz w:val="28"/>
          <w:szCs w:val="28"/>
        </w:rPr>
        <w:t>- санкционирование денежных обязательств и проведение кассовых расходов по заявкам главных распорядителей и получателей бюджетных средств, за 202</w:t>
      </w:r>
      <w:r w:rsidR="00E32F3D">
        <w:rPr>
          <w:rFonts w:ascii="Times New Roman" w:hAnsi="Times New Roman" w:cs="Times New Roman"/>
          <w:sz w:val="28"/>
          <w:szCs w:val="28"/>
        </w:rPr>
        <w:t>1</w:t>
      </w:r>
      <w:r w:rsidRPr="003D639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32F3D">
        <w:rPr>
          <w:rFonts w:ascii="Times New Roman" w:hAnsi="Times New Roman" w:cs="Times New Roman"/>
          <w:sz w:val="28"/>
          <w:szCs w:val="28"/>
        </w:rPr>
        <w:t>80</w:t>
      </w:r>
      <w:r w:rsidRPr="003D6394">
        <w:rPr>
          <w:rFonts w:ascii="Times New Roman" w:hAnsi="Times New Roman" w:cs="Times New Roman"/>
          <w:sz w:val="28"/>
          <w:szCs w:val="28"/>
        </w:rPr>
        <w:t xml:space="preserve"> </w:t>
      </w:r>
      <w:r w:rsidR="00E32F3D">
        <w:rPr>
          <w:rFonts w:ascii="Times New Roman" w:hAnsi="Times New Roman" w:cs="Times New Roman"/>
          <w:sz w:val="28"/>
          <w:szCs w:val="28"/>
        </w:rPr>
        <w:t>840</w:t>
      </w:r>
      <w:r w:rsidRPr="003D6394">
        <w:rPr>
          <w:rFonts w:ascii="Times New Roman" w:hAnsi="Times New Roman" w:cs="Times New Roman"/>
          <w:sz w:val="28"/>
          <w:szCs w:val="28"/>
        </w:rPr>
        <w:t xml:space="preserve"> заявок.</w:t>
      </w:r>
      <w:r w:rsidRPr="003D6394">
        <w:rPr>
          <w:rFonts w:ascii="Times New Roman" w:hAnsi="Times New Roman" w:cs="Times New Roman"/>
          <w:sz w:val="28"/>
          <w:szCs w:val="28"/>
        </w:rPr>
        <w:tab/>
      </w:r>
      <w:r w:rsidRPr="003D6394">
        <w:rPr>
          <w:rFonts w:ascii="Times New Roman" w:hAnsi="Times New Roman" w:cs="Times New Roman"/>
          <w:sz w:val="28"/>
          <w:szCs w:val="28"/>
        </w:rPr>
        <w:tab/>
      </w:r>
    </w:p>
    <w:p w:rsidR="008403E1" w:rsidRDefault="0008139A" w:rsidP="0008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94">
        <w:rPr>
          <w:rFonts w:ascii="Times New Roman" w:hAnsi="Times New Roman" w:cs="Times New Roman"/>
          <w:sz w:val="28"/>
          <w:szCs w:val="28"/>
        </w:rPr>
        <w:t xml:space="preserve"> </w:t>
      </w:r>
      <w:r w:rsidRPr="003D6394">
        <w:rPr>
          <w:rFonts w:ascii="Times New Roman" w:hAnsi="Times New Roman" w:cs="Times New Roman"/>
          <w:sz w:val="28"/>
          <w:szCs w:val="28"/>
        </w:rPr>
        <w:tab/>
      </w:r>
      <w:r w:rsidR="008403E1" w:rsidRPr="008403E1">
        <w:rPr>
          <w:rFonts w:ascii="Times New Roman" w:hAnsi="Times New Roman" w:cs="Times New Roman"/>
          <w:sz w:val="28"/>
          <w:szCs w:val="28"/>
        </w:rPr>
        <w:t>Для осуществления кассовых выплат по межбюджетным трансфертам специалистами департамента финансов в течение года в информационно-аналитической системе «Исполнение бюджета» НПО «</w:t>
      </w:r>
      <w:proofErr w:type="spellStart"/>
      <w:r w:rsidR="008403E1" w:rsidRPr="008403E1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8403E1" w:rsidRPr="008403E1">
        <w:rPr>
          <w:rFonts w:ascii="Times New Roman" w:hAnsi="Times New Roman" w:cs="Times New Roman"/>
          <w:sz w:val="28"/>
          <w:szCs w:val="28"/>
        </w:rPr>
        <w:t>» формировались заявки на кассовый расход (платежное поручение) на перечисление межбюджетных трансфертов из бюджета автономного округа.</w:t>
      </w:r>
    </w:p>
    <w:p w:rsidR="008403E1" w:rsidRDefault="008403E1" w:rsidP="0084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3E1">
        <w:rPr>
          <w:rFonts w:ascii="Times New Roman" w:hAnsi="Times New Roman" w:cs="Times New Roman"/>
          <w:sz w:val="28"/>
          <w:szCs w:val="28"/>
        </w:rPr>
        <w:t>Исполнение бюджета осуществлялось без задержек в сроки, установленные Порядком – не позднее второго рабочего дня, следующего за днем предоставления платежных документов.</w:t>
      </w:r>
    </w:p>
    <w:p w:rsidR="0008139A" w:rsidRPr="003D6394" w:rsidRDefault="008403E1" w:rsidP="0084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139A" w:rsidRPr="003D6394">
        <w:rPr>
          <w:rFonts w:ascii="Times New Roman" w:hAnsi="Times New Roman" w:cs="Times New Roman"/>
          <w:sz w:val="28"/>
          <w:szCs w:val="28"/>
        </w:rPr>
        <w:t xml:space="preserve">существлялся в установленном порядке учёт, хранение и </w:t>
      </w:r>
      <w:r w:rsidR="0008139A" w:rsidRPr="0013056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30567" w:rsidRPr="00130567">
        <w:rPr>
          <w:rFonts w:ascii="Times New Roman" w:hAnsi="Times New Roman" w:cs="Times New Roman"/>
          <w:sz w:val="28"/>
          <w:szCs w:val="28"/>
        </w:rPr>
        <w:t>61</w:t>
      </w:r>
      <w:r w:rsidR="0008139A" w:rsidRPr="00130567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130567" w:rsidRPr="00130567">
        <w:rPr>
          <w:rFonts w:ascii="Times New Roman" w:hAnsi="Times New Roman" w:cs="Times New Roman"/>
          <w:sz w:val="28"/>
          <w:szCs w:val="28"/>
        </w:rPr>
        <w:t>ого</w:t>
      </w:r>
      <w:r w:rsidR="0008139A" w:rsidRPr="00130567">
        <w:rPr>
          <w:rFonts w:ascii="Times New Roman" w:hAnsi="Times New Roman" w:cs="Times New Roman"/>
          <w:sz w:val="28"/>
          <w:szCs w:val="28"/>
        </w:rPr>
        <w:t xml:space="preserve"> акт</w:t>
      </w:r>
      <w:r w:rsidR="00130567" w:rsidRPr="00130567">
        <w:rPr>
          <w:rFonts w:ascii="Times New Roman" w:hAnsi="Times New Roman" w:cs="Times New Roman"/>
          <w:sz w:val="28"/>
          <w:szCs w:val="28"/>
        </w:rPr>
        <w:t>а</w:t>
      </w:r>
      <w:r w:rsidR="0008139A" w:rsidRPr="003D6394">
        <w:rPr>
          <w:rFonts w:ascii="Times New Roman" w:hAnsi="Times New Roman" w:cs="Times New Roman"/>
          <w:sz w:val="28"/>
          <w:szCs w:val="28"/>
        </w:rPr>
        <w:t xml:space="preserve"> по обращению взысканий на средства бюджета города по денежным обязательствам муниципальных казенных учреждений, на средства муниципальных бюджетных и автономных учреждений, лицевые счета которым открыты в департаменте финансов.</w:t>
      </w:r>
    </w:p>
    <w:p w:rsidR="001F77B5" w:rsidRPr="009B762E" w:rsidRDefault="001F77B5" w:rsidP="001F7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финансового обеспечения муниципальных учреждений в 2021 году департаментом финансов осуществлялось обслуживание 95 бюджетных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9B762E">
        <w:rPr>
          <w:rFonts w:ascii="Times New Roman" w:hAnsi="Times New Roman" w:cs="Times New Roman"/>
          <w:color w:val="000000" w:themeColor="text1"/>
          <w:sz w:val="28"/>
          <w:szCs w:val="28"/>
        </w:rPr>
        <w:t>и 15 автономных учреждений.</w:t>
      </w:r>
    </w:p>
    <w:p w:rsidR="001F77B5" w:rsidRPr="009B762E" w:rsidRDefault="001F77B5" w:rsidP="001F7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операций со средствами муниципальных бюджетных и автономных учреждений осуществлялся на 322 лицевых счетах. За 2021 год принято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9B762E">
        <w:rPr>
          <w:rFonts w:ascii="Times New Roman" w:hAnsi="Times New Roman" w:cs="Times New Roman"/>
          <w:color w:val="000000" w:themeColor="text1"/>
          <w:sz w:val="28"/>
          <w:szCs w:val="28"/>
        </w:rPr>
        <w:t>и обработано 226 691 заявка на выплату средств бюджетных и автономных учреждений, в том числе на выплату средств, источником финансового обеспечения которых являются субсидии на иную цель – 10 644 заявки.</w:t>
      </w:r>
    </w:p>
    <w:p w:rsidR="001F77B5" w:rsidRDefault="001F77B5" w:rsidP="001F7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операций со средствами муниципальных бюджетных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9B39A7">
        <w:rPr>
          <w:rFonts w:ascii="Times New Roman" w:hAnsi="Times New Roman" w:cs="Times New Roman"/>
          <w:color w:val="000000" w:themeColor="text1"/>
          <w:sz w:val="28"/>
          <w:szCs w:val="28"/>
        </w:rPr>
        <w:t>и автономных учреждений осуществлялось департаментом финансов в сро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ки, установленные Порядком – не </w:t>
      </w:r>
      <w:r w:rsidRPr="009B39A7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второго</w:t>
      </w:r>
      <w:r w:rsidRPr="009B3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дня, следующего за днем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заявок на выплату средств</w:t>
      </w:r>
      <w:r w:rsidRPr="009B3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139A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70C">
        <w:rPr>
          <w:rFonts w:ascii="Times New Roman" w:hAnsi="Times New Roman" w:cs="Times New Roman"/>
          <w:sz w:val="28"/>
          <w:szCs w:val="28"/>
        </w:rPr>
        <w:t xml:space="preserve">В 2021 году в целях выполнения функций, возложенных на финансовый орган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велась работа по формированию и предоставлению в Федеральное казначейство информации и документов для включения в Сводный реестр участников бюджетного процесса, а также юридических лиц, не являющихся участниками бюджетного процесса. Для поддержания в актуальном состоянии Сводного реестра участников бюджетного процесса, а также юридических лиц, не являющихся участниками бюджетного процесса, сформировано и направлено </w:t>
      </w:r>
      <w:r w:rsidR="00F172DE">
        <w:rPr>
          <w:rFonts w:ascii="Times New Roman" w:hAnsi="Times New Roman" w:cs="Times New Roman"/>
          <w:sz w:val="28"/>
          <w:szCs w:val="28"/>
        </w:rPr>
        <w:t>422</w:t>
      </w:r>
      <w:r w:rsidRPr="00F172DE">
        <w:rPr>
          <w:rFonts w:ascii="Times New Roman" w:hAnsi="Times New Roman" w:cs="Times New Roman"/>
          <w:sz w:val="28"/>
          <w:szCs w:val="28"/>
        </w:rPr>
        <w:t xml:space="preserve"> реестровые записи</w:t>
      </w:r>
      <w:r w:rsidRPr="0065570C">
        <w:rPr>
          <w:rFonts w:ascii="Times New Roman" w:hAnsi="Times New Roman" w:cs="Times New Roman"/>
          <w:sz w:val="28"/>
          <w:szCs w:val="28"/>
        </w:rPr>
        <w:t xml:space="preserve"> по внесению изменений в реквизиты учреждений. Ответственность за выполнение вышеуказанных функций закреплена приказом департамента финансов от 10.06.2015 № 08-ПО-11/15-0-0.</w:t>
      </w:r>
    </w:p>
    <w:p w:rsidR="0008139A" w:rsidRPr="00A65180" w:rsidRDefault="00A65180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5180">
        <w:rPr>
          <w:rFonts w:ascii="Times New Roman" w:hAnsi="Times New Roman" w:cs="Times New Roman"/>
          <w:sz w:val="28"/>
          <w:szCs w:val="28"/>
        </w:rPr>
        <w:t>В рамках заключенного Соглашения по информационному взаимодействию</w:t>
      </w:r>
      <w:r w:rsidR="0008139A" w:rsidRPr="00A65180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A65180">
        <w:rPr>
          <w:rFonts w:ascii="Times New Roman" w:hAnsi="Times New Roman" w:cs="Times New Roman"/>
          <w:sz w:val="28"/>
          <w:szCs w:val="28"/>
        </w:rPr>
        <w:t>ом</w:t>
      </w:r>
      <w:r w:rsidR="0008139A" w:rsidRPr="00A6518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A65180">
        <w:rPr>
          <w:rFonts w:ascii="Times New Roman" w:hAnsi="Times New Roman" w:cs="Times New Roman"/>
          <w:sz w:val="28"/>
          <w:szCs w:val="28"/>
        </w:rPr>
        <w:t xml:space="preserve">ежеквартально направлялась в </w:t>
      </w:r>
      <w:r w:rsidR="0008139A" w:rsidRPr="00A65180">
        <w:rPr>
          <w:rFonts w:ascii="Times New Roman" w:hAnsi="Times New Roman" w:cs="Times New Roman"/>
          <w:sz w:val="28"/>
          <w:szCs w:val="28"/>
        </w:rPr>
        <w:t>Инспекци</w:t>
      </w:r>
      <w:r w:rsidRPr="00A65180">
        <w:rPr>
          <w:rFonts w:ascii="Times New Roman" w:hAnsi="Times New Roman" w:cs="Times New Roman"/>
          <w:sz w:val="28"/>
          <w:szCs w:val="28"/>
        </w:rPr>
        <w:t>ю</w:t>
      </w:r>
      <w:r w:rsidR="0008139A" w:rsidRPr="00A6518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Сургуту Ханты-Мансийского автономного округа – Югры</w:t>
      </w:r>
      <w:r w:rsidRPr="00A65180">
        <w:rPr>
          <w:rFonts w:ascii="Times New Roman" w:hAnsi="Times New Roman" w:cs="Times New Roman"/>
          <w:sz w:val="28"/>
          <w:szCs w:val="28"/>
        </w:rPr>
        <w:t xml:space="preserve"> (далее - ИФНС)</w:t>
      </w:r>
      <w:r w:rsidR="0008139A" w:rsidRPr="00A65180">
        <w:rPr>
          <w:rFonts w:ascii="Times New Roman" w:hAnsi="Times New Roman" w:cs="Times New Roman"/>
          <w:sz w:val="28"/>
          <w:szCs w:val="28"/>
        </w:rPr>
        <w:t xml:space="preserve"> </w:t>
      </w:r>
      <w:r w:rsidRPr="00A65180">
        <w:rPr>
          <w:rFonts w:ascii="Times New Roman" w:hAnsi="Times New Roman" w:cs="Times New Roman"/>
          <w:sz w:val="28"/>
          <w:szCs w:val="28"/>
        </w:rPr>
        <w:t xml:space="preserve">информация об организациях, участвующих в реализации национальных проектов.  </w:t>
      </w:r>
      <w:r w:rsidR="00945721" w:rsidRPr="00A65180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A65180">
        <w:rPr>
          <w:rFonts w:ascii="Times New Roman" w:hAnsi="Times New Roman" w:cs="Times New Roman"/>
          <w:sz w:val="28"/>
          <w:szCs w:val="28"/>
        </w:rPr>
        <w:t>ИФНС контрольных меропр</w:t>
      </w:r>
      <w:r w:rsidR="00945721" w:rsidRPr="00A65180">
        <w:rPr>
          <w:rFonts w:ascii="Times New Roman" w:hAnsi="Times New Roman" w:cs="Times New Roman"/>
          <w:sz w:val="28"/>
          <w:szCs w:val="28"/>
        </w:rPr>
        <w:t xml:space="preserve">иятий </w:t>
      </w:r>
      <w:r w:rsidR="0008139A" w:rsidRPr="00A65180">
        <w:rPr>
          <w:rFonts w:ascii="Times New Roman" w:hAnsi="Times New Roman" w:cs="Times New Roman"/>
          <w:sz w:val="28"/>
          <w:szCs w:val="28"/>
        </w:rPr>
        <w:t>организациями</w:t>
      </w:r>
      <w:r w:rsidR="00945721" w:rsidRPr="00A65180">
        <w:rPr>
          <w:rFonts w:ascii="Times New Roman" w:hAnsi="Times New Roman" w:cs="Times New Roman"/>
          <w:sz w:val="28"/>
          <w:szCs w:val="28"/>
        </w:rPr>
        <w:t xml:space="preserve"> </w:t>
      </w:r>
      <w:r w:rsidR="0008139A" w:rsidRPr="00A65180">
        <w:rPr>
          <w:rFonts w:ascii="Times New Roman" w:hAnsi="Times New Roman" w:cs="Times New Roman"/>
          <w:sz w:val="28"/>
          <w:szCs w:val="28"/>
        </w:rPr>
        <w:t>-</w:t>
      </w:r>
      <w:r w:rsidR="00945721" w:rsidRPr="00A65180">
        <w:rPr>
          <w:rFonts w:ascii="Times New Roman" w:hAnsi="Times New Roman" w:cs="Times New Roman"/>
          <w:sz w:val="28"/>
          <w:szCs w:val="28"/>
        </w:rPr>
        <w:t xml:space="preserve"> </w:t>
      </w:r>
      <w:r w:rsidR="0008139A" w:rsidRPr="00A65180">
        <w:rPr>
          <w:rFonts w:ascii="Times New Roman" w:hAnsi="Times New Roman" w:cs="Times New Roman"/>
          <w:sz w:val="28"/>
          <w:szCs w:val="28"/>
        </w:rPr>
        <w:t>участниками национальных проектов в налоговый орган представлены уточненные декларации, увеличивающие сумму исчисленных налогов в бюджет.</w:t>
      </w:r>
    </w:p>
    <w:p w:rsidR="00CD369A" w:rsidRPr="00D63132" w:rsidRDefault="00CD369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132">
        <w:rPr>
          <w:rFonts w:ascii="Times New Roman" w:hAnsi="Times New Roman" w:cs="Times New Roman"/>
          <w:color w:val="000000" w:themeColor="text1"/>
          <w:sz w:val="28"/>
          <w:szCs w:val="28"/>
        </w:rPr>
        <w:t>В целях выполнения обязательств концедента и осуществлени</w:t>
      </w:r>
      <w:r w:rsidR="008403E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63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за исполнением концессионных соглашений о финансировании, проектировании, строительстве и эксплуатации объектов образования, в рамках регламента взаимодействия структурных подразделений Администрации города, утвержденного распоряжением Администрации города по каждому объекту образования, </w:t>
      </w:r>
      <w:r w:rsidR="0094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финансов </w:t>
      </w:r>
      <w:r w:rsidR="00C01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</w:t>
      </w:r>
      <w:r w:rsidRPr="00D6313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формировалась и направлялась информация</w:t>
      </w:r>
      <w:r w:rsidR="006177E2" w:rsidRPr="00D63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0EBE" w:rsidRPr="00D6313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предусмотренная мероприятиями регламента.</w:t>
      </w:r>
    </w:p>
    <w:p w:rsidR="00C71B21" w:rsidRPr="00C71B21" w:rsidRDefault="00C71B21" w:rsidP="00C71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21">
        <w:rPr>
          <w:rFonts w:ascii="Times New Roman" w:hAnsi="Times New Roman" w:cs="Times New Roman"/>
          <w:sz w:val="28"/>
          <w:szCs w:val="28"/>
        </w:rPr>
        <w:t>В 2021 году департаментом финансов в целях анализа и оценки исполнения главными администраторами бюджетных средств бюджетных полномочий, в том числе бюджетных процедур, необходимых для составления проекта бюджета города и его исполнения, ведения бюджетного учета и составления бюджетной отчетности проведен мониторинг качества финансового менеджмента, осуществляемого главными администраторами бюджетных средств за 2020 год и       1 полугодие 2021 года.</w:t>
      </w:r>
    </w:p>
    <w:p w:rsidR="00C71B21" w:rsidRDefault="00C71B21" w:rsidP="00C71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21">
        <w:rPr>
          <w:rFonts w:ascii="Times New Roman" w:hAnsi="Times New Roman" w:cs="Times New Roman"/>
          <w:sz w:val="28"/>
          <w:szCs w:val="28"/>
        </w:rPr>
        <w:t>По результатам мониторинга сформированы и направлены главным администраторам бюджетных средств соответствующие рекомендации. Сводный отчет о результатах мониторинга качества финансового менеджмента, включающий динамику уровня качества финансового менеджмента размещен на официальном портале Администрации города.</w:t>
      </w:r>
    </w:p>
    <w:p w:rsidR="00C71B21" w:rsidRDefault="00C71B21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39A" w:rsidRPr="0073325F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AC">
        <w:rPr>
          <w:rFonts w:ascii="Times New Roman" w:hAnsi="Times New Roman" w:cs="Times New Roman"/>
          <w:i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i/>
          <w:sz w:val="28"/>
          <w:szCs w:val="28"/>
        </w:rPr>
        <w:t>выполнения контрольных функций</w:t>
      </w:r>
      <w:r w:rsidRPr="008B4574">
        <w:rPr>
          <w:rFonts w:ascii="Times New Roman" w:hAnsi="Times New Roman" w:cs="Times New Roman"/>
          <w:i/>
          <w:sz w:val="28"/>
          <w:szCs w:val="28"/>
        </w:rPr>
        <w:t>, возложенных на финансовый орг</w:t>
      </w:r>
      <w:r w:rsidR="00397A9B">
        <w:rPr>
          <w:rFonts w:ascii="Times New Roman" w:hAnsi="Times New Roman" w:cs="Times New Roman"/>
          <w:i/>
          <w:sz w:val="28"/>
          <w:szCs w:val="28"/>
        </w:rPr>
        <w:t>ан законодательством о закупках.</w:t>
      </w:r>
    </w:p>
    <w:p w:rsidR="0008139A" w:rsidRPr="008B4574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74">
        <w:rPr>
          <w:rFonts w:ascii="Times New Roman" w:hAnsi="Times New Roman" w:cs="Times New Roman"/>
          <w:sz w:val="28"/>
          <w:szCs w:val="28"/>
        </w:rPr>
        <w:t>В целях выполнения контрольных функций, возложенных на финансовый орган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департаментом финансов в Единой информационной системе в сфере закупок в ежедневном режиме было обеспечено проведение контроля информации о заключ</w:t>
      </w:r>
      <w:r w:rsidR="00B86769">
        <w:rPr>
          <w:rFonts w:ascii="Times New Roman" w:hAnsi="Times New Roman" w:cs="Times New Roman"/>
          <w:sz w:val="28"/>
          <w:szCs w:val="28"/>
        </w:rPr>
        <w:t>енном контракте (его изменении)</w:t>
      </w:r>
      <w:r w:rsidRPr="008B457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172DE" w:rsidRPr="00F172DE">
        <w:rPr>
          <w:rFonts w:ascii="Times New Roman" w:hAnsi="Times New Roman" w:cs="Times New Roman"/>
          <w:sz w:val="28"/>
          <w:szCs w:val="28"/>
        </w:rPr>
        <w:t>8</w:t>
      </w:r>
      <w:r w:rsidR="00F172DE">
        <w:rPr>
          <w:rFonts w:ascii="Times New Roman" w:hAnsi="Times New Roman" w:cs="Times New Roman"/>
          <w:sz w:val="28"/>
          <w:szCs w:val="28"/>
        </w:rPr>
        <w:t xml:space="preserve"> </w:t>
      </w:r>
      <w:r w:rsidR="00F172DE" w:rsidRPr="00F172DE">
        <w:rPr>
          <w:rFonts w:ascii="Times New Roman" w:hAnsi="Times New Roman" w:cs="Times New Roman"/>
          <w:sz w:val="28"/>
          <w:szCs w:val="28"/>
        </w:rPr>
        <w:t>435</w:t>
      </w:r>
      <w:r w:rsidRPr="00F172D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8B4574">
        <w:rPr>
          <w:rFonts w:ascii="Times New Roman" w:hAnsi="Times New Roman" w:cs="Times New Roman"/>
          <w:sz w:val="28"/>
          <w:szCs w:val="28"/>
        </w:rPr>
        <w:t xml:space="preserve">, </w:t>
      </w:r>
      <w:r w:rsidRPr="008F6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Pr="008F6E95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непревышении</w:t>
      </w:r>
      <w:proofErr w:type="spellEnd"/>
      <w:r w:rsidRPr="008F6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финансового обеспечения, включенного в план-график закупок над лимитами бюджетных обязательств в количестве </w:t>
      </w:r>
      <w:r w:rsidRPr="009A5AF3">
        <w:rPr>
          <w:rFonts w:ascii="Times New Roman" w:hAnsi="Times New Roman" w:cs="Times New Roman"/>
          <w:color w:val="000000" w:themeColor="text1"/>
          <w:sz w:val="28"/>
          <w:szCs w:val="28"/>
        </w:rPr>
        <w:t>5 552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68A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протоколов.</w:t>
      </w:r>
    </w:p>
    <w:p w:rsidR="0008139A" w:rsidRPr="008B4574" w:rsidRDefault="0008139A" w:rsidP="0008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74">
        <w:rPr>
          <w:rFonts w:ascii="Times New Roman" w:hAnsi="Times New Roman" w:cs="Times New Roman"/>
          <w:sz w:val="28"/>
          <w:szCs w:val="28"/>
        </w:rPr>
        <w:t>По подпункту «а» пункта 13, подпункту «а» пункта 25 Правил осуществления контроля, установленных Постановлением Правительства Российской Федерации от 06.08.2020 № 1193 «О порядке осуществления контроля, предусмотренного частями 5 и 5</w:t>
      </w:r>
      <w:r w:rsidRPr="008B457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B4574"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специалистами департамента финансов проведены дополнительные контрольные процедуры, предусматривающие проверку проектов контрактов, заключаемых с единственным поставщиком по пунктам 2, 3, 6, 7, 10 – 14, 16, 17, 19, 22, 31 – 33, 35, 37 – 39, 47, 48, 54 части 1 статьи 93 ФЗ 44-ФЗ. По результатам проведения контроля сформировано </w:t>
      </w:r>
      <w:r w:rsidR="00F172DE" w:rsidRPr="00F172DE">
        <w:rPr>
          <w:rFonts w:ascii="Times New Roman" w:hAnsi="Times New Roman" w:cs="Times New Roman"/>
          <w:sz w:val="28"/>
          <w:szCs w:val="28"/>
        </w:rPr>
        <w:t>704</w:t>
      </w:r>
      <w:r w:rsidRPr="00F172D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172DE" w:rsidRPr="00F172DE">
        <w:rPr>
          <w:rFonts w:ascii="Times New Roman" w:hAnsi="Times New Roman" w:cs="Times New Roman"/>
          <w:sz w:val="28"/>
          <w:szCs w:val="28"/>
        </w:rPr>
        <w:t>я</w:t>
      </w:r>
      <w:r w:rsidRPr="008B4574">
        <w:rPr>
          <w:rFonts w:ascii="Times New Roman" w:hAnsi="Times New Roman" w:cs="Times New Roman"/>
          <w:sz w:val="28"/>
          <w:szCs w:val="28"/>
        </w:rPr>
        <w:t xml:space="preserve"> о соответствии (протоколов о несоответствии) контролируемой информации.</w:t>
      </w:r>
    </w:p>
    <w:p w:rsidR="003F09F6" w:rsidRPr="00886E6B" w:rsidRDefault="0030196A" w:rsidP="006F07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6E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9F6" w:rsidRPr="00886E6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0196A" w:rsidRPr="0091479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47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части составления и предоставления внешним пользователям бюджетной отчетности</w:t>
      </w:r>
      <w:r w:rsidR="004736A3" w:rsidRPr="009147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147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0196A" w:rsidRPr="0091479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полугодии 20</w:t>
      </w:r>
      <w:r w:rsidR="005F2A06"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479E"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проведена работа по формированию годовой отчетности об исполнении бюджета города за 20</w:t>
      </w:r>
      <w:r w:rsidR="0091479E"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Годовая бюджетная отчетность была сформирована и направлена в Департамент финансов Ханты-Мансийского автономного округа – Югры в установленные сроки и в полном объеме, принята вышестоящим финансовым органом без замечаний. </w:t>
      </w:r>
    </w:p>
    <w:p w:rsidR="0030196A" w:rsidRPr="00404FC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FCF"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отчет об исполнении бюджета города за 20</w:t>
      </w:r>
      <w:r w:rsidR="00404FCF" w:rsidRPr="00404FC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0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для внешней проверки Контрольно-счетной палатой города и рассмотрения Думой города был внесен в сроки и в составе, предусмотренные Положением о бюджетном процессе в городе.</w:t>
      </w:r>
    </w:p>
    <w:p w:rsidR="0030196A" w:rsidRPr="00105DF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Главы города от </w:t>
      </w:r>
      <w:r w:rsidR="00105DF7"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>02.04.2021</w:t>
      </w:r>
      <w:r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05DF7"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назначении публичных слушаний»</w:t>
      </w:r>
      <w:r w:rsidR="00E93D56"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105DF7"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>27.04.2021</w:t>
      </w:r>
      <w:r w:rsidR="00E93D56"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132"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>11 мая 2021</w:t>
      </w:r>
      <w:r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проведены публичные слушания по годовому отчету об исполнении бюджета города за 20</w:t>
      </w:r>
      <w:r w:rsidR="00105DF7"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0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30196A" w:rsidRPr="0091479E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бюджета города за 20</w:t>
      </w:r>
      <w:r w:rsidR="0091479E"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решением Думы города от </w:t>
      </w:r>
      <w:r w:rsidR="0091479E"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3B92"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1479E"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03B92"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479E"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1479E"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738</w:t>
      </w:r>
      <w:r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-VI ДГ.</w:t>
      </w:r>
    </w:p>
    <w:p w:rsidR="0030196A" w:rsidRPr="007707C6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7C6">
        <w:rPr>
          <w:rFonts w:ascii="Times New Roman" w:hAnsi="Times New Roman" w:cs="Times New Roman"/>
          <w:sz w:val="28"/>
          <w:szCs w:val="28"/>
        </w:rPr>
        <w:t>В 20</w:t>
      </w:r>
      <w:r w:rsidR="001F7B19" w:rsidRPr="007707C6">
        <w:rPr>
          <w:rFonts w:ascii="Times New Roman" w:hAnsi="Times New Roman" w:cs="Times New Roman"/>
          <w:sz w:val="28"/>
          <w:szCs w:val="28"/>
        </w:rPr>
        <w:t>2</w:t>
      </w:r>
      <w:r w:rsidR="007707C6" w:rsidRPr="007707C6">
        <w:rPr>
          <w:rFonts w:ascii="Times New Roman" w:hAnsi="Times New Roman" w:cs="Times New Roman"/>
          <w:sz w:val="28"/>
          <w:szCs w:val="28"/>
        </w:rPr>
        <w:t>1</w:t>
      </w:r>
      <w:r w:rsidRPr="007707C6">
        <w:rPr>
          <w:rFonts w:ascii="Times New Roman" w:hAnsi="Times New Roman" w:cs="Times New Roman"/>
          <w:sz w:val="28"/>
          <w:szCs w:val="28"/>
        </w:rPr>
        <w:t xml:space="preserve"> году сформированы и своевременно направлены в Департамент финансов Ханты-Мансийского автономного округа – Югры более </w:t>
      </w:r>
      <w:r w:rsidR="00080EEE" w:rsidRPr="007707C6">
        <w:rPr>
          <w:rFonts w:ascii="Times New Roman" w:hAnsi="Times New Roman" w:cs="Times New Roman"/>
          <w:sz w:val="28"/>
          <w:szCs w:val="28"/>
        </w:rPr>
        <w:t>300</w:t>
      </w:r>
      <w:r w:rsidRPr="007707C6">
        <w:rPr>
          <w:rFonts w:ascii="Times New Roman" w:hAnsi="Times New Roman" w:cs="Times New Roman"/>
          <w:sz w:val="28"/>
          <w:szCs w:val="28"/>
        </w:rPr>
        <w:t xml:space="preserve"> форм ежемесячной и ежеквартальной отчетности об исполнении бюджета города, отчетн</w:t>
      </w:r>
      <w:r w:rsidR="00DF4EED" w:rsidRPr="007707C6">
        <w:rPr>
          <w:rFonts w:ascii="Times New Roman" w:hAnsi="Times New Roman" w:cs="Times New Roman"/>
          <w:sz w:val="28"/>
          <w:szCs w:val="28"/>
        </w:rPr>
        <w:t>ой</w:t>
      </w:r>
      <w:r w:rsidRPr="007707C6">
        <w:rPr>
          <w:rFonts w:ascii="Times New Roman" w:hAnsi="Times New Roman" w:cs="Times New Roman"/>
          <w:sz w:val="28"/>
          <w:szCs w:val="28"/>
        </w:rPr>
        <w:t xml:space="preserve"> и аналитическ</w:t>
      </w:r>
      <w:r w:rsidR="00DF4EED" w:rsidRPr="007707C6">
        <w:rPr>
          <w:rFonts w:ascii="Times New Roman" w:hAnsi="Times New Roman" w:cs="Times New Roman"/>
          <w:sz w:val="28"/>
          <w:szCs w:val="28"/>
        </w:rPr>
        <w:t>ой</w:t>
      </w:r>
      <w:r w:rsidRPr="007707C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F4EED" w:rsidRPr="007707C6">
        <w:rPr>
          <w:rFonts w:ascii="Times New Roman" w:hAnsi="Times New Roman" w:cs="Times New Roman"/>
          <w:sz w:val="28"/>
          <w:szCs w:val="28"/>
        </w:rPr>
        <w:t>и</w:t>
      </w:r>
      <w:r w:rsidRPr="007707C6">
        <w:rPr>
          <w:rFonts w:ascii="Times New Roman" w:hAnsi="Times New Roman" w:cs="Times New Roman"/>
          <w:sz w:val="28"/>
          <w:szCs w:val="28"/>
        </w:rPr>
        <w:t xml:space="preserve"> по отдельным запросам.</w:t>
      </w:r>
    </w:p>
    <w:p w:rsidR="0030196A" w:rsidRDefault="0030196A" w:rsidP="00473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79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Подготовлены и своевременно утверждены в установленный срок постановлениями Администрации города ежеквартальные отчеты об исполнении бюджета города.</w:t>
      </w:r>
    </w:p>
    <w:p w:rsidR="003F09F6" w:rsidRPr="00886E6B" w:rsidRDefault="003F09F6" w:rsidP="003F0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196A" w:rsidRPr="00720DD7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DD7">
        <w:rPr>
          <w:rFonts w:ascii="Times New Roman" w:hAnsi="Times New Roman" w:cs="Times New Roman"/>
          <w:i/>
          <w:sz w:val="28"/>
          <w:szCs w:val="28"/>
        </w:rPr>
        <w:t>В части повышения уровня открытости бюджета и привлечения граждан к обсуждению вопросов в сфере управления муниципальными финансами города Сургута</w:t>
      </w:r>
      <w:r w:rsidR="004736A3" w:rsidRPr="00720DD7">
        <w:rPr>
          <w:rFonts w:ascii="Times New Roman" w:hAnsi="Times New Roman" w:cs="Times New Roman"/>
          <w:i/>
          <w:sz w:val="28"/>
          <w:szCs w:val="28"/>
        </w:rPr>
        <w:t>.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нормами Федерального закона от 21.07.2014 № 212-ФЗ «Об основах общественного контроля в Российской Федерации» и Закона Ханты-Мансийского автономного округа – Югры от 19.11.2014 № 96-оз «Об общественном контроле в Ханты-Мансийском автономном округе – Югре» в части требований к лицам, которые могут быть членами общественных советов при органах местного самоуправления, а также в целях совершенствования подходов к управлению муниципальными финансами в июне 2021 года создан общественный совет при департаменте финансов Администрации города Сургута (далее </w:t>
      </w:r>
      <w:r w:rsidR="00D56A6C">
        <w:rPr>
          <w:rFonts w:ascii="Times New Roman" w:hAnsi="Times New Roman" w:cs="Times New Roman"/>
          <w:sz w:val="28"/>
          <w:szCs w:val="28"/>
        </w:rPr>
        <w:t xml:space="preserve">- </w:t>
      </w:r>
      <w:r w:rsidRPr="00720DD7">
        <w:rPr>
          <w:rFonts w:ascii="Times New Roman" w:hAnsi="Times New Roman" w:cs="Times New Roman"/>
          <w:sz w:val="28"/>
          <w:szCs w:val="28"/>
        </w:rPr>
        <w:t>Совет).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56A6C">
        <w:rPr>
          <w:rFonts w:ascii="Times New Roman" w:hAnsi="Times New Roman" w:cs="Times New Roman"/>
          <w:sz w:val="28"/>
          <w:szCs w:val="28"/>
        </w:rPr>
        <w:t>С</w:t>
      </w:r>
      <w:r w:rsidRPr="00720DD7">
        <w:rPr>
          <w:rFonts w:ascii="Times New Roman" w:hAnsi="Times New Roman" w:cs="Times New Roman"/>
          <w:sz w:val="28"/>
          <w:szCs w:val="28"/>
        </w:rPr>
        <w:t>овет стал полноправным преемником общественно-консультативного совета по вопросам управления муниципальными финансами города Сургута при заместителе Главы города.</w:t>
      </w:r>
    </w:p>
    <w:p w:rsidR="00867087" w:rsidRDefault="0086708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87">
        <w:rPr>
          <w:rFonts w:ascii="Times New Roman" w:hAnsi="Times New Roman" w:cs="Times New Roman"/>
          <w:sz w:val="28"/>
          <w:szCs w:val="28"/>
        </w:rPr>
        <w:t xml:space="preserve">В 2021 году состоялось 2 заседания общественно-консультативного совета, на которых обсуждались вопросы исполнения муниципальной программы «Управление муниципальными финансами города Сургута на период до 2030 года» и бюджета города Сургута за 2020 год и 3 заседания Совета по вопросам рассмотрения проектов основных направлений бюджетной и налоговой политики города Сургута на 2022 год и плановый период 2023 – 2024 годов и бюджета города на 2022 год и плановый период 2023 – 2024 годов. 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 xml:space="preserve">Проводились мероприятия по повышению уровня финансовой грамотности в рамках утвержденного Плана повышения финансовой грамотности населения в муниципальном образовании городской округ Сургут на 2021 год. Департаментом финансов в рамках соблюдения мер по недопущению распространения новой коронавирусной инфекции лекции и тренинг-игры для учебных заведений города, как и в 2020 году, были проведены в формате онлайн. 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>В ноябре 2021 года также в онлайн формате был проведен ежегодный День открытых дверей в финансовом органе. В ходе мероприятия учащихся в доступной форме познакомили с бюджетом города, основными функциями департамента финансов, имеющимися у каждого горожанина возможностями участия в принятии таких важных документов как бюджет города и отчет о его исполнении. Кроме того, школьникам в доступной форме была доведена информация о возможности участия в жизни города посредством выдвижения и внесения на рассмотрение в Администрацию города инициативных проектов в соответствии с</w:t>
      </w:r>
      <w:r w:rsidRPr="00720DD7">
        <w:t xml:space="preserve"> </w:t>
      </w:r>
      <w:r w:rsidR="00B441F3">
        <w:rPr>
          <w:rFonts w:ascii="Times New Roman" w:hAnsi="Times New Roman" w:cs="Times New Roman"/>
          <w:sz w:val="28"/>
          <w:szCs w:val="28"/>
        </w:rPr>
        <w:t>р</w:t>
      </w:r>
      <w:r w:rsidRPr="00720DD7">
        <w:rPr>
          <w:rFonts w:ascii="Times New Roman" w:hAnsi="Times New Roman" w:cs="Times New Roman"/>
          <w:sz w:val="28"/>
          <w:szCs w:val="28"/>
        </w:rPr>
        <w:t>ешением Думы города от 22.12.2020 № 690-VI ДГ «Об утверждении Положения о регулировании отдельных вопросов реализации инициативных проектов в городе Сургуте». В завершении встречи в игровой форме была проведена викторина, в которой школьники на практике смогли применить полученные в ходе мероприятия знания.</w:t>
      </w:r>
    </w:p>
    <w:p w:rsid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 поддерживался в актуальном состоянии раздел «Открытый бюджет» и была продолжена работа по размещению информации в формате открытых данных на специализированном портале Ханты-Мансийского автономного округа – Югры. </w:t>
      </w:r>
    </w:p>
    <w:p w:rsidR="000C1FDC" w:rsidRPr="00720DD7" w:rsidRDefault="000C1FDC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DD7">
        <w:rPr>
          <w:rFonts w:ascii="Times New Roman" w:hAnsi="Times New Roman" w:cs="Times New Roman"/>
          <w:b/>
          <w:sz w:val="28"/>
          <w:szCs w:val="28"/>
        </w:rPr>
        <w:t>Основное мероприятие 2. «Управление муниципальным долгом города».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 xml:space="preserve">Реализация мероприятия направлена на: 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>- полное и своевременное исполнение обязательств муниципального образования по договорам привлечения заемных средств;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>- обеспечение потребностей города в расходах инвестиционного характера путем привлечения кредитных ресурсов;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>- обеспечение финансирования текущего исполнения бюджета города путем привлечения коммерческих кредитов на пополнение остатков средств на счете бюджета города в целях недопущения возникновения кассовых разрывов;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>- обеспечение значения показателей величины муниципального долга и объема расходов на его обслуживание в пределах допустимых показателей экономической безопасности.</w:t>
      </w:r>
    </w:p>
    <w:p w:rsidR="00867087" w:rsidRDefault="0086708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87">
        <w:rPr>
          <w:rFonts w:ascii="Times New Roman" w:hAnsi="Times New Roman" w:cs="Times New Roman"/>
          <w:sz w:val="28"/>
          <w:szCs w:val="28"/>
        </w:rPr>
        <w:t>В 2021 году было проведено 6 электронных аукционов по привлечению заемных средств, один из которых признан несостоявшимся по причине отсутствия заявок на участие в закупке.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>Кроме того, с целью снижения долговой нагрузки на бюджет города было произведено рефинансирование двух кредитов, заключенных в 2016 году в размере 450 млн. рублей и 2017 году в размере 210,7 млн. рублей. Данное рефинансирование позволило сократить процентные платежи с 8,25% до 7,652663444%. При этом условия привлекаемого кредита в части графика возврата и срока кредитования установлены в абсолютной сопоставимости с рефинансируемыми кредитами.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 xml:space="preserve">В 2021 году положительное влияние на снижение расходов оказало отсутствие потребности в выборке средств кредитов по муниципальным контрактам, заключенным в 2021 году, а также выборкой средств кредитов по муниципальным контрактам, заключенным в 2019 - 2021 годах позднее первоначально планируемых сроков, благодаря применению механизма повышения ликвидности счета бюджета. </w:t>
      </w:r>
    </w:p>
    <w:p w:rsidR="00720DD7" w:rsidRPr="00720DD7" w:rsidRDefault="00720DD7" w:rsidP="00720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sz w:val="28"/>
          <w:szCs w:val="28"/>
        </w:rPr>
        <w:t xml:space="preserve">Общий объем экономии от вышеуказанных действий в 2021 году составил 79,9 млн. рублей. </w:t>
      </w:r>
    </w:p>
    <w:p w:rsidR="0030196A" w:rsidRPr="00720DD7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6A" w:rsidRPr="00ED742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42F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3. «Формирование резервных средств в бюджете города».  </w:t>
      </w:r>
    </w:p>
    <w:p w:rsidR="0030196A" w:rsidRPr="00720518" w:rsidRDefault="0030196A" w:rsidP="00F5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6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D7194">
        <w:rPr>
          <w:rFonts w:ascii="Times New Roman" w:hAnsi="Times New Roman" w:cs="Times New Roman"/>
          <w:sz w:val="28"/>
          <w:szCs w:val="28"/>
        </w:rPr>
        <w:t>Формирование в бюджете города резервного фонда Администрации города</w:t>
      </w:r>
      <w:r w:rsidR="00EE133E" w:rsidRPr="004D7194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r w:rsidRPr="004D7194">
        <w:rPr>
          <w:rFonts w:ascii="Times New Roman" w:hAnsi="Times New Roman" w:cs="Times New Roman"/>
          <w:sz w:val="28"/>
          <w:szCs w:val="28"/>
        </w:rPr>
        <w:t>в соответствии с требованиями Бюджетно</w:t>
      </w:r>
      <w:r w:rsidR="00F5339E" w:rsidRPr="004D7194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</w:t>
      </w:r>
      <w:r w:rsidRPr="004D7194">
        <w:rPr>
          <w:rFonts w:ascii="Times New Roman" w:hAnsi="Times New Roman" w:cs="Times New Roman"/>
          <w:sz w:val="28"/>
          <w:szCs w:val="28"/>
        </w:rPr>
        <w:t xml:space="preserve">направлено на исключение рисков неисполнения непредвиденных расходов, а также повышение эффективности формирования бюджетных средств путем установления резерва на оптимальном уровне. </w:t>
      </w:r>
      <w:r w:rsidR="00720518" w:rsidRPr="004D7194">
        <w:rPr>
          <w:rFonts w:ascii="Times New Roman" w:hAnsi="Times New Roman" w:cs="Times New Roman"/>
          <w:sz w:val="28"/>
          <w:szCs w:val="28"/>
        </w:rPr>
        <w:t xml:space="preserve">Поддержание резервного фонда на достаточном уровне в период </w:t>
      </w:r>
      <w:r w:rsidR="00052624" w:rsidRPr="004D7194">
        <w:rPr>
          <w:rFonts w:ascii="Times New Roman" w:hAnsi="Times New Roman" w:cs="Times New Roman"/>
          <w:sz w:val="28"/>
          <w:szCs w:val="28"/>
        </w:rPr>
        <w:t>распространения</w:t>
      </w:r>
      <w:r w:rsidR="00720518" w:rsidRPr="004D7194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 w:rsidR="00052624" w:rsidRPr="004D7194">
        <w:rPr>
          <w:rFonts w:ascii="Times New Roman" w:hAnsi="Times New Roman" w:cs="Times New Roman"/>
          <w:sz w:val="28"/>
          <w:szCs w:val="28"/>
        </w:rPr>
        <w:t xml:space="preserve"> являлось одной из приоритетных задач департамента финансов в 2021 году.</w:t>
      </w:r>
      <w:r w:rsidR="00052624">
        <w:rPr>
          <w:rFonts w:ascii="Times New Roman" w:hAnsi="Times New Roman" w:cs="Times New Roman"/>
          <w:sz w:val="28"/>
          <w:szCs w:val="28"/>
        </w:rPr>
        <w:t xml:space="preserve"> </w:t>
      </w:r>
      <w:r w:rsidR="00720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258" w:rsidRPr="00ED742F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42F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использовались в порядке, утвержденном распоряжением Админ</w:t>
      </w:r>
      <w:r w:rsidR="00A72649" w:rsidRPr="00ED742F">
        <w:rPr>
          <w:rFonts w:ascii="Times New Roman" w:hAnsi="Times New Roman" w:cs="Times New Roman"/>
          <w:sz w:val="28"/>
          <w:szCs w:val="28"/>
        </w:rPr>
        <w:t>истрации города от 26.12.2007</w:t>
      </w:r>
      <w:r w:rsidR="00181907">
        <w:rPr>
          <w:rFonts w:ascii="Times New Roman" w:hAnsi="Times New Roman" w:cs="Times New Roman"/>
          <w:sz w:val="28"/>
          <w:szCs w:val="28"/>
        </w:rPr>
        <w:t xml:space="preserve"> </w:t>
      </w:r>
      <w:r w:rsidR="00A72649" w:rsidRPr="00ED742F">
        <w:rPr>
          <w:rFonts w:ascii="Times New Roman" w:hAnsi="Times New Roman" w:cs="Times New Roman"/>
          <w:sz w:val="28"/>
          <w:szCs w:val="28"/>
        </w:rPr>
        <w:t xml:space="preserve">№ 4312. </w:t>
      </w:r>
      <w:r w:rsidRPr="00ED742F">
        <w:rPr>
          <w:rFonts w:ascii="Times New Roman" w:hAnsi="Times New Roman" w:cs="Times New Roman"/>
          <w:sz w:val="28"/>
          <w:szCs w:val="28"/>
        </w:rPr>
        <w:t xml:space="preserve"> В 20</w:t>
      </w:r>
      <w:r w:rsidR="00231258" w:rsidRPr="00ED742F">
        <w:rPr>
          <w:rFonts w:ascii="Times New Roman" w:hAnsi="Times New Roman" w:cs="Times New Roman"/>
          <w:sz w:val="28"/>
          <w:szCs w:val="28"/>
        </w:rPr>
        <w:t>2</w:t>
      </w:r>
      <w:r w:rsidR="00ED742F">
        <w:rPr>
          <w:rFonts w:ascii="Times New Roman" w:hAnsi="Times New Roman" w:cs="Times New Roman"/>
          <w:sz w:val="28"/>
          <w:szCs w:val="28"/>
        </w:rPr>
        <w:t>1</w:t>
      </w:r>
      <w:r w:rsidRPr="00ED742F">
        <w:rPr>
          <w:rFonts w:ascii="Times New Roman" w:hAnsi="Times New Roman" w:cs="Times New Roman"/>
          <w:sz w:val="28"/>
          <w:szCs w:val="28"/>
        </w:rPr>
        <w:t xml:space="preserve"> году из резервного фонда было выделено </w:t>
      </w:r>
      <w:r w:rsidR="000B5826">
        <w:rPr>
          <w:rFonts w:ascii="Times New Roman" w:hAnsi="Times New Roman" w:cs="Times New Roman"/>
          <w:sz w:val="28"/>
          <w:szCs w:val="28"/>
        </w:rPr>
        <w:t>35</w:t>
      </w:r>
      <w:r w:rsidR="00231258" w:rsidRPr="000B5826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0B5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</w:t>
      </w:r>
      <w:r w:rsidRPr="00ED742F">
        <w:rPr>
          <w:rFonts w:ascii="Times New Roman" w:hAnsi="Times New Roman" w:cs="Times New Roman"/>
          <w:sz w:val="28"/>
          <w:szCs w:val="28"/>
        </w:rPr>
        <w:t xml:space="preserve">на цели, определенные указанным порядком. </w:t>
      </w:r>
    </w:p>
    <w:p w:rsidR="0030196A" w:rsidRPr="00961CE6" w:rsidRDefault="00020B97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F5339E" w:rsidRPr="00961CE6">
        <w:rPr>
          <w:rFonts w:ascii="Times New Roman" w:hAnsi="Times New Roman" w:cs="Times New Roman"/>
          <w:sz w:val="28"/>
          <w:szCs w:val="28"/>
        </w:rPr>
        <w:t xml:space="preserve"> бюджете города резервировались </w:t>
      </w:r>
      <w:r w:rsidR="0030196A" w:rsidRPr="00961CE6">
        <w:rPr>
          <w:rFonts w:ascii="Times New Roman" w:hAnsi="Times New Roman" w:cs="Times New Roman"/>
          <w:sz w:val="28"/>
          <w:szCs w:val="28"/>
        </w:rPr>
        <w:t>бюджетны</w:t>
      </w:r>
      <w:r w:rsidR="00F5339E" w:rsidRPr="00961CE6">
        <w:rPr>
          <w:rFonts w:ascii="Times New Roman" w:hAnsi="Times New Roman" w:cs="Times New Roman"/>
          <w:sz w:val="28"/>
          <w:szCs w:val="28"/>
        </w:rPr>
        <w:t>е</w:t>
      </w:r>
      <w:r w:rsidR="0030196A" w:rsidRPr="00961CE6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F5339E" w:rsidRPr="00961CE6">
        <w:rPr>
          <w:rFonts w:ascii="Times New Roman" w:hAnsi="Times New Roman" w:cs="Times New Roman"/>
          <w:sz w:val="28"/>
          <w:szCs w:val="28"/>
        </w:rPr>
        <w:t>я</w:t>
      </w:r>
      <w:r w:rsidR="0030196A" w:rsidRPr="00961CE6">
        <w:rPr>
          <w:rFonts w:ascii="Times New Roman" w:hAnsi="Times New Roman" w:cs="Times New Roman"/>
          <w:sz w:val="28"/>
          <w:szCs w:val="28"/>
        </w:rPr>
        <w:t xml:space="preserve"> с целью последующего их распределения между главными распорядителями бюджетных средств при наступлении установленных условий</w:t>
      </w:r>
      <w:r w:rsidR="00B441F3">
        <w:rPr>
          <w:rFonts w:ascii="Times New Roman" w:hAnsi="Times New Roman" w:cs="Times New Roman"/>
          <w:sz w:val="28"/>
          <w:szCs w:val="28"/>
        </w:rPr>
        <w:t>.</w:t>
      </w:r>
      <w:r w:rsidR="0030196A" w:rsidRPr="0096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6A" w:rsidRPr="0028547E" w:rsidRDefault="00F5339E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47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0196A" w:rsidRPr="00285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инансовое обеспечение расходных обязательств </w:t>
      </w:r>
      <w:r w:rsidRPr="00285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осуществлялось </w:t>
      </w:r>
      <w:r w:rsidR="00591EE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направлениям:</w:t>
      </w:r>
    </w:p>
    <w:p w:rsidR="00475539" w:rsidRPr="00591EE6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E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размере 27,4 млн. рублей;</w:t>
      </w:r>
    </w:p>
    <w:p w:rsidR="00475539" w:rsidRPr="00591EE6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E6">
        <w:rPr>
          <w:rFonts w:ascii="Times New Roman" w:hAnsi="Times New Roman" w:cs="Times New Roman"/>
          <w:color w:val="000000" w:themeColor="text1"/>
          <w:sz w:val="28"/>
          <w:szCs w:val="28"/>
        </w:rPr>
        <w:t>-  реализацию инициативных проектов, предусмотренных статьёй 26.1 Федерального закона от 06.10.2003 № 131-ФЗ «Об общих принципах организации местного самоуправления в Российской Федерации», по которым Администрацией города принято решение об их поддержке в размере 7,2 млн. рублей;</w:t>
      </w:r>
    </w:p>
    <w:p w:rsidR="00475539" w:rsidRPr="00591EE6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реализацию общественных инициатив в рамках проекта инициативного бюджетирования «Бюджет Сургута </w:t>
      </w:r>
      <w:r w:rsidRPr="00591E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</w:t>
      </w:r>
      <w:r w:rsidRPr="00591EE6">
        <w:rPr>
          <w:rFonts w:ascii="Times New Roman" w:hAnsi="Times New Roman" w:cs="Times New Roman"/>
          <w:color w:val="000000" w:themeColor="text1"/>
          <w:sz w:val="28"/>
          <w:szCs w:val="28"/>
        </w:rPr>
        <w:t>» в размере 23,5 млн. рублей;</w:t>
      </w:r>
    </w:p>
    <w:p w:rsidR="00475539" w:rsidRPr="00591EE6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E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доли муниципального образования городской округ Сургут в соответствии с условиями государственных программ Ханты-Мансийского автономного округа-Югры в целях софинансирования мероприятий государственных программ Ханты-Мансийского автономного округа-Югры при предоставлении из бюджетов бюджетной системы Российской Федерации объема субсидий сверх утвержденного решением Думы города о бюджете города в размере 228,7 млн. рублей;</w:t>
      </w:r>
    </w:p>
    <w:p w:rsidR="00475539" w:rsidRPr="00591EE6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E6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дополнительной меры социальной поддержки обучающихся муниципальных образовательных учреждений в размере 9,6 млн. рублей;</w:t>
      </w:r>
    </w:p>
    <w:p w:rsidR="00475539" w:rsidRPr="00591EE6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E6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дополнительной меры социальной поддержки по оплате содержания жилых помещений отдельным категориям граждан в размере 6,2 млн. рублей;</w:t>
      </w:r>
    </w:p>
    <w:p w:rsidR="00475539" w:rsidRPr="00591EE6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E6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объекта недвижимого имущества для размещения муниципального автономного учреждения «Театр актера и куклы «Петрушка» в размере 0,3 млн. рублей;</w:t>
      </w:r>
    </w:p>
    <w:p w:rsidR="00475539" w:rsidRPr="00591EE6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E6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реализацию мероприятий по содействию трудоустройства граждан за счет иных межбюджетных трансфертов из бюджета Ханты-Мансийского автономного округа – Югры в размере 5,3 млн. рублей;</w:t>
      </w:r>
    </w:p>
    <w:p w:rsidR="00475539" w:rsidRPr="000D65A3" w:rsidRDefault="00475539" w:rsidP="00475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E6">
        <w:rPr>
          <w:rFonts w:ascii="Times New Roman" w:hAnsi="Times New Roman" w:cs="Times New Roman"/>
          <w:color w:val="000000" w:themeColor="text1"/>
          <w:sz w:val="28"/>
          <w:szCs w:val="28"/>
        </w:rPr>
        <w:t>-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размере 31,2 млн. рублей.</w:t>
      </w:r>
    </w:p>
    <w:p w:rsidR="00965543" w:rsidRDefault="00965543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96A" w:rsidRPr="00783F24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F24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4.  «Обеспечение функционирования и развития автоматизированных систем управления бюджетным процессом». </w:t>
      </w:r>
    </w:p>
    <w:p w:rsidR="0030196A" w:rsidRPr="009D43A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3AC">
        <w:rPr>
          <w:rFonts w:ascii="Times New Roman" w:hAnsi="Times New Roman" w:cs="Times New Roman"/>
          <w:sz w:val="28"/>
          <w:szCs w:val="28"/>
        </w:rPr>
        <w:t>Данное мероприятие направлено на:</w:t>
      </w:r>
    </w:p>
    <w:p w:rsidR="0030196A" w:rsidRPr="009D43A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3AC">
        <w:rPr>
          <w:rFonts w:ascii="Times New Roman" w:hAnsi="Times New Roman" w:cs="Times New Roman"/>
          <w:sz w:val="28"/>
          <w:szCs w:val="28"/>
        </w:rPr>
        <w:t xml:space="preserve">- обеспечение функционирования автоматизированной системы планирования и исполнения бюджета города; </w:t>
      </w:r>
    </w:p>
    <w:p w:rsidR="0030196A" w:rsidRPr="009D43A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3AC">
        <w:rPr>
          <w:rFonts w:ascii="Times New Roman" w:hAnsi="Times New Roman" w:cs="Times New Roman"/>
          <w:sz w:val="28"/>
          <w:szCs w:val="28"/>
        </w:rPr>
        <w:t>- адаптацию автоматизированной системы планирования и исполнения бюджета города к изменениям бюджетного законодательства;</w:t>
      </w:r>
    </w:p>
    <w:p w:rsidR="0030196A" w:rsidRPr="009D43A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3AC"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бюджетного процесса путем функционирования интернет-портала «Бюджет для граждан», интегрированного с автоматизированной системой планирования и исполнения бюджета города. </w:t>
      </w:r>
    </w:p>
    <w:p w:rsidR="0030196A" w:rsidRPr="009D43AC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3AC">
        <w:rPr>
          <w:rFonts w:ascii="Times New Roman" w:hAnsi="Times New Roman" w:cs="Times New Roman"/>
          <w:sz w:val="28"/>
          <w:szCs w:val="28"/>
        </w:rPr>
        <w:t xml:space="preserve">В целях обеспечения процесса планирования и исполнения бюджета города департамент финансов осуществляет администрирование системы «АЦК».  </w:t>
      </w:r>
    </w:p>
    <w:p w:rsidR="0030196A" w:rsidRPr="000847B4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B4">
        <w:rPr>
          <w:rFonts w:ascii="Times New Roman" w:hAnsi="Times New Roman" w:cs="Times New Roman"/>
          <w:sz w:val="28"/>
          <w:szCs w:val="28"/>
        </w:rPr>
        <w:t>Пользователями системы являются главные распорядители бюджетных средств, получатели бюджетных средств, муниципальные казённые, бюджетны</w:t>
      </w:r>
      <w:r w:rsidR="00E15C8D" w:rsidRPr="000847B4">
        <w:rPr>
          <w:rFonts w:ascii="Times New Roman" w:hAnsi="Times New Roman" w:cs="Times New Roman"/>
          <w:sz w:val="28"/>
          <w:szCs w:val="28"/>
        </w:rPr>
        <w:t>е и автономные учреждения города, а также</w:t>
      </w:r>
      <w:r w:rsidR="009E0067" w:rsidRPr="000847B4">
        <w:rPr>
          <w:rFonts w:ascii="Times New Roman" w:hAnsi="Times New Roman" w:cs="Times New Roman"/>
          <w:sz w:val="28"/>
          <w:szCs w:val="28"/>
        </w:rPr>
        <w:t xml:space="preserve"> </w:t>
      </w:r>
      <w:r w:rsidR="00E15C8D" w:rsidRPr="000847B4">
        <w:rPr>
          <w:rFonts w:ascii="Times New Roman" w:hAnsi="Times New Roman" w:cs="Times New Roman"/>
          <w:sz w:val="28"/>
          <w:szCs w:val="28"/>
        </w:rPr>
        <w:t>юридических лиц</w:t>
      </w:r>
      <w:r w:rsidR="009E0067" w:rsidRPr="000847B4">
        <w:rPr>
          <w:rFonts w:ascii="Times New Roman" w:hAnsi="Times New Roman" w:cs="Times New Roman"/>
          <w:sz w:val="28"/>
          <w:szCs w:val="28"/>
        </w:rPr>
        <w:t>а</w:t>
      </w:r>
      <w:r w:rsidR="00E15C8D" w:rsidRPr="000847B4">
        <w:rPr>
          <w:rFonts w:ascii="Times New Roman" w:hAnsi="Times New Roman" w:cs="Times New Roman"/>
          <w:sz w:val="28"/>
          <w:szCs w:val="28"/>
        </w:rPr>
        <w:t xml:space="preserve">, не являющихся получателями бюджетных средств, муниципальными бюджетными и автономными учреждениями, источником финансового обеспечения которых являются средства, предоставленные из </w:t>
      </w:r>
      <w:r w:rsidR="009E0067" w:rsidRPr="000847B4">
        <w:rPr>
          <w:rFonts w:ascii="Times New Roman" w:hAnsi="Times New Roman" w:cs="Times New Roman"/>
          <w:sz w:val="28"/>
          <w:szCs w:val="28"/>
        </w:rPr>
        <w:t>бюджета города в форме субсидий.</w:t>
      </w:r>
      <w:r w:rsidRPr="000847B4">
        <w:rPr>
          <w:rFonts w:ascii="Times New Roman" w:hAnsi="Times New Roman" w:cs="Times New Roman"/>
          <w:sz w:val="28"/>
          <w:szCs w:val="28"/>
        </w:rPr>
        <w:t xml:space="preserve"> На 31.12.20</w:t>
      </w:r>
      <w:r w:rsidR="00AD57D4" w:rsidRPr="000847B4">
        <w:rPr>
          <w:rFonts w:ascii="Times New Roman" w:hAnsi="Times New Roman" w:cs="Times New Roman"/>
          <w:sz w:val="28"/>
          <w:szCs w:val="28"/>
        </w:rPr>
        <w:t>2</w:t>
      </w:r>
      <w:r w:rsidR="00E15C8D" w:rsidRPr="000847B4">
        <w:rPr>
          <w:rFonts w:ascii="Times New Roman" w:hAnsi="Times New Roman" w:cs="Times New Roman"/>
          <w:sz w:val="28"/>
          <w:szCs w:val="28"/>
        </w:rPr>
        <w:t>1</w:t>
      </w:r>
      <w:r w:rsidRPr="000847B4">
        <w:rPr>
          <w:rFonts w:ascii="Times New Roman" w:hAnsi="Times New Roman" w:cs="Times New Roman"/>
          <w:sz w:val="28"/>
          <w:szCs w:val="28"/>
        </w:rPr>
        <w:t xml:space="preserve"> система охватывала </w:t>
      </w:r>
      <w:r w:rsidR="009E0067" w:rsidRPr="000847B4">
        <w:rPr>
          <w:rFonts w:ascii="Times New Roman" w:hAnsi="Times New Roman" w:cs="Times New Roman"/>
          <w:sz w:val="28"/>
          <w:szCs w:val="28"/>
        </w:rPr>
        <w:t>более 200</w:t>
      </w:r>
      <w:r w:rsidRPr="000847B4">
        <w:rPr>
          <w:rFonts w:ascii="Times New Roman" w:hAnsi="Times New Roman" w:cs="Times New Roman"/>
          <w:sz w:val="28"/>
          <w:szCs w:val="28"/>
        </w:rPr>
        <w:t xml:space="preserve"> </w:t>
      </w:r>
      <w:r w:rsidR="009E0067" w:rsidRPr="000847B4">
        <w:rPr>
          <w:rFonts w:ascii="Times New Roman" w:hAnsi="Times New Roman" w:cs="Times New Roman"/>
          <w:sz w:val="28"/>
          <w:szCs w:val="28"/>
        </w:rPr>
        <w:t>организаций</w:t>
      </w:r>
      <w:r w:rsidRPr="000847B4">
        <w:rPr>
          <w:rFonts w:ascii="Times New Roman" w:hAnsi="Times New Roman" w:cs="Times New Roman"/>
          <w:sz w:val="28"/>
          <w:szCs w:val="28"/>
        </w:rPr>
        <w:t xml:space="preserve"> города, в ней зарегистрировано более 700 пользователей.</w:t>
      </w:r>
    </w:p>
    <w:p w:rsidR="0030196A" w:rsidRPr="000847B4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B4">
        <w:rPr>
          <w:rFonts w:ascii="Times New Roman" w:hAnsi="Times New Roman" w:cs="Times New Roman"/>
          <w:sz w:val="28"/>
          <w:szCs w:val="28"/>
        </w:rPr>
        <w:t xml:space="preserve">Простоев в работе системы в отчётном периоде не зафиксировано. Все выявленные замечания в процессе работы оперативно направлялись разработчикам системы и исправлялись. </w:t>
      </w:r>
    </w:p>
    <w:p w:rsidR="0030196A" w:rsidRPr="00965543" w:rsidRDefault="00C01E4C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196A" w:rsidRPr="000847B4">
        <w:rPr>
          <w:rFonts w:ascii="Times New Roman" w:hAnsi="Times New Roman" w:cs="Times New Roman"/>
          <w:sz w:val="28"/>
          <w:szCs w:val="28"/>
        </w:rPr>
        <w:t xml:space="preserve">перации по исполнению бюджета города выполнялись в электронном виде с применением средств усиленной квалифицированной электронной подписи в соответствии с требованиями Федерального закона от </w:t>
      </w:r>
      <w:r w:rsidR="00DB2553" w:rsidRPr="000847B4">
        <w:rPr>
          <w:rFonts w:ascii="Times New Roman" w:hAnsi="Times New Roman" w:cs="Times New Roman"/>
          <w:sz w:val="28"/>
          <w:szCs w:val="28"/>
        </w:rPr>
        <w:t>0</w:t>
      </w:r>
      <w:r w:rsidR="0030196A" w:rsidRPr="000847B4">
        <w:rPr>
          <w:rFonts w:ascii="Times New Roman" w:hAnsi="Times New Roman" w:cs="Times New Roman"/>
          <w:sz w:val="28"/>
          <w:szCs w:val="28"/>
        </w:rPr>
        <w:t>6</w:t>
      </w:r>
      <w:r w:rsidR="00DB2553" w:rsidRPr="000847B4">
        <w:rPr>
          <w:rFonts w:ascii="Times New Roman" w:hAnsi="Times New Roman" w:cs="Times New Roman"/>
          <w:sz w:val="28"/>
          <w:szCs w:val="28"/>
        </w:rPr>
        <w:t>.04.</w:t>
      </w:r>
      <w:r w:rsidR="0030196A" w:rsidRPr="000847B4">
        <w:rPr>
          <w:rFonts w:ascii="Times New Roman" w:hAnsi="Times New Roman" w:cs="Times New Roman"/>
          <w:sz w:val="28"/>
          <w:szCs w:val="28"/>
        </w:rPr>
        <w:t>2011 № 63-ФЗ «Об электронной подписи», что существенно сокра</w:t>
      </w:r>
      <w:r w:rsidR="00E15C8D" w:rsidRPr="000847B4">
        <w:rPr>
          <w:rFonts w:ascii="Times New Roman" w:hAnsi="Times New Roman" w:cs="Times New Roman"/>
          <w:sz w:val="28"/>
          <w:szCs w:val="28"/>
        </w:rPr>
        <w:t>щает</w:t>
      </w:r>
      <w:r w:rsidR="0030196A" w:rsidRPr="000847B4">
        <w:rPr>
          <w:rFonts w:ascii="Times New Roman" w:hAnsi="Times New Roman" w:cs="Times New Roman"/>
          <w:sz w:val="28"/>
          <w:szCs w:val="28"/>
        </w:rPr>
        <w:t xml:space="preserve"> временные затраты при исполнении бюджета, а также обеспечи</w:t>
      </w:r>
      <w:r w:rsidR="00E15C8D" w:rsidRPr="000847B4">
        <w:rPr>
          <w:rFonts w:ascii="Times New Roman" w:hAnsi="Times New Roman" w:cs="Times New Roman"/>
          <w:sz w:val="28"/>
          <w:szCs w:val="28"/>
        </w:rPr>
        <w:t>вает</w:t>
      </w:r>
      <w:r w:rsidR="0030196A" w:rsidRPr="000847B4">
        <w:rPr>
          <w:rFonts w:ascii="Times New Roman" w:hAnsi="Times New Roman" w:cs="Times New Roman"/>
          <w:sz w:val="28"/>
          <w:szCs w:val="28"/>
        </w:rPr>
        <w:t xml:space="preserve"> получение быстрого доступа ко всем необходимым документам.</w:t>
      </w:r>
    </w:p>
    <w:p w:rsidR="0030196A" w:rsidRPr="000847B4" w:rsidRDefault="0030196A" w:rsidP="00C0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B4">
        <w:rPr>
          <w:rFonts w:ascii="Times New Roman" w:hAnsi="Times New Roman" w:cs="Times New Roman"/>
          <w:sz w:val="28"/>
          <w:szCs w:val="28"/>
        </w:rPr>
        <w:tab/>
      </w:r>
      <w:r w:rsidR="004D5638" w:rsidRPr="000847B4">
        <w:rPr>
          <w:rFonts w:ascii="Times New Roman" w:hAnsi="Times New Roman" w:cs="Times New Roman"/>
          <w:sz w:val="28"/>
          <w:szCs w:val="28"/>
        </w:rPr>
        <w:t>Для процедуры инициирования главными распорядителями бюджетных средств новых расходных обязательств, а также для автоматического расчета некоторых видов расходов при подготовке проекта бюджета на 202</w:t>
      </w:r>
      <w:r w:rsidR="009E0067" w:rsidRPr="000847B4">
        <w:rPr>
          <w:rFonts w:ascii="Times New Roman" w:hAnsi="Times New Roman" w:cs="Times New Roman"/>
          <w:sz w:val="28"/>
          <w:szCs w:val="28"/>
        </w:rPr>
        <w:t>2</w:t>
      </w:r>
      <w:r w:rsidR="004D5638" w:rsidRPr="000847B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E0067" w:rsidRPr="000847B4">
        <w:rPr>
          <w:rFonts w:ascii="Times New Roman" w:hAnsi="Times New Roman" w:cs="Times New Roman"/>
          <w:sz w:val="28"/>
          <w:szCs w:val="28"/>
        </w:rPr>
        <w:t>3</w:t>
      </w:r>
      <w:r w:rsidR="004D5638" w:rsidRPr="000847B4">
        <w:rPr>
          <w:rFonts w:ascii="Times New Roman" w:hAnsi="Times New Roman" w:cs="Times New Roman"/>
          <w:sz w:val="28"/>
          <w:szCs w:val="28"/>
        </w:rPr>
        <w:t>-202</w:t>
      </w:r>
      <w:r w:rsidR="009E0067" w:rsidRPr="000847B4">
        <w:rPr>
          <w:rFonts w:ascii="Times New Roman" w:hAnsi="Times New Roman" w:cs="Times New Roman"/>
          <w:sz w:val="28"/>
          <w:szCs w:val="28"/>
        </w:rPr>
        <w:t>4</w:t>
      </w:r>
      <w:r w:rsidR="004D5638" w:rsidRPr="000847B4">
        <w:rPr>
          <w:rFonts w:ascii="Times New Roman" w:hAnsi="Times New Roman" w:cs="Times New Roman"/>
          <w:sz w:val="28"/>
          <w:szCs w:val="28"/>
        </w:rPr>
        <w:t xml:space="preserve"> годов использова</w:t>
      </w:r>
      <w:r w:rsidR="009E0067" w:rsidRPr="000847B4">
        <w:rPr>
          <w:rFonts w:ascii="Times New Roman" w:hAnsi="Times New Roman" w:cs="Times New Roman"/>
          <w:sz w:val="28"/>
          <w:szCs w:val="28"/>
        </w:rPr>
        <w:t xml:space="preserve">лась </w:t>
      </w:r>
      <w:r w:rsidR="004D5638" w:rsidRPr="000847B4">
        <w:rPr>
          <w:rFonts w:ascii="Times New Roman" w:hAnsi="Times New Roman" w:cs="Times New Roman"/>
          <w:sz w:val="28"/>
          <w:szCs w:val="28"/>
        </w:rPr>
        <w:t>а</w:t>
      </w:r>
      <w:r w:rsidRPr="000847B4">
        <w:rPr>
          <w:rFonts w:ascii="Times New Roman" w:hAnsi="Times New Roman" w:cs="Times New Roman"/>
          <w:sz w:val="28"/>
          <w:szCs w:val="28"/>
        </w:rPr>
        <w:t>втоматизированная информационная система «СКИФ–Бюджетный процесс»</w:t>
      </w:r>
      <w:r w:rsidR="004D5638" w:rsidRPr="000847B4">
        <w:rPr>
          <w:rFonts w:ascii="Times New Roman" w:hAnsi="Times New Roman" w:cs="Times New Roman"/>
          <w:sz w:val="28"/>
          <w:szCs w:val="28"/>
        </w:rPr>
        <w:t>.</w:t>
      </w:r>
      <w:r w:rsidR="00292892" w:rsidRPr="00084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6A" w:rsidRPr="000847B4" w:rsidRDefault="00C01E4C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196A" w:rsidRPr="000847B4">
        <w:rPr>
          <w:rFonts w:ascii="Times New Roman" w:hAnsi="Times New Roman" w:cs="Times New Roman"/>
          <w:sz w:val="28"/>
          <w:szCs w:val="28"/>
        </w:rPr>
        <w:t xml:space="preserve">а счет интеграции с подсистемой «АЦК-Муниципальный заказ» автоматически осуществлялся контроль за соответствием информации об объеме финансового обеспечения, включенной в планы </w:t>
      </w:r>
      <w:r w:rsidR="004D5638" w:rsidRPr="000847B4">
        <w:rPr>
          <w:rFonts w:ascii="Times New Roman" w:hAnsi="Times New Roman" w:cs="Times New Roman"/>
          <w:sz w:val="28"/>
          <w:szCs w:val="28"/>
        </w:rPr>
        <w:t>графики</w:t>
      </w:r>
      <w:r w:rsidR="0030196A" w:rsidRPr="000847B4">
        <w:rPr>
          <w:rFonts w:ascii="Times New Roman" w:hAnsi="Times New Roman" w:cs="Times New Roman"/>
          <w:sz w:val="28"/>
          <w:szCs w:val="28"/>
        </w:rPr>
        <w:t>, информации об объеме финансового обеспечения для осуществления закупок, утвержденном и доведенном до заказчика, осуществлялось предварительное резервирование объема финансового обеспечения под заявки заказчиков на закупку товаров, работ и услуг, автоматическое принятие обязательств по результатам проведенных конкурсных процедур.</w:t>
      </w:r>
    </w:p>
    <w:p w:rsidR="0030196A" w:rsidRPr="000847B4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B4">
        <w:rPr>
          <w:rFonts w:ascii="Times New Roman" w:hAnsi="Times New Roman" w:cs="Times New Roman"/>
          <w:sz w:val="28"/>
          <w:szCs w:val="28"/>
        </w:rPr>
        <w:t>Работа в системе участников бюджетного процесса и муниципальных учреждений города осуществля</w:t>
      </w:r>
      <w:r w:rsidR="003744AC" w:rsidRPr="000847B4">
        <w:rPr>
          <w:rFonts w:ascii="Times New Roman" w:hAnsi="Times New Roman" w:cs="Times New Roman"/>
          <w:sz w:val="28"/>
          <w:szCs w:val="28"/>
        </w:rPr>
        <w:t>лась</w:t>
      </w:r>
      <w:r w:rsidRPr="000847B4">
        <w:rPr>
          <w:rFonts w:ascii="Times New Roman" w:hAnsi="Times New Roman" w:cs="Times New Roman"/>
          <w:sz w:val="28"/>
          <w:szCs w:val="28"/>
        </w:rPr>
        <w:t xml:space="preserve"> по единой сети передачи данных или с использованием VPN-соединений с применением трехзвенной архитектуры, что гарантирует защищенность системы от несанкционированного доступа.</w:t>
      </w:r>
    </w:p>
    <w:p w:rsidR="000847B4" w:rsidRPr="000847B4" w:rsidRDefault="009E0067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B4">
        <w:rPr>
          <w:rFonts w:ascii="Times New Roman" w:hAnsi="Times New Roman" w:cs="Times New Roman"/>
          <w:sz w:val="28"/>
          <w:szCs w:val="28"/>
        </w:rPr>
        <w:t>Для юридических лиц, не являющихся получателями бюджетных средств, муниципальными бюджетными и автономными учреждениями, источником финансового обеспечения которых являются средства, предоставленные из бюджета города в форме субсидий для работы в системе был установлен отдельный WEB-сервер</w:t>
      </w:r>
      <w:r w:rsidR="000847B4" w:rsidRPr="000847B4">
        <w:rPr>
          <w:rFonts w:ascii="Times New Roman" w:hAnsi="Times New Roman" w:cs="Times New Roman"/>
          <w:sz w:val="28"/>
          <w:szCs w:val="28"/>
        </w:rPr>
        <w:t xml:space="preserve">. Для обеспечения безопасности передачи данных между сервером и его пользователями использовался HTTPS-протокол, который обеспечивает шифрование трафика. </w:t>
      </w:r>
    </w:p>
    <w:p w:rsidR="0030196A" w:rsidRPr="00A940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B4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исполнению бюджета города и </w:t>
      </w:r>
      <w:r w:rsidRPr="00A94038">
        <w:rPr>
          <w:rFonts w:ascii="Times New Roman" w:hAnsi="Times New Roman" w:cs="Times New Roman"/>
          <w:sz w:val="28"/>
          <w:szCs w:val="28"/>
        </w:rPr>
        <w:t>предоставлению отчётности в 20</w:t>
      </w:r>
      <w:r w:rsidR="004D5638" w:rsidRPr="00A94038">
        <w:rPr>
          <w:rFonts w:ascii="Times New Roman" w:hAnsi="Times New Roman" w:cs="Times New Roman"/>
          <w:sz w:val="28"/>
          <w:szCs w:val="28"/>
        </w:rPr>
        <w:t>2</w:t>
      </w:r>
      <w:r w:rsidR="00A94038">
        <w:rPr>
          <w:rFonts w:ascii="Times New Roman" w:hAnsi="Times New Roman" w:cs="Times New Roman"/>
          <w:sz w:val="28"/>
          <w:szCs w:val="28"/>
        </w:rPr>
        <w:t>1</w:t>
      </w:r>
      <w:r w:rsidRPr="00A94038">
        <w:rPr>
          <w:rFonts w:ascii="Times New Roman" w:hAnsi="Times New Roman" w:cs="Times New Roman"/>
          <w:sz w:val="28"/>
          <w:szCs w:val="28"/>
        </w:rPr>
        <w:t xml:space="preserve"> году департамент финансов осуществлял электронное взаимодействие: </w:t>
      </w:r>
    </w:p>
    <w:p w:rsidR="0030196A" w:rsidRPr="00A94038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38">
        <w:rPr>
          <w:rFonts w:ascii="Times New Roman" w:hAnsi="Times New Roman" w:cs="Times New Roman"/>
          <w:sz w:val="28"/>
          <w:szCs w:val="28"/>
        </w:rPr>
        <w:t>- с Управлением Федерального казначейства по Ханты-Мансийскому автономному округу – Югре при администрировании доходов и кассовом обслуживании бюджета города;</w:t>
      </w:r>
    </w:p>
    <w:p w:rsidR="0030196A" w:rsidRPr="00000BEB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EB">
        <w:rPr>
          <w:rFonts w:ascii="Times New Roman" w:hAnsi="Times New Roman" w:cs="Times New Roman"/>
          <w:sz w:val="28"/>
          <w:szCs w:val="28"/>
        </w:rPr>
        <w:t>- с финансовым органом Ханты-Мансийского автономного округа – Югры по предоставлению электронной периодической отчетности об исполнении бюджета, направлению заявок на предоставление межбюджетных трансфертов из округа;</w:t>
      </w:r>
    </w:p>
    <w:p w:rsidR="0030196A" w:rsidRPr="00000BEB" w:rsidRDefault="0030196A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BEB">
        <w:rPr>
          <w:rFonts w:ascii="Times New Roman" w:hAnsi="Times New Roman" w:cs="Times New Roman"/>
          <w:sz w:val="28"/>
          <w:szCs w:val="28"/>
        </w:rPr>
        <w:t>- с органами Федеральной налоговой службы по получению информации о начисленных, уплаченных налогах и сборах, а также о суммах задолженности по ним</w:t>
      </w:r>
      <w:r w:rsidR="00FA33CC">
        <w:rPr>
          <w:rFonts w:ascii="Times New Roman" w:hAnsi="Times New Roman" w:cs="Times New Roman"/>
          <w:sz w:val="28"/>
          <w:szCs w:val="28"/>
        </w:rPr>
        <w:t>.</w:t>
      </w:r>
    </w:p>
    <w:p w:rsidR="000C1FDC" w:rsidRDefault="000C1FDC" w:rsidP="00301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FDC">
        <w:rPr>
          <w:rFonts w:ascii="Times New Roman" w:hAnsi="Times New Roman" w:cs="Times New Roman"/>
          <w:sz w:val="28"/>
          <w:szCs w:val="28"/>
        </w:rPr>
        <w:t>Главные распорядители и получатели бюджетных средств для предоставления бюджетной отчетности в электронном виде использовали региональную информационно-аналитическую систему «</w:t>
      </w:r>
      <w:proofErr w:type="spellStart"/>
      <w:r w:rsidRPr="000C1FD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C1FDC">
        <w:rPr>
          <w:rFonts w:ascii="Times New Roman" w:hAnsi="Times New Roman" w:cs="Times New Roman"/>
          <w:sz w:val="28"/>
          <w:szCs w:val="28"/>
        </w:rPr>
        <w:t>-Консолидация», что позволило централизовать информацию о бюджетной отчетности округа в единую базу данных, таким образом снизить трудоемкость при приемке и консолидации бюджетной отчетности, проверке контрольных соотношений.</w:t>
      </w:r>
    </w:p>
    <w:p w:rsidR="009528BA" w:rsidRPr="00D3483E" w:rsidRDefault="00C01E4C" w:rsidP="009528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28BA" w:rsidRPr="00EE6099">
        <w:rPr>
          <w:rFonts w:ascii="Times New Roman" w:hAnsi="Times New Roman" w:cs="Times New Roman"/>
          <w:sz w:val="28"/>
          <w:szCs w:val="28"/>
        </w:rPr>
        <w:t xml:space="preserve"> соответствии с Приказом Минфина России от 28</w:t>
      </w:r>
      <w:r w:rsidR="003744AC" w:rsidRPr="00EE6099">
        <w:rPr>
          <w:rFonts w:ascii="Times New Roman" w:hAnsi="Times New Roman" w:cs="Times New Roman"/>
          <w:sz w:val="28"/>
          <w:szCs w:val="28"/>
        </w:rPr>
        <w:t>.12.</w:t>
      </w:r>
      <w:r w:rsidR="009528BA" w:rsidRPr="00EE6099">
        <w:rPr>
          <w:rFonts w:ascii="Times New Roman" w:hAnsi="Times New Roman" w:cs="Times New Roman"/>
          <w:sz w:val="28"/>
          <w:szCs w:val="28"/>
        </w:rPr>
        <w:t xml:space="preserve">2016 </w:t>
      </w:r>
      <w:r w:rsidR="00A160E8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243н </w:t>
      </w:r>
      <w:r w:rsidR="00A23E27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A23E27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GoBack"/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прозрачности, открытости и подотчетности деятельности органов государственной власти и органов местного самоуправления, а также повышени</w:t>
      </w:r>
      <w:r w:rsidR="003744AC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 ежедневно формирова</w:t>
      </w:r>
      <w:r w:rsidR="003744AC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</w:t>
      </w:r>
      <w:r w:rsidR="009528BA" w:rsidRPr="00BD46F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структурированн</w:t>
      </w:r>
      <w:r w:rsidR="003744AC" w:rsidRPr="00BD46F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528BA" w:rsidRPr="00BD4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3744AC" w:rsidRPr="00BD46F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муниципальной информационной системы </w:t>
      </w:r>
      <w:r w:rsidR="006D53C3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АЦК</w:t>
      </w:r>
      <w:r w:rsidR="006D53C3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744AC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загружалась</w:t>
      </w:r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государственную интегрированную информационную систему управления общественными финансами </w:t>
      </w:r>
      <w:r w:rsidR="003744AC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бюджет</w:t>
      </w:r>
      <w:r w:rsidR="003744AC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28BA" w:rsidRPr="00D348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E4C" w:rsidRPr="00C01E4C" w:rsidRDefault="00C01E4C" w:rsidP="00C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4C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прозрачности бюджета и бюджетного процесса начиная с 2016 года по адресу http://budget.admsurgut.ru/ функционирует информационный портал «Бюджет для граждан», предназначенный для удобного и быстрого поиска информации о муниципальных финансах в доступной и наглядной форме. Сведения о бюджете из подсистемы «АЦК-Финансы» ежемесячно экспортировались на данный информационный портал. </w:t>
      </w:r>
    </w:p>
    <w:p w:rsidR="009528BA" w:rsidRDefault="00C01E4C" w:rsidP="00C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4C">
        <w:rPr>
          <w:rFonts w:ascii="Times New Roman" w:hAnsi="Times New Roman" w:cs="Times New Roman"/>
          <w:sz w:val="28"/>
          <w:szCs w:val="28"/>
        </w:rPr>
        <w:t>На портале «Бюджет для граждан» представлена информация о бюджете города как в форме официальных документов, утвержденных муниципальными правовыми актами, так и в интерактивном графическом формате в различных разрезах и интерпретациях. В разделе «О бюджете наглядно» размещены брошюры к отчету об исполнении бюджета, а также к проекту и утвержденному бюджету города, в которых в доступной форме представлена краткая информация об основных параметрах бюджета города.</w:t>
      </w:r>
    </w:p>
    <w:bookmarkEnd w:id="0"/>
    <w:p w:rsidR="00C01E4C" w:rsidRPr="00C01E4C" w:rsidRDefault="00C01E4C" w:rsidP="00C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D89" w:rsidRDefault="00902D89" w:rsidP="00902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84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5. «Реализация общественных инициатив-победителей в рамках проекта «Бюджет Сургута </w:t>
      </w:r>
      <w:proofErr w:type="spellStart"/>
      <w:r w:rsidRPr="000F5884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0F5884">
        <w:rPr>
          <w:rFonts w:ascii="Times New Roman" w:hAnsi="Times New Roman" w:cs="Times New Roman"/>
          <w:b/>
          <w:sz w:val="28"/>
          <w:szCs w:val="28"/>
        </w:rPr>
        <w:t>».</w:t>
      </w:r>
    </w:p>
    <w:p w:rsidR="00902D89" w:rsidRPr="000F5884" w:rsidRDefault="00902D89" w:rsidP="00902D89">
      <w:pPr>
        <w:pStyle w:val="a5"/>
        <w:ind w:left="0" w:firstLine="709"/>
        <w:jc w:val="both"/>
      </w:pPr>
      <w:r w:rsidRPr="000F5884">
        <w:t xml:space="preserve">В 2021 году была продолжена деятельность в сфере инициативного бюджетирования в рамках проекта «Бюджет Сургута </w:t>
      </w:r>
      <w:r w:rsidRPr="000F5884">
        <w:rPr>
          <w:lang w:val="en-US"/>
        </w:rPr>
        <w:t>Online</w:t>
      </w:r>
      <w:r w:rsidRPr="000F5884">
        <w:t>».</w:t>
      </w:r>
    </w:p>
    <w:p w:rsidR="00902D89" w:rsidRDefault="00902D89" w:rsidP="00902D89">
      <w:pPr>
        <w:pStyle w:val="a5"/>
        <w:ind w:left="0" w:firstLine="709"/>
        <w:jc w:val="both"/>
      </w:pPr>
      <w:r w:rsidRPr="000F5884">
        <w:t xml:space="preserve">По результатам конкурсного отбора в итоговый перечень инициатив, возможных к реализации, было включено 9 проектов-победителей. </w:t>
      </w:r>
      <w:r>
        <w:t>По итогам 2021 года были реализованы в установленные сроки следующие инициативы:</w:t>
      </w:r>
    </w:p>
    <w:p w:rsidR="00902D89" w:rsidRPr="00405912" w:rsidRDefault="00902D89" w:rsidP="00902D89">
      <w:pPr>
        <w:pStyle w:val="a5"/>
        <w:ind w:left="0" w:firstLine="709"/>
        <w:jc w:val="both"/>
      </w:pPr>
      <w:r w:rsidRPr="00405912">
        <w:t xml:space="preserve">-  благоустройство </w:t>
      </w:r>
      <w:proofErr w:type="spellStart"/>
      <w:r w:rsidRPr="00405912">
        <w:t>скейтплощадки</w:t>
      </w:r>
      <w:proofErr w:type="spellEnd"/>
      <w:r w:rsidRPr="00405912">
        <w:t xml:space="preserve"> в сквере «Энергетиков имени В.Г. </w:t>
      </w:r>
      <w:proofErr w:type="spellStart"/>
      <w:r w:rsidRPr="00405912">
        <w:t>Губачева</w:t>
      </w:r>
      <w:proofErr w:type="spellEnd"/>
      <w:r w:rsidRPr="00405912">
        <w:t>»;</w:t>
      </w:r>
    </w:p>
    <w:p w:rsidR="00902D89" w:rsidRPr="00405912" w:rsidRDefault="00902D89" w:rsidP="00902D89">
      <w:pPr>
        <w:pStyle w:val="a5"/>
        <w:ind w:left="0" w:firstLine="709"/>
        <w:jc w:val="both"/>
      </w:pPr>
      <w:r w:rsidRPr="00405912">
        <w:t>- устройство футбольной площадки на территории лыжной базы «Кедр»;</w:t>
      </w:r>
    </w:p>
    <w:p w:rsidR="00902D89" w:rsidRPr="00405912" w:rsidRDefault="00902D89" w:rsidP="00902D89">
      <w:pPr>
        <w:pStyle w:val="a5"/>
        <w:ind w:left="0" w:firstLine="709"/>
        <w:jc w:val="both"/>
      </w:pPr>
      <w:r w:rsidRPr="00405912">
        <w:t>- турнир по футболу среди школьников «Кожаный мяч»;</w:t>
      </w:r>
    </w:p>
    <w:p w:rsidR="00902D89" w:rsidRPr="00405912" w:rsidRDefault="00902D89" w:rsidP="00902D89">
      <w:pPr>
        <w:pStyle w:val="a5"/>
        <w:ind w:left="0" w:firstLine="709"/>
        <w:jc w:val="both"/>
      </w:pPr>
      <w:r w:rsidRPr="00405912">
        <w:t>- благоустройство футбольного поля на территории МБОУ СШ № 9;</w:t>
      </w:r>
    </w:p>
    <w:p w:rsidR="00902D89" w:rsidRPr="00405912" w:rsidRDefault="00902D89" w:rsidP="00902D89">
      <w:pPr>
        <w:pStyle w:val="a5"/>
        <w:ind w:left="0" w:firstLine="709"/>
        <w:jc w:val="both"/>
      </w:pPr>
      <w:r w:rsidRPr="00405912">
        <w:t>- устройство недостающего тротуара от транспортной раз</w:t>
      </w:r>
      <w:r>
        <w:t xml:space="preserve">вязки </w:t>
      </w:r>
      <w:r>
        <w:br/>
      </w:r>
      <w:r w:rsidRPr="00405912">
        <w:t xml:space="preserve">на пересечении Нефтеюганского шоссе и ул. Грибоедова до остановки общественного транспорта ТЦ «Аура» (выполнение проектно-изыскательских работ по капитальному ремонту дороги автомобильной </w:t>
      </w:r>
      <w:proofErr w:type="spellStart"/>
      <w:r w:rsidRPr="00405912">
        <w:t>г.Сургут</w:t>
      </w:r>
      <w:proofErr w:type="spellEnd"/>
      <w:r w:rsidRPr="00405912">
        <w:t xml:space="preserve"> - </w:t>
      </w:r>
      <w:proofErr w:type="spellStart"/>
      <w:r w:rsidRPr="00405912">
        <w:t>г.Нижневартовск</w:t>
      </w:r>
      <w:proofErr w:type="spellEnd"/>
      <w:r w:rsidRPr="00405912">
        <w:t xml:space="preserve"> (км 3 - км 12);</w:t>
      </w:r>
    </w:p>
    <w:p w:rsidR="00902D89" w:rsidRDefault="00902D89" w:rsidP="00902D89">
      <w:pPr>
        <w:pStyle w:val="a5"/>
        <w:ind w:left="0" w:firstLine="709"/>
        <w:jc w:val="both"/>
      </w:pPr>
      <w:r w:rsidRPr="00405912">
        <w:t>- проект «Спорт для всех!» (создание лыжной базы).</w:t>
      </w:r>
    </w:p>
    <w:p w:rsidR="00902D89" w:rsidRPr="00405912" w:rsidRDefault="00902D89" w:rsidP="00902D89">
      <w:pPr>
        <w:pStyle w:val="a5"/>
        <w:ind w:left="0" w:firstLine="720"/>
        <w:jc w:val="both"/>
      </w:pPr>
      <w:r w:rsidRPr="00405912">
        <w:t>В 2021 году также частично реализован проект по благоустройству</w:t>
      </w:r>
      <w:r>
        <w:t xml:space="preserve"> </w:t>
      </w:r>
      <w:r w:rsidRPr="00405912">
        <w:t>площадки для отдыха «Минисквер в п. Снежном», его завершение планируется в 2022 году.</w:t>
      </w:r>
    </w:p>
    <w:p w:rsidR="00902D89" w:rsidRPr="00405912" w:rsidRDefault="00902D89" w:rsidP="00902D89">
      <w:pPr>
        <w:pStyle w:val="a5"/>
        <w:ind w:left="0" w:firstLine="709"/>
        <w:jc w:val="both"/>
      </w:pPr>
      <w:r w:rsidRPr="00405912">
        <w:t>Два проекта (проект «Город ART» (роспись фасадов жилых домов по ул. Ленина; проект «Музей под открытым небом» (роспись иных стационарных объектов) не реализованы по причине нарушения сроков исполнения работ подрядчиком, в связи с чем контракт с ним расторгнут</w:t>
      </w:r>
      <w:r>
        <w:t>.</w:t>
      </w:r>
    </w:p>
    <w:p w:rsidR="00902D89" w:rsidRPr="00967E61" w:rsidRDefault="00902D89" w:rsidP="00902D89">
      <w:pPr>
        <w:pStyle w:val="a5"/>
        <w:ind w:left="0" w:firstLine="709"/>
        <w:jc w:val="both"/>
      </w:pPr>
      <w:r w:rsidRPr="00635624">
        <w:t xml:space="preserve">Общая сумма бюджетных ассигнований, направленная на указанные цели, </w:t>
      </w:r>
      <w:r w:rsidRPr="00967E61">
        <w:t xml:space="preserve">составила 14 474,8 тыс. рублей. </w:t>
      </w:r>
    </w:p>
    <w:p w:rsidR="00902D89" w:rsidRPr="00165B2A" w:rsidRDefault="00902D89" w:rsidP="00902D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E6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F7244" w:rsidRPr="00967E61">
        <w:rPr>
          <w:rFonts w:ascii="Times New Roman" w:hAnsi="Times New Roman" w:cs="Times New Roman"/>
          <w:sz w:val="28"/>
          <w:szCs w:val="28"/>
        </w:rPr>
        <w:t xml:space="preserve">работа по реализации инициатив граждан </w:t>
      </w:r>
      <w:r w:rsidRPr="00967E61">
        <w:rPr>
          <w:rFonts w:ascii="Times New Roman" w:hAnsi="Times New Roman" w:cs="Times New Roman"/>
          <w:sz w:val="28"/>
          <w:szCs w:val="28"/>
        </w:rPr>
        <w:t xml:space="preserve">в формате проекта «Бюджет Сургут </w:t>
      </w:r>
      <w:proofErr w:type="spellStart"/>
      <w:r w:rsidRPr="00967E6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67E61">
        <w:rPr>
          <w:rFonts w:ascii="Times New Roman" w:hAnsi="Times New Roman" w:cs="Times New Roman"/>
          <w:sz w:val="28"/>
          <w:szCs w:val="28"/>
        </w:rPr>
        <w:t xml:space="preserve">» </w:t>
      </w:r>
      <w:r w:rsidR="008F7244" w:rsidRPr="00967E61">
        <w:rPr>
          <w:rFonts w:ascii="Times New Roman" w:hAnsi="Times New Roman" w:cs="Times New Roman"/>
          <w:sz w:val="28"/>
          <w:szCs w:val="28"/>
        </w:rPr>
        <w:t>завершена</w:t>
      </w:r>
      <w:r w:rsidRPr="00967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89" w:rsidRDefault="00902D89" w:rsidP="0090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635624">
        <w:rPr>
          <w:rFonts w:ascii="Times New Roman" w:hAnsi="Times New Roman" w:cs="Times New Roman"/>
          <w:sz w:val="28"/>
          <w:szCs w:val="28"/>
        </w:rPr>
        <w:t>2021 Федеральным законом от 06.10.2003 № 131-ФЗ «Об общих принципах организации местного самоуправления в Российской Федерации» установлен статус инициативного бюджетирования и основные требования к его осуществлению. Порядок внесения инициативных проектов в Администрацию города, а также иные регламентные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635624">
        <w:rPr>
          <w:rFonts w:ascii="Times New Roman" w:hAnsi="Times New Roman" w:cs="Times New Roman"/>
          <w:sz w:val="28"/>
          <w:szCs w:val="28"/>
        </w:rPr>
        <w:t xml:space="preserve"> установлены положением о регулировании отдельных вопросов реализации инициативных проектов в городе Сургуте, утвержденным Решением Думы города от 21.12.2020 № 690-VI ДГ.</w:t>
      </w:r>
    </w:p>
    <w:p w:rsidR="00902D89" w:rsidRPr="00635624" w:rsidRDefault="00902D89" w:rsidP="0090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E61">
        <w:rPr>
          <w:rFonts w:ascii="Times New Roman" w:hAnsi="Times New Roman" w:cs="Times New Roman"/>
          <w:sz w:val="28"/>
          <w:szCs w:val="28"/>
        </w:rPr>
        <w:t>В соответствии с новыми правовыми условиями в 2021 году реализован инициативный проект «</w:t>
      </w:r>
      <w:proofErr w:type="spellStart"/>
      <w:r w:rsidRPr="00967E6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967E61">
        <w:rPr>
          <w:rFonts w:ascii="Times New Roman" w:hAnsi="Times New Roman" w:cs="Times New Roman"/>
          <w:sz w:val="28"/>
          <w:szCs w:val="28"/>
        </w:rPr>
        <w:t xml:space="preserve"> для жителей города Сургута», </w:t>
      </w:r>
      <w:r w:rsidR="00967E61" w:rsidRPr="00967E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67E61">
        <w:rPr>
          <w:rFonts w:ascii="Times New Roman" w:hAnsi="Times New Roman" w:cs="Times New Roman"/>
          <w:sz w:val="28"/>
          <w:szCs w:val="28"/>
        </w:rPr>
        <w:t>начата работа по реализации проекта «Спортивная площадка в пос. Снежный», завершение которо</w:t>
      </w:r>
      <w:r w:rsidR="00967E61" w:rsidRPr="00967E61">
        <w:rPr>
          <w:rFonts w:ascii="Times New Roman" w:hAnsi="Times New Roman" w:cs="Times New Roman"/>
          <w:sz w:val="28"/>
          <w:szCs w:val="28"/>
        </w:rPr>
        <w:t>го</w:t>
      </w:r>
      <w:r w:rsidRPr="00967E61">
        <w:rPr>
          <w:rFonts w:ascii="Times New Roman" w:hAnsi="Times New Roman" w:cs="Times New Roman"/>
          <w:sz w:val="28"/>
          <w:szCs w:val="28"/>
        </w:rPr>
        <w:t xml:space="preserve"> </w:t>
      </w:r>
      <w:r w:rsidR="00967E61" w:rsidRPr="00967E61">
        <w:rPr>
          <w:rFonts w:ascii="Times New Roman" w:hAnsi="Times New Roman" w:cs="Times New Roman"/>
          <w:sz w:val="28"/>
          <w:szCs w:val="28"/>
        </w:rPr>
        <w:t>осуществлено</w:t>
      </w:r>
      <w:r w:rsidRPr="00967E61">
        <w:rPr>
          <w:rFonts w:ascii="Times New Roman" w:hAnsi="Times New Roman" w:cs="Times New Roman"/>
          <w:sz w:val="28"/>
          <w:szCs w:val="28"/>
        </w:rPr>
        <w:t xml:space="preserve"> в 1 квартале 2022 года.</w:t>
      </w:r>
    </w:p>
    <w:p w:rsidR="00821C97" w:rsidRPr="00886E6B" w:rsidRDefault="00821C97" w:rsidP="00821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196A" w:rsidRPr="00D34DA2" w:rsidRDefault="0030196A" w:rsidP="00301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6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34DA2">
        <w:rPr>
          <w:rFonts w:ascii="Times New Roman" w:hAnsi="Times New Roman" w:cs="Times New Roman"/>
          <w:b/>
          <w:sz w:val="28"/>
          <w:szCs w:val="28"/>
        </w:rPr>
        <w:t>Основное мероприятие 6. «Внедрение в бюджетный процесс новых инструментов (технологий), обусловленных изменением законодательства или направленных на оптимизацию бюджетных и технологических процедур и повышение эффективности взаимодействия участников бюджетного процесса»</w:t>
      </w:r>
      <w:r w:rsidR="004736A3" w:rsidRPr="00D34DA2">
        <w:rPr>
          <w:rFonts w:ascii="Times New Roman" w:hAnsi="Times New Roman" w:cs="Times New Roman"/>
          <w:b/>
          <w:sz w:val="28"/>
          <w:szCs w:val="28"/>
        </w:rPr>
        <w:t>.</w:t>
      </w:r>
    </w:p>
    <w:p w:rsidR="00E00947" w:rsidRDefault="00340BF6" w:rsidP="0014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0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141C34" w:rsidRPr="00216407">
        <w:rPr>
          <w:rFonts w:ascii="Times New Roman" w:hAnsi="Times New Roman" w:cs="Times New Roman"/>
          <w:sz w:val="28"/>
          <w:szCs w:val="28"/>
        </w:rPr>
        <w:t>требований статьи</w:t>
      </w:r>
      <w:r w:rsidRPr="00216407">
        <w:rPr>
          <w:rFonts w:ascii="Times New Roman" w:hAnsi="Times New Roman" w:cs="Times New Roman"/>
          <w:sz w:val="28"/>
          <w:szCs w:val="28"/>
        </w:rPr>
        <w:t xml:space="preserve"> 174.3.</w:t>
      </w:r>
      <w:r w:rsidR="00141C34" w:rsidRPr="002164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создания</w:t>
      </w:r>
      <w:r w:rsidRPr="00216407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управления муниципальными финансами, обеспечения более эффективного и рационального использования инструментов </w:t>
      </w:r>
      <w:r w:rsidR="00141C34" w:rsidRPr="00216407">
        <w:rPr>
          <w:rFonts w:ascii="Times New Roman" w:hAnsi="Times New Roman" w:cs="Times New Roman"/>
          <w:sz w:val="28"/>
          <w:szCs w:val="28"/>
        </w:rPr>
        <w:t>налогового стимулирования в 202</w:t>
      </w:r>
      <w:r w:rsidR="000E3266" w:rsidRPr="00216407">
        <w:rPr>
          <w:rFonts w:ascii="Times New Roman" w:hAnsi="Times New Roman" w:cs="Times New Roman"/>
          <w:sz w:val="28"/>
          <w:szCs w:val="28"/>
        </w:rPr>
        <w:t>1</w:t>
      </w:r>
      <w:r w:rsidR="00141C34" w:rsidRPr="0021640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640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города от 28.08.2020                    № 6034 «Об утверждении порядка формирования перечня налоговых расходов и оценки налоговых расходов города Сургута»</w:t>
      </w:r>
      <w:r w:rsidR="000E3266" w:rsidRPr="00216407">
        <w:rPr>
          <w:rFonts w:ascii="Times New Roman" w:hAnsi="Times New Roman" w:cs="Times New Roman"/>
          <w:sz w:val="28"/>
          <w:szCs w:val="28"/>
        </w:rPr>
        <w:t xml:space="preserve">, </w:t>
      </w:r>
      <w:r w:rsidR="00141C34" w:rsidRPr="00216407"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="00281A6A" w:rsidRPr="00216407">
        <w:rPr>
          <w:rFonts w:ascii="Times New Roman" w:hAnsi="Times New Roman" w:cs="Times New Roman"/>
          <w:sz w:val="28"/>
          <w:szCs w:val="28"/>
        </w:rPr>
        <w:t xml:space="preserve"> </w:t>
      </w:r>
      <w:r w:rsidR="00C52193">
        <w:rPr>
          <w:rFonts w:ascii="Times New Roman" w:hAnsi="Times New Roman" w:cs="Times New Roman"/>
          <w:sz w:val="28"/>
          <w:szCs w:val="28"/>
        </w:rPr>
        <w:t xml:space="preserve">совместно с кураторами налоговых расходов </w:t>
      </w:r>
      <w:r w:rsidR="000E3266" w:rsidRPr="00216407">
        <w:rPr>
          <w:rFonts w:ascii="Times New Roman" w:hAnsi="Times New Roman" w:cs="Times New Roman"/>
          <w:sz w:val="28"/>
          <w:szCs w:val="28"/>
        </w:rPr>
        <w:t>проведена первая оценка налоговых расходов</w:t>
      </w:r>
      <w:r w:rsidR="00E00947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0E3266" w:rsidRPr="00216407">
        <w:rPr>
          <w:rFonts w:ascii="Times New Roman" w:hAnsi="Times New Roman" w:cs="Times New Roman"/>
          <w:sz w:val="28"/>
          <w:szCs w:val="28"/>
        </w:rPr>
        <w:t>.</w:t>
      </w:r>
    </w:p>
    <w:p w:rsidR="00C52193" w:rsidRPr="00C52193" w:rsidRDefault="00C52193" w:rsidP="00C521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93">
        <w:rPr>
          <w:rFonts w:ascii="Times New Roman" w:hAnsi="Times New Roman" w:cs="Times New Roman"/>
          <w:sz w:val="28"/>
          <w:szCs w:val="28"/>
        </w:rPr>
        <w:t>Оценка проведена на основании перечня налоговых расходов (далее – Перечень), сформированного департаментом финансов Администрации города, в котором определена принадлежность каждого налогового расхода целям муниципальных программ, направлениям социально-экономической политики города. Определены типы налоговых расходов в зависимости от целевой категории (стимулирующие, социальные), а также кураторы.</w:t>
      </w:r>
    </w:p>
    <w:p w:rsidR="00C52193" w:rsidRPr="00C52193" w:rsidRDefault="00C52193" w:rsidP="00C5219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включены 18 налоговых расходов в виде налоговых льгот, пониженных ставок и налоговых вычетов, установленных решениями Думы города о местных налогах.</w:t>
      </w:r>
    </w:p>
    <w:p w:rsidR="00C52193" w:rsidRPr="00C52193" w:rsidRDefault="00C52193" w:rsidP="00C521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93">
        <w:rPr>
          <w:rFonts w:ascii="Times New Roman" w:hAnsi="Times New Roman" w:cs="Times New Roman"/>
          <w:sz w:val="28"/>
          <w:szCs w:val="28"/>
          <w:lang w:eastAsia="ar-SA"/>
        </w:rPr>
        <w:t xml:space="preserve">Общая сумма действующих налоговых льгот и вычетов за 2020 год составила 82,6 млн. рублей, из них </w:t>
      </w:r>
      <w:r w:rsidRPr="00C52193">
        <w:rPr>
          <w:rFonts w:ascii="Times New Roman" w:hAnsi="Times New Roman" w:cs="Times New Roman"/>
          <w:sz w:val="28"/>
          <w:szCs w:val="28"/>
        </w:rPr>
        <w:t xml:space="preserve">79,1 млн. рублей (95%) налоговые расходы стимулирующего характера, предоставленные, в том числе, в качестве дополнительной меры поддержки наиболее пострадавшим отраслям </w:t>
      </w:r>
      <w:r w:rsidRPr="00C52193">
        <w:rPr>
          <w:rFonts w:ascii="Times New Roman" w:hAnsi="Times New Roman" w:cs="Times New Roman"/>
          <w:sz w:val="28"/>
          <w:szCs w:val="28"/>
        </w:rPr>
        <w:br/>
        <w:t>от последствий распространения коронавирусной инфекции:</w:t>
      </w:r>
    </w:p>
    <w:p w:rsidR="00C52193" w:rsidRPr="00C52193" w:rsidRDefault="00C52193" w:rsidP="00B63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2193">
        <w:rPr>
          <w:rFonts w:ascii="Times New Roman" w:hAnsi="Times New Roman" w:cs="Times New Roman"/>
          <w:sz w:val="28"/>
          <w:szCs w:val="28"/>
          <w:lang w:eastAsia="ar-SA"/>
        </w:rPr>
        <w:t xml:space="preserve">  в виде снижения налоговой ставки с 2 % до 0,7% в отношении объектов недвижимости, включенных в Перечень, определяемый в соответствии </w:t>
      </w:r>
      <w:r w:rsidRPr="00C52193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 пунктом 7 статьи 378.2 Налогового кодекса Российской Федерации; </w:t>
      </w:r>
    </w:p>
    <w:p w:rsidR="00C52193" w:rsidRPr="00C52193" w:rsidRDefault="00C52193" w:rsidP="00C5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2193">
        <w:rPr>
          <w:rFonts w:ascii="Times New Roman" w:hAnsi="Times New Roman" w:cs="Times New Roman"/>
          <w:sz w:val="28"/>
          <w:szCs w:val="28"/>
        </w:rPr>
        <w:t>в виде уменьшения налоговой базы на величину кадастровой    стоимости</w:t>
      </w:r>
      <w:r w:rsidR="00C54087">
        <w:rPr>
          <w:rFonts w:ascii="Times New Roman" w:hAnsi="Times New Roman" w:cs="Times New Roman"/>
          <w:sz w:val="28"/>
          <w:szCs w:val="28"/>
        </w:rPr>
        <w:t xml:space="preserve"> </w:t>
      </w:r>
      <w:r w:rsidRPr="00C52193">
        <w:rPr>
          <w:rFonts w:ascii="Times New Roman" w:hAnsi="Times New Roman" w:cs="Times New Roman"/>
          <w:sz w:val="28"/>
          <w:szCs w:val="28"/>
        </w:rPr>
        <w:t xml:space="preserve"> 40 000 квадратных метров площади земельных участков, составляющих территорию индустриального (промышленного) парка и находящихся </w:t>
      </w:r>
      <w:r w:rsidRPr="00C52193">
        <w:rPr>
          <w:rFonts w:ascii="Times New Roman" w:hAnsi="Times New Roman" w:cs="Times New Roman"/>
          <w:sz w:val="28"/>
          <w:szCs w:val="28"/>
        </w:rPr>
        <w:br/>
        <w:t>в собственности управляющих компаний индустриальных (промышленных) парков;</w:t>
      </w:r>
    </w:p>
    <w:p w:rsidR="00C52193" w:rsidRPr="00C52193" w:rsidRDefault="00C52193" w:rsidP="00C521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5219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освобождения от уплаты земельного налога в размере 50% социально ориентированных некоммерческих организаций.</w:t>
      </w:r>
    </w:p>
    <w:p w:rsidR="00C52193" w:rsidRPr="00C52193" w:rsidRDefault="00C52193" w:rsidP="00C521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5219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Объем налоговых расходов социального характера, </w:t>
      </w:r>
      <w:r w:rsidRPr="00C52193">
        <w:rPr>
          <w:rFonts w:ascii="Times New Roman" w:hAnsi="Times New Roman" w:cs="Times New Roman"/>
          <w:sz w:val="28"/>
          <w:szCs w:val="28"/>
        </w:rPr>
        <w:t>установленных в виде освобождения от уплаты налогов отдельных категорий граждан в соответствии с целями социально- экономической политики города по их поддержке</w:t>
      </w:r>
      <w:r w:rsidR="00A05E66">
        <w:rPr>
          <w:rFonts w:ascii="Times New Roman" w:hAnsi="Times New Roman" w:cs="Times New Roman"/>
          <w:sz w:val="28"/>
          <w:szCs w:val="28"/>
        </w:rPr>
        <w:t>,</w:t>
      </w:r>
      <w:r w:rsidRPr="00C5219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C5219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3,5 млн. рублей. </w:t>
      </w:r>
    </w:p>
    <w:p w:rsidR="000E3266" w:rsidRPr="00216407" w:rsidRDefault="000E3266" w:rsidP="0014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07">
        <w:rPr>
          <w:rFonts w:ascii="Times New Roman" w:hAnsi="Times New Roman" w:cs="Times New Roman"/>
          <w:sz w:val="28"/>
          <w:szCs w:val="28"/>
        </w:rPr>
        <w:t xml:space="preserve"> </w:t>
      </w:r>
      <w:r w:rsidR="00E00947" w:rsidRPr="00ED2609">
        <w:rPr>
          <w:rFonts w:ascii="Times New Roman" w:hAnsi="Times New Roman" w:cs="Times New Roman"/>
          <w:sz w:val="28"/>
          <w:szCs w:val="28"/>
        </w:rPr>
        <w:t>По итогам оценки действие установленных налоговых расходов признано эффективным</w:t>
      </w:r>
      <w:r w:rsidR="00E00947">
        <w:rPr>
          <w:rFonts w:ascii="Times New Roman" w:hAnsi="Times New Roman" w:cs="Times New Roman"/>
          <w:sz w:val="28"/>
          <w:szCs w:val="28"/>
        </w:rPr>
        <w:t>.</w:t>
      </w:r>
    </w:p>
    <w:p w:rsidR="000E3266" w:rsidRDefault="00216407" w:rsidP="00141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оценки эффективности налоговых расходов муниципального образования за 2020 год (аналитическая записка, перечень налоговых расходов, сводный отчет об оценке налоговых расходов)</w:t>
      </w:r>
      <w:r w:rsidRPr="00216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размещена на официальном портале Администрации города Сургута.</w:t>
      </w:r>
    </w:p>
    <w:p w:rsidR="007033C7" w:rsidRDefault="007033C7" w:rsidP="00141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A44">
        <w:rPr>
          <w:rFonts w:ascii="Times New Roman" w:hAnsi="Times New Roman" w:cs="Times New Roman"/>
          <w:sz w:val="28"/>
          <w:szCs w:val="28"/>
        </w:rPr>
        <w:t>В рамках реализации полномочий, предусмотренных Постановлением Правительства РФ от 14</w:t>
      </w:r>
      <w:r w:rsidR="00C54087">
        <w:rPr>
          <w:rFonts w:ascii="Times New Roman" w:hAnsi="Times New Roman" w:cs="Times New Roman"/>
          <w:sz w:val="28"/>
          <w:szCs w:val="28"/>
        </w:rPr>
        <w:t>.09.</w:t>
      </w:r>
      <w:r w:rsidRPr="00727A4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 1557 «</w:t>
      </w:r>
      <w:r w:rsidRPr="00727A44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администрирования и прогнозирования доходов бюджетов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727A44">
        <w:rPr>
          <w:rFonts w:ascii="Times New Roman" w:hAnsi="Times New Roman" w:cs="Times New Roman"/>
          <w:sz w:val="28"/>
          <w:szCs w:val="28"/>
        </w:rPr>
        <w:t xml:space="preserve"> </w:t>
      </w:r>
      <w:r w:rsidRPr="00727A44">
        <w:rPr>
          <w:rFonts w:ascii="Times New Roman" w:hAnsi="Times New Roman" w:cs="Times New Roman"/>
          <w:bCs/>
          <w:sz w:val="28"/>
          <w:szCs w:val="28"/>
        </w:rPr>
        <w:t xml:space="preserve">с 2021 года </w:t>
      </w:r>
      <w:r>
        <w:rPr>
          <w:rFonts w:ascii="Times New Roman" w:hAnsi="Times New Roman" w:cs="Times New Roman"/>
          <w:bCs/>
          <w:sz w:val="28"/>
          <w:szCs w:val="28"/>
        </w:rPr>
        <w:t>департаментом финансов</w:t>
      </w:r>
      <w:r w:rsidRPr="00727A44">
        <w:rPr>
          <w:rFonts w:ascii="Times New Roman" w:hAnsi="Times New Roman" w:cs="Times New Roman"/>
          <w:bCs/>
          <w:sz w:val="28"/>
          <w:szCs w:val="28"/>
        </w:rPr>
        <w:t xml:space="preserve"> осуществляется согласование методик прогнозирования поступлений доходов и источников финансирования дефицита бюджета, утверждаемых главными администраторами доходов и главными администраторами источников дефицита местного бюджета.</w:t>
      </w:r>
    </w:p>
    <w:p w:rsidR="002A4363" w:rsidRDefault="004325E6" w:rsidP="002A4363">
      <w:pPr>
        <w:pStyle w:val="a5"/>
        <w:ind w:left="0" w:firstLine="709"/>
        <w:jc w:val="both"/>
      </w:pPr>
      <w:r w:rsidRPr="002A4363">
        <w:t xml:space="preserve">В рамках </w:t>
      </w:r>
      <w:r w:rsidR="0030196A" w:rsidRPr="002A4363">
        <w:t xml:space="preserve">внедрения нового инструмента, направленного на повышение эффективности и </w:t>
      </w:r>
      <w:proofErr w:type="spellStart"/>
      <w:r w:rsidR="0030196A" w:rsidRPr="002A4363">
        <w:t>приорит</w:t>
      </w:r>
      <w:r w:rsidR="00A160E8" w:rsidRPr="002A4363">
        <w:t>е</w:t>
      </w:r>
      <w:r w:rsidR="0030196A" w:rsidRPr="002A4363">
        <w:t>зации</w:t>
      </w:r>
      <w:proofErr w:type="spellEnd"/>
      <w:r w:rsidR="0030196A" w:rsidRPr="002A4363">
        <w:t xml:space="preserve"> бюджетных расходов,</w:t>
      </w:r>
      <w:r w:rsidR="00676E6B" w:rsidRPr="002A4363">
        <w:t xml:space="preserve"> в соответствии с </w:t>
      </w:r>
      <w:r w:rsidR="0030196A" w:rsidRPr="002A4363">
        <w:t>постановление</w:t>
      </w:r>
      <w:r w:rsidR="00676E6B" w:rsidRPr="002A4363">
        <w:t>м</w:t>
      </w:r>
      <w:r w:rsidR="0030196A" w:rsidRPr="002A4363">
        <w:t xml:space="preserve"> Администрации города от 11.12.2019 № 9336 «О порядке проведения обзоров бюджета г</w:t>
      </w:r>
      <w:r w:rsidR="00676E6B" w:rsidRPr="002A4363">
        <w:t>ородского округа город Сургут»</w:t>
      </w:r>
      <w:r w:rsidR="00391480" w:rsidRPr="002A4363">
        <w:t>,</w:t>
      </w:r>
      <w:r w:rsidR="00860A07" w:rsidRPr="002A4363">
        <w:t xml:space="preserve"> </w:t>
      </w:r>
      <w:r w:rsidRPr="002A4363">
        <w:t xml:space="preserve">в 2021 году проведены обзоры расходов на оказание услуг по охране объектов муниципальной собственности, а также расходов в рамках реализации муниципальной программы «Улучшение условий и охраны труда в городе Сургуте на период до 2030 года». </w:t>
      </w:r>
      <w:r w:rsidR="002A4363" w:rsidRPr="00E1712F">
        <w:t>По итогам проведения обзор</w:t>
      </w:r>
      <w:r w:rsidR="002A4363">
        <w:t>ов</w:t>
      </w:r>
      <w:r w:rsidR="002A4363" w:rsidRPr="00E1712F">
        <w:t xml:space="preserve"> расходов сформированы </w:t>
      </w:r>
      <w:r w:rsidR="002A4363">
        <w:t xml:space="preserve">предложения </w:t>
      </w:r>
      <w:r w:rsidR="002A4363" w:rsidRPr="00E1712F">
        <w:t xml:space="preserve">по оптимизации </w:t>
      </w:r>
      <w:r w:rsidR="002A4363">
        <w:t>деятельности и повышению эффективности бюджетных расходов, которые были направлены на рассмотрение главным распорядителям бюджетных средств, а также Бюджетной комисси</w:t>
      </w:r>
      <w:r w:rsidR="00C54087">
        <w:t>и</w:t>
      </w:r>
      <w:r w:rsidR="002A4363">
        <w:t xml:space="preserve"> при Главе города.</w:t>
      </w:r>
    </w:p>
    <w:p w:rsidR="002A4363" w:rsidRDefault="002A4363" w:rsidP="002A4363">
      <w:pPr>
        <w:pStyle w:val="a5"/>
        <w:ind w:left="0" w:firstLine="709"/>
        <w:jc w:val="both"/>
      </w:pPr>
      <w:r>
        <w:t>Одобренные результаты обзоров были рекомендованы к применению главным распорядителям бюджетных средств при распределении предельных объемов бюджетных ассигнований на 2022 год и плановый период 2023 – 2024 годов и подготовке обоснований бюджетных ассигнований.</w:t>
      </w:r>
    </w:p>
    <w:p w:rsidR="0030196A" w:rsidRPr="002A4363" w:rsidRDefault="00D16CE4" w:rsidP="002A4363">
      <w:pPr>
        <w:pStyle w:val="a5"/>
        <w:ind w:left="0" w:firstLine="709"/>
        <w:jc w:val="both"/>
      </w:pPr>
      <w:r>
        <w:t>У</w:t>
      </w:r>
      <w:r w:rsidR="00676E6B" w:rsidRPr="002A4363">
        <w:t>твержден перечень объектов обзоров расходов бюджета город</w:t>
      </w:r>
      <w:r w:rsidR="00860A07" w:rsidRPr="002A4363">
        <w:t xml:space="preserve">а </w:t>
      </w:r>
      <w:r w:rsidR="00D36DF5">
        <w:t>для проведения</w:t>
      </w:r>
      <w:r w:rsidR="00860A07" w:rsidRPr="002A4363">
        <w:t xml:space="preserve"> в 202</w:t>
      </w:r>
      <w:r w:rsidR="00EC4AA2" w:rsidRPr="002A4363">
        <w:t>1</w:t>
      </w:r>
      <w:r w:rsidR="00860A07" w:rsidRPr="002A4363">
        <w:t>-202</w:t>
      </w:r>
      <w:r w:rsidR="00EC4AA2" w:rsidRPr="002A4363">
        <w:t>2</w:t>
      </w:r>
      <w:r w:rsidR="00860A07" w:rsidRPr="002A4363">
        <w:t xml:space="preserve"> году</w:t>
      </w:r>
      <w:r w:rsidR="00315A2D" w:rsidRPr="002A4363">
        <w:t>.</w:t>
      </w:r>
    </w:p>
    <w:p w:rsidR="001F77B5" w:rsidRDefault="001F77B5" w:rsidP="001F7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изменениями, внесенными Федеральным законом </w:t>
      </w:r>
      <w:r w:rsidRPr="00D749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27.12.2019 № 479-ФЗ «О </w:t>
      </w:r>
      <w:r w:rsidRPr="00D74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внесении изменений в Бюджетный кодекс Российской Федерации в части казначейского обслуживания и системы казначейских платежей</w:t>
      </w:r>
      <w:r w:rsidRPr="00D749F5">
        <w:rPr>
          <w:rFonts w:ascii="Times New Roman" w:hAnsi="Times New Roman" w:cs="Times New Roman"/>
          <w:color w:val="000000" w:themeColor="text1"/>
          <w:sz w:val="28"/>
          <w:szCs w:val="28"/>
        </w:rPr>
        <w:t>», вступающими в силу с 01.01.2021, а также в целях реализации норм</w:t>
      </w:r>
      <w:r w:rsidR="00C540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4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FC0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о бюджете города на 2021 год и плановый период 2022-2023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открытия </w:t>
      </w:r>
      <w:r w:rsidR="0055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финансовом органе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лицевых счетов</w:t>
      </w:r>
      <w:r w:rsidR="00554D5F" w:rsidRPr="0055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D5F">
        <w:rPr>
          <w:rFonts w:ascii="Times New Roman" w:hAnsi="Times New Roman" w:cs="Times New Roman"/>
          <w:color w:val="000000" w:themeColor="text1"/>
          <w:sz w:val="28"/>
          <w:szCs w:val="28"/>
        </w:rPr>
        <w:t>для перечисления предоставляемых субсидий                      из бюджета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лицам, в том числе некоммерческим организациям</w:t>
      </w:r>
      <w:r w:rsidR="00C540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утвержден новый Порядок </w:t>
      </w:r>
      <w:r w:rsidRPr="00D74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санкционирования расходов юридических лиц, не являющихся получателями бюджетных средств, муниципальными  бюджетными и автономными учреждениями, источником финансового обеспечения которых являются средства, предоставленные </w:t>
      </w:r>
      <w:r w:rsidR="0055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749F5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города в форме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F77B5" w:rsidRDefault="001F77B5" w:rsidP="001F77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71 юридическо</w:t>
      </w:r>
      <w:r w:rsidRPr="00FC09E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C0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r w:rsidRPr="008B7012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являющем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бюджетных средств, бюджетным</w:t>
      </w:r>
      <w:r w:rsidRPr="008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автономным учреждением были открыты лицевые счета для учета операций с субсидиями.</w:t>
      </w:r>
    </w:p>
    <w:p w:rsidR="001F77B5" w:rsidRDefault="001F77B5" w:rsidP="001F77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Было</w:t>
      </w:r>
      <w:r w:rsidRPr="009B7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</w:t>
      </w:r>
      <w:r w:rsidR="00554D5F">
        <w:rPr>
          <w:rFonts w:ascii="Times New Roman" w:hAnsi="Times New Roman" w:cs="Times New Roman"/>
          <w:color w:val="000000" w:themeColor="text1"/>
          <w:sz w:val="28"/>
          <w:szCs w:val="28"/>
        </w:rPr>
        <w:t>, проверено и исполнено</w:t>
      </w:r>
      <w:r w:rsidRPr="009B7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3 515 заявок</w:t>
      </w:r>
      <w:r w:rsidRPr="009B7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выплату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предоставленных</w:t>
      </w:r>
      <w:r w:rsidRPr="009B7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Pr="008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лицам, не являющим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бюджетных средств</w:t>
      </w:r>
      <w:r w:rsidRPr="008B7012">
        <w:rPr>
          <w:rFonts w:ascii="Times New Roman" w:hAnsi="Times New Roman" w:cs="Times New Roman"/>
          <w:color w:val="000000" w:themeColor="text1"/>
          <w:sz w:val="28"/>
          <w:szCs w:val="28"/>
        </w:rPr>
        <w:t>, бюджетными и автономными учреждениями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087" w:rsidRPr="00C54087" w:rsidRDefault="00C54087" w:rsidP="00C54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087">
        <w:rPr>
          <w:rFonts w:ascii="Times New Roman" w:hAnsi="Times New Roman" w:cs="Times New Roman"/>
          <w:sz w:val="28"/>
          <w:szCs w:val="28"/>
        </w:rPr>
        <w:t>В соответствии со ст. 26.1 Федерального закона от 06.10.2003 № 131-ФЗ «Об общих принципах организации местного самоуправления в Российской Федерации»:</w:t>
      </w:r>
    </w:p>
    <w:p w:rsidR="00C54087" w:rsidRPr="00C54087" w:rsidRDefault="00C54087" w:rsidP="00C54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087">
        <w:rPr>
          <w:rFonts w:ascii="Times New Roman" w:hAnsi="Times New Roman" w:cs="Times New Roman"/>
          <w:sz w:val="28"/>
          <w:szCs w:val="28"/>
        </w:rPr>
        <w:t xml:space="preserve">1) разработана нормативная правовая база для обеспечения возможности выдвижения, внесения, рассмотрения и реализации гражданами инициативных проектов с учетом норм решения Думы города от 21.12.2020 № 690-VI ДГ </w:t>
      </w:r>
    </w:p>
    <w:p w:rsidR="00C54087" w:rsidRPr="00C54087" w:rsidRDefault="00C54087" w:rsidP="00C54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087">
        <w:rPr>
          <w:rFonts w:ascii="Times New Roman" w:hAnsi="Times New Roman" w:cs="Times New Roman"/>
          <w:sz w:val="28"/>
          <w:szCs w:val="28"/>
        </w:rPr>
        <w:t>«Об утверждении Положения о регулировании отдельных вопросов реализации инициативных проектов в городе Сургуте»;</w:t>
      </w:r>
    </w:p>
    <w:p w:rsidR="00C54087" w:rsidRPr="00C54087" w:rsidRDefault="00C54087" w:rsidP="00C54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08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01.02.2021 № 689 </w:t>
      </w:r>
    </w:p>
    <w:p w:rsidR="00C54087" w:rsidRPr="00C54087" w:rsidRDefault="00C54087" w:rsidP="00C54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087">
        <w:rPr>
          <w:rFonts w:ascii="Times New Roman" w:hAnsi="Times New Roman" w:cs="Times New Roman"/>
          <w:sz w:val="28"/>
          <w:szCs w:val="28"/>
        </w:rPr>
        <w:t>«Об утверждении методики и критериев оценки инициативных проектов»;</w:t>
      </w:r>
    </w:p>
    <w:p w:rsidR="00C54087" w:rsidRPr="00C54087" w:rsidRDefault="00C54087" w:rsidP="00C54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087">
        <w:rPr>
          <w:rFonts w:ascii="Times New Roman" w:hAnsi="Times New Roman" w:cs="Times New Roman"/>
          <w:sz w:val="28"/>
          <w:szCs w:val="28"/>
        </w:rPr>
        <w:t>- распоряжение Администрации города от 28.04.2021 № 595 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проектов».</w:t>
      </w:r>
    </w:p>
    <w:p w:rsidR="00C54087" w:rsidRPr="00C54087" w:rsidRDefault="00C54087" w:rsidP="00C54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087">
        <w:rPr>
          <w:rFonts w:ascii="Times New Roman" w:hAnsi="Times New Roman" w:cs="Times New Roman"/>
          <w:sz w:val="28"/>
          <w:szCs w:val="28"/>
        </w:rPr>
        <w:t>2) совместно с МКУ «Наш город» проведены мероприятия по популяризации инициативного бюджетирования (публикации в СМИ, сети Интернет, интервью на телевидении);</w:t>
      </w:r>
    </w:p>
    <w:p w:rsidR="00A05E66" w:rsidRDefault="00C54087" w:rsidP="00C54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087">
        <w:rPr>
          <w:rFonts w:ascii="Times New Roman" w:hAnsi="Times New Roman" w:cs="Times New Roman"/>
          <w:sz w:val="28"/>
          <w:szCs w:val="28"/>
        </w:rPr>
        <w:t>3) инициативный проект, внесенный гражданами в 2021 году, выдвинут для участия в региональном конкурсе инициативных проектов и вошел в число победителей данного конкурса, что принесло в бюджет города дополнительные средства в размере 1,9 млн. рублей.</w:t>
      </w:r>
    </w:p>
    <w:p w:rsidR="006A22F5" w:rsidRDefault="006A22F5" w:rsidP="00C54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эффектом о реализации нового инструмента является:</w:t>
      </w:r>
    </w:p>
    <w:p w:rsidR="006A22F5" w:rsidRPr="006A22F5" w:rsidRDefault="006A22F5" w:rsidP="006A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F5">
        <w:rPr>
          <w:rFonts w:ascii="Times New Roman" w:hAnsi="Times New Roman" w:cs="Times New Roman"/>
          <w:sz w:val="28"/>
          <w:szCs w:val="28"/>
        </w:rPr>
        <w:t xml:space="preserve">1. Вовлечение граждан в бюджетный процесс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A22F5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6A22F5">
        <w:rPr>
          <w:rFonts w:ascii="Times New Roman" w:hAnsi="Times New Roman" w:cs="Times New Roman"/>
          <w:sz w:val="28"/>
          <w:szCs w:val="28"/>
        </w:rPr>
        <w:t xml:space="preserve"> первоочередны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22F5">
        <w:rPr>
          <w:rFonts w:ascii="Times New Roman" w:hAnsi="Times New Roman" w:cs="Times New Roman"/>
          <w:sz w:val="28"/>
          <w:szCs w:val="28"/>
        </w:rPr>
        <w:t xml:space="preserve"> потребности населения.</w:t>
      </w:r>
    </w:p>
    <w:p w:rsidR="006A22F5" w:rsidRPr="006A22F5" w:rsidRDefault="006A22F5" w:rsidP="006A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F5">
        <w:rPr>
          <w:rFonts w:ascii="Times New Roman" w:hAnsi="Times New Roman" w:cs="Times New Roman"/>
          <w:sz w:val="28"/>
          <w:szCs w:val="28"/>
        </w:rPr>
        <w:t>2. Формирование необходимых компетенций и повышение финансовой грамотности граждан.</w:t>
      </w:r>
    </w:p>
    <w:p w:rsidR="006A22F5" w:rsidRPr="006A22F5" w:rsidRDefault="006A22F5" w:rsidP="006A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F5">
        <w:rPr>
          <w:rFonts w:ascii="Times New Roman" w:hAnsi="Times New Roman" w:cs="Times New Roman"/>
          <w:sz w:val="28"/>
          <w:szCs w:val="28"/>
        </w:rPr>
        <w:t>3. Формирование взаимной ответственности за принятие и реализацию решений со стороны органов местного самоуправления и общественности.</w:t>
      </w:r>
    </w:p>
    <w:p w:rsidR="006A22F5" w:rsidRPr="0090310B" w:rsidRDefault="006A22F5" w:rsidP="006A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F5">
        <w:rPr>
          <w:rFonts w:ascii="Times New Roman" w:hAnsi="Times New Roman" w:cs="Times New Roman"/>
          <w:sz w:val="28"/>
          <w:szCs w:val="28"/>
        </w:rPr>
        <w:t>4. Поступление в бюджет города средств из окружного бюджета на софинансирование реализации инициативных проектов.</w:t>
      </w:r>
    </w:p>
    <w:p w:rsidR="00972D91" w:rsidRPr="0030196A" w:rsidRDefault="00972D91" w:rsidP="003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D91" w:rsidRPr="0030196A" w:rsidSect="00D56A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A896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D03F1C"/>
    <w:multiLevelType w:val="hybridMultilevel"/>
    <w:tmpl w:val="2F202C90"/>
    <w:lvl w:ilvl="0" w:tplc="6A248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AF"/>
    <w:rsid w:val="00000BEB"/>
    <w:rsid w:val="0000128C"/>
    <w:rsid w:val="00003B92"/>
    <w:rsid w:val="00005E16"/>
    <w:rsid w:val="000114BE"/>
    <w:rsid w:val="000125A0"/>
    <w:rsid w:val="00017C24"/>
    <w:rsid w:val="00020B97"/>
    <w:rsid w:val="000245AE"/>
    <w:rsid w:val="00027494"/>
    <w:rsid w:val="00036CB5"/>
    <w:rsid w:val="00052624"/>
    <w:rsid w:val="0005672C"/>
    <w:rsid w:val="00080EEE"/>
    <w:rsid w:val="0008139A"/>
    <w:rsid w:val="000847B4"/>
    <w:rsid w:val="00090993"/>
    <w:rsid w:val="000934B2"/>
    <w:rsid w:val="0009610D"/>
    <w:rsid w:val="000A1CE6"/>
    <w:rsid w:val="000B0616"/>
    <w:rsid w:val="000B3317"/>
    <w:rsid w:val="000B5826"/>
    <w:rsid w:val="000C1FDC"/>
    <w:rsid w:val="000C21D9"/>
    <w:rsid w:val="000D65A3"/>
    <w:rsid w:val="000E1E6D"/>
    <w:rsid w:val="000E2F04"/>
    <w:rsid w:val="000E3266"/>
    <w:rsid w:val="000F14CF"/>
    <w:rsid w:val="000F3FCF"/>
    <w:rsid w:val="000F52D5"/>
    <w:rsid w:val="000F54C1"/>
    <w:rsid w:val="000F5884"/>
    <w:rsid w:val="00101CBE"/>
    <w:rsid w:val="00102DB1"/>
    <w:rsid w:val="0010475A"/>
    <w:rsid w:val="00105DF7"/>
    <w:rsid w:val="0011214C"/>
    <w:rsid w:val="0011645D"/>
    <w:rsid w:val="00121CA2"/>
    <w:rsid w:val="00130158"/>
    <w:rsid w:val="00130563"/>
    <w:rsid w:val="00130567"/>
    <w:rsid w:val="00141C34"/>
    <w:rsid w:val="00141D53"/>
    <w:rsid w:val="00142399"/>
    <w:rsid w:val="00143BAC"/>
    <w:rsid w:val="0015490E"/>
    <w:rsid w:val="001627AE"/>
    <w:rsid w:val="00164EC4"/>
    <w:rsid w:val="001652EC"/>
    <w:rsid w:val="00181907"/>
    <w:rsid w:val="001A24A0"/>
    <w:rsid w:val="001A7BCE"/>
    <w:rsid w:val="001B26CF"/>
    <w:rsid w:val="001B3329"/>
    <w:rsid w:val="001B779B"/>
    <w:rsid w:val="001B7910"/>
    <w:rsid w:val="001C01BD"/>
    <w:rsid w:val="001D244A"/>
    <w:rsid w:val="001D51AB"/>
    <w:rsid w:val="001E062C"/>
    <w:rsid w:val="001F4A85"/>
    <w:rsid w:val="001F7377"/>
    <w:rsid w:val="001F77B5"/>
    <w:rsid w:val="001F7B19"/>
    <w:rsid w:val="00204733"/>
    <w:rsid w:val="002102AD"/>
    <w:rsid w:val="00216407"/>
    <w:rsid w:val="0021729B"/>
    <w:rsid w:val="00222B74"/>
    <w:rsid w:val="00224F98"/>
    <w:rsid w:val="00231258"/>
    <w:rsid w:val="00231BC1"/>
    <w:rsid w:val="00234265"/>
    <w:rsid w:val="00235F7F"/>
    <w:rsid w:val="00240E5F"/>
    <w:rsid w:val="00242C78"/>
    <w:rsid w:val="00244099"/>
    <w:rsid w:val="002464EA"/>
    <w:rsid w:val="00272A9E"/>
    <w:rsid w:val="00272DDF"/>
    <w:rsid w:val="00281A6A"/>
    <w:rsid w:val="0028547E"/>
    <w:rsid w:val="002869EE"/>
    <w:rsid w:val="00290881"/>
    <w:rsid w:val="00292892"/>
    <w:rsid w:val="00293935"/>
    <w:rsid w:val="00295CA3"/>
    <w:rsid w:val="002A4363"/>
    <w:rsid w:val="002A486E"/>
    <w:rsid w:val="002B4A28"/>
    <w:rsid w:val="002D199E"/>
    <w:rsid w:val="002E7C9E"/>
    <w:rsid w:val="002F54B0"/>
    <w:rsid w:val="0030196A"/>
    <w:rsid w:val="00313D77"/>
    <w:rsid w:val="00315A2D"/>
    <w:rsid w:val="00320388"/>
    <w:rsid w:val="00321753"/>
    <w:rsid w:val="003316D0"/>
    <w:rsid w:val="00340BF6"/>
    <w:rsid w:val="00341FBE"/>
    <w:rsid w:val="00344F62"/>
    <w:rsid w:val="0036551D"/>
    <w:rsid w:val="00371C2B"/>
    <w:rsid w:val="003744AC"/>
    <w:rsid w:val="00391480"/>
    <w:rsid w:val="00392133"/>
    <w:rsid w:val="003965B3"/>
    <w:rsid w:val="00397A9B"/>
    <w:rsid w:val="003A29AF"/>
    <w:rsid w:val="003A526C"/>
    <w:rsid w:val="003B6434"/>
    <w:rsid w:val="003C267B"/>
    <w:rsid w:val="003C5891"/>
    <w:rsid w:val="003D0DA1"/>
    <w:rsid w:val="003D2C06"/>
    <w:rsid w:val="003E1884"/>
    <w:rsid w:val="003E1C20"/>
    <w:rsid w:val="003E33B9"/>
    <w:rsid w:val="003E4890"/>
    <w:rsid w:val="003E7A7B"/>
    <w:rsid w:val="003F09F6"/>
    <w:rsid w:val="003F620B"/>
    <w:rsid w:val="00404FCF"/>
    <w:rsid w:val="00405912"/>
    <w:rsid w:val="0040722C"/>
    <w:rsid w:val="00410141"/>
    <w:rsid w:val="0041661C"/>
    <w:rsid w:val="00421A02"/>
    <w:rsid w:val="004263E5"/>
    <w:rsid w:val="00431E28"/>
    <w:rsid w:val="004325E6"/>
    <w:rsid w:val="00434596"/>
    <w:rsid w:val="00445374"/>
    <w:rsid w:val="00450F76"/>
    <w:rsid w:val="004736A3"/>
    <w:rsid w:val="00475539"/>
    <w:rsid w:val="004918E8"/>
    <w:rsid w:val="004A785E"/>
    <w:rsid w:val="004B15A0"/>
    <w:rsid w:val="004B62B3"/>
    <w:rsid w:val="004C2924"/>
    <w:rsid w:val="004D5638"/>
    <w:rsid w:val="004D7194"/>
    <w:rsid w:val="004E2604"/>
    <w:rsid w:val="004E4592"/>
    <w:rsid w:val="004F08BC"/>
    <w:rsid w:val="00502640"/>
    <w:rsid w:val="00505C4E"/>
    <w:rsid w:val="00507D50"/>
    <w:rsid w:val="00517AC9"/>
    <w:rsid w:val="005220FA"/>
    <w:rsid w:val="00535636"/>
    <w:rsid w:val="0054485D"/>
    <w:rsid w:val="00544ABC"/>
    <w:rsid w:val="00547AC7"/>
    <w:rsid w:val="00547DBA"/>
    <w:rsid w:val="00554D5F"/>
    <w:rsid w:val="00562155"/>
    <w:rsid w:val="00573669"/>
    <w:rsid w:val="00591EE6"/>
    <w:rsid w:val="005A7EA1"/>
    <w:rsid w:val="005D2306"/>
    <w:rsid w:val="005F2A06"/>
    <w:rsid w:val="0061756B"/>
    <w:rsid w:val="006177E2"/>
    <w:rsid w:val="00620AEB"/>
    <w:rsid w:val="0062299B"/>
    <w:rsid w:val="00635624"/>
    <w:rsid w:val="006376E8"/>
    <w:rsid w:val="0064453D"/>
    <w:rsid w:val="00672211"/>
    <w:rsid w:val="006726F7"/>
    <w:rsid w:val="0067602A"/>
    <w:rsid w:val="00676E6B"/>
    <w:rsid w:val="00677B34"/>
    <w:rsid w:val="00681EA4"/>
    <w:rsid w:val="006851B7"/>
    <w:rsid w:val="0068523E"/>
    <w:rsid w:val="0068645F"/>
    <w:rsid w:val="00690B70"/>
    <w:rsid w:val="00692734"/>
    <w:rsid w:val="00693EB0"/>
    <w:rsid w:val="006955B4"/>
    <w:rsid w:val="006A22F5"/>
    <w:rsid w:val="006A7221"/>
    <w:rsid w:val="006B2D4E"/>
    <w:rsid w:val="006D182A"/>
    <w:rsid w:val="006D53C3"/>
    <w:rsid w:val="006D6F15"/>
    <w:rsid w:val="006D7E4B"/>
    <w:rsid w:val="006E1297"/>
    <w:rsid w:val="006F07FB"/>
    <w:rsid w:val="006F1DCC"/>
    <w:rsid w:val="006F346D"/>
    <w:rsid w:val="007006F2"/>
    <w:rsid w:val="007032ED"/>
    <w:rsid w:val="007033C7"/>
    <w:rsid w:val="00713734"/>
    <w:rsid w:val="00720518"/>
    <w:rsid w:val="00720DD7"/>
    <w:rsid w:val="00721CFF"/>
    <w:rsid w:val="00725B81"/>
    <w:rsid w:val="00727A44"/>
    <w:rsid w:val="0073325F"/>
    <w:rsid w:val="007348E6"/>
    <w:rsid w:val="0074561C"/>
    <w:rsid w:val="00746351"/>
    <w:rsid w:val="00756B17"/>
    <w:rsid w:val="00760EBE"/>
    <w:rsid w:val="00762932"/>
    <w:rsid w:val="00763A8D"/>
    <w:rsid w:val="00764DFE"/>
    <w:rsid w:val="007676FF"/>
    <w:rsid w:val="007707C6"/>
    <w:rsid w:val="00783F24"/>
    <w:rsid w:val="007A3E31"/>
    <w:rsid w:val="007B7565"/>
    <w:rsid w:val="007C32A5"/>
    <w:rsid w:val="007E7859"/>
    <w:rsid w:val="007F59FF"/>
    <w:rsid w:val="007F5B27"/>
    <w:rsid w:val="00801A8F"/>
    <w:rsid w:val="00815A41"/>
    <w:rsid w:val="00821C97"/>
    <w:rsid w:val="00822CB4"/>
    <w:rsid w:val="008254D4"/>
    <w:rsid w:val="00833B81"/>
    <w:rsid w:val="00840126"/>
    <w:rsid w:val="008403E1"/>
    <w:rsid w:val="00852ECD"/>
    <w:rsid w:val="00860A07"/>
    <w:rsid w:val="00867087"/>
    <w:rsid w:val="00874769"/>
    <w:rsid w:val="00877793"/>
    <w:rsid w:val="008809BE"/>
    <w:rsid w:val="00881B18"/>
    <w:rsid w:val="00883DEF"/>
    <w:rsid w:val="00886E6B"/>
    <w:rsid w:val="00895D56"/>
    <w:rsid w:val="008A309F"/>
    <w:rsid w:val="008A3B35"/>
    <w:rsid w:val="008B6282"/>
    <w:rsid w:val="008C02E8"/>
    <w:rsid w:val="008D1BEC"/>
    <w:rsid w:val="008D4D09"/>
    <w:rsid w:val="008E040C"/>
    <w:rsid w:val="008F2DA2"/>
    <w:rsid w:val="008F667D"/>
    <w:rsid w:val="008F6E95"/>
    <w:rsid w:val="008F7244"/>
    <w:rsid w:val="00901661"/>
    <w:rsid w:val="00902D89"/>
    <w:rsid w:val="0090310B"/>
    <w:rsid w:val="00912ABC"/>
    <w:rsid w:val="00912D10"/>
    <w:rsid w:val="0091479E"/>
    <w:rsid w:val="00914C10"/>
    <w:rsid w:val="00917624"/>
    <w:rsid w:val="00926D58"/>
    <w:rsid w:val="0093017F"/>
    <w:rsid w:val="00945721"/>
    <w:rsid w:val="00952483"/>
    <w:rsid w:val="00952513"/>
    <w:rsid w:val="009528BA"/>
    <w:rsid w:val="00952D2D"/>
    <w:rsid w:val="0095537E"/>
    <w:rsid w:val="00961CE6"/>
    <w:rsid w:val="00965543"/>
    <w:rsid w:val="00967E61"/>
    <w:rsid w:val="00972D91"/>
    <w:rsid w:val="00987E64"/>
    <w:rsid w:val="009913FD"/>
    <w:rsid w:val="00992765"/>
    <w:rsid w:val="00992B3F"/>
    <w:rsid w:val="009A5AF3"/>
    <w:rsid w:val="009A771C"/>
    <w:rsid w:val="009B07AD"/>
    <w:rsid w:val="009B23DD"/>
    <w:rsid w:val="009B579C"/>
    <w:rsid w:val="009D43AC"/>
    <w:rsid w:val="009D7F54"/>
    <w:rsid w:val="009E0067"/>
    <w:rsid w:val="009E0D35"/>
    <w:rsid w:val="009F6531"/>
    <w:rsid w:val="009F6D0F"/>
    <w:rsid w:val="00A0267A"/>
    <w:rsid w:val="00A05A5E"/>
    <w:rsid w:val="00A05E66"/>
    <w:rsid w:val="00A10173"/>
    <w:rsid w:val="00A160E8"/>
    <w:rsid w:val="00A1671E"/>
    <w:rsid w:val="00A23E27"/>
    <w:rsid w:val="00A32842"/>
    <w:rsid w:val="00A43715"/>
    <w:rsid w:val="00A536DA"/>
    <w:rsid w:val="00A53FBF"/>
    <w:rsid w:val="00A65180"/>
    <w:rsid w:val="00A66DFE"/>
    <w:rsid w:val="00A72649"/>
    <w:rsid w:val="00A81A59"/>
    <w:rsid w:val="00A94038"/>
    <w:rsid w:val="00A96E09"/>
    <w:rsid w:val="00AB3CF1"/>
    <w:rsid w:val="00AC19C5"/>
    <w:rsid w:val="00AC1C50"/>
    <w:rsid w:val="00AC2A7E"/>
    <w:rsid w:val="00AD18A4"/>
    <w:rsid w:val="00AD57D4"/>
    <w:rsid w:val="00AD6916"/>
    <w:rsid w:val="00AE4D4F"/>
    <w:rsid w:val="00AF243C"/>
    <w:rsid w:val="00AF52A1"/>
    <w:rsid w:val="00AF534F"/>
    <w:rsid w:val="00AF7E8A"/>
    <w:rsid w:val="00B01BC2"/>
    <w:rsid w:val="00B07AA0"/>
    <w:rsid w:val="00B13E6E"/>
    <w:rsid w:val="00B36E04"/>
    <w:rsid w:val="00B423B5"/>
    <w:rsid w:val="00B441F3"/>
    <w:rsid w:val="00B5471A"/>
    <w:rsid w:val="00B55814"/>
    <w:rsid w:val="00B60778"/>
    <w:rsid w:val="00B635C2"/>
    <w:rsid w:val="00B63683"/>
    <w:rsid w:val="00B63A1F"/>
    <w:rsid w:val="00B80128"/>
    <w:rsid w:val="00B817C9"/>
    <w:rsid w:val="00B86769"/>
    <w:rsid w:val="00B90A04"/>
    <w:rsid w:val="00B90F39"/>
    <w:rsid w:val="00B96705"/>
    <w:rsid w:val="00BA3068"/>
    <w:rsid w:val="00BA5C78"/>
    <w:rsid w:val="00BB4871"/>
    <w:rsid w:val="00BB7F06"/>
    <w:rsid w:val="00BD0C75"/>
    <w:rsid w:val="00BD1C33"/>
    <w:rsid w:val="00BD46F8"/>
    <w:rsid w:val="00BE4F04"/>
    <w:rsid w:val="00BE5A80"/>
    <w:rsid w:val="00C01E4C"/>
    <w:rsid w:val="00C36B1B"/>
    <w:rsid w:val="00C50108"/>
    <w:rsid w:val="00C503F6"/>
    <w:rsid w:val="00C51CDF"/>
    <w:rsid w:val="00C52193"/>
    <w:rsid w:val="00C5352D"/>
    <w:rsid w:val="00C54087"/>
    <w:rsid w:val="00C5647A"/>
    <w:rsid w:val="00C6418C"/>
    <w:rsid w:val="00C7112A"/>
    <w:rsid w:val="00C71B21"/>
    <w:rsid w:val="00C7216A"/>
    <w:rsid w:val="00C8195F"/>
    <w:rsid w:val="00C94C3F"/>
    <w:rsid w:val="00CA0760"/>
    <w:rsid w:val="00CA7FB2"/>
    <w:rsid w:val="00CC3877"/>
    <w:rsid w:val="00CC456D"/>
    <w:rsid w:val="00CD369A"/>
    <w:rsid w:val="00CD39CE"/>
    <w:rsid w:val="00CE22A5"/>
    <w:rsid w:val="00CF510E"/>
    <w:rsid w:val="00D02A29"/>
    <w:rsid w:val="00D05772"/>
    <w:rsid w:val="00D07F15"/>
    <w:rsid w:val="00D14091"/>
    <w:rsid w:val="00D16CE4"/>
    <w:rsid w:val="00D24965"/>
    <w:rsid w:val="00D30114"/>
    <w:rsid w:val="00D320BB"/>
    <w:rsid w:val="00D3483E"/>
    <w:rsid w:val="00D34DA2"/>
    <w:rsid w:val="00D36DF5"/>
    <w:rsid w:val="00D46C56"/>
    <w:rsid w:val="00D50502"/>
    <w:rsid w:val="00D507D0"/>
    <w:rsid w:val="00D52233"/>
    <w:rsid w:val="00D56A6C"/>
    <w:rsid w:val="00D57795"/>
    <w:rsid w:val="00D63132"/>
    <w:rsid w:val="00D63A90"/>
    <w:rsid w:val="00D80176"/>
    <w:rsid w:val="00D803F2"/>
    <w:rsid w:val="00D92A43"/>
    <w:rsid w:val="00DA00F9"/>
    <w:rsid w:val="00DB0413"/>
    <w:rsid w:val="00DB2553"/>
    <w:rsid w:val="00DB28BB"/>
    <w:rsid w:val="00DB71E7"/>
    <w:rsid w:val="00DC0317"/>
    <w:rsid w:val="00DC24AF"/>
    <w:rsid w:val="00DE4D7D"/>
    <w:rsid w:val="00DF151E"/>
    <w:rsid w:val="00DF4EED"/>
    <w:rsid w:val="00DF6E02"/>
    <w:rsid w:val="00E00947"/>
    <w:rsid w:val="00E030FB"/>
    <w:rsid w:val="00E055DC"/>
    <w:rsid w:val="00E05AA5"/>
    <w:rsid w:val="00E13029"/>
    <w:rsid w:val="00E15C8D"/>
    <w:rsid w:val="00E1770A"/>
    <w:rsid w:val="00E179CD"/>
    <w:rsid w:val="00E25D7A"/>
    <w:rsid w:val="00E32F3D"/>
    <w:rsid w:val="00E47845"/>
    <w:rsid w:val="00E6058F"/>
    <w:rsid w:val="00E77823"/>
    <w:rsid w:val="00E83E50"/>
    <w:rsid w:val="00E93D56"/>
    <w:rsid w:val="00E95CD8"/>
    <w:rsid w:val="00EA1557"/>
    <w:rsid w:val="00EB13EF"/>
    <w:rsid w:val="00EC4AA2"/>
    <w:rsid w:val="00EC6967"/>
    <w:rsid w:val="00ED6746"/>
    <w:rsid w:val="00ED742F"/>
    <w:rsid w:val="00EE133E"/>
    <w:rsid w:val="00EE5249"/>
    <w:rsid w:val="00EE6099"/>
    <w:rsid w:val="00EF6B0C"/>
    <w:rsid w:val="00F025D1"/>
    <w:rsid w:val="00F0733F"/>
    <w:rsid w:val="00F13F54"/>
    <w:rsid w:val="00F172DE"/>
    <w:rsid w:val="00F226CC"/>
    <w:rsid w:val="00F27222"/>
    <w:rsid w:val="00F32E5F"/>
    <w:rsid w:val="00F43FB5"/>
    <w:rsid w:val="00F46586"/>
    <w:rsid w:val="00F5339E"/>
    <w:rsid w:val="00F568A5"/>
    <w:rsid w:val="00F64548"/>
    <w:rsid w:val="00F70DC5"/>
    <w:rsid w:val="00F800C6"/>
    <w:rsid w:val="00F8020D"/>
    <w:rsid w:val="00F91C17"/>
    <w:rsid w:val="00F92F44"/>
    <w:rsid w:val="00F9775C"/>
    <w:rsid w:val="00FA0B7C"/>
    <w:rsid w:val="00FA33CC"/>
    <w:rsid w:val="00FB39A6"/>
    <w:rsid w:val="00FB4581"/>
    <w:rsid w:val="00FB66E0"/>
    <w:rsid w:val="00FC2215"/>
    <w:rsid w:val="00FC4ACA"/>
    <w:rsid w:val="00FC68B8"/>
    <w:rsid w:val="00FC6A2A"/>
    <w:rsid w:val="00FD2E19"/>
    <w:rsid w:val="00FE7DD4"/>
    <w:rsid w:val="00FF0325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F16E"/>
  <w15:docId w15:val="{4CBC2ED7-FF0F-4BA0-8CAB-39314085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статьи"/>
    <w:basedOn w:val="a0"/>
    <w:next w:val="a0"/>
    <w:uiPriority w:val="99"/>
    <w:rsid w:val="006927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uiPriority w:val="34"/>
    <w:qFormat/>
    <w:rsid w:val="00AD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D05772"/>
    <w:pPr>
      <w:numPr>
        <w:numId w:val="1"/>
      </w:numPr>
      <w:contextualSpacing/>
    </w:pPr>
  </w:style>
  <w:style w:type="paragraph" w:customStyle="1" w:styleId="a6">
    <w:name w:val="Прижатый влево"/>
    <w:basedOn w:val="a0"/>
    <w:next w:val="a0"/>
    <w:uiPriority w:val="99"/>
    <w:rsid w:val="00620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EC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C4AA2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semiHidden/>
    <w:unhideWhenUsed/>
    <w:rsid w:val="00815A41"/>
    <w:rPr>
      <w:color w:val="0000FF"/>
      <w:u w:val="single"/>
    </w:rPr>
  </w:style>
  <w:style w:type="character" w:customStyle="1" w:styleId="text-primary">
    <w:name w:val="text-primary"/>
    <w:basedOn w:val="a1"/>
    <w:rsid w:val="00815A41"/>
  </w:style>
  <w:style w:type="character" w:customStyle="1" w:styleId="aa">
    <w:name w:val="Цветовое выделение"/>
    <w:uiPriority w:val="99"/>
    <w:rsid w:val="00D07F15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F638-4E4B-497B-9E54-BA20ACDD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19</Pages>
  <Words>7614</Words>
  <Characters>43401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Хрусталёва Елена Анатольевна</dc:creator>
  <cp:keywords/>
  <dc:description/>
  <cp:lastModifiedBy>Сайгушкина Татьяна Анатольевна</cp:lastModifiedBy>
  <cp:revision>379</cp:revision>
  <cp:lastPrinted>2022-02-15T11:45:00Z</cp:lastPrinted>
  <dcterms:created xsi:type="dcterms:W3CDTF">2020-05-19T07:29:00Z</dcterms:created>
  <dcterms:modified xsi:type="dcterms:W3CDTF">2022-03-10T12:03:00Z</dcterms:modified>
</cp:coreProperties>
</file>