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3005"/>
        <w:gridCol w:w="8080"/>
      </w:tblGrid>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Мероприятия</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Срок исполнения</w:t>
            </w:r>
          </w:p>
        </w:tc>
        <w:tc>
          <w:tcPr>
            <w:tcW w:w="8080" w:type="dxa"/>
            <w:tcBorders>
              <w:top w:val="single" w:sz="4" w:space="0" w:color="auto"/>
              <w:left w:val="single" w:sz="4" w:space="0" w:color="auto"/>
              <w:bottom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Ответственные</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исполнители</w:t>
            </w:r>
          </w:p>
        </w:tc>
      </w:tr>
      <w:tr w:rsidR="00374868" w:rsidRPr="00470C73" w:rsidTr="00C83A58">
        <w:tc>
          <w:tcPr>
            <w:tcW w:w="14771" w:type="dxa"/>
            <w:gridSpan w:val="3"/>
            <w:tcBorders>
              <w:top w:val="single" w:sz="4" w:space="0" w:color="auto"/>
              <w:bottom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1. Организационно-правовые мероприятия по повышению эффективности антикоррупционной деятельности</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1.1. Проведение мониторинга муниципальных правовых актов на соответствие действующему законодательству</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постоянно</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течение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с предоставлением отчета до 01.02.2022,</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01.02.2023</w:t>
            </w:r>
          </w:p>
        </w:tc>
        <w:tc>
          <w:tcPr>
            <w:tcW w:w="8080" w:type="dxa"/>
            <w:tcBorders>
              <w:top w:val="single" w:sz="4" w:space="0" w:color="auto"/>
              <w:left w:val="single" w:sz="4" w:space="0" w:color="auto"/>
              <w:bottom w:val="single" w:sz="4" w:space="0" w:color="auto"/>
            </w:tcBorders>
          </w:tcPr>
          <w:p w:rsidR="00A8468E" w:rsidRPr="001E0B33" w:rsidRDefault="00A8468E"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Мониторинг муниципальных правовых актов на соответствие действующему законодательству проводится постоянно. </w:t>
            </w:r>
          </w:p>
          <w:p w:rsidR="00A8468E" w:rsidRPr="001E0B33" w:rsidRDefault="00A8468E" w:rsidP="002A75AD">
            <w:pPr>
              <w:ind w:firstLine="452"/>
              <w:rPr>
                <w:rFonts w:ascii="Times New Roman" w:hAnsi="Times New Roman" w:cs="Times New Roman"/>
                <w:sz w:val="22"/>
                <w:szCs w:val="22"/>
              </w:rPr>
            </w:pPr>
            <w:r w:rsidRPr="001E0B33">
              <w:rPr>
                <w:rFonts w:ascii="Times New Roman" w:hAnsi="Times New Roman" w:cs="Times New Roman"/>
                <w:sz w:val="22"/>
                <w:szCs w:val="22"/>
              </w:rPr>
              <w:t>В случае необходимости своевременно вносятся изменения в муниципальные правовые акты, касающиеся сферы деятельности структурных подразделений Администрации города.</w:t>
            </w:r>
          </w:p>
          <w:p w:rsidR="00A8468E" w:rsidRPr="001E0B33" w:rsidRDefault="00A8468E" w:rsidP="002A75AD">
            <w:pPr>
              <w:ind w:firstLine="452"/>
              <w:rPr>
                <w:rFonts w:ascii="Times New Roman" w:hAnsi="Times New Roman" w:cs="Times New Roman"/>
                <w:sz w:val="22"/>
                <w:szCs w:val="22"/>
              </w:rPr>
            </w:pPr>
            <w:r w:rsidRPr="001E0B33">
              <w:rPr>
                <w:rFonts w:ascii="Times New Roman" w:hAnsi="Times New Roman" w:cs="Times New Roman"/>
                <w:sz w:val="22"/>
                <w:szCs w:val="22"/>
              </w:rPr>
              <w:t>П</w:t>
            </w:r>
            <w:r w:rsidR="00374868" w:rsidRPr="001E0B33">
              <w:rPr>
                <w:rFonts w:ascii="Times New Roman" w:hAnsi="Times New Roman" w:cs="Times New Roman"/>
                <w:sz w:val="22"/>
                <w:szCs w:val="22"/>
              </w:rPr>
              <w:t xml:space="preserve">о результатам мониторинга, проводимого на постоянной основе в </w:t>
            </w:r>
            <w:r w:rsidRPr="001E0B33">
              <w:rPr>
                <w:rFonts w:ascii="Times New Roman" w:hAnsi="Times New Roman" w:cs="Times New Roman"/>
                <w:sz w:val="22"/>
                <w:szCs w:val="22"/>
              </w:rPr>
              <w:t>2021 году</w:t>
            </w:r>
            <w:r w:rsidR="00374868" w:rsidRPr="001E0B33">
              <w:rPr>
                <w:rFonts w:ascii="Times New Roman" w:hAnsi="Times New Roman" w:cs="Times New Roman"/>
                <w:sz w:val="22"/>
                <w:szCs w:val="22"/>
              </w:rPr>
              <w:t>, в муниципальные правовые акты, входящие в компетенцию управления инвестиций, развития предпринимательства и туризма, вносились изменения для приведения в соответствие с изменениями в действующее законодательство.</w:t>
            </w:r>
            <w:r w:rsidR="00F76195" w:rsidRPr="001E0B33">
              <w:rPr>
                <w:rFonts w:ascii="Times New Roman" w:hAnsi="Times New Roman" w:cs="Times New Roman"/>
                <w:sz w:val="22"/>
                <w:szCs w:val="22"/>
              </w:rPr>
              <w:t xml:space="preserve"> </w:t>
            </w:r>
            <w:r w:rsidRPr="001E0B33">
              <w:rPr>
                <w:rFonts w:ascii="Times New Roman" w:eastAsia="Calibri" w:hAnsi="Times New Roman" w:cs="Times New Roman"/>
                <w:sz w:val="22"/>
                <w:szCs w:val="22"/>
                <w:lang w:eastAsia="en-US"/>
              </w:rPr>
              <w:t xml:space="preserve">Мониторинг осуществлялся ежемесячно.  </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В области муниципальной службы, противодействия коррупции в муниципальном образовании городской округ город Сургут в 2021 году утверждены следующие муниципальные правовые акты:</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1.Распоряжение Администрации г. Сургута от 12.02.2021 № 137 «О внесении изменений в распоряжение в распоряжение Администрации города от 19.04.2011 № 953 «О создании комиссий по соблюдению требований к служебному поведению муниципальных служащих и урегулированию конфликта интересов в Администрации города». </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2. Распоряжение Администрации г. Сургута от 05.04.2021 № 466 «О внесении изменений в распоряжение в распоряжение Администрации города от 19.04.2011 № 953 «О создании комиссий по соблюдению требований к служебному поведению муниципальных служащих и урегулированию конфликта интересов в Администрации города».</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3. Распоряжение Администрации г. Сургута от 30.07.2021 № 1220 «О внесении изменений в распоряжение в распоряжение Администрации города от 19.04.2011 № 953 «О создании комиссий по соблюдению требований к служебному поведению муниципальных служащих и урегулированию конфликта интересов в Администрации города».</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4. Распоряжение Администрации г. Сургута от 15.10.2021 № 1719 «О внесении изменений в распоряжение в распоряжение Администрации города от 19.04.2011 № 953 «О создании комиссий по соблюдению требований к служебному поведению муниципальных служащих и урегулированию конфликта интересов </w:t>
            </w:r>
            <w:r w:rsidR="00431C56" w:rsidRPr="001E0B33">
              <w:rPr>
                <w:rFonts w:ascii="Times New Roman" w:hAnsi="Times New Roman" w:cs="Times New Roman"/>
                <w:sz w:val="22"/>
                <w:szCs w:val="22"/>
              </w:rPr>
              <w:br/>
            </w:r>
            <w:r w:rsidRPr="001E0B33">
              <w:rPr>
                <w:rFonts w:ascii="Times New Roman" w:hAnsi="Times New Roman" w:cs="Times New Roman"/>
                <w:sz w:val="22"/>
                <w:szCs w:val="22"/>
              </w:rPr>
              <w:t>в Администрации города».</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lastRenderedPageBreak/>
              <w:t xml:space="preserve">5. Распоряжение Администрации г. Сургута от 19.11.2021 № 1988 </w:t>
            </w:r>
            <w:r w:rsidR="00431C56" w:rsidRPr="001E0B33">
              <w:rPr>
                <w:rFonts w:ascii="Times New Roman" w:hAnsi="Times New Roman" w:cs="Times New Roman"/>
                <w:sz w:val="22"/>
                <w:szCs w:val="22"/>
              </w:rPr>
              <w:br/>
            </w:r>
            <w:r w:rsidRPr="001E0B33">
              <w:rPr>
                <w:rFonts w:ascii="Times New Roman" w:hAnsi="Times New Roman" w:cs="Times New Roman"/>
                <w:sz w:val="22"/>
                <w:szCs w:val="22"/>
              </w:rPr>
              <w:t>«О внесении изменений в распоряжение в распоряжение Администрации города от 19.04.2011 № 953 «О создании комиссий по соблюдению требований к служебному поведению муниципальных служащих и урегулированию конфликта интересов в Администрации города».</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6. Распоряжение Администрации г. Сургута от 21.12.2021 № 2244 </w:t>
            </w:r>
            <w:r w:rsidR="00431C56" w:rsidRPr="001E0B33">
              <w:rPr>
                <w:rFonts w:ascii="Times New Roman" w:hAnsi="Times New Roman" w:cs="Times New Roman"/>
                <w:sz w:val="22"/>
                <w:szCs w:val="22"/>
              </w:rPr>
              <w:br/>
            </w:r>
            <w:r w:rsidRPr="001E0B33">
              <w:rPr>
                <w:rFonts w:ascii="Times New Roman" w:hAnsi="Times New Roman" w:cs="Times New Roman"/>
                <w:sz w:val="22"/>
                <w:szCs w:val="22"/>
              </w:rPr>
              <w:t>«О внесении изменений в распоряжение в распоряжение Администрации города от 19.04.2011 № 953 «О создании комиссий по соблюдению требований к служебному поведению муниципальных служащих и урегулированию конфликта интересов в Администрации города».</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7. Постановление Главы города от 06.09.2021 № 127 «О внесении изменений в постановление Главы города от 06.04.2016 № 30 «Об утверждении положения о предоставлении гражданами, претендующими на замещение должностей муниципальной службы, муниципальными служащими сведений </w:t>
            </w:r>
            <w:r w:rsidR="00431C56" w:rsidRPr="001E0B33">
              <w:rPr>
                <w:rFonts w:ascii="Times New Roman" w:hAnsi="Times New Roman" w:cs="Times New Roman"/>
                <w:sz w:val="22"/>
                <w:szCs w:val="22"/>
              </w:rPr>
              <w:br/>
            </w:r>
            <w:r w:rsidRPr="001E0B33">
              <w:rPr>
                <w:rFonts w:ascii="Times New Roman" w:hAnsi="Times New Roman" w:cs="Times New Roman"/>
                <w:sz w:val="22"/>
                <w:szCs w:val="22"/>
              </w:rPr>
              <w:t>о доходах, расходах, об имуществе и обязательствах имущественного характера».</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8. Распоряжение Главы города от 26.02.2021 № 06 «О внесении изменения в распоряжение Главы города от 17.06.2016 № 31 «Об утверждении положения </w:t>
            </w:r>
            <w:r w:rsidR="00431C56" w:rsidRPr="001E0B33">
              <w:rPr>
                <w:rFonts w:ascii="Times New Roman" w:hAnsi="Times New Roman" w:cs="Times New Roman"/>
                <w:sz w:val="22"/>
                <w:szCs w:val="22"/>
              </w:rPr>
              <w:br/>
            </w:r>
            <w:r w:rsidRPr="001E0B33">
              <w:rPr>
                <w:rFonts w:ascii="Times New Roman" w:hAnsi="Times New Roman" w:cs="Times New Roman"/>
                <w:sz w:val="22"/>
                <w:szCs w:val="22"/>
              </w:rPr>
              <w:t>о сообщении Главой города, муниципальными служащими Администрации города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9. Распоряжение Главы города от 24.11.2021 № 35 «О внесении изменения в распоряжение Главы города от 17.06.2016 № 31 «Об утверждении положения </w:t>
            </w:r>
            <w:r w:rsidR="00431C56" w:rsidRPr="001E0B33">
              <w:rPr>
                <w:rFonts w:ascii="Times New Roman" w:hAnsi="Times New Roman" w:cs="Times New Roman"/>
                <w:sz w:val="22"/>
                <w:szCs w:val="22"/>
              </w:rPr>
              <w:br/>
            </w:r>
            <w:r w:rsidRPr="001E0B33">
              <w:rPr>
                <w:rFonts w:ascii="Times New Roman" w:hAnsi="Times New Roman" w:cs="Times New Roman"/>
                <w:sz w:val="22"/>
                <w:szCs w:val="22"/>
              </w:rPr>
              <w:t>о сообщении Главой города, муниципальными служащими Администрации города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10. Постановление Главы города Сургута от 06.09.12.2021 № 129 </w:t>
            </w:r>
            <w:r w:rsidR="00431C56" w:rsidRPr="001E0B33">
              <w:rPr>
                <w:rFonts w:ascii="Times New Roman" w:hAnsi="Times New Roman" w:cs="Times New Roman"/>
                <w:sz w:val="22"/>
                <w:szCs w:val="22"/>
              </w:rPr>
              <w:br/>
            </w:r>
            <w:r w:rsidRPr="001E0B33">
              <w:rPr>
                <w:rFonts w:ascii="Times New Roman" w:hAnsi="Times New Roman" w:cs="Times New Roman"/>
                <w:sz w:val="22"/>
                <w:szCs w:val="22"/>
              </w:rPr>
              <w:t>«О признании утратившими силу некоторых муниципальных правовых актов».</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11. Постановление Главы города от 06.09.2021 № 131 «О признании утратившим силу муниципального правового акта».</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12. Постановление Главы города от 06.09.2021 № 130 «О признании утратившими силу некоторых муниципальных правовых актов».</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13. Постановление Главы города от 06.09.2021 № 128 «О признании </w:t>
            </w:r>
            <w:r w:rsidRPr="001E0B33">
              <w:rPr>
                <w:rFonts w:ascii="Times New Roman" w:hAnsi="Times New Roman" w:cs="Times New Roman"/>
                <w:sz w:val="22"/>
                <w:szCs w:val="22"/>
              </w:rPr>
              <w:lastRenderedPageBreak/>
              <w:t xml:space="preserve">утратившим силу муниципального правового акта».  </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14. Распоряжение Главы города от 19.08.2021 № 26 «О признании утратившим силу муниципального правового акта».</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15. Постановление Главы города от 25.08.2021 № 125 «О внесении изменений в постановление Главы города от 25.02.2015 № 18 «Об утверждении перечня должностей муниципальной службы органов местного самоуправления муниципального образования городской округ город Сургут, при назначении на которые граждане,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16. Постановление Главы города от 09.12.2021 № 153 «О внесении изменений в постановление Главы города от 25.02.2015 № 18 «Об утверждении перечня должностей муниципальной службы органов местного самоуправления муниципального образования городской округ город Сургут, при назначении на которые граждане,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17. Постановление Главы г. Сургута от 01.11.2021 № 138 «Об утверждении Кодекса этики и служебного поведения муниципальных служащих органов местного самоуправления города Сургута</w:t>
            </w:r>
            <w:r w:rsidR="00A8468E" w:rsidRPr="001E0B33">
              <w:rPr>
                <w:rFonts w:ascii="Times New Roman" w:hAnsi="Times New Roman" w:cs="Times New Roman"/>
                <w:sz w:val="22"/>
                <w:szCs w:val="22"/>
              </w:rPr>
              <w:t>.</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18. Постановление Главы г. Сургута от 23.12.2021 № 159 «О внесении изменений в постановление Главы города от 16.07.2020 № 83 «Об утверждении порядка уведомления муниципальными служащими органов местного самоуправления города Сургута представителя нанимателя (работодателя) </w:t>
            </w:r>
            <w:r w:rsidR="00431C56" w:rsidRPr="001E0B33">
              <w:rPr>
                <w:rFonts w:ascii="Times New Roman" w:hAnsi="Times New Roman" w:cs="Times New Roman"/>
                <w:sz w:val="22"/>
                <w:szCs w:val="22"/>
              </w:rPr>
              <w:br/>
            </w:r>
            <w:r w:rsidRPr="001E0B33">
              <w:rPr>
                <w:rFonts w:ascii="Times New Roman" w:hAnsi="Times New Roman" w:cs="Times New Roman"/>
                <w:sz w:val="22"/>
                <w:szCs w:val="22"/>
              </w:rPr>
              <w:t>о намерении выполнять иную оплачиваемую работу».</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19. Постановление Администрации города от 01.06.2021 № 4360 </w:t>
            </w:r>
            <w:r w:rsidR="00431C56" w:rsidRPr="001E0B33">
              <w:rPr>
                <w:rFonts w:ascii="Times New Roman" w:hAnsi="Times New Roman" w:cs="Times New Roman"/>
                <w:sz w:val="22"/>
                <w:szCs w:val="22"/>
              </w:rPr>
              <w:br/>
            </w:r>
            <w:r w:rsidRPr="001E0B33">
              <w:rPr>
                <w:rFonts w:ascii="Times New Roman" w:hAnsi="Times New Roman" w:cs="Times New Roman"/>
                <w:sz w:val="22"/>
                <w:szCs w:val="22"/>
              </w:rPr>
              <w:t xml:space="preserve">«Об утверждении положения о проведении Дня открытых дверей </w:t>
            </w:r>
            <w:r w:rsidR="00431C56" w:rsidRPr="001E0B33">
              <w:rPr>
                <w:rFonts w:ascii="Times New Roman" w:hAnsi="Times New Roman" w:cs="Times New Roman"/>
                <w:sz w:val="22"/>
                <w:szCs w:val="22"/>
              </w:rPr>
              <w:br/>
            </w:r>
            <w:r w:rsidRPr="001E0B33">
              <w:rPr>
                <w:rFonts w:ascii="Times New Roman" w:hAnsi="Times New Roman" w:cs="Times New Roman"/>
                <w:sz w:val="22"/>
                <w:szCs w:val="22"/>
              </w:rPr>
              <w:t>в Администрации города и ее структурных подразделений».</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20. Постановление Главы города от 26.02.2021 № 29 «Об утверждении положения о Школе муниципального служащего».</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21. Постановление Администрации города от 19.03.2021 № 2070 </w:t>
            </w:r>
            <w:r w:rsidR="00431C56" w:rsidRPr="001E0B33">
              <w:rPr>
                <w:rFonts w:ascii="Times New Roman" w:hAnsi="Times New Roman" w:cs="Times New Roman"/>
                <w:sz w:val="22"/>
                <w:szCs w:val="22"/>
              </w:rPr>
              <w:br/>
            </w:r>
            <w:r w:rsidRPr="001E0B33">
              <w:rPr>
                <w:rFonts w:ascii="Times New Roman" w:hAnsi="Times New Roman" w:cs="Times New Roman"/>
                <w:sz w:val="22"/>
                <w:szCs w:val="22"/>
              </w:rPr>
              <w:t xml:space="preserve">«О внесении изменений в постановление Администрации города от 12.10.2013 </w:t>
            </w:r>
            <w:r w:rsidR="00431C56" w:rsidRPr="001E0B33">
              <w:rPr>
                <w:rFonts w:ascii="Times New Roman" w:hAnsi="Times New Roman" w:cs="Times New Roman"/>
                <w:sz w:val="22"/>
                <w:szCs w:val="22"/>
              </w:rPr>
              <w:br/>
            </w:r>
            <w:r w:rsidRPr="001E0B33">
              <w:rPr>
                <w:rFonts w:ascii="Times New Roman" w:hAnsi="Times New Roman" w:cs="Times New Roman"/>
                <w:sz w:val="22"/>
                <w:szCs w:val="22"/>
              </w:rPr>
              <w:t>№ 8952 «Об утверждении муниципальной программы «Развитие муниципальной службы в г. Сургуте на период до 2030 года».</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lastRenderedPageBreak/>
              <w:t>22. Постановление Главы города от 15.06.2021 № 89 «О внесении изменений в постановление Главы города от 09.04.2010 № 15 «О порядке проведения квалификационного экзамена муниципальных служащих в органах местного самоуправления муниципального образования городской округ город Сургут».</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23. Постановление Администрации города от 05.08.2021</w:t>
            </w:r>
            <w:r w:rsidR="00A8468E" w:rsidRPr="001E0B33">
              <w:rPr>
                <w:rFonts w:ascii="Times New Roman" w:hAnsi="Times New Roman" w:cs="Times New Roman"/>
                <w:sz w:val="22"/>
                <w:szCs w:val="22"/>
              </w:rPr>
              <w:t xml:space="preserve"> </w:t>
            </w:r>
            <w:r w:rsidRPr="001E0B33">
              <w:rPr>
                <w:rFonts w:ascii="Times New Roman" w:hAnsi="Times New Roman" w:cs="Times New Roman"/>
                <w:sz w:val="22"/>
                <w:szCs w:val="22"/>
              </w:rPr>
              <w:t xml:space="preserve">№ 6714 </w:t>
            </w:r>
            <w:r w:rsidR="00431C56" w:rsidRPr="001E0B33">
              <w:rPr>
                <w:rFonts w:ascii="Times New Roman" w:hAnsi="Times New Roman" w:cs="Times New Roman"/>
                <w:sz w:val="22"/>
                <w:szCs w:val="22"/>
              </w:rPr>
              <w:br/>
            </w:r>
            <w:r w:rsidRPr="001E0B33">
              <w:rPr>
                <w:rFonts w:ascii="Times New Roman" w:hAnsi="Times New Roman" w:cs="Times New Roman"/>
                <w:sz w:val="22"/>
                <w:szCs w:val="22"/>
              </w:rPr>
              <w:t>«О внесении изменений в постановление Администрации города от 17.04.2013 № 2626 «Об утверждении положения о порядке проведения аттестации руководителей муниципальных унитарных предприятий муниципального образования городской округ город Сургут».</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24. Постановление Главы города от30.07.2021 № 117 «О внесении изменений в постановление Главы города от 31.12.2008 № 80 «Об утверждении положения о проведении аттестации муниципальных служащих органов местного самоуправления муниципального образования городской округ город Сургут».</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25. Распоряжение Главы города от 14.01.2022 № 01</w:t>
            </w:r>
            <w:r w:rsidR="00470C73" w:rsidRPr="001E0B33">
              <w:rPr>
                <w:rFonts w:ascii="Times New Roman" w:hAnsi="Times New Roman" w:cs="Times New Roman"/>
                <w:sz w:val="22"/>
                <w:szCs w:val="22"/>
              </w:rPr>
              <w:t xml:space="preserve"> </w:t>
            </w:r>
            <w:r w:rsidRPr="001E0B33">
              <w:rPr>
                <w:rFonts w:ascii="Times New Roman" w:hAnsi="Times New Roman" w:cs="Times New Roman"/>
                <w:sz w:val="22"/>
                <w:szCs w:val="22"/>
              </w:rPr>
              <w:t>«Об утверждении Перечня должностей, не относящихся к должностям муниципальной службы и замещаемых лицами, исполняющими обязанности по техническому обеспечению деятельности органов местного самоуправления города Сургута».</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26. Распоряжение Администрации города от 30.12.2021 № 2345 </w:t>
            </w:r>
            <w:r w:rsidR="00431C56" w:rsidRPr="001E0B33">
              <w:rPr>
                <w:rFonts w:ascii="Times New Roman" w:hAnsi="Times New Roman" w:cs="Times New Roman"/>
                <w:sz w:val="22"/>
                <w:szCs w:val="22"/>
              </w:rPr>
              <w:br/>
            </w:r>
            <w:r w:rsidRPr="001E0B33">
              <w:rPr>
                <w:rFonts w:ascii="Times New Roman" w:hAnsi="Times New Roman" w:cs="Times New Roman"/>
                <w:sz w:val="22"/>
                <w:szCs w:val="22"/>
              </w:rPr>
              <w:t>«Об утверждении схемы подчиненности структурных подразделений Администрации города».</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27. Распоряжение Администрации города от 16.08.2021 № 1311 </w:t>
            </w:r>
            <w:r w:rsidR="00431C56" w:rsidRPr="001E0B33">
              <w:rPr>
                <w:rFonts w:ascii="Times New Roman" w:hAnsi="Times New Roman" w:cs="Times New Roman"/>
                <w:sz w:val="22"/>
                <w:szCs w:val="22"/>
              </w:rPr>
              <w:br/>
            </w:r>
            <w:r w:rsidRPr="001E0B33">
              <w:rPr>
                <w:rFonts w:ascii="Times New Roman" w:hAnsi="Times New Roman" w:cs="Times New Roman"/>
                <w:sz w:val="22"/>
                <w:szCs w:val="22"/>
              </w:rPr>
              <w:t>«О функциональном распределении структурных подразделений Администрации города по сферам деятельности».</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28. Распоряжение Администрации города от 08.12.2021 №2132 </w:t>
            </w:r>
            <w:r w:rsidR="00431C56" w:rsidRPr="001E0B33">
              <w:rPr>
                <w:rFonts w:ascii="Times New Roman" w:hAnsi="Times New Roman" w:cs="Times New Roman"/>
                <w:sz w:val="22"/>
                <w:szCs w:val="22"/>
              </w:rPr>
              <w:br/>
            </w:r>
            <w:r w:rsidRPr="001E0B33">
              <w:rPr>
                <w:rFonts w:ascii="Times New Roman" w:hAnsi="Times New Roman" w:cs="Times New Roman"/>
                <w:sz w:val="22"/>
                <w:szCs w:val="22"/>
              </w:rPr>
              <w:t>«Об утверждении правовых актов по вопросам разработки и изменения структуры и штатного расписания Администрации города».</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29. Распоряжение Администрации города от 30.12.2021 № 2345 </w:t>
            </w:r>
            <w:r w:rsidR="00431C56" w:rsidRPr="001E0B33">
              <w:rPr>
                <w:rFonts w:ascii="Times New Roman" w:hAnsi="Times New Roman" w:cs="Times New Roman"/>
                <w:sz w:val="22"/>
                <w:szCs w:val="22"/>
              </w:rPr>
              <w:br/>
            </w:r>
            <w:r w:rsidRPr="001E0B33">
              <w:rPr>
                <w:rFonts w:ascii="Times New Roman" w:hAnsi="Times New Roman" w:cs="Times New Roman"/>
                <w:sz w:val="22"/>
                <w:szCs w:val="22"/>
              </w:rPr>
              <w:t>«Об утверждении схемы подчиненности структурных подразделений Администрации города».</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30. Постановление Администрации города от 29.12.2021 № 11360 </w:t>
            </w:r>
            <w:r w:rsidR="00431C56" w:rsidRPr="001E0B33">
              <w:rPr>
                <w:rFonts w:ascii="Times New Roman" w:hAnsi="Times New Roman" w:cs="Times New Roman"/>
                <w:sz w:val="22"/>
                <w:szCs w:val="22"/>
              </w:rPr>
              <w:br/>
            </w:r>
            <w:r w:rsidRPr="001E0B33">
              <w:rPr>
                <w:rFonts w:ascii="Times New Roman" w:hAnsi="Times New Roman" w:cs="Times New Roman"/>
                <w:sz w:val="22"/>
                <w:szCs w:val="22"/>
              </w:rPr>
              <w:t>«О внесении изменений в постановление Администрации города от 30.11.2018 № 9147 «О резерве управленческих кадров для замещения целевых управленческих должностей в муниципальных учреждениях и на муниципальных предприятиях города Сургута».</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31. Распоряжение Администра</w:t>
            </w:r>
            <w:r w:rsidR="00470C73" w:rsidRPr="001E0B33">
              <w:rPr>
                <w:rFonts w:ascii="Times New Roman" w:hAnsi="Times New Roman" w:cs="Times New Roman"/>
                <w:sz w:val="22"/>
                <w:szCs w:val="22"/>
              </w:rPr>
              <w:t xml:space="preserve">ции города от 15.12.2021 № 2191 </w:t>
            </w:r>
            <w:r w:rsidR="00431C56" w:rsidRPr="001E0B33">
              <w:rPr>
                <w:rFonts w:ascii="Times New Roman" w:hAnsi="Times New Roman" w:cs="Times New Roman"/>
                <w:sz w:val="22"/>
                <w:szCs w:val="22"/>
              </w:rPr>
              <w:br/>
            </w:r>
            <w:r w:rsidRPr="001E0B33">
              <w:rPr>
                <w:rFonts w:ascii="Times New Roman" w:hAnsi="Times New Roman" w:cs="Times New Roman"/>
                <w:sz w:val="22"/>
                <w:szCs w:val="22"/>
              </w:rPr>
              <w:t xml:space="preserve">«О внесении изменения в РАГ от 13.04.2006 № 765 «Об утверждении регламента по </w:t>
            </w:r>
            <w:r w:rsidRPr="001E0B33">
              <w:rPr>
                <w:rFonts w:ascii="Times New Roman" w:hAnsi="Times New Roman" w:cs="Times New Roman"/>
                <w:sz w:val="22"/>
                <w:szCs w:val="22"/>
              </w:rPr>
              <w:lastRenderedPageBreak/>
              <w:t>размещению информации на официальном портале Администрации города Сургута».</w:t>
            </w:r>
          </w:p>
          <w:p w:rsidR="00A8468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32. Распоряжение Главы города от 21.12.2021 № 37 «О внесении изменений в распоряжение Главы города от 17.09.2007 № 19 «Об утверждении перечней должностей муниципальной службы»</w:t>
            </w:r>
            <w:bookmarkStart w:id="0" w:name="OLE_LINK1"/>
            <w:bookmarkStart w:id="1" w:name="OLE_LINK2"/>
          </w:p>
          <w:p w:rsidR="00A8468E" w:rsidRPr="001E0B33" w:rsidRDefault="00AC7028"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Правовой мониторинг муниципальных правовых актов в рамках аналитической работы организован в соответствии   с распоряжением Администрации города от 28.04.2017 № 711 «О мерах по совершенствованию правового мониторинга муниципальных правовых актов». </w:t>
            </w:r>
          </w:p>
          <w:p w:rsidR="00A8468E" w:rsidRPr="001E0B33" w:rsidRDefault="00AC7028"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В рамках мониторинга </w:t>
            </w:r>
            <w:bookmarkEnd w:id="0"/>
            <w:bookmarkEnd w:id="1"/>
            <w:r w:rsidRPr="001E0B33">
              <w:rPr>
                <w:rFonts w:ascii="Times New Roman" w:hAnsi="Times New Roman" w:cs="Times New Roman"/>
                <w:sz w:val="22"/>
                <w:szCs w:val="22"/>
              </w:rPr>
              <w:t xml:space="preserve">муниципальных правовых актов в 2021 году, </w:t>
            </w:r>
            <w:r w:rsidR="00431C56" w:rsidRPr="001E0B33">
              <w:rPr>
                <w:rFonts w:ascii="Times New Roman" w:hAnsi="Times New Roman" w:cs="Times New Roman"/>
                <w:sz w:val="22"/>
                <w:szCs w:val="22"/>
              </w:rPr>
              <w:br/>
            </w:r>
            <w:r w:rsidRPr="001E0B33">
              <w:rPr>
                <w:rFonts w:ascii="Times New Roman" w:hAnsi="Times New Roman" w:cs="Times New Roman"/>
                <w:sz w:val="22"/>
                <w:szCs w:val="22"/>
              </w:rPr>
              <w:t>в целях приведения их в соответствие с законодательством, в том числе подготовки проектов о внесении изменений или принятия соответствующих муниципальных правовых актов, правовым управлением направлено 28 информационных писем в структурные подразделения Администрации города.</w:t>
            </w:r>
          </w:p>
          <w:p w:rsidR="009C14A9" w:rsidRPr="001E0B33" w:rsidRDefault="00AC7028"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Кроме того, постоянный правовой мониторинг проводится в процессе текущего согласования проектов муниципальных правовых актов. В 2021 году проведена правовая экспертиза в отношении </w:t>
            </w:r>
            <w:r w:rsidRPr="001E0B33">
              <w:rPr>
                <w:rFonts w:ascii="Times New Roman" w:eastAsia="Calibri" w:hAnsi="Times New Roman" w:cs="Times New Roman"/>
                <w:sz w:val="22"/>
                <w:szCs w:val="22"/>
              </w:rPr>
              <w:t>21079</w:t>
            </w:r>
            <w:r w:rsidRPr="001E0B33">
              <w:rPr>
                <w:rFonts w:ascii="Times New Roman" w:hAnsi="Times New Roman" w:cs="Times New Roman"/>
                <w:sz w:val="22"/>
                <w:szCs w:val="22"/>
              </w:rPr>
              <w:t xml:space="preserve"> проектов муниципальных правовых актов.</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1.2. Освещение в средствах массовой информации порядка и места приема информации, жалоб и обращений от жителей города о наличии фактов коррупции, наличия в нормативных правовых актах пробелов, коллизий, способствующих возникновению коррупции. Ведение работы</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с предложениями и информационными предложениями, поступившими через ящики "Ваше мнение"</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постоянно</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течение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с предоставлением отчета до 01.02.2022,</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01.02.2023</w:t>
            </w:r>
          </w:p>
        </w:tc>
        <w:tc>
          <w:tcPr>
            <w:tcW w:w="8080" w:type="dxa"/>
            <w:tcBorders>
              <w:top w:val="single" w:sz="4" w:space="0" w:color="auto"/>
              <w:left w:val="single" w:sz="4" w:space="0" w:color="auto"/>
              <w:bottom w:val="single" w:sz="4" w:space="0" w:color="auto"/>
            </w:tcBorders>
          </w:tcPr>
          <w:p w:rsidR="00F25C2F" w:rsidRPr="001E0B33" w:rsidRDefault="00F25C2F" w:rsidP="002A75AD">
            <w:pPr>
              <w:ind w:firstLine="452"/>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На официальном портале Администрации города в разделе «Противодействие коррупции» представлена информация о «телефонах доверия». Информация о «телефонах доверия» размещена и в разделе Управления МВД России по Сургуту на официальном портале Администрации. </w:t>
            </w:r>
          </w:p>
          <w:p w:rsidR="009112A1" w:rsidRPr="001E0B33" w:rsidRDefault="009112A1" w:rsidP="002A75AD">
            <w:pPr>
              <w:ind w:firstLine="452"/>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В рамках муниципального контракта 01-12-130/1 от 17.06.2021 телекомпанией «</w:t>
            </w:r>
            <w:proofErr w:type="spellStart"/>
            <w:r w:rsidRPr="001E0B33">
              <w:rPr>
                <w:rFonts w:ascii="Times New Roman" w:eastAsia="Times New Roman" w:hAnsi="Times New Roman" w:cs="Times New Roman"/>
                <w:sz w:val="22"/>
                <w:szCs w:val="22"/>
              </w:rPr>
              <w:t>СургутИнформ</w:t>
            </w:r>
            <w:proofErr w:type="spellEnd"/>
            <w:r w:rsidRPr="001E0B33">
              <w:rPr>
                <w:rFonts w:ascii="Times New Roman" w:eastAsia="Times New Roman" w:hAnsi="Times New Roman" w:cs="Times New Roman"/>
                <w:sz w:val="22"/>
                <w:szCs w:val="22"/>
              </w:rPr>
              <w:t xml:space="preserve">-ТВ» произведен видеоролик социальной рекламы, направленный на противодействие коррупции. Формат видеоролика: сюжетно-игровой (постановочно- игровой) с использованием компьютерной графики, анимации, видеосъемки с мероприятий. В эфире телекомпании данный видеоролик транслировался 100 раз, в </w:t>
            </w:r>
            <w:r w:rsidRPr="001E0B33">
              <w:rPr>
                <w:rFonts w:ascii="Times New Roman" w:hAnsi="Times New Roman" w:cs="Times New Roman"/>
                <w:sz w:val="22"/>
                <w:szCs w:val="22"/>
              </w:rPr>
              <w:t xml:space="preserve">том числе не менее 50% – в вечерний </w:t>
            </w:r>
            <w:proofErr w:type="spellStart"/>
            <w:r w:rsidRPr="001E0B33">
              <w:rPr>
                <w:rFonts w:ascii="Times New Roman" w:hAnsi="Times New Roman" w:cs="Times New Roman"/>
                <w:sz w:val="22"/>
                <w:szCs w:val="22"/>
              </w:rPr>
              <w:t>прайм</w:t>
            </w:r>
            <w:proofErr w:type="spellEnd"/>
            <w:r w:rsidRPr="001E0B33">
              <w:rPr>
                <w:rFonts w:ascii="Times New Roman" w:hAnsi="Times New Roman" w:cs="Times New Roman"/>
                <w:sz w:val="22"/>
                <w:szCs w:val="22"/>
              </w:rPr>
              <w:t>-тайм (с 19.00 до 21.00 часов). Кроме того, видеоролик размещен в сети Интернет в социальных сетях (в группах редакции) и на порталах редакции. В настоящее время исполнение контракта завершено.</w:t>
            </w:r>
          </w:p>
          <w:p w:rsidR="00F25C2F" w:rsidRPr="001E0B33" w:rsidRDefault="00F25C2F" w:rsidP="002A75AD">
            <w:pPr>
              <w:ind w:firstLine="452"/>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 На официальном портале также действует виртуальная приемная Администрации города, на главной странице «</w:t>
            </w:r>
            <w:proofErr w:type="spellStart"/>
            <w:r w:rsidRPr="001E0B33">
              <w:rPr>
                <w:rFonts w:ascii="Times New Roman" w:eastAsia="Times New Roman" w:hAnsi="Times New Roman" w:cs="Times New Roman"/>
                <w:sz w:val="22"/>
                <w:szCs w:val="22"/>
              </w:rPr>
              <w:t>Госуслуги</w:t>
            </w:r>
            <w:proofErr w:type="spellEnd"/>
            <w:r w:rsidRPr="001E0B33">
              <w:rPr>
                <w:rFonts w:ascii="Times New Roman" w:eastAsia="Times New Roman" w:hAnsi="Times New Roman" w:cs="Times New Roman"/>
                <w:sz w:val="22"/>
                <w:szCs w:val="22"/>
              </w:rPr>
              <w:t xml:space="preserve">. Решаем вместе», с помощью которой можно задать вопросы Главе Сургута и его заместителям, оставить информацию о фактах коррупции. В 2021 году информации не поступало.  </w:t>
            </w:r>
          </w:p>
          <w:p w:rsidR="009112A1" w:rsidRPr="001E0B33" w:rsidRDefault="001740E0"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Распоряжением Администрации города от 30.03.2021 № 456 признано </w:t>
            </w:r>
            <w:r w:rsidRPr="001E0B33">
              <w:rPr>
                <w:rFonts w:ascii="Times New Roman" w:hAnsi="Times New Roman" w:cs="Times New Roman"/>
                <w:sz w:val="22"/>
                <w:szCs w:val="22"/>
              </w:rPr>
              <w:lastRenderedPageBreak/>
              <w:t xml:space="preserve">утратившим силу распоряжение Администрации города от 25.10.2017 № 1873 «О регламенте работы с предложениями и информационными сообщениями населения, поступившими через стационарные ящики «Ваше мнение». В связи с вышеизложенным исполнение данного мероприятия не представляется возможным. </w:t>
            </w:r>
          </w:p>
        </w:tc>
      </w:tr>
      <w:tr w:rsidR="00374868" w:rsidRPr="00470C73" w:rsidTr="00C83A58">
        <w:trPr>
          <w:trHeight w:val="4419"/>
        </w:trPr>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1.3. Размещение на официальном портале Администрации города в разделе "Противодействие коррупции" информации о работе межведомственного совета при Главе города Сургута по противодействию коррупции, "телефонах доверия", местах размещения стационарных ящиков "Ваше мнение" в целях сбора сообщений о фактах, имеющих коррупционную составляющую. Размещение в социальных сетях рекламной продукции, направленной на создание</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в обществе нетерпимости к коррупционному поведению</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постоянно</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течение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с предоставлением отчета до 01.02.2022,</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01.02.2023</w:t>
            </w:r>
          </w:p>
        </w:tc>
        <w:tc>
          <w:tcPr>
            <w:tcW w:w="8080" w:type="dxa"/>
            <w:tcBorders>
              <w:top w:val="single" w:sz="4" w:space="0" w:color="auto"/>
              <w:left w:val="single" w:sz="4" w:space="0" w:color="auto"/>
              <w:bottom w:val="single" w:sz="4" w:space="0" w:color="auto"/>
            </w:tcBorders>
          </w:tcPr>
          <w:p w:rsidR="009112A1" w:rsidRPr="001E0B33" w:rsidRDefault="009112A1" w:rsidP="002A75AD">
            <w:pPr>
              <w:pStyle w:val="a7"/>
              <w:ind w:firstLine="452"/>
              <w:jc w:val="both"/>
              <w:rPr>
                <w:sz w:val="22"/>
                <w:szCs w:val="22"/>
              </w:rPr>
            </w:pPr>
            <w:r w:rsidRPr="001E0B33">
              <w:rPr>
                <w:sz w:val="22"/>
                <w:szCs w:val="22"/>
              </w:rPr>
              <w:t>Наполнение разделов и подразделов официального портала Администрации</w:t>
            </w:r>
            <w:r w:rsidRPr="001E0B33">
              <w:rPr>
                <w:spacing w:val="1"/>
                <w:sz w:val="22"/>
                <w:szCs w:val="22"/>
              </w:rPr>
              <w:t xml:space="preserve"> </w:t>
            </w:r>
            <w:r w:rsidRPr="001E0B33">
              <w:rPr>
                <w:sz w:val="22"/>
                <w:szCs w:val="22"/>
              </w:rPr>
              <w:t>города,</w:t>
            </w:r>
            <w:r w:rsidRPr="001E0B33">
              <w:rPr>
                <w:spacing w:val="1"/>
                <w:sz w:val="22"/>
                <w:szCs w:val="22"/>
              </w:rPr>
              <w:t xml:space="preserve"> </w:t>
            </w:r>
            <w:r w:rsidRPr="001E0B33">
              <w:rPr>
                <w:sz w:val="22"/>
                <w:szCs w:val="22"/>
              </w:rPr>
              <w:t>посвященных</w:t>
            </w:r>
            <w:r w:rsidRPr="001E0B33">
              <w:rPr>
                <w:spacing w:val="1"/>
                <w:sz w:val="22"/>
                <w:szCs w:val="22"/>
              </w:rPr>
              <w:t xml:space="preserve"> </w:t>
            </w:r>
            <w:r w:rsidRPr="001E0B33">
              <w:rPr>
                <w:sz w:val="22"/>
                <w:szCs w:val="22"/>
              </w:rPr>
              <w:t>вопросам</w:t>
            </w:r>
            <w:r w:rsidRPr="001E0B33">
              <w:rPr>
                <w:spacing w:val="1"/>
                <w:sz w:val="22"/>
                <w:szCs w:val="22"/>
              </w:rPr>
              <w:t xml:space="preserve"> </w:t>
            </w:r>
            <w:r w:rsidRPr="001E0B33">
              <w:rPr>
                <w:sz w:val="22"/>
                <w:szCs w:val="22"/>
              </w:rPr>
              <w:t>противодействия</w:t>
            </w:r>
            <w:r w:rsidRPr="001E0B33">
              <w:rPr>
                <w:spacing w:val="1"/>
                <w:sz w:val="22"/>
                <w:szCs w:val="22"/>
              </w:rPr>
              <w:t xml:space="preserve"> </w:t>
            </w:r>
            <w:r w:rsidRPr="001E0B33">
              <w:rPr>
                <w:sz w:val="22"/>
                <w:szCs w:val="22"/>
              </w:rPr>
              <w:t>коррупции,</w:t>
            </w:r>
            <w:r w:rsidRPr="001E0B33">
              <w:rPr>
                <w:spacing w:val="1"/>
                <w:sz w:val="22"/>
                <w:szCs w:val="22"/>
              </w:rPr>
              <w:t xml:space="preserve"> </w:t>
            </w:r>
            <w:r w:rsidRPr="001E0B33">
              <w:rPr>
                <w:sz w:val="22"/>
                <w:szCs w:val="22"/>
              </w:rPr>
              <w:t>производится</w:t>
            </w:r>
            <w:r w:rsidRPr="001E0B33">
              <w:rPr>
                <w:spacing w:val="1"/>
                <w:sz w:val="22"/>
                <w:szCs w:val="22"/>
              </w:rPr>
              <w:t xml:space="preserve"> </w:t>
            </w:r>
            <w:r w:rsidRPr="001E0B33">
              <w:rPr>
                <w:sz w:val="22"/>
                <w:szCs w:val="22"/>
              </w:rPr>
              <w:t>на</w:t>
            </w:r>
            <w:r w:rsidRPr="001E0B33">
              <w:rPr>
                <w:spacing w:val="1"/>
                <w:sz w:val="22"/>
                <w:szCs w:val="22"/>
              </w:rPr>
              <w:t xml:space="preserve"> </w:t>
            </w:r>
            <w:r w:rsidRPr="001E0B33">
              <w:rPr>
                <w:sz w:val="22"/>
                <w:szCs w:val="22"/>
              </w:rPr>
              <w:t>постоянной основе. Размещенная на портале информация, в том числе о «телефонах</w:t>
            </w:r>
            <w:r w:rsidRPr="001E0B33">
              <w:rPr>
                <w:spacing w:val="1"/>
                <w:sz w:val="22"/>
                <w:szCs w:val="22"/>
              </w:rPr>
              <w:t xml:space="preserve"> </w:t>
            </w:r>
            <w:r w:rsidRPr="001E0B33">
              <w:rPr>
                <w:sz w:val="22"/>
                <w:szCs w:val="22"/>
              </w:rPr>
              <w:t>доверия»,</w:t>
            </w:r>
            <w:r w:rsidRPr="001E0B33">
              <w:rPr>
                <w:spacing w:val="-3"/>
                <w:sz w:val="22"/>
                <w:szCs w:val="22"/>
              </w:rPr>
              <w:t xml:space="preserve"> </w:t>
            </w:r>
            <w:r w:rsidRPr="001E0B33">
              <w:rPr>
                <w:sz w:val="22"/>
                <w:szCs w:val="22"/>
              </w:rPr>
              <w:t>регулярно</w:t>
            </w:r>
            <w:r w:rsidRPr="001E0B33">
              <w:rPr>
                <w:spacing w:val="-1"/>
                <w:sz w:val="22"/>
                <w:szCs w:val="22"/>
              </w:rPr>
              <w:t xml:space="preserve"> </w:t>
            </w:r>
            <w:r w:rsidRPr="001E0B33">
              <w:rPr>
                <w:sz w:val="22"/>
                <w:szCs w:val="22"/>
              </w:rPr>
              <w:t>актуализируется.</w:t>
            </w:r>
          </w:p>
          <w:p w:rsidR="00D73A9F" w:rsidRPr="001E0B33" w:rsidRDefault="00D73A9F"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На официальном портале Администрации города в разделе «Комиссии, советы» размещается информация о работе Комиссии по соблюдению требований к служебному поведению муниципальных служащих </w:t>
            </w:r>
            <w:r w:rsidRPr="001E0B33">
              <w:rPr>
                <w:rFonts w:ascii="Times New Roman" w:hAnsi="Times New Roman" w:cs="Times New Roman"/>
                <w:sz w:val="22"/>
                <w:szCs w:val="22"/>
              </w:rPr>
              <w:br/>
              <w:t xml:space="preserve">и урегулированию конфликта интересов и Межведомственного совета при Главе города Сургута по противодействию коррупции. </w:t>
            </w:r>
          </w:p>
          <w:p w:rsidR="00D73A9F" w:rsidRPr="001E0B33" w:rsidRDefault="00D73A9F"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В 2021 году было размещено четыре протокола о заседаниях Совета. Размещена информация о реализации плана по противодействию коррупции за прошлый год, а также проект плана на 2021-2023 гг.   </w:t>
            </w:r>
          </w:p>
          <w:p w:rsidR="00374868" w:rsidRPr="001E0B33" w:rsidRDefault="00D73A9F"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Сведения о «телефонах доверия», размещены в разделе «Один из методов пресечения коррупции». </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1.4. 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Ханты-Мансийского автономного округа - Югры, в том числе с использованием официальных сайтов органов исполнительной власти округа в сети "Интернет"</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постоянно</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течение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с предоставлением отчета до 01.02.2022,</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01.02.2023</w:t>
            </w:r>
          </w:p>
        </w:tc>
        <w:tc>
          <w:tcPr>
            <w:tcW w:w="8080" w:type="dxa"/>
            <w:tcBorders>
              <w:top w:val="single" w:sz="4" w:space="0" w:color="auto"/>
              <w:left w:val="single" w:sz="4" w:space="0" w:color="auto"/>
              <w:bottom w:val="single" w:sz="4" w:space="0" w:color="auto"/>
            </w:tcBorders>
          </w:tcPr>
          <w:p w:rsidR="00727684" w:rsidRPr="001E0B33" w:rsidRDefault="00727684" w:rsidP="002A75AD">
            <w:pPr>
              <w:pStyle w:val="ac"/>
              <w:ind w:firstLine="452"/>
              <w:jc w:val="both"/>
              <w:rPr>
                <w:rFonts w:ascii="Times New Roman" w:eastAsiaTheme="minorEastAsia" w:hAnsi="Times New Roman" w:cs="Times New Roman"/>
                <w:lang w:eastAsia="ru-RU"/>
              </w:rPr>
            </w:pPr>
            <w:r w:rsidRPr="001E0B33">
              <w:rPr>
                <w:rFonts w:ascii="Times New Roman" w:eastAsiaTheme="minorEastAsia" w:hAnsi="Times New Roman" w:cs="Times New Roman"/>
                <w:lang w:eastAsia="ru-RU"/>
              </w:rPr>
              <w:t>Наполнение разделов и подразделов официального портала Администрации города, посвященных вопросам противодействия коррупции, производится на постоянной основе. Размещенная на портале информация, в том числе о</w:t>
            </w:r>
            <w:r w:rsidR="009112A1" w:rsidRPr="001E0B33">
              <w:rPr>
                <w:rFonts w:ascii="Times New Roman" w:eastAsiaTheme="minorEastAsia" w:hAnsi="Times New Roman" w:cs="Times New Roman"/>
                <w:lang w:eastAsia="ru-RU"/>
              </w:rPr>
              <w:t xml:space="preserve"> «телефонах доверия», регулярно </w:t>
            </w:r>
            <w:r w:rsidRPr="001E0B33">
              <w:rPr>
                <w:rFonts w:ascii="Times New Roman" w:eastAsiaTheme="minorEastAsia" w:hAnsi="Times New Roman" w:cs="Times New Roman"/>
                <w:lang w:eastAsia="ru-RU"/>
              </w:rPr>
              <w:t>актуализируется. На портал «</w:t>
            </w:r>
            <w:proofErr w:type="spellStart"/>
            <w:r w:rsidRPr="001E0B33">
              <w:rPr>
                <w:rFonts w:ascii="Times New Roman" w:eastAsiaTheme="minorEastAsia" w:hAnsi="Times New Roman" w:cs="Times New Roman"/>
                <w:lang w:eastAsia="ru-RU"/>
              </w:rPr>
              <w:t>Госуслуги</w:t>
            </w:r>
            <w:proofErr w:type="spellEnd"/>
            <w:r w:rsidRPr="001E0B33">
              <w:rPr>
                <w:rFonts w:ascii="Times New Roman" w:eastAsiaTheme="minorEastAsia" w:hAnsi="Times New Roman" w:cs="Times New Roman"/>
                <w:lang w:eastAsia="ru-RU"/>
              </w:rPr>
              <w:t xml:space="preserve">. Решаем вместе», через сервис «Обращения граждан» портала Администрации города сообщения о фактах коррупции не поступали в 2020 году. </w:t>
            </w:r>
          </w:p>
          <w:p w:rsidR="00981D1D" w:rsidRPr="001E0B33" w:rsidRDefault="00981D1D" w:rsidP="002A75AD">
            <w:pPr>
              <w:pStyle w:val="ac"/>
              <w:ind w:firstLine="452"/>
              <w:jc w:val="both"/>
              <w:rPr>
                <w:rFonts w:ascii="Times New Roman" w:hAnsi="Times New Roman" w:cs="Times New Roman"/>
              </w:rPr>
            </w:pPr>
            <w:r w:rsidRPr="001E0B33">
              <w:rPr>
                <w:rFonts w:ascii="Times New Roman" w:hAnsi="Times New Roman" w:cs="Times New Roman"/>
              </w:rPr>
              <w:t>В рамках организации информационного сопровождения деятельности по противодействию коррупции, осуществляемой структурными подразделениями Администрации города в 2021 году, в СМИ на территории города вышло не менее 80 материалов о коррупционных проявлениях, а также о профилактике коррупции. В половине материалов представлена информация о фактах задержания лиц, подозреваемых в совершении коррупционных правонарушений, видах наказаний за совершенные правонарушения.</w:t>
            </w:r>
          </w:p>
          <w:p w:rsidR="00374868" w:rsidRPr="001E0B33" w:rsidRDefault="00981D1D" w:rsidP="002A75AD">
            <w:pPr>
              <w:pStyle w:val="ac"/>
              <w:ind w:firstLine="452"/>
              <w:jc w:val="both"/>
              <w:rPr>
                <w:rFonts w:ascii="Times New Roman" w:hAnsi="Times New Roman" w:cs="Times New Roman"/>
              </w:rPr>
            </w:pPr>
            <w:r w:rsidRPr="001E0B33">
              <w:rPr>
                <w:rFonts w:ascii="Times New Roman" w:hAnsi="Times New Roman" w:cs="Times New Roman"/>
              </w:rPr>
              <w:t xml:space="preserve">Треть публикаций и сюжетов посвящены профилактическим мероприятиям, например, конкурсам социальной рекламы в сфере профилактики коррупции, </w:t>
            </w:r>
            <w:r w:rsidRPr="001E0B33">
              <w:rPr>
                <w:rFonts w:ascii="Times New Roman" w:hAnsi="Times New Roman" w:cs="Times New Roman"/>
              </w:rPr>
              <w:lastRenderedPageBreak/>
              <w:t>работе «телефона доверия» по приему анонимных сообщений о фактах совершения коррупционных преступлений. Журналисты также освещали в своих материалах результаты заседаний коллегиальных органов в сфере профилактики коррупции.</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1.5. 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и действий (бездействия) в целях выработки и принятия</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мер по предупреждению и устранению причин выявленных нарушений в сфере противодействия коррупции</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не реже одного раза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квартал</w:t>
            </w:r>
          </w:p>
        </w:tc>
        <w:tc>
          <w:tcPr>
            <w:tcW w:w="8080" w:type="dxa"/>
            <w:tcBorders>
              <w:top w:val="single" w:sz="4" w:space="0" w:color="auto"/>
              <w:left w:val="single" w:sz="4" w:space="0" w:color="auto"/>
              <w:bottom w:val="single" w:sz="4" w:space="0" w:color="auto"/>
            </w:tcBorders>
          </w:tcPr>
          <w:p w:rsidR="00374868" w:rsidRPr="001E0B33" w:rsidRDefault="009112A1" w:rsidP="002A75AD">
            <w:pPr>
              <w:pStyle w:val="a4"/>
              <w:ind w:firstLine="452"/>
              <w:rPr>
                <w:rFonts w:ascii="Times New Roman" w:hAnsi="Times New Roman" w:cs="Times New Roman"/>
                <w:color w:val="FF0000"/>
                <w:sz w:val="22"/>
                <w:szCs w:val="22"/>
              </w:rPr>
            </w:pPr>
            <w:r w:rsidRPr="001E0B33">
              <w:rPr>
                <w:rFonts w:ascii="Times New Roman" w:hAnsi="Times New Roman" w:cs="Times New Roman"/>
                <w:sz w:val="22"/>
                <w:szCs w:val="22"/>
              </w:rPr>
              <w:t>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рассмотрены на совет</w:t>
            </w:r>
            <w:r w:rsidR="00087D6D" w:rsidRPr="001E0B33">
              <w:rPr>
                <w:rFonts w:ascii="Times New Roman" w:hAnsi="Times New Roman" w:cs="Times New Roman"/>
                <w:sz w:val="22"/>
                <w:szCs w:val="22"/>
              </w:rPr>
              <w:t>ах</w:t>
            </w:r>
            <w:r w:rsidRPr="001E0B33">
              <w:rPr>
                <w:rFonts w:ascii="Times New Roman" w:hAnsi="Times New Roman" w:cs="Times New Roman"/>
                <w:sz w:val="22"/>
                <w:szCs w:val="22"/>
              </w:rPr>
              <w:t xml:space="preserve"> по противодействию коррупции при Главе города Сургута (протоколы №№ 4</w:t>
            </w:r>
            <w:r w:rsidR="00087D6D" w:rsidRPr="001E0B33">
              <w:rPr>
                <w:rFonts w:ascii="Times New Roman" w:hAnsi="Times New Roman" w:cs="Times New Roman"/>
                <w:sz w:val="22"/>
                <w:szCs w:val="22"/>
              </w:rPr>
              <w:t>6</w:t>
            </w:r>
            <w:r w:rsidRPr="001E0B33">
              <w:rPr>
                <w:rFonts w:ascii="Times New Roman" w:hAnsi="Times New Roman" w:cs="Times New Roman"/>
                <w:sz w:val="22"/>
                <w:szCs w:val="22"/>
              </w:rPr>
              <w:t>, 4</w:t>
            </w:r>
            <w:r w:rsidR="00087D6D" w:rsidRPr="001E0B33">
              <w:rPr>
                <w:rFonts w:ascii="Times New Roman" w:hAnsi="Times New Roman" w:cs="Times New Roman"/>
                <w:sz w:val="22"/>
                <w:szCs w:val="22"/>
              </w:rPr>
              <w:t>7</w:t>
            </w:r>
            <w:r w:rsidRPr="001E0B33">
              <w:rPr>
                <w:rFonts w:ascii="Times New Roman" w:hAnsi="Times New Roman" w:cs="Times New Roman"/>
                <w:sz w:val="22"/>
                <w:szCs w:val="22"/>
              </w:rPr>
              <w:t>, 4</w:t>
            </w:r>
            <w:r w:rsidR="00087D6D" w:rsidRPr="001E0B33">
              <w:rPr>
                <w:rFonts w:ascii="Times New Roman" w:hAnsi="Times New Roman" w:cs="Times New Roman"/>
                <w:sz w:val="22"/>
                <w:szCs w:val="22"/>
              </w:rPr>
              <w:t>8</w:t>
            </w:r>
            <w:r w:rsidRPr="001E0B33">
              <w:rPr>
                <w:rFonts w:ascii="Times New Roman" w:hAnsi="Times New Roman" w:cs="Times New Roman"/>
                <w:sz w:val="22"/>
                <w:szCs w:val="22"/>
              </w:rPr>
              <w:t>, 4</w:t>
            </w:r>
            <w:r w:rsidR="00087D6D" w:rsidRPr="001E0B33">
              <w:rPr>
                <w:rFonts w:ascii="Times New Roman" w:hAnsi="Times New Roman" w:cs="Times New Roman"/>
                <w:sz w:val="22"/>
                <w:szCs w:val="22"/>
              </w:rPr>
              <w:t>9</w:t>
            </w:r>
            <w:r w:rsidRPr="001E0B33">
              <w:rPr>
                <w:rFonts w:ascii="Times New Roman" w:hAnsi="Times New Roman" w:cs="Times New Roman"/>
                <w:sz w:val="22"/>
                <w:szCs w:val="22"/>
              </w:rPr>
              <w:t xml:space="preserve"> размещены на официальном портале Администрации города).</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1.6. Проведение мониторинга печатных, электронных</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средств массовой информации на предмет размещения</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в них материалов с фактами коррупционных проявлений</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с последующим информированием Главы города</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для принятия мер реагирования, в том числе устранения возможных недостатков и предпосылок их возникновения</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ежеквартально</w:t>
            </w:r>
          </w:p>
        </w:tc>
        <w:tc>
          <w:tcPr>
            <w:tcW w:w="8080" w:type="dxa"/>
            <w:tcBorders>
              <w:top w:val="single" w:sz="4" w:space="0" w:color="auto"/>
              <w:left w:val="single" w:sz="4" w:space="0" w:color="auto"/>
              <w:bottom w:val="single" w:sz="4" w:space="0" w:color="auto"/>
            </w:tcBorders>
          </w:tcPr>
          <w:p w:rsidR="00866B4A" w:rsidRPr="001E0B33" w:rsidRDefault="00087D6D" w:rsidP="00A33772">
            <w:pPr>
              <w:pStyle w:val="a4"/>
              <w:ind w:firstLine="459"/>
              <w:rPr>
                <w:rFonts w:ascii="Times New Roman" w:hAnsi="Times New Roman" w:cs="Times New Roman"/>
                <w:color w:val="FF0000"/>
                <w:sz w:val="22"/>
                <w:szCs w:val="22"/>
              </w:rPr>
            </w:pPr>
            <w:r w:rsidRPr="001E0B33">
              <w:rPr>
                <w:rFonts w:ascii="Times New Roman" w:hAnsi="Times New Roman" w:cs="Times New Roman"/>
                <w:sz w:val="22"/>
                <w:szCs w:val="22"/>
                <w:lang w:val="en-US"/>
              </w:rPr>
              <w:t>C</w:t>
            </w:r>
            <w:proofErr w:type="spellStart"/>
            <w:r w:rsidRPr="001E0B33">
              <w:rPr>
                <w:rFonts w:ascii="Times New Roman" w:hAnsi="Times New Roman" w:cs="Times New Roman"/>
                <w:sz w:val="22"/>
                <w:szCs w:val="22"/>
              </w:rPr>
              <w:t>пециалисты</w:t>
            </w:r>
            <w:proofErr w:type="spellEnd"/>
            <w:r w:rsidRPr="001E0B33">
              <w:rPr>
                <w:rFonts w:ascii="Times New Roman" w:hAnsi="Times New Roman" w:cs="Times New Roman"/>
                <w:sz w:val="22"/>
                <w:szCs w:val="22"/>
              </w:rPr>
              <w:t xml:space="preserve"> отдела по работе со СМИ управления</w:t>
            </w:r>
            <w:r w:rsidR="00470C73" w:rsidRPr="001E0B33">
              <w:rPr>
                <w:rFonts w:ascii="Times New Roman" w:hAnsi="Times New Roman" w:cs="Times New Roman"/>
                <w:sz w:val="22"/>
                <w:szCs w:val="22"/>
              </w:rPr>
              <w:t xml:space="preserve"> </w:t>
            </w:r>
            <w:r w:rsidR="00374868" w:rsidRPr="001E0B33">
              <w:rPr>
                <w:rFonts w:ascii="Times New Roman" w:hAnsi="Times New Roman" w:cs="Times New Roman"/>
                <w:sz w:val="22"/>
                <w:szCs w:val="22"/>
              </w:rPr>
              <w:t>массовых коммуникаций Администрации города</w:t>
            </w:r>
            <w:r w:rsidRPr="001E0B33">
              <w:rPr>
                <w:rFonts w:ascii="Times New Roman" w:hAnsi="Times New Roman" w:cs="Times New Roman"/>
                <w:sz w:val="22"/>
                <w:szCs w:val="22"/>
              </w:rPr>
              <w:t xml:space="preserve"> проводят мониторинг регионального и городского информационного пространства, включая материалы таких СМИ, как газеты «</w:t>
            </w:r>
            <w:proofErr w:type="spellStart"/>
            <w:r w:rsidRPr="001E0B33">
              <w:rPr>
                <w:rFonts w:ascii="Times New Roman" w:hAnsi="Times New Roman" w:cs="Times New Roman"/>
                <w:sz w:val="22"/>
                <w:szCs w:val="22"/>
              </w:rPr>
              <w:t>Сургутские</w:t>
            </w:r>
            <w:proofErr w:type="spellEnd"/>
            <w:r w:rsidRPr="001E0B33">
              <w:rPr>
                <w:rFonts w:ascii="Times New Roman" w:hAnsi="Times New Roman" w:cs="Times New Roman"/>
                <w:sz w:val="22"/>
                <w:szCs w:val="22"/>
              </w:rPr>
              <w:t xml:space="preserve"> ведомости», «Сургутская трибуна», «Московский Комсомолец – Югра», информационных порталов </w:t>
            </w:r>
            <w:r w:rsidR="00A33772" w:rsidRPr="001E0B33">
              <w:rPr>
                <w:rFonts w:ascii="Times New Roman" w:hAnsi="Times New Roman" w:cs="Times New Roman"/>
                <w:sz w:val="22"/>
                <w:szCs w:val="22"/>
              </w:rPr>
              <w:t xml:space="preserve">«Новости Югры», </w:t>
            </w:r>
            <w:r w:rsidRPr="001E0B33">
              <w:rPr>
                <w:rFonts w:ascii="Times New Roman" w:hAnsi="Times New Roman" w:cs="Times New Roman"/>
                <w:sz w:val="22"/>
                <w:szCs w:val="22"/>
              </w:rPr>
              <w:t>«СИА-Пресс»,</w:t>
            </w:r>
            <w:r w:rsidR="00A33772" w:rsidRPr="001E0B33">
              <w:rPr>
                <w:rFonts w:ascii="Times New Roman" w:hAnsi="Times New Roman" w:cs="Times New Roman"/>
                <w:sz w:val="22"/>
                <w:szCs w:val="22"/>
              </w:rPr>
              <w:t xml:space="preserve"> </w:t>
            </w:r>
            <w:r w:rsidRPr="001E0B33">
              <w:rPr>
                <w:rFonts w:ascii="Times New Roman" w:hAnsi="Times New Roman" w:cs="Times New Roman"/>
                <w:sz w:val="22"/>
                <w:szCs w:val="22"/>
              </w:rPr>
              <w:t>«Ura.ru», «</w:t>
            </w:r>
            <w:proofErr w:type="spellStart"/>
            <w:r w:rsidRPr="001E0B33">
              <w:rPr>
                <w:rFonts w:ascii="Times New Roman" w:hAnsi="Times New Roman" w:cs="Times New Roman"/>
                <w:sz w:val="22"/>
                <w:szCs w:val="22"/>
              </w:rPr>
              <w:t>Накануне.ру</w:t>
            </w:r>
            <w:proofErr w:type="spellEnd"/>
            <w:r w:rsidRPr="001E0B33">
              <w:rPr>
                <w:rFonts w:ascii="Times New Roman" w:hAnsi="Times New Roman" w:cs="Times New Roman"/>
                <w:sz w:val="22"/>
                <w:szCs w:val="22"/>
              </w:rPr>
              <w:t>»,</w:t>
            </w:r>
            <w:r w:rsidR="00A33772" w:rsidRPr="001E0B33">
              <w:rPr>
                <w:rFonts w:ascii="Times New Roman" w:hAnsi="Times New Roman" w:cs="Times New Roman"/>
                <w:sz w:val="22"/>
                <w:szCs w:val="22"/>
              </w:rPr>
              <w:t xml:space="preserve"> </w:t>
            </w:r>
            <w:r w:rsidRPr="001E0B33">
              <w:rPr>
                <w:rFonts w:ascii="Times New Roman" w:hAnsi="Times New Roman" w:cs="Times New Roman"/>
                <w:sz w:val="22"/>
                <w:szCs w:val="22"/>
              </w:rPr>
              <w:t>«Ugra.info», «Znak.com», эфиров телекомпаний «</w:t>
            </w:r>
            <w:proofErr w:type="spellStart"/>
            <w:r w:rsidRPr="001E0B33">
              <w:rPr>
                <w:rFonts w:ascii="Times New Roman" w:hAnsi="Times New Roman" w:cs="Times New Roman"/>
                <w:sz w:val="22"/>
                <w:szCs w:val="22"/>
              </w:rPr>
              <w:t>Сургутинтерновости</w:t>
            </w:r>
            <w:proofErr w:type="spellEnd"/>
            <w:r w:rsidRPr="001E0B33">
              <w:rPr>
                <w:rFonts w:ascii="Times New Roman" w:hAnsi="Times New Roman" w:cs="Times New Roman"/>
                <w:sz w:val="22"/>
                <w:szCs w:val="22"/>
              </w:rPr>
              <w:t>», «</w:t>
            </w:r>
            <w:proofErr w:type="spellStart"/>
            <w:r w:rsidRPr="001E0B33">
              <w:rPr>
                <w:rFonts w:ascii="Times New Roman" w:hAnsi="Times New Roman" w:cs="Times New Roman"/>
                <w:sz w:val="22"/>
                <w:szCs w:val="22"/>
              </w:rPr>
              <w:t>СургутИнформТВ</w:t>
            </w:r>
            <w:proofErr w:type="spellEnd"/>
            <w:r w:rsidRPr="001E0B33">
              <w:rPr>
                <w:rFonts w:ascii="Times New Roman" w:hAnsi="Times New Roman" w:cs="Times New Roman"/>
                <w:sz w:val="22"/>
                <w:szCs w:val="22"/>
              </w:rPr>
              <w:t>», «Югра», «</w:t>
            </w:r>
            <w:proofErr w:type="spellStart"/>
            <w:r w:rsidRPr="001E0B33">
              <w:rPr>
                <w:rFonts w:ascii="Times New Roman" w:hAnsi="Times New Roman" w:cs="Times New Roman"/>
                <w:sz w:val="22"/>
                <w:szCs w:val="22"/>
              </w:rPr>
              <w:t>Югория</w:t>
            </w:r>
            <w:proofErr w:type="spellEnd"/>
            <w:r w:rsidRPr="001E0B33">
              <w:rPr>
                <w:rFonts w:ascii="Times New Roman" w:hAnsi="Times New Roman" w:cs="Times New Roman"/>
                <w:sz w:val="22"/>
                <w:szCs w:val="22"/>
              </w:rPr>
              <w:t>».</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xml:space="preserve">1.7. Подготовка рекомендаций для общеобразовательных учреждений по формированию учебных планов с учетом необходимости включения факультативных, элективных курсов, модулей в рамках предметов (дисциплин) правовой </w:t>
            </w:r>
            <w:r w:rsidRPr="001E0B33">
              <w:rPr>
                <w:rFonts w:ascii="Times New Roman" w:hAnsi="Times New Roman" w:cs="Times New Roman"/>
                <w:sz w:val="22"/>
                <w:szCs w:val="22"/>
              </w:rPr>
              <w:lastRenderedPageBreak/>
              <w:t>направленности, раскрывающих современные подходы</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к противодействию коррупции</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lastRenderedPageBreak/>
              <w:t>III квартал 2021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III квартал 2022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III квартал 2023 года</w:t>
            </w:r>
          </w:p>
        </w:tc>
        <w:tc>
          <w:tcPr>
            <w:tcW w:w="8080" w:type="dxa"/>
            <w:tcBorders>
              <w:top w:val="single" w:sz="4" w:space="0" w:color="auto"/>
              <w:left w:val="single" w:sz="4" w:space="0" w:color="auto"/>
              <w:bottom w:val="single" w:sz="4" w:space="0" w:color="auto"/>
            </w:tcBorders>
          </w:tcPr>
          <w:p w:rsidR="00A82506" w:rsidRPr="001E0B33" w:rsidRDefault="00A82506" w:rsidP="002A75AD">
            <w:pPr>
              <w:ind w:firstLine="459"/>
              <w:rPr>
                <w:rFonts w:ascii="Times New Roman" w:hAnsi="Times New Roman" w:cs="Times New Roman"/>
                <w:sz w:val="22"/>
                <w:szCs w:val="22"/>
              </w:rPr>
            </w:pPr>
            <w:r w:rsidRPr="001E0B33">
              <w:rPr>
                <w:rFonts w:ascii="Times New Roman" w:hAnsi="Times New Roman" w:cs="Times New Roman"/>
                <w:sz w:val="22"/>
                <w:szCs w:val="22"/>
              </w:rPr>
              <w:t>В общеобразовательные учреждения направлены рекомендации по формированию учебных планов с учетом необходимости включения факультативных, элективных курсов, модулей в рамках предметов (дисциплин) правовой направленности, раскрывающих современные подходы к противодействию коррупции. Вопрос о формировании учебных планов рассматривался на совещании руководителей образовательных организаций, заместителей директоров по учебно-воспитательной работе.</w:t>
            </w:r>
          </w:p>
          <w:p w:rsidR="00A82506" w:rsidRPr="001E0B33" w:rsidRDefault="00A82506" w:rsidP="002A75AD">
            <w:pPr>
              <w:ind w:firstLine="459"/>
              <w:rPr>
                <w:rFonts w:ascii="Times New Roman" w:hAnsi="Times New Roman" w:cs="Times New Roman"/>
                <w:sz w:val="22"/>
                <w:szCs w:val="22"/>
              </w:rPr>
            </w:pPr>
            <w:r w:rsidRPr="001E0B33">
              <w:rPr>
                <w:rFonts w:ascii="Times New Roman" w:hAnsi="Times New Roman" w:cs="Times New Roman"/>
                <w:sz w:val="22"/>
                <w:szCs w:val="22"/>
              </w:rPr>
              <w:lastRenderedPageBreak/>
              <w:t>В 2021/22 учебном году во всех общеобразовательных учреждениях, подведомственных департаменту образования Администрации города, реализуются модули правовой направленности, раскрывающие современные подходы к противодействию коррупции в рамках учебных предметов: «Право», «Обществознание», «История», «Экономика».</w:t>
            </w:r>
          </w:p>
          <w:p w:rsidR="00A82506" w:rsidRPr="001E0B33" w:rsidRDefault="00A82506" w:rsidP="002A75AD">
            <w:pPr>
              <w:ind w:firstLine="459"/>
              <w:rPr>
                <w:rFonts w:ascii="Times New Roman" w:hAnsi="Times New Roman" w:cs="Times New Roman"/>
                <w:sz w:val="22"/>
                <w:szCs w:val="22"/>
              </w:rPr>
            </w:pPr>
            <w:r w:rsidRPr="001E0B33">
              <w:rPr>
                <w:rFonts w:ascii="Times New Roman" w:hAnsi="Times New Roman" w:cs="Times New Roman"/>
                <w:sz w:val="22"/>
                <w:szCs w:val="22"/>
              </w:rPr>
              <w:t>В учебные планы общеобразовательных учреждений дополнительно включены учебные курсы на уровне:</w:t>
            </w:r>
          </w:p>
          <w:p w:rsidR="00A82506" w:rsidRPr="001E0B33" w:rsidRDefault="00A82506" w:rsidP="002A75AD">
            <w:pPr>
              <w:ind w:firstLine="459"/>
              <w:rPr>
                <w:rFonts w:ascii="Times New Roman" w:hAnsi="Times New Roman" w:cs="Times New Roman"/>
                <w:sz w:val="22"/>
                <w:szCs w:val="22"/>
              </w:rPr>
            </w:pPr>
            <w:r w:rsidRPr="001E0B33">
              <w:rPr>
                <w:rFonts w:ascii="Times New Roman" w:hAnsi="Times New Roman" w:cs="Times New Roman"/>
                <w:sz w:val="22"/>
                <w:szCs w:val="22"/>
              </w:rPr>
              <w:t>-</w:t>
            </w:r>
            <w:r w:rsidRPr="001E0B33">
              <w:rPr>
                <w:rFonts w:ascii="Times New Roman" w:hAnsi="Times New Roman" w:cs="Times New Roman"/>
                <w:sz w:val="22"/>
                <w:szCs w:val="22"/>
              </w:rPr>
              <w:tab/>
              <w:t>начального общего образования: «Мой мир. Мои права», «Финансовая грамотность»;</w:t>
            </w:r>
          </w:p>
          <w:p w:rsidR="00A82506" w:rsidRPr="001E0B33" w:rsidRDefault="00A82506" w:rsidP="002A75AD">
            <w:pPr>
              <w:ind w:firstLine="459"/>
              <w:rPr>
                <w:rFonts w:ascii="Times New Roman" w:hAnsi="Times New Roman" w:cs="Times New Roman"/>
                <w:sz w:val="22"/>
                <w:szCs w:val="22"/>
              </w:rPr>
            </w:pPr>
            <w:r w:rsidRPr="001E0B33">
              <w:rPr>
                <w:rFonts w:ascii="Times New Roman" w:hAnsi="Times New Roman" w:cs="Times New Roman"/>
                <w:sz w:val="22"/>
                <w:szCs w:val="22"/>
              </w:rPr>
              <w:t>-</w:t>
            </w:r>
            <w:r w:rsidRPr="001E0B33">
              <w:rPr>
                <w:rFonts w:ascii="Times New Roman" w:hAnsi="Times New Roman" w:cs="Times New Roman"/>
                <w:sz w:val="22"/>
                <w:szCs w:val="22"/>
              </w:rPr>
              <w:tab/>
              <w:t>основного общего образования: «Основы правовых знаний», «Трудные вопросы обществознания», «Финансовая грамотность», «Основы экономического развития России», «Практическое обществознание», «Личность и право», «Основы права», «Подросток и закон», «Право и политика», «</w:t>
            </w:r>
            <w:proofErr w:type="spellStart"/>
            <w:r w:rsidRPr="001E0B33">
              <w:rPr>
                <w:rFonts w:ascii="Times New Roman" w:hAnsi="Times New Roman" w:cs="Times New Roman"/>
                <w:sz w:val="22"/>
                <w:szCs w:val="22"/>
              </w:rPr>
              <w:t>Граждановедение</w:t>
            </w:r>
            <w:proofErr w:type="spellEnd"/>
            <w:r w:rsidRPr="001E0B33">
              <w:rPr>
                <w:rFonts w:ascii="Times New Roman" w:hAnsi="Times New Roman" w:cs="Times New Roman"/>
                <w:sz w:val="22"/>
                <w:szCs w:val="22"/>
              </w:rPr>
              <w:t>»;</w:t>
            </w:r>
          </w:p>
          <w:p w:rsidR="00A82506" w:rsidRPr="001E0B33" w:rsidRDefault="00A82506" w:rsidP="002A75AD">
            <w:pPr>
              <w:ind w:firstLine="459"/>
              <w:rPr>
                <w:rFonts w:ascii="Times New Roman" w:hAnsi="Times New Roman" w:cs="Times New Roman"/>
                <w:sz w:val="22"/>
                <w:szCs w:val="22"/>
              </w:rPr>
            </w:pPr>
            <w:r w:rsidRPr="001E0B33">
              <w:rPr>
                <w:rFonts w:ascii="Times New Roman" w:hAnsi="Times New Roman" w:cs="Times New Roman"/>
                <w:sz w:val="22"/>
                <w:szCs w:val="22"/>
              </w:rPr>
              <w:t>-</w:t>
            </w:r>
            <w:r w:rsidRPr="001E0B33">
              <w:rPr>
                <w:rFonts w:ascii="Times New Roman" w:hAnsi="Times New Roman" w:cs="Times New Roman"/>
                <w:sz w:val="22"/>
                <w:szCs w:val="22"/>
              </w:rPr>
              <w:tab/>
              <w:t>среднего общего образования: «Основы предпринимательской деятельности», «Экономика и государство», «Основы политологии», «Основы электоральной культуры», «Практическое право», «Основы избирательного права», «Основы правоведения», «Право. Основы    правовой    культуры», «Теория    государства    и    права</w:t>
            </w:r>
            <w:proofErr w:type="gramStart"/>
            <w:r w:rsidRPr="001E0B33">
              <w:rPr>
                <w:rFonts w:ascii="Times New Roman" w:hAnsi="Times New Roman" w:cs="Times New Roman"/>
                <w:sz w:val="22"/>
                <w:szCs w:val="22"/>
              </w:rPr>
              <w:t xml:space="preserve">»,   </w:t>
            </w:r>
            <w:proofErr w:type="gramEnd"/>
            <w:r w:rsidRPr="001E0B33">
              <w:rPr>
                <w:rFonts w:ascii="Times New Roman" w:hAnsi="Times New Roman" w:cs="Times New Roman"/>
                <w:sz w:val="22"/>
                <w:szCs w:val="22"/>
              </w:rPr>
              <w:t xml:space="preserve"> «Политология»,</w:t>
            </w:r>
          </w:p>
          <w:p w:rsidR="00A82506" w:rsidRPr="001E0B33" w:rsidRDefault="00A82506" w:rsidP="002A75AD">
            <w:pPr>
              <w:ind w:firstLine="459"/>
              <w:rPr>
                <w:rFonts w:ascii="Times New Roman" w:hAnsi="Times New Roman" w:cs="Times New Roman"/>
                <w:sz w:val="22"/>
                <w:szCs w:val="22"/>
              </w:rPr>
            </w:pPr>
            <w:r w:rsidRPr="001E0B33">
              <w:rPr>
                <w:rFonts w:ascii="Times New Roman" w:hAnsi="Times New Roman" w:cs="Times New Roman"/>
                <w:sz w:val="22"/>
                <w:szCs w:val="22"/>
              </w:rPr>
              <w:t>«Правоведение», «Пути формирования правового сознания», «Практическое обществознание», «Дискуссионные вопросы обществознания», «Актуальные проблемы обществознания», «Человек и общество», «Окно в мир», «Трудные вопросы обществознания»,    «Финансовая    грамотность»,    «Правовые    основы    государства»,</w:t>
            </w:r>
            <w:r w:rsidR="00580DFC" w:rsidRPr="001E0B33">
              <w:rPr>
                <w:rFonts w:ascii="Times New Roman" w:hAnsi="Times New Roman" w:cs="Times New Roman"/>
                <w:sz w:val="22"/>
                <w:szCs w:val="22"/>
              </w:rPr>
              <w:t xml:space="preserve"> </w:t>
            </w:r>
            <w:r w:rsidRPr="001E0B33">
              <w:rPr>
                <w:rFonts w:ascii="Times New Roman" w:hAnsi="Times New Roman" w:cs="Times New Roman"/>
                <w:sz w:val="22"/>
                <w:szCs w:val="22"/>
              </w:rPr>
              <w:t>«Интернет-предпринимательство»,</w:t>
            </w:r>
            <w:r w:rsidR="004445C6" w:rsidRPr="001E0B33">
              <w:rPr>
                <w:rFonts w:ascii="Times New Roman" w:hAnsi="Times New Roman" w:cs="Times New Roman"/>
                <w:sz w:val="22"/>
                <w:szCs w:val="22"/>
              </w:rPr>
              <w:t xml:space="preserve"> </w:t>
            </w:r>
            <w:r w:rsidR="00580DFC" w:rsidRPr="001E0B33">
              <w:rPr>
                <w:rFonts w:ascii="Times New Roman" w:hAnsi="Times New Roman" w:cs="Times New Roman"/>
                <w:sz w:val="22"/>
                <w:szCs w:val="22"/>
              </w:rPr>
              <w:t>«Государство</w:t>
            </w:r>
            <w:r w:rsidRPr="001E0B33">
              <w:rPr>
                <w:rFonts w:ascii="Times New Roman" w:hAnsi="Times New Roman" w:cs="Times New Roman"/>
                <w:sz w:val="22"/>
                <w:szCs w:val="22"/>
              </w:rPr>
              <w:t xml:space="preserve"> и </w:t>
            </w:r>
            <w:r w:rsidR="00580DFC" w:rsidRPr="001E0B33">
              <w:rPr>
                <w:rFonts w:ascii="Times New Roman" w:hAnsi="Times New Roman" w:cs="Times New Roman"/>
                <w:sz w:val="22"/>
                <w:szCs w:val="22"/>
              </w:rPr>
              <w:t>п</w:t>
            </w:r>
            <w:r w:rsidRPr="001E0B33">
              <w:rPr>
                <w:rFonts w:ascii="Times New Roman" w:hAnsi="Times New Roman" w:cs="Times New Roman"/>
                <w:sz w:val="22"/>
                <w:szCs w:val="22"/>
              </w:rPr>
              <w:t>раво»,        «Правосудие и правоохранительные органы», «Гражданское право», «Уголовное право», «Трудовое право», «Конституционное право», «Введение в социологию».</w:t>
            </w:r>
            <w:r w:rsidR="004445C6" w:rsidRPr="001E0B33">
              <w:rPr>
                <w:rFonts w:ascii="Times New Roman" w:hAnsi="Times New Roman" w:cs="Times New Roman"/>
                <w:sz w:val="22"/>
                <w:szCs w:val="22"/>
              </w:rPr>
              <w:t xml:space="preserve"> </w:t>
            </w:r>
            <w:r w:rsidR="00580DFC" w:rsidRPr="001E0B33">
              <w:rPr>
                <w:rFonts w:ascii="Times New Roman" w:hAnsi="Times New Roman" w:cs="Times New Roman"/>
                <w:sz w:val="22"/>
                <w:szCs w:val="22"/>
              </w:rPr>
              <w:br/>
            </w:r>
            <w:r w:rsidRPr="001E0B33">
              <w:rPr>
                <w:rFonts w:ascii="Times New Roman" w:hAnsi="Times New Roman" w:cs="Times New Roman"/>
                <w:sz w:val="22"/>
                <w:szCs w:val="22"/>
              </w:rPr>
              <w:t>В</w:t>
            </w:r>
            <w:r w:rsidR="00580DFC" w:rsidRPr="001E0B33">
              <w:rPr>
                <w:rFonts w:ascii="Times New Roman" w:hAnsi="Times New Roman" w:cs="Times New Roman"/>
                <w:sz w:val="22"/>
                <w:szCs w:val="22"/>
              </w:rPr>
              <w:t xml:space="preserve"> </w:t>
            </w:r>
            <w:r w:rsidR="004445C6" w:rsidRPr="001E0B33">
              <w:rPr>
                <w:rFonts w:ascii="Times New Roman" w:hAnsi="Times New Roman" w:cs="Times New Roman"/>
                <w:sz w:val="22"/>
                <w:szCs w:val="22"/>
              </w:rPr>
              <w:t>рамках</w:t>
            </w:r>
            <w:r w:rsidR="00580DFC" w:rsidRPr="001E0B33">
              <w:rPr>
                <w:rFonts w:ascii="Times New Roman" w:hAnsi="Times New Roman" w:cs="Times New Roman"/>
                <w:sz w:val="22"/>
                <w:szCs w:val="22"/>
              </w:rPr>
              <w:t xml:space="preserve"> </w:t>
            </w:r>
            <w:r w:rsidR="004445C6" w:rsidRPr="001E0B33">
              <w:rPr>
                <w:rFonts w:ascii="Times New Roman" w:hAnsi="Times New Roman" w:cs="Times New Roman"/>
                <w:sz w:val="22"/>
                <w:szCs w:val="22"/>
              </w:rPr>
              <w:t>внеурочной</w:t>
            </w:r>
            <w:r w:rsidR="00580DFC" w:rsidRPr="001E0B33">
              <w:rPr>
                <w:rFonts w:ascii="Times New Roman" w:hAnsi="Times New Roman" w:cs="Times New Roman"/>
                <w:sz w:val="22"/>
                <w:szCs w:val="22"/>
              </w:rPr>
              <w:t xml:space="preserve"> </w:t>
            </w:r>
            <w:r w:rsidR="004445C6" w:rsidRPr="001E0B33">
              <w:rPr>
                <w:rFonts w:ascii="Times New Roman" w:hAnsi="Times New Roman" w:cs="Times New Roman"/>
                <w:sz w:val="22"/>
                <w:szCs w:val="22"/>
              </w:rPr>
              <w:t>деятельности</w:t>
            </w:r>
            <w:r w:rsidR="00580DFC" w:rsidRPr="001E0B33">
              <w:rPr>
                <w:rFonts w:ascii="Times New Roman" w:hAnsi="Times New Roman" w:cs="Times New Roman"/>
                <w:sz w:val="22"/>
                <w:szCs w:val="22"/>
              </w:rPr>
              <w:t xml:space="preserve"> </w:t>
            </w:r>
            <w:r w:rsidRPr="001E0B33">
              <w:rPr>
                <w:rFonts w:ascii="Times New Roman" w:hAnsi="Times New Roman" w:cs="Times New Roman"/>
                <w:sz w:val="22"/>
                <w:szCs w:val="22"/>
              </w:rPr>
              <w:t>реализуются</w:t>
            </w:r>
            <w:r w:rsidR="00580DFC" w:rsidRPr="001E0B33">
              <w:rPr>
                <w:rFonts w:ascii="Times New Roman" w:hAnsi="Times New Roman" w:cs="Times New Roman"/>
                <w:sz w:val="22"/>
                <w:szCs w:val="22"/>
              </w:rPr>
              <w:t xml:space="preserve"> </w:t>
            </w:r>
            <w:r w:rsidRPr="001E0B33">
              <w:rPr>
                <w:rFonts w:ascii="Times New Roman" w:hAnsi="Times New Roman" w:cs="Times New Roman"/>
                <w:sz w:val="22"/>
                <w:szCs w:val="22"/>
              </w:rPr>
              <w:t>курсы,</w:t>
            </w:r>
            <w:r w:rsidR="00580DFC" w:rsidRPr="001E0B33">
              <w:rPr>
                <w:rFonts w:ascii="Times New Roman" w:hAnsi="Times New Roman" w:cs="Times New Roman"/>
                <w:sz w:val="22"/>
                <w:szCs w:val="22"/>
              </w:rPr>
              <w:t xml:space="preserve"> содержащие </w:t>
            </w:r>
            <w:r w:rsidRPr="001E0B33">
              <w:rPr>
                <w:rFonts w:ascii="Times New Roman" w:hAnsi="Times New Roman" w:cs="Times New Roman"/>
                <w:sz w:val="22"/>
                <w:szCs w:val="22"/>
              </w:rPr>
              <w:t xml:space="preserve">вопросы </w:t>
            </w:r>
            <w:r w:rsidR="00580DFC" w:rsidRPr="001E0B33">
              <w:rPr>
                <w:rFonts w:ascii="Times New Roman" w:hAnsi="Times New Roman" w:cs="Times New Roman"/>
                <w:sz w:val="22"/>
                <w:szCs w:val="22"/>
              </w:rPr>
              <w:br/>
            </w:r>
            <w:r w:rsidRPr="001E0B33">
              <w:rPr>
                <w:rFonts w:ascii="Times New Roman" w:hAnsi="Times New Roman" w:cs="Times New Roman"/>
                <w:sz w:val="22"/>
                <w:szCs w:val="22"/>
              </w:rPr>
              <w:t>по противодействию коррупции, на уровне:</w:t>
            </w:r>
          </w:p>
          <w:p w:rsidR="00A82506" w:rsidRPr="001E0B33" w:rsidRDefault="00A82506" w:rsidP="002A75AD">
            <w:pPr>
              <w:ind w:firstLine="459"/>
              <w:rPr>
                <w:rFonts w:ascii="Times New Roman" w:hAnsi="Times New Roman" w:cs="Times New Roman"/>
                <w:sz w:val="22"/>
                <w:szCs w:val="22"/>
              </w:rPr>
            </w:pPr>
            <w:r w:rsidRPr="001E0B33">
              <w:rPr>
                <w:rFonts w:ascii="Times New Roman" w:hAnsi="Times New Roman" w:cs="Times New Roman"/>
                <w:sz w:val="22"/>
                <w:szCs w:val="22"/>
              </w:rPr>
              <w:t>-</w:t>
            </w:r>
            <w:r w:rsidR="00580DFC" w:rsidRPr="001E0B33">
              <w:rPr>
                <w:rFonts w:ascii="Times New Roman" w:hAnsi="Times New Roman" w:cs="Times New Roman"/>
                <w:sz w:val="22"/>
                <w:szCs w:val="22"/>
              </w:rPr>
              <w:t> </w:t>
            </w:r>
            <w:r w:rsidRPr="001E0B33">
              <w:rPr>
                <w:rFonts w:ascii="Times New Roman" w:hAnsi="Times New Roman" w:cs="Times New Roman"/>
                <w:sz w:val="22"/>
                <w:szCs w:val="22"/>
              </w:rPr>
              <w:t>начального общего образования: «Азбука безопасности», «Безопасное детство»,</w:t>
            </w:r>
            <w:r w:rsidR="004445C6" w:rsidRPr="001E0B33">
              <w:rPr>
                <w:rFonts w:ascii="Times New Roman" w:hAnsi="Times New Roman" w:cs="Times New Roman"/>
                <w:sz w:val="22"/>
                <w:szCs w:val="22"/>
              </w:rPr>
              <w:t xml:space="preserve"> </w:t>
            </w:r>
            <w:r w:rsidRPr="001E0B33">
              <w:rPr>
                <w:rFonts w:ascii="Times New Roman" w:hAnsi="Times New Roman" w:cs="Times New Roman"/>
                <w:sz w:val="22"/>
                <w:szCs w:val="22"/>
              </w:rPr>
              <w:t>«Финансовая грамотность»;</w:t>
            </w:r>
          </w:p>
          <w:p w:rsidR="00A82506" w:rsidRPr="001E0B33" w:rsidRDefault="00A82506" w:rsidP="002A75AD">
            <w:pPr>
              <w:ind w:firstLine="459"/>
              <w:rPr>
                <w:rFonts w:ascii="Times New Roman" w:hAnsi="Times New Roman" w:cs="Times New Roman"/>
                <w:sz w:val="22"/>
                <w:szCs w:val="22"/>
              </w:rPr>
            </w:pPr>
            <w:r w:rsidRPr="001E0B33">
              <w:rPr>
                <w:rFonts w:ascii="Times New Roman" w:hAnsi="Times New Roman" w:cs="Times New Roman"/>
                <w:sz w:val="22"/>
                <w:szCs w:val="22"/>
              </w:rPr>
              <w:t>-</w:t>
            </w:r>
            <w:r w:rsidR="00580DFC" w:rsidRPr="001E0B33">
              <w:rPr>
                <w:rFonts w:ascii="Times New Roman" w:hAnsi="Times New Roman" w:cs="Times New Roman"/>
                <w:sz w:val="22"/>
                <w:szCs w:val="22"/>
              </w:rPr>
              <w:t> </w:t>
            </w:r>
            <w:r w:rsidR="002A75AD" w:rsidRPr="001E0B33">
              <w:rPr>
                <w:rFonts w:ascii="Times New Roman" w:hAnsi="Times New Roman" w:cs="Times New Roman"/>
                <w:sz w:val="22"/>
                <w:szCs w:val="22"/>
              </w:rPr>
              <w:t xml:space="preserve">основного </w:t>
            </w:r>
            <w:r w:rsidRPr="001E0B33">
              <w:rPr>
                <w:rFonts w:ascii="Times New Roman" w:hAnsi="Times New Roman" w:cs="Times New Roman"/>
                <w:sz w:val="22"/>
                <w:szCs w:val="22"/>
              </w:rPr>
              <w:t>общего</w:t>
            </w:r>
            <w:r w:rsidR="002A75AD" w:rsidRPr="001E0B33">
              <w:rPr>
                <w:rFonts w:ascii="Times New Roman" w:hAnsi="Times New Roman" w:cs="Times New Roman"/>
                <w:sz w:val="22"/>
                <w:szCs w:val="22"/>
              </w:rPr>
              <w:t xml:space="preserve"> </w:t>
            </w:r>
            <w:r w:rsidRPr="001E0B33">
              <w:rPr>
                <w:rFonts w:ascii="Times New Roman" w:hAnsi="Times New Roman" w:cs="Times New Roman"/>
                <w:sz w:val="22"/>
                <w:szCs w:val="22"/>
              </w:rPr>
              <w:t>образования:</w:t>
            </w:r>
            <w:r w:rsidR="002A75AD" w:rsidRPr="001E0B33">
              <w:rPr>
                <w:rFonts w:ascii="Times New Roman" w:hAnsi="Times New Roman" w:cs="Times New Roman"/>
                <w:sz w:val="22"/>
                <w:szCs w:val="22"/>
              </w:rPr>
              <w:t xml:space="preserve"> </w:t>
            </w:r>
            <w:r w:rsidRPr="001E0B33">
              <w:rPr>
                <w:rFonts w:ascii="Times New Roman" w:hAnsi="Times New Roman" w:cs="Times New Roman"/>
                <w:sz w:val="22"/>
                <w:szCs w:val="22"/>
              </w:rPr>
              <w:t>«Финансовая</w:t>
            </w:r>
            <w:r w:rsidR="004445C6" w:rsidRPr="001E0B33">
              <w:rPr>
                <w:rFonts w:ascii="Times New Roman" w:hAnsi="Times New Roman" w:cs="Times New Roman"/>
                <w:sz w:val="22"/>
                <w:szCs w:val="22"/>
              </w:rPr>
              <w:t xml:space="preserve"> г</w:t>
            </w:r>
            <w:r w:rsidRPr="001E0B33">
              <w:rPr>
                <w:rFonts w:ascii="Times New Roman" w:hAnsi="Times New Roman" w:cs="Times New Roman"/>
                <w:sz w:val="22"/>
                <w:szCs w:val="22"/>
              </w:rPr>
              <w:t>рамотность»,</w:t>
            </w:r>
            <w:r w:rsidR="00580DFC" w:rsidRPr="001E0B33">
              <w:rPr>
                <w:rFonts w:ascii="Times New Roman" w:hAnsi="Times New Roman" w:cs="Times New Roman"/>
                <w:sz w:val="22"/>
                <w:szCs w:val="22"/>
              </w:rPr>
              <w:t xml:space="preserve"> </w:t>
            </w:r>
            <w:r w:rsidRPr="001E0B33">
              <w:rPr>
                <w:rFonts w:ascii="Times New Roman" w:hAnsi="Times New Roman" w:cs="Times New Roman"/>
                <w:sz w:val="22"/>
                <w:szCs w:val="22"/>
              </w:rPr>
              <w:t>«Гражданин. Общество. Право», «Я принимаю вызов»;</w:t>
            </w:r>
          </w:p>
          <w:p w:rsidR="00A82506" w:rsidRPr="001E0B33" w:rsidRDefault="00A82506" w:rsidP="002A75AD">
            <w:pPr>
              <w:ind w:firstLine="459"/>
              <w:rPr>
                <w:rFonts w:ascii="Times New Roman" w:hAnsi="Times New Roman" w:cs="Times New Roman"/>
                <w:color w:val="FF0000"/>
                <w:sz w:val="22"/>
                <w:szCs w:val="22"/>
              </w:rPr>
            </w:pPr>
            <w:r w:rsidRPr="001E0B33">
              <w:rPr>
                <w:rFonts w:ascii="Times New Roman" w:hAnsi="Times New Roman" w:cs="Times New Roman"/>
                <w:sz w:val="22"/>
                <w:szCs w:val="22"/>
              </w:rPr>
              <w:t>-</w:t>
            </w:r>
            <w:r w:rsidR="00580DFC" w:rsidRPr="001E0B33">
              <w:rPr>
                <w:rFonts w:ascii="Times New Roman" w:hAnsi="Times New Roman" w:cs="Times New Roman"/>
                <w:sz w:val="22"/>
                <w:szCs w:val="22"/>
              </w:rPr>
              <w:t> </w:t>
            </w:r>
            <w:r w:rsidRPr="001E0B33">
              <w:rPr>
                <w:rFonts w:ascii="Times New Roman" w:hAnsi="Times New Roman" w:cs="Times New Roman"/>
                <w:sz w:val="22"/>
                <w:szCs w:val="22"/>
              </w:rPr>
              <w:t>среднего</w:t>
            </w:r>
            <w:r w:rsidR="002A75AD" w:rsidRPr="001E0B33">
              <w:rPr>
                <w:rFonts w:ascii="Times New Roman" w:hAnsi="Times New Roman" w:cs="Times New Roman"/>
                <w:sz w:val="22"/>
                <w:szCs w:val="22"/>
              </w:rPr>
              <w:t xml:space="preserve"> </w:t>
            </w:r>
            <w:r w:rsidRPr="001E0B33">
              <w:rPr>
                <w:rFonts w:ascii="Times New Roman" w:hAnsi="Times New Roman" w:cs="Times New Roman"/>
                <w:sz w:val="22"/>
                <w:szCs w:val="22"/>
              </w:rPr>
              <w:t>общего</w:t>
            </w:r>
            <w:r w:rsidR="002A75AD" w:rsidRPr="001E0B33">
              <w:rPr>
                <w:rFonts w:ascii="Times New Roman" w:hAnsi="Times New Roman" w:cs="Times New Roman"/>
                <w:sz w:val="22"/>
                <w:szCs w:val="22"/>
              </w:rPr>
              <w:t xml:space="preserve"> </w:t>
            </w:r>
            <w:r w:rsidRPr="001E0B33">
              <w:rPr>
                <w:rFonts w:ascii="Times New Roman" w:hAnsi="Times New Roman" w:cs="Times New Roman"/>
                <w:sz w:val="22"/>
                <w:szCs w:val="22"/>
              </w:rPr>
              <w:t>образования:</w:t>
            </w:r>
            <w:r w:rsidRPr="001E0B33">
              <w:rPr>
                <w:rFonts w:ascii="Times New Roman" w:hAnsi="Times New Roman" w:cs="Times New Roman"/>
                <w:sz w:val="22"/>
                <w:szCs w:val="22"/>
              </w:rPr>
              <w:tab/>
              <w:t>«Культура</w:t>
            </w:r>
            <w:r w:rsidR="002A75AD" w:rsidRPr="001E0B33">
              <w:rPr>
                <w:rFonts w:ascii="Times New Roman" w:hAnsi="Times New Roman" w:cs="Times New Roman"/>
                <w:sz w:val="22"/>
                <w:szCs w:val="22"/>
              </w:rPr>
              <w:t xml:space="preserve"> </w:t>
            </w:r>
            <w:r w:rsidRPr="001E0B33">
              <w:rPr>
                <w:rFonts w:ascii="Times New Roman" w:hAnsi="Times New Roman" w:cs="Times New Roman"/>
                <w:sz w:val="22"/>
                <w:szCs w:val="22"/>
              </w:rPr>
              <w:t>правового</w:t>
            </w:r>
            <w:r w:rsidR="002A75AD" w:rsidRPr="001E0B33">
              <w:rPr>
                <w:rFonts w:ascii="Times New Roman" w:hAnsi="Times New Roman" w:cs="Times New Roman"/>
                <w:sz w:val="22"/>
                <w:szCs w:val="22"/>
              </w:rPr>
              <w:t xml:space="preserve"> </w:t>
            </w:r>
            <w:r w:rsidRPr="001E0B33">
              <w:rPr>
                <w:rFonts w:ascii="Times New Roman" w:hAnsi="Times New Roman" w:cs="Times New Roman"/>
                <w:sz w:val="22"/>
                <w:szCs w:val="22"/>
              </w:rPr>
              <w:t>общения»,</w:t>
            </w:r>
            <w:r w:rsidRPr="001E0B33">
              <w:rPr>
                <w:rFonts w:ascii="Times New Roman" w:hAnsi="Times New Roman" w:cs="Times New Roman"/>
                <w:sz w:val="22"/>
                <w:szCs w:val="22"/>
              </w:rPr>
              <w:tab/>
              <w:t>«Школа безопасности», «Финансовая грамотность», «Правовая информатика», «Наука о богатстве»,</w:t>
            </w:r>
            <w:r w:rsidR="004445C6" w:rsidRPr="001E0B33">
              <w:rPr>
                <w:rFonts w:ascii="Times New Roman" w:hAnsi="Times New Roman" w:cs="Times New Roman"/>
                <w:sz w:val="22"/>
                <w:szCs w:val="22"/>
              </w:rPr>
              <w:t xml:space="preserve"> </w:t>
            </w:r>
            <w:r w:rsidRPr="001E0B33">
              <w:rPr>
                <w:rFonts w:ascii="Times New Roman" w:hAnsi="Times New Roman" w:cs="Times New Roman"/>
                <w:sz w:val="22"/>
                <w:szCs w:val="22"/>
              </w:rPr>
              <w:t>«Практическое обществознание», «Правовые основы государства», «Экономика и право в современном обществе», «Человек. Общество. Мир», «Предпринимательские проекты»,</w:t>
            </w:r>
            <w:r w:rsidR="002A75AD" w:rsidRPr="001E0B33">
              <w:rPr>
                <w:rFonts w:ascii="Times New Roman" w:hAnsi="Times New Roman" w:cs="Times New Roman"/>
                <w:sz w:val="22"/>
                <w:szCs w:val="22"/>
              </w:rPr>
              <w:t xml:space="preserve"> </w:t>
            </w:r>
            <w:r w:rsidRPr="001E0B33">
              <w:rPr>
                <w:rFonts w:ascii="Times New Roman" w:hAnsi="Times New Roman" w:cs="Times New Roman"/>
                <w:sz w:val="22"/>
                <w:szCs w:val="22"/>
              </w:rPr>
              <w:t>«Правоведение».</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1.8. Размещение на информационных стендах, официальных сайтах муниципальных образовательных организаций информации об оказываемых платных услугах, стоимости и порядке их оказания</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постоянно</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течение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с предоставлением отчета до 01.02.2022,</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01.02.2023</w:t>
            </w:r>
          </w:p>
        </w:tc>
        <w:tc>
          <w:tcPr>
            <w:tcW w:w="8080" w:type="dxa"/>
            <w:tcBorders>
              <w:top w:val="single" w:sz="4" w:space="0" w:color="auto"/>
              <w:left w:val="single" w:sz="4" w:space="0" w:color="auto"/>
              <w:bottom w:val="single" w:sz="4" w:space="0" w:color="auto"/>
            </w:tcBorders>
          </w:tcPr>
          <w:p w:rsidR="00C356E6" w:rsidRPr="001E0B33" w:rsidRDefault="003428F6" w:rsidP="002A75AD">
            <w:pPr>
              <w:ind w:firstLine="459"/>
              <w:rPr>
                <w:rFonts w:ascii="Times New Roman" w:hAnsi="Times New Roman" w:cs="Times New Roman"/>
                <w:sz w:val="22"/>
                <w:szCs w:val="22"/>
              </w:rPr>
            </w:pPr>
            <w:r w:rsidRPr="001E0B33">
              <w:rPr>
                <w:rFonts w:ascii="Times New Roman" w:hAnsi="Times New Roman" w:cs="Times New Roman"/>
                <w:sz w:val="22"/>
                <w:szCs w:val="22"/>
              </w:rPr>
              <w:t>Информация об оказываемых муниципальными образовательными учреждениями платных образовательных, спортивно-оздоровительных услугах, о стоимости и порядке оказания услуг в соответствии с требованиями ст. 29 Федерального Закона от 29.12.2012 № 273-ФЗ</w:t>
            </w:r>
            <w:r w:rsidR="00C356E6" w:rsidRPr="001E0B33">
              <w:rPr>
                <w:rFonts w:ascii="Times New Roman" w:hAnsi="Times New Roman" w:cs="Times New Roman"/>
                <w:sz w:val="22"/>
                <w:szCs w:val="22"/>
              </w:rPr>
              <w:t xml:space="preserve"> </w:t>
            </w:r>
            <w:r w:rsidRPr="001E0B33">
              <w:rPr>
                <w:rFonts w:ascii="Times New Roman" w:hAnsi="Times New Roman" w:cs="Times New Roman"/>
                <w:sz w:val="22"/>
                <w:szCs w:val="22"/>
              </w:rPr>
              <w:t>«Об     образовании     в     Российской      Федерации»</w:t>
            </w:r>
            <w:r w:rsidR="00580DFC" w:rsidRPr="001E0B33">
              <w:rPr>
                <w:rFonts w:ascii="Times New Roman" w:hAnsi="Times New Roman" w:cs="Times New Roman"/>
                <w:sz w:val="22"/>
                <w:szCs w:val="22"/>
              </w:rPr>
              <w:t xml:space="preserve"> </w:t>
            </w:r>
            <w:r w:rsidRPr="001E0B33">
              <w:rPr>
                <w:rFonts w:ascii="Times New Roman" w:hAnsi="Times New Roman" w:cs="Times New Roman"/>
                <w:sz w:val="22"/>
                <w:szCs w:val="22"/>
              </w:rPr>
              <w:t>своевременно</w:t>
            </w:r>
            <w:r w:rsidR="00580DFC" w:rsidRPr="001E0B33">
              <w:rPr>
                <w:rFonts w:ascii="Times New Roman" w:hAnsi="Times New Roman" w:cs="Times New Roman"/>
                <w:sz w:val="22"/>
                <w:szCs w:val="22"/>
              </w:rPr>
              <w:t xml:space="preserve"> </w:t>
            </w:r>
            <w:r w:rsidRPr="001E0B33">
              <w:rPr>
                <w:rFonts w:ascii="Times New Roman" w:hAnsi="Times New Roman" w:cs="Times New Roman"/>
                <w:sz w:val="22"/>
                <w:szCs w:val="22"/>
              </w:rPr>
              <w:t xml:space="preserve">размещается на информационных стендах и официальных сайтах учреждений. </w:t>
            </w:r>
          </w:p>
          <w:p w:rsidR="00C356E6" w:rsidRPr="001E0B33" w:rsidRDefault="00C356E6" w:rsidP="002A75AD">
            <w:pPr>
              <w:ind w:firstLine="459"/>
              <w:rPr>
                <w:rFonts w:ascii="Times New Roman" w:hAnsi="Times New Roman" w:cs="Times New Roman"/>
                <w:sz w:val="22"/>
                <w:szCs w:val="22"/>
              </w:rPr>
            </w:pPr>
            <w:r w:rsidRPr="001E0B33">
              <w:rPr>
                <w:rFonts w:ascii="Times New Roman" w:hAnsi="Times New Roman" w:cs="Times New Roman"/>
                <w:sz w:val="22"/>
                <w:szCs w:val="22"/>
              </w:rPr>
              <w:t>В ходе проведения мониторинга функционирования официальных сайтов и выездных проверок проверяется полнота и актуальность размещенной в открытом доступе информации о платных услугах.</w:t>
            </w:r>
          </w:p>
          <w:p w:rsidR="00EA6392" w:rsidRPr="001E0B33" w:rsidRDefault="00EA6392" w:rsidP="002A75AD">
            <w:pPr>
              <w:pStyle w:val="a4"/>
              <w:ind w:firstLine="459"/>
              <w:rPr>
                <w:rFonts w:ascii="Times New Roman" w:hAnsi="Times New Roman" w:cs="Times New Roman"/>
                <w:sz w:val="22"/>
                <w:szCs w:val="22"/>
              </w:rPr>
            </w:pPr>
            <w:r w:rsidRPr="001E0B33">
              <w:rPr>
                <w:rFonts w:ascii="Times New Roman" w:hAnsi="Times New Roman" w:cs="Times New Roman"/>
                <w:sz w:val="22"/>
                <w:szCs w:val="22"/>
              </w:rPr>
              <w:t xml:space="preserve">В 2021 году информация по профилактике коррупции и иных правонарушений была размещена на информационных стендах в учреждениях, курируемых отделом молодежной политики, а также, доведена до сотрудников учреждений путём электронной рассылки в мессенджерах и электронной почты. </w:t>
            </w:r>
          </w:p>
          <w:p w:rsidR="00EA6392" w:rsidRPr="001E0B33" w:rsidRDefault="00EA6392" w:rsidP="002A75AD">
            <w:pPr>
              <w:pStyle w:val="a4"/>
              <w:ind w:firstLine="459"/>
              <w:rPr>
                <w:rFonts w:ascii="Times New Roman" w:hAnsi="Times New Roman" w:cs="Times New Roman"/>
                <w:sz w:val="22"/>
                <w:szCs w:val="22"/>
              </w:rPr>
            </w:pPr>
            <w:r w:rsidRPr="001E0B33">
              <w:rPr>
                <w:rFonts w:ascii="Times New Roman" w:hAnsi="Times New Roman" w:cs="Times New Roman"/>
                <w:sz w:val="22"/>
                <w:szCs w:val="22"/>
              </w:rPr>
              <w:t xml:space="preserve">На официальном сайте МБУ «Вариант» в разделе «Объявление»  размещена информационная памятка по ссылке:  </w:t>
            </w:r>
            <w:hyperlink r:id="rId5" w:history="1">
              <w:r w:rsidRPr="001E0B33">
                <w:rPr>
                  <w:rStyle w:val="ab"/>
                  <w:rFonts w:ascii="Times New Roman" w:hAnsi="Times New Roman" w:cs="Times New Roman"/>
                  <w:color w:val="auto"/>
                  <w:sz w:val="22"/>
                  <w:szCs w:val="22"/>
                  <w:u w:val="none"/>
                </w:rPr>
                <w:t>http://surgutvariant.ru/events/osnovy-antikorrupcionnogo-povedeniya</w:t>
              </w:r>
            </w:hyperlink>
            <w:r w:rsidRPr="001E0B33">
              <w:rPr>
                <w:rFonts w:ascii="Times New Roman" w:hAnsi="Times New Roman" w:cs="Times New Roman"/>
                <w:sz w:val="22"/>
                <w:szCs w:val="22"/>
              </w:rPr>
              <w:t xml:space="preserve">; </w:t>
            </w:r>
          </w:p>
          <w:p w:rsidR="00EA6392" w:rsidRPr="001E0B33" w:rsidRDefault="00EA6392" w:rsidP="002A75AD">
            <w:pPr>
              <w:pStyle w:val="a4"/>
              <w:ind w:firstLine="459"/>
              <w:rPr>
                <w:rFonts w:ascii="Times New Roman" w:hAnsi="Times New Roman" w:cs="Times New Roman"/>
                <w:sz w:val="22"/>
                <w:szCs w:val="22"/>
              </w:rPr>
            </w:pPr>
            <w:r w:rsidRPr="001E0B33">
              <w:rPr>
                <w:rFonts w:ascii="Times New Roman" w:hAnsi="Times New Roman" w:cs="Times New Roman"/>
                <w:sz w:val="22"/>
                <w:szCs w:val="22"/>
              </w:rPr>
              <w:t xml:space="preserve">МАУ ПРСМ «Наше время» по ссылке </w:t>
            </w:r>
            <w:hyperlink r:id="rId6" w:history="1">
              <w:r w:rsidR="00FB49F8" w:rsidRPr="001E0B33">
                <w:rPr>
                  <w:rStyle w:val="ab"/>
                  <w:rFonts w:ascii="Times New Roman" w:hAnsi="Times New Roman" w:cs="Times New Roman"/>
                  <w:color w:val="auto"/>
                  <w:sz w:val="22"/>
                  <w:szCs w:val="22"/>
                  <w:u w:val="none"/>
                </w:rPr>
                <w:t>https://nvsurgut.ru/podrazdeleniya.html</w:t>
              </w:r>
            </w:hyperlink>
            <w:r w:rsidR="00580DFC" w:rsidRPr="001E0B33">
              <w:rPr>
                <w:rStyle w:val="ab"/>
                <w:rFonts w:ascii="Times New Roman" w:hAnsi="Times New Roman" w:cs="Times New Roman"/>
                <w:sz w:val="22"/>
                <w:szCs w:val="22"/>
              </w:rPr>
              <w:t>.</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F957A4">
            <w:pPr>
              <w:pStyle w:val="a5"/>
              <w:jc w:val="both"/>
              <w:rPr>
                <w:rFonts w:ascii="Times New Roman" w:hAnsi="Times New Roman" w:cs="Times New Roman"/>
                <w:sz w:val="22"/>
                <w:szCs w:val="22"/>
              </w:rPr>
            </w:pPr>
            <w:r w:rsidRPr="001E0B33">
              <w:rPr>
                <w:rFonts w:ascii="Times New Roman" w:hAnsi="Times New Roman" w:cs="Times New Roman"/>
                <w:sz w:val="22"/>
                <w:szCs w:val="22"/>
              </w:rPr>
              <w:t>1.9. Организация круглых столов с участием предпринимателей города Сургута, правоохранительных органов, органов местного самоуправления на тему: "Проблемы и административные барьеры при осуществлении предпринимательской деятельности", а также по вопросам</w:t>
            </w:r>
          </w:p>
          <w:p w:rsidR="00374868" w:rsidRPr="001E0B33" w:rsidRDefault="00374868" w:rsidP="00F957A4">
            <w:pPr>
              <w:pStyle w:val="a5"/>
              <w:jc w:val="both"/>
              <w:rPr>
                <w:rFonts w:ascii="Times New Roman" w:hAnsi="Times New Roman" w:cs="Times New Roman"/>
                <w:sz w:val="22"/>
                <w:szCs w:val="22"/>
              </w:rPr>
            </w:pPr>
            <w:r w:rsidRPr="001E0B33">
              <w:rPr>
                <w:rFonts w:ascii="Times New Roman" w:hAnsi="Times New Roman" w:cs="Times New Roman"/>
                <w:sz w:val="22"/>
                <w:szCs w:val="22"/>
              </w:rPr>
              <w:t>развития малого и среднего предпринимательства, противодействия коррупции, устранения административных барьеров, препятствующих развитию бизнеса</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I - II полугодие 2021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I - II полугодие 2022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I - II полугодие 2023 года</w:t>
            </w:r>
          </w:p>
        </w:tc>
        <w:tc>
          <w:tcPr>
            <w:tcW w:w="8080" w:type="dxa"/>
            <w:tcBorders>
              <w:top w:val="single" w:sz="4" w:space="0" w:color="auto"/>
              <w:left w:val="single" w:sz="4" w:space="0" w:color="auto"/>
              <w:bottom w:val="single" w:sz="4" w:space="0" w:color="auto"/>
            </w:tcBorders>
          </w:tcPr>
          <w:p w:rsidR="00470C73" w:rsidRPr="001E0B33" w:rsidRDefault="00580DFC" w:rsidP="002A75AD">
            <w:pPr>
              <w:pStyle w:val="TableParagraph"/>
              <w:tabs>
                <w:tab w:val="left" w:pos="539"/>
              </w:tabs>
              <w:ind w:left="0" w:firstLine="311"/>
            </w:pPr>
            <w:r w:rsidRPr="001E0B33">
              <w:t>В</w:t>
            </w:r>
            <w:r w:rsidR="00374868" w:rsidRPr="001E0B33">
              <w:rPr>
                <w:spacing w:val="-4"/>
              </w:rPr>
              <w:t xml:space="preserve"> </w:t>
            </w:r>
            <w:r w:rsidR="00374868" w:rsidRPr="001E0B33">
              <w:t>2021</w:t>
            </w:r>
            <w:r w:rsidR="00374868" w:rsidRPr="001E0B33">
              <w:rPr>
                <w:spacing w:val="-1"/>
              </w:rPr>
              <w:t xml:space="preserve"> </w:t>
            </w:r>
            <w:r w:rsidR="00374868" w:rsidRPr="001E0B33">
              <w:t>года</w:t>
            </w:r>
            <w:r w:rsidR="00374868" w:rsidRPr="001E0B33">
              <w:rPr>
                <w:spacing w:val="-3"/>
              </w:rPr>
              <w:t xml:space="preserve"> </w:t>
            </w:r>
            <w:r w:rsidR="00374868" w:rsidRPr="001E0B33">
              <w:t xml:space="preserve">проведены: </w:t>
            </w:r>
          </w:p>
          <w:p w:rsidR="00470C73" w:rsidRPr="001E0B33" w:rsidRDefault="00374868" w:rsidP="00F957A4">
            <w:pPr>
              <w:pStyle w:val="TableParagraph"/>
              <w:tabs>
                <w:tab w:val="left" w:pos="539"/>
              </w:tabs>
              <w:ind w:left="0" w:firstLine="27"/>
              <w:jc w:val="both"/>
            </w:pPr>
            <w:r w:rsidRPr="001E0B33">
              <w:t xml:space="preserve">1) </w:t>
            </w:r>
            <w:proofErr w:type="spellStart"/>
            <w:r w:rsidRPr="001E0B33">
              <w:t>Вебинар</w:t>
            </w:r>
            <w:proofErr w:type="spellEnd"/>
            <w:r w:rsidR="00580DFC" w:rsidRPr="001E0B33">
              <w:t xml:space="preserve"> </w:t>
            </w:r>
            <w:r w:rsidRPr="001E0B33">
              <w:t>на</w:t>
            </w:r>
            <w:r w:rsidR="00580DFC" w:rsidRPr="001E0B33">
              <w:t xml:space="preserve"> </w:t>
            </w:r>
            <w:r w:rsidRPr="001E0B33">
              <w:t>тему «Получение</w:t>
            </w:r>
            <w:r w:rsidR="00580DFC" w:rsidRPr="001E0B33">
              <w:t xml:space="preserve"> </w:t>
            </w:r>
            <w:r w:rsidRPr="001E0B33">
              <w:t>статуса «социальное</w:t>
            </w:r>
            <w:r w:rsidRPr="001E0B33">
              <w:rPr>
                <w:spacing w:val="56"/>
              </w:rPr>
              <w:t xml:space="preserve"> </w:t>
            </w:r>
            <w:r w:rsidRPr="001E0B33">
              <w:t>предприятие»</w:t>
            </w:r>
            <w:r w:rsidRPr="001E0B33">
              <w:rPr>
                <w:spacing w:val="53"/>
              </w:rPr>
              <w:t xml:space="preserve"> </w:t>
            </w:r>
            <w:r w:rsidRPr="001E0B33">
              <w:t>и</w:t>
            </w:r>
            <w:r w:rsidR="00580DFC" w:rsidRPr="001E0B33">
              <w:rPr>
                <w:spacing w:val="59"/>
              </w:rPr>
              <w:t xml:space="preserve"> </w:t>
            </w:r>
            <w:r w:rsidRPr="001E0B33">
              <w:t>иные</w:t>
            </w:r>
            <w:r w:rsidRPr="001E0B33">
              <w:rPr>
                <w:spacing w:val="56"/>
              </w:rPr>
              <w:t xml:space="preserve"> </w:t>
            </w:r>
            <w:r w:rsidRPr="001E0B33">
              <w:t>меры</w:t>
            </w:r>
            <w:r w:rsidRPr="001E0B33">
              <w:rPr>
                <w:spacing w:val="57"/>
              </w:rPr>
              <w:t xml:space="preserve"> </w:t>
            </w:r>
            <w:r w:rsidRPr="001E0B33">
              <w:t>поддержки»</w:t>
            </w:r>
            <w:r w:rsidRPr="001E0B33">
              <w:rPr>
                <w:spacing w:val="-64"/>
              </w:rPr>
              <w:t xml:space="preserve"> </w:t>
            </w:r>
            <w:r w:rsidRPr="001E0B33">
              <w:t>(28.01.2021, 04.02.2021, 11.03.2021,</w:t>
            </w:r>
            <w:r w:rsidR="00580DFC" w:rsidRPr="001E0B33">
              <w:t xml:space="preserve"> </w:t>
            </w:r>
            <w:r w:rsidRPr="001E0B33">
              <w:t xml:space="preserve">28.04.2021, 18.05.2021); </w:t>
            </w:r>
            <w:r w:rsidR="00470C73" w:rsidRPr="001E0B33">
              <w:br/>
            </w:r>
            <w:r w:rsidRPr="001E0B33">
              <w:t>2) Онлайн-семинар</w:t>
            </w:r>
            <w:r w:rsidRPr="001E0B33">
              <w:rPr>
                <w:spacing w:val="68"/>
              </w:rPr>
              <w:t xml:space="preserve"> </w:t>
            </w:r>
            <w:r w:rsidRPr="001E0B33">
              <w:t>«Предпринимательский</w:t>
            </w:r>
            <w:r w:rsidRPr="001E0B33">
              <w:rPr>
                <w:spacing w:val="68"/>
              </w:rPr>
              <w:t xml:space="preserve"> </w:t>
            </w:r>
            <w:r w:rsidRPr="001E0B33">
              <w:t>час»</w:t>
            </w:r>
            <w:r w:rsidRPr="001E0B33">
              <w:rPr>
                <w:spacing w:val="1"/>
              </w:rPr>
              <w:t xml:space="preserve"> </w:t>
            </w:r>
            <w:r w:rsidRPr="001E0B33">
              <w:t>по</w:t>
            </w:r>
            <w:r w:rsidRPr="001E0B33">
              <w:rPr>
                <w:spacing w:val="-12"/>
              </w:rPr>
              <w:t xml:space="preserve"> </w:t>
            </w:r>
            <w:r w:rsidRPr="001E0B33">
              <w:t>мерам</w:t>
            </w:r>
            <w:r w:rsidRPr="001E0B33">
              <w:rPr>
                <w:spacing w:val="-11"/>
              </w:rPr>
              <w:t xml:space="preserve"> </w:t>
            </w:r>
            <w:r w:rsidRPr="001E0B33">
              <w:t>поддержки</w:t>
            </w:r>
            <w:r w:rsidRPr="001E0B33">
              <w:rPr>
                <w:spacing w:val="-14"/>
              </w:rPr>
              <w:t xml:space="preserve"> </w:t>
            </w:r>
            <w:r w:rsidRPr="001E0B33">
              <w:t>субъектов</w:t>
            </w:r>
            <w:r w:rsidRPr="001E0B33">
              <w:rPr>
                <w:spacing w:val="-12"/>
              </w:rPr>
              <w:t xml:space="preserve"> </w:t>
            </w:r>
            <w:r w:rsidRPr="001E0B33">
              <w:t>МСП</w:t>
            </w:r>
            <w:r w:rsidRPr="001E0B33">
              <w:rPr>
                <w:spacing w:val="-10"/>
              </w:rPr>
              <w:t xml:space="preserve"> </w:t>
            </w:r>
            <w:r w:rsidRPr="001E0B33">
              <w:t>на</w:t>
            </w:r>
            <w:r w:rsidRPr="001E0B33">
              <w:rPr>
                <w:spacing w:val="-13"/>
              </w:rPr>
              <w:t xml:space="preserve"> </w:t>
            </w:r>
            <w:r w:rsidRPr="001E0B33">
              <w:t>ранних</w:t>
            </w:r>
            <w:r w:rsidRPr="001E0B33">
              <w:rPr>
                <w:spacing w:val="-8"/>
              </w:rPr>
              <w:t xml:space="preserve"> </w:t>
            </w:r>
            <w:r w:rsidRPr="001E0B33">
              <w:t>стадиях</w:t>
            </w:r>
            <w:r w:rsidRPr="001E0B33">
              <w:rPr>
                <w:spacing w:val="-65"/>
              </w:rPr>
              <w:t xml:space="preserve"> </w:t>
            </w:r>
            <w:r w:rsidRPr="001E0B33">
              <w:t>жизненного</w:t>
            </w:r>
            <w:r w:rsidRPr="001E0B33">
              <w:rPr>
                <w:spacing w:val="-1"/>
              </w:rPr>
              <w:t xml:space="preserve"> </w:t>
            </w:r>
            <w:r w:rsidRPr="001E0B33">
              <w:t>цикла»</w:t>
            </w:r>
            <w:r w:rsidRPr="001E0B33">
              <w:rPr>
                <w:spacing w:val="-4"/>
              </w:rPr>
              <w:t xml:space="preserve"> </w:t>
            </w:r>
            <w:r w:rsidRPr="001E0B33">
              <w:t xml:space="preserve">(15.04.2021); </w:t>
            </w:r>
            <w:r w:rsidR="00470C73" w:rsidRPr="001E0B33">
              <w:br/>
            </w:r>
            <w:r w:rsidRPr="001E0B33">
              <w:t xml:space="preserve">3) </w:t>
            </w:r>
            <w:proofErr w:type="spellStart"/>
            <w:r w:rsidRPr="001E0B33">
              <w:t>Вебинар</w:t>
            </w:r>
            <w:proofErr w:type="spellEnd"/>
            <w:r w:rsidRPr="001E0B33">
              <w:rPr>
                <w:spacing w:val="-11"/>
              </w:rPr>
              <w:t xml:space="preserve"> </w:t>
            </w:r>
            <w:r w:rsidRPr="001E0B33">
              <w:t>«Государственные</w:t>
            </w:r>
            <w:r w:rsidRPr="001E0B33">
              <w:rPr>
                <w:spacing w:val="-12"/>
              </w:rPr>
              <w:t xml:space="preserve"> </w:t>
            </w:r>
            <w:r w:rsidRPr="001E0B33">
              <w:t>и</w:t>
            </w:r>
            <w:r w:rsidRPr="001E0B33">
              <w:rPr>
                <w:spacing w:val="-12"/>
              </w:rPr>
              <w:t xml:space="preserve"> </w:t>
            </w:r>
            <w:r w:rsidRPr="001E0B33">
              <w:t>региональные</w:t>
            </w:r>
            <w:r w:rsidRPr="001E0B33">
              <w:rPr>
                <w:spacing w:val="-12"/>
              </w:rPr>
              <w:t xml:space="preserve"> </w:t>
            </w:r>
            <w:r w:rsidRPr="001E0B33">
              <w:t>меры</w:t>
            </w:r>
            <w:r w:rsidRPr="001E0B33">
              <w:rPr>
                <w:spacing w:val="-65"/>
              </w:rPr>
              <w:t xml:space="preserve"> </w:t>
            </w:r>
            <w:r w:rsidRPr="001E0B33">
              <w:t>поддержки</w:t>
            </w:r>
            <w:r w:rsidRPr="001E0B33">
              <w:rPr>
                <w:spacing w:val="-2"/>
              </w:rPr>
              <w:t xml:space="preserve"> </w:t>
            </w:r>
            <w:proofErr w:type="spellStart"/>
            <w:r w:rsidRPr="001E0B33">
              <w:t>самозанятых</w:t>
            </w:r>
            <w:proofErr w:type="spellEnd"/>
            <w:r w:rsidRPr="001E0B33">
              <w:t>»</w:t>
            </w:r>
            <w:r w:rsidRPr="001E0B33">
              <w:rPr>
                <w:spacing w:val="-4"/>
              </w:rPr>
              <w:t xml:space="preserve"> </w:t>
            </w:r>
            <w:r w:rsidRPr="001E0B33">
              <w:t xml:space="preserve">(26.04.2021); </w:t>
            </w:r>
            <w:r w:rsidR="00470C73" w:rsidRPr="001E0B33">
              <w:br/>
            </w:r>
            <w:r w:rsidRPr="001E0B33">
              <w:t xml:space="preserve">4) </w:t>
            </w:r>
            <w:proofErr w:type="spellStart"/>
            <w:r w:rsidRPr="001E0B33">
              <w:t>Вебинар</w:t>
            </w:r>
            <w:proofErr w:type="spellEnd"/>
            <w:r w:rsidRPr="001E0B33">
              <w:rPr>
                <w:spacing w:val="1"/>
              </w:rPr>
              <w:t xml:space="preserve"> </w:t>
            </w:r>
            <w:r w:rsidRPr="001E0B33">
              <w:t>«Узкие</w:t>
            </w:r>
            <w:r w:rsidRPr="001E0B33">
              <w:rPr>
                <w:spacing w:val="1"/>
              </w:rPr>
              <w:t xml:space="preserve"> </w:t>
            </w:r>
            <w:r w:rsidRPr="001E0B33">
              <w:t>и</w:t>
            </w:r>
            <w:r w:rsidRPr="001E0B33">
              <w:rPr>
                <w:spacing w:val="1"/>
              </w:rPr>
              <w:t xml:space="preserve"> </w:t>
            </w:r>
            <w:r w:rsidRPr="001E0B33">
              <w:t>важные</w:t>
            </w:r>
            <w:r w:rsidRPr="001E0B33">
              <w:rPr>
                <w:spacing w:val="1"/>
              </w:rPr>
              <w:t xml:space="preserve"> </w:t>
            </w:r>
            <w:r w:rsidRPr="001E0B33">
              <w:t>вопросы</w:t>
            </w:r>
            <w:r w:rsidRPr="001E0B33">
              <w:rPr>
                <w:spacing w:val="-65"/>
              </w:rPr>
              <w:t xml:space="preserve"> </w:t>
            </w:r>
            <w:proofErr w:type="spellStart"/>
            <w:r w:rsidRPr="001E0B33">
              <w:t>самозанятости</w:t>
            </w:r>
            <w:proofErr w:type="spellEnd"/>
            <w:r w:rsidRPr="001E0B33">
              <w:t>.</w:t>
            </w:r>
            <w:r w:rsidRPr="001E0B33">
              <w:rPr>
                <w:spacing w:val="-3"/>
              </w:rPr>
              <w:t xml:space="preserve"> </w:t>
            </w:r>
            <w:r w:rsidRPr="001E0B33">
              <w:t>Правомерные</w:t>
            </w:r>
            <w:r w:rsidRPr="001E0B33">
              <w:rPr>
                <w:spacing w:val="-2"/>
              </w:rPr>
              <w:t xml:space="preserve"> </w:t>
            </w:r>
            <w:r w:rsidRPr="001E0B33">
              <w:t>аспекты»</w:t>
            </w:r>
            <w:r w:rsidRPr="001E0B33">
              <w:rPr>
                <w:spacing w:val="-6"/>
              </w:rPr>
              <w:t xml:space="preserve"> </w:t>
            </w:r>
            <w:r w:rsidRPr="001E0B33">
              <w:t xml:space="preserve">(27.04.2021); </w:t>
            </w:r>
            <w:r w:rsidR="00470C73" w:rsidRPr="001E0B33">
              <w:br/>
            </w:r>
            <w:r w:rsidRPr="001E0B33">
              <w:t xml:space="preserve">5) </w:t>
            </w:r>
            <w:proofErr w:type="spellStart"/>
            <w:r w:rsidRPr="001E0B33">
              <w:t>Вебинар</w:t>
            </w:r>
            <w:proofErr w:type="spellEnd"/>
            <w:r w:rsidRPr="001E0B33">
              <w:rPr>
                <w:spacing w:val="1"/>
              </w:rPr>
              <w:t xml:space="preserve"> </w:t>
            </w:r>
            <w:r w:rsidRPr="001E0B33">
              <w:t>на</w:t>
            </w:r>
            <w:r w:rsidRPr="001E0B33">
              <w:rPr>
                <w:spacing w:val="1"/>
              </w:rPr>
              <w:t xml:space="preserve"> </w:t>
            </w:r>
            <w:r w:rsidRPr="001E0B33">
              <w:t>тему</w:t>
            </w:r>
            <w:r w:rsidRPr="001E0B33">
              <w:rPr>
                <w:spacing w:val="1"/>
              </w:rPr>
              <w:t xml:space="preserve"> </w:t>
            </w:r>
            <w:r w:rsidRPr="001E0B33">
              <w:t>«О</w:t>
            </w:r>
            <w:r w:rsidRPr="001E0B33">
              <w:rPr>
                <w:spacing w:val="1"/>
              </w:rPr>
              <w:t xml:space="preserve"> </w:t>
            </w:r>
            <w:r w:rsidRPr="001E0B33">
              <w:t>налоговых</w:t>
            </w:r>
            <w:r w:rsidRPr="001E0B33">
              <w:rPr>
                <w:spacing w:val="1"/>
              </w:rPr>
              <w:t xml:space="preserve"> </w:t>
            </w:r>
            <w:r w:rsidRPr="001E0B33">
              <w:t>последствиях</w:t>
            </w:r>
            <w:r w:rsidRPr="001E0B33">
              <w:rPr>
                <w:spacing w:val="1"/>
              </w:rPr>
              <w:t xml:space="preserve"> </w:t>
            </w:r>
            <w:r w:rsidRPr="001E0B33">
              <w:t>заключения</w:t>
            </w:r>
            <w:r w:rsidRPr="001E0B33">
              <w:rPr>
                <w:spacing w:val="1"/>
              </w:rPr>
              <w:t xml:space="preserve"> </w:t>
            </w:r>
            <w:r w:rsidRPr="001E0B33">
              <w:t>сделок</w:t>
            </w:r>
            <w:r w:rsidRPr="001E0B33">
              <w:rPr>
                <w:spacing w:val="1"/>
              </w:rPr>
              <w:t xml:space="preserve"> </w:t>
            </w:r>
            <w:r w:rsidRPr="001E0B33">
              <w:t>с</w:t>
            </w:r>
            <w:r w:rsidRPr="001E0B33">
              <w:rPr>
                <w:spacing w:val="1"/>
              </w:rPr>
              <w:t xml:space="preserve"> </w:t>
            </w:r>
            <w:r w:rsidRPr="001E0B33">
              <w:t>недобросовестными</w:t>
            </w:r>
            <w:r w:rsidRPr="001E0B33">
              <w:rPr>
                <w:spacing w:val="-65"/>
              </w:rPr>
              <w:t xml:space="preserve"> </w:t>
            </w:r>
            <w:r w:rsidRPr="001E0B33">
              <w:t>контрагентами»</w:t>
            </w:r>
            <w:r w:rsidRPr="001E0B33">
              <w:rPr>
                <w:spacing w:val="-5"/>
              </w:rPr>
              <w:t xml:space="preserve"> </w:t>
            </w:r>
            <w:r w:rsidRPr="001E0B33">
              <w:t xml:space="preserve">(28.04.2021); </w:t>
            </w:r>
            <w:r w:rsidR="00470C73" w:rsidRPr="001E0B33">
              <w:br/>
            </w:r>
            <w:r w:rsidRPr="001E0B33">
              <w:t>6) Онлайн-семинар</w:t>
            </w:r>
            <w:r w:rsidRPr="001E0B33">
              <w:rPr>
                <w:spacing w:val="68"/>
              </w:rPr>
              <w:t xml:space="preserve"> </w:t>
            </w:r>
            <w:r w:rsidRPr="001E0B33">
              <w:t>«Предпринимательский</w:t>
            </w:r>
            <w:r w:rsidRPr="001E0B33">
              <w:rPr>
                <w:spacing w:val="68"/>
              </w:rPr>
              <w:t xml:space="preserve"> </w:t>
            </w:r>
            <w:r w:rsidRPr="001E0B33">
              <w:t>час»</w:t>
            </w:r>
            <w:r w:rsidRPr="001E0B33">
              <w:rPr>
                <w:spacing w:val="1"/>
              </w:rPr>
              <w:t xml:space="preserve"> </w:t>
            </w:r>
            <w:r w:rsidRPr="001E0B33">
              <w:t>по поддержке субъектов МСП на стадиях жизненного</w:t>
            </w:r>
            <w:r w:rsidRPr="001E0B33">
              <w:rPr>
                <w:spacing w:val="1"/>
              </w:rPr>
              <w:t xml:space="preserve"> </w:t>
            </w:r>
            <w:r w:rsidRPr="001E0B33">
              <w:t>цикла</w:t>
            </w:r>
            <w:r w:rsidRPr="001E0B33">
              <w:rPr>
                <w:spacing w:val="-1"/>
              </w:rPr>
              <w:t xml:space="preserve"> </w:t>
            </w:r>
            <w:r w:rsidRPr="001E0B33">
              <w:t>«Рост»</w:t>
            </w:r>
            <w:r w:rsidRPr="001E0B33">
              <w:rPr>
                <w:spacing w:val="-4"/>
              </w:rPr>
              <w:t xml:space="preserve"> </w:t>
            </w:r>
            <w:r w:rsidRPr="001E0B33">
              <w:t>и «Зрелость»</w:t>
            </w:r>
            <w:r w:rsidRPr="001E0B33">
              <w:rPr>
                <w:spacing w:val="-4"/>
              </w:rPr>
              <w:t xml:space="preserve"> </w:t>
            </w:r>
            <w:r w:rsidRPr="001E0B33">
              <w:t xml:space="preserve">(29.04.2021); </w:t>
            </w:r>
            <w:r w:rsidR="00470C73" w:rsidRPr="001E0B33">
              <w:br/>
            </w:r>
            <w:r w:rsidRPr="001E0B33">
              <w:t xml:space="preserve">7) </w:t>
            </w:r>
            <w:proofErr w:type="spellStart"/>
            <w:r w:rsidRPr="001E0B33">
              <w:t>Вебинар</w:t>
            </w:r>
            <w:proofErr w:type="spellEnd"/>
            <w:r w:rsidRPr="001E0B33">
              <w:rPr>
                <w:spacing w:val="1"/>
              </w:rPr>
              <w:t xml:space="preserve"> </w:t>
            </w:r>
            <w:r w:rsidRPr="001E0B33">
              <w:t>«На</w:t>
            </w:r>
            <w:r w:rsidRPr="001E0B33">
              <w:rPr>
                <w:spacing w:val="1"/>
              </w:rPr>
              <w:t xml:space="preserve"> </w:t>
            </w:r>
            <w:r w:rsidRPr="001E0B33">
              <w:t>что</w:t>
            </w:r>
            <w:r w:rsidRPr="001E0B33">
              <w:rPr>
                <w:spacing w:val="1"/>
              </w:rPr>
              <w:t xml:space="preserve"> </w:t>
            </w:r>
            <w:r w:rsidRPr="001E0B33">
              <w:t>рассчитывать</w:t>
            </w:r>
            <w:r w:rsidRPr="001E0B33">
              <w:rPr>
                <w:spacing w:val="1"/>
              </w:rPr>
              <w:t xml:space="preserve"> </w:t>
            </w:r>
            <w:proofErr w:type="spellStart"/>
            <w:r w:rsidRPr="001E0B33">
              <w:t>самозанятым</w:t>
            </w:r>
            <w:proofErr w:type="spellEnd"/>
            <w:r w:rsidRPr="001E0B33">
              <w:t>.</w:t>
            </w:r>
            <w:r w:rsidRPr="001E0B33">
              <w:rPr>
                <w:spacing w:val="1"/>
              </w:rPr>
              <w:t xml:space="preserve"> </w:t>
            </w:r>
            <w:r w:rsidRPr="001E0B33">
              <w:t>Новые</w:t>
            </w:r>
            <w:r w:rsidRPr="001E0B33">
              <w:rPr>
                <w:spacing w:val="-2"/>
              </w:rPr>
              <w:t xml:space="preserve"> </w:t>
            </w:r>
            <w:r w:rsidRPr="001E0B33">
              <w:t>возможности</w:t>
            </w:r>
            <w:r w:rsidRPr="001E0B33">
              <w:rPr>
                <w:spacing w:val="-5"/>
              </w:rPr>
              <w:t xml:space="preserve"> </w:t>
            </w:r>
            <w:r w:rsidRPr="001E0B33">
              <w:t>в</w:t>
            </w:r>
            <w:r w:rsidRPr="001E0B33">
              <w:rPr>
                <w:spacing w:val="-2"/>
              </w:rPr>
              <w:t xml:space="preserve"> </w:t>
            </w:r>
            <w:r w:rsidRPr="001E0B33">
              <w:t>2021 году»</w:t>
            </w:r>
            <w:r w:rsidRPr="001E0B33">
              <w:rPr>
                <w:spacing w:val="-4"/>
              </w:rPr>
              <w:t xml:space="preserve"> </w:t>
            </w:r>
            <w:r w:rsidRPr="001E0B33">
              <w:t xml:space="preserve">(30.04.2021); </w:t>
            </w:r>
            <w:r w:rsidR="00470C73" w:rsidRPr="001E0B33">
              <w:br/>
            </w:r>
            <w:r w:rsidRPr="001E0B33">
              <w:t>8) Очный</w:t>
            </w:r>
            <w:r w:rsidRPr="001E0B33">
              <w:rPr>
                <w:spacing w:val="1"/>
              </w:rPr>
              <w:t xml:space="preserve"> </w:t>
            </w:r>
            <w:r w:rsidRPr="001E0B33">
              <w:t>круглый</w:t>
            </w:r>
            <w:r w:rsidRPr="001E0B33">
              <w:rPr>
                <w:spacing w:val="1"/>
              </w:rPr>
              <w:t xml:space="preserve"> </w:t>
            </w:r>
            <w:r w:rsidRPr="001E0B33">
              <w:t>стол</w:t>
            </w:r>
            <w:r w:rsidRPr="001E0B33">
              <w:rPr>
                <w:spacing w:val="1"/>
              </w:rPr>
              <w:t xml:space="preserve"> </w:t>
            </w:r>
            <w:r w:rsidRPr="001E0B33">
              <w:t>по</w:t>
            </w:r>
            <w:r w:rsidRPr="001E0B33">
              <w:rPr>
                <w:spacing w:val="1"/>
              </w:rPr>
              <w:t xml:space="preserve"> </w:t>
            </w:r>
            <w:r w:rsidRPr="001E0B33">
              <w:t>теме</w:t>
            </w:r>
            <w:r w:rsidRPr="001E0B33">
              <w:rPr>
                <w:spacing w:val="1"/>
              </w:rPr>
              <w:t xml:space="preserve"> </w:t>
            </w:r>
            <w:r w:rsidRPr="001E0B33">
              <w:t>«Применение</w:t>
            </w:r>
            <w:r w:rsidRPr="001E0B33">
              <w:rPr>
                <w:spacing w:val="1"/>
              </w:rPr>
              <w:t xml:space="preserve"> </w:t>
            </w:r>
            <w:r w:rsidRPr="001E0B33">
              <w:t>специальных</w:t>
            </w:r>
            <w:r w:rsidRPr="001E0B33">
              <w:rPr>
                <w:spacing w:val="1"/>
              </w:rPr>
              <w:t xml:space="preserve"> </w:t>
            </w:r>
            <w:r w:rsidRPr="001E0B33">
              <w:t>налоговых</w:t>
            </w:r>
            <w:r w:rsidRPr="001E0B33">
              <w:rPr>
                <w:spacing w:val="1"/>
              </w:rPr>
              <w:t xml:space="preserve"> </w:t>
            </w:r>
            <w:r w:rsidRPr="001E0B33">
              <w:t>режимов. Изменения</w:t>
            </w:r>
            <w:r w:rsidRPr="001E0B33">
              <w:rPr>
                <w:spacing w:val="1"/>
              </w:rPr>
              <w:t xml:space="preserve"> </w:t>
            </w:r>
            <w:r w:rsidRPr="001E0B33">
              <w:t>в</w:t>
            </w:r>
            <w:r w:rsidRPr="001E0B33">
              <w:rPr>
                <w:spacing w:val="1"/>
              </w:rPr>
              <w:t xml:space="preserve"> </w:t>
            </w:r>
            <w:r w:rsidRPr="001E0B33">
              <w:t>2021</w:t>
            </w:r>
            <w:r w:rsidRPr="001E0B33">
              <w:rPr>
                <w:spacing w:val="1"/>
              </w:rPr>
              <w:t xml:space="preserve"> </w:t>
            </w:r>
            <w:r w:rsidRPr="001E0B33">
              <w:t>году», проведенный   совместно   с   ИФНС   России</w:t>
            </w:r>
            <w:r w:rsidRPr="001E0B33">
              <w:rPr>
                <w:spacing w:val="1"/>
              </w:rPr>
              <w:t xml:space="preserve"> </w:t>
            </w:r>
            <w:r w:rsidRPr="001E0B33">
              <w:t>по</w:t>
            </w:r>
            <w:r w:rsidRPr="001E0B33">
              <w:rPr>
                <w:spacing w:val="1"/>
              </w:rPr>
              <w:t xml:space="preserve"> </w:t>
            </w:r>
            <w:r w:rsidRPr="001E0B33">
              <w:t>г.</w:t>
            </w:r>
            <w:r w:rsidRPr="001E0B33">
              <w:rPr>
                <w:spacing w:val="1"/>
              </w:rPr>
              <w:t xml:space="preserve"> </w:t>
            </w:r>
            <w:r w:rsidRPr="001E0B33">
              <w:t>Сургуту</w:t>
            </w:r>
            <w:r w:rsidRPr="001E0B33">
              <w:rPr>
                <w:spacing w:val="1"/>
              </w:rPr>
              <w:t xml:space="preserve"> </w:t>
            </w:r>
            <w:r w:rsidRPr="001E0B33">
              <w:t>и</w:t>
            </w:r>
            <w:r w:rsidRPr="001E0B33">
              <w:rPr>
                <w:spacing w:val="1"/>
              </w:rPr>
              <w:t xml:space="preserve"> </w:t>
            </w:r>
            <w:r w:rsidRPr="001E0B33">
              <w:t>Союзом</w:t>
            </w:r>
            <w:r w:rsidRPr="001E0B33">
              <w:rPr>
                <w:spacing w:val="1"/>
              </w:rPr>
              <w:t xml:space="preserve"> </w:t>
            </w:r>
            <w:r w:rsidRPr="001E0B33">
              <w:t>«Сургутская</w:t>
            </w:r>
            <w:r w:rsidRPr="001E0B33">
              <w:rPr>
                <w:spacing w:val="1"/>
              </w:rPr>
              <w:t xml:space="preserve"> </w:t>
            </w:r>
            <w:r w:rsidRPr="001E0B33">
              <w:t>торгово-</w:t>
            </w:r>
            <w:r w:rsidRPr="001E0B33">
              <w:rPr>
                <w:spacing w:val="1"/>
              </w:rPr>
              <w:t xml:space="preserve"> </w:t>
            </w:r>
            <w:r w:rsidRPr="001E0B33">
              <w:t>промышленная</w:t>
            </w:r>
            <w:r w:rsidRPr="001E0B33">
              <w:rPr>
                <w:spacing w:val="-2"/>
              </w:rPr>
              <w:t xml:space="preserve"> </w:t>
            </w:r>
            <w:r w:rsidRPr="001E0B33">
              <w:t>палата»</w:t>
            </w:r>
            <w:r w:rsidRPr="001E0B33">
              <w:rPr>
                <w:spacing w:val="-4"/>
              </w:rPr>
              <w:t xml:space="preserve"> </w:t>
            </w:r>
            <w:r w:rsidRPr="001E0B33">
              <w:t xml:space="preserve">(25.05.2021); </w:t>
            </w:r>
            <w:r w:rsidR="00470C73" w:rsidRPr="001E0B33">
              <w:br/>
            </w:r>
            <w:r w:rsidRPr="001E0B33">
              <w:t xml:space="preserve">9) Единый консультационный день для предпринимателей города в формате </w:t>
            </w:r>
            <w:r w:rsidRPr="001E0B33">
              <w:lastRenderedPageBreak/>
              <w:t>«горячей линии» (каждую</w:t>
            </w:r>
            <w:r w:rsidRPr="001E0B33">
              <w:rPr>
                <w:spacing w:val="1"/>
              </w:rPr>
              <w:t xml:space="preserve"> </w:t>
            </w:r>
            <w:r w:rsidRPr="001E0B33">
              <w:t>пятницу с</w:t>
            </w:r>
            <w:r w:rsidRPr="001E0B33">
              <w:rPr>
                <w:spacing w:val="-1"/>
              </w:rPr>
              <w:t xml:space="preserve"> </w:t>
            </w:r>
            <w:r w:rsidRPr="001E0B33">
              <w:t xml:space="preserve">28.05.2021); </w:t>
            </w:r>
            <w:r w:rsidR="00470C73" w:rsidRPr="001E0B33">
              <w:br/>
            </w:r>
            <w:r w:rsidRPr="001E0B33">
              <w:t>10) Очный круглый стол по теме «Государственная</w:t>
            </w:r>
            <w:r w:rsidRPr="001E0B33">
              <w:rPr>
                <w:spacing w:val="1"/>
              </w:rPr>
              <w:t xml:space="preserve"> </w:t>
            </w:r>
            <w:r w:rsidRPr="001E0B33">
              <w:t>регистрация</w:t>
            </w:r>
            <w:r w:rsidRPr="001E0B33">
              <w:rPr>
                <w:spacing w:val="1"/>
              </w:rPr>
              <w:t xml:space="preserve"> </w:t>
            </w:r>
            <w:r w:rsidRPr="001E0B33">
              <w:t>юридических</w:t>
            </w:r>
            <w:r w:rsidRPr="001E0B33">
              <w:rPr>
                <w:spacing w:val="1"/>
              </w:rPr>
              <w:t xml:space="preserve"> </w:t>
            </w:r>
            <w:r w:rsidRPr="001E0B33">
              <w:t>лиц</w:t>
            </w:r>
            <w:r w:rsidRPr="001E0B33">
              <w:rPr>
                <w:spacing w:val="1"/>
              </w:rPr>
              <w:t xml:space="preserve"> </w:t>
            </w:r>
            <w:r w:rsidRPr="001E0B33">
              <w:t>и</w:t>
            </w:r>
            <w:r w:rsidRPr="001E0B33">
              <w:rPr>
                <w:spacing w:val="1"/>
              </w:rPr>
              <w:t xml:space="preserve"> </w:t>
            </w:r>
            <w:r w:rsidRPr="001E0B33">
              <w:t>индивидуальных</w:t>
            </w:r>
            <w:r w:rsidRPr="001E0B33">
              <w:rPr>
                <w:spacing w:val="1"/>
              </w:rPr>
              <w:t xml:space="preserve"> </w:t>
            </w:r>
            <w:r w:rsidRPr="001E0B33">
              <w:t>предпринимателей.</w:t>
            </w:r>
            <w:r w:rsidRPr="001E0B33">
              <w:rPr>
                <w:spacing w:val="1"/>
              </w:rPr>
              <w:t xml:space="preserve"> </w:t>
            </w:r>
            <w:r w:rsidRPr="001E0B33">
              <w:t>Особенности</w:t>
            </w:r>
            <w:r w:rsidRPr="001E0B33">
              <w:rPr>
                <w:spacing w:val="1"/>
              </w:rPr>
              <w:t xml:space="preserve"> </w:t>
            </w:r>
            <w:r w:rsidRPr="001E0B33">
              <w:t>государственной</w:t>
            </w:r>
            <w:r w:rsidRPr="001E0B33">
              <w:rPr>
                <w:spacing w:val="1"/>
              </w:rPr>
              <w:t xml:space="preserve"> </w:t>
            </w:r>
            <w:r w:rsidRPr="001E0B33">
              <w:t>регистрации</w:t>
            </w:r>
            <w:r w:rsidRPr="001E0B33">
              <w:rPr>
                <w:spacing w:val="1"/>
              </w:rPr>
              <w:t xml:space="preserve"> </w:t>
            </w:r>
            <w:r w:rsidRPr="001E0B33">
              <w:t>в</w:t>
            </w:r>
            <w:r w:rsidRPr="001E0B33">
              <w:rPr>
                <w:spacing w:val="1"/>
              </w:rPr>
              <w:t xml:space="preserve"> </w:t>
            </w:r>
            <w:r w:rsidRPr="001E0B33">
              <w:t>нотариальном</w:t>
            </w:r>
            <w:r w:rsidRPr="001E0B33">
              <w:rPr>
                <w:spacing w:val="1"/>
              </w:rPr>
              <w:t xml:space="preserve"> </w:t>
            </w:r>
            <w:r w:rsidRPr="001E0B33">
              <w:t>порядке»,</w:t>
            </w:r>
            <w:r w:rsidRPr="001E0B33">
              <w:rPr>
                <w:spacing w:val="1"/>
              </w:rPr>
              <w:t xml:space="preserve"> </w:t>
            </w:r>
            <w:r w:rsidRPr="001E0B33">
              <w:t>проведенный</w:t>
            </w:r>
            <w:r w:rsidRPr="001E0B33">
              <w:rPr>
                <w:spacing w:val="-65"/>
              </w:rPr>
              <w:t xml:space="preserve"> </w:t>
            </w:r>
            <w:r w:rsidRPr="001E0B33">
              <w:t>совместно</w:t>
            </w:r>
            <w:r w:rsidRPr="001E0B33">
              <w:rPr>
                <w:spacing w:val="63"/>
              </w:rPr>
              <w:t xml:space="preserve"> </w:t>
            </w:r>
            <w:r w:rsidRPr="001E0B33">
              <w:t>с</w:t>
            </w:r>
            <w:r w:rsidRPr="001E0B33">
              <w:rPr>
                <w:spacing w:val="60"/>
              </w:rPr>
              <w:t xml:space="preserve"> </w:t>
            </w:r>
            <w:r w:rsidRPr="001E0B33">
              <w:t>ИФНС</w:t>
            </w:r>
            <w:r w:rsidRPr="001E0B33">
              <w:rPr>
                <w:spacing w:val="59"/>
              </w:rPr>
              <w:t xml:space="preserve"> </w:t>
            </w:r>
            <w:r w:rsidRPr="001E0B33">
              <w:t>России</w:t>
            </w:r>
            <w:r w:rsidRPr="001E0B33">
              <w:rPr>
                <w:spacing w:val="62"/>
              </w:rPr>
              <w:t xml:space="preserve"> </w:t>
            </w:r>
            <w:r w:rsidRPr="001E0B33">
              <w:t>по</w:t>
            </w:r>
            <w:r w:rsidRPr="001E0B33">
              <w:rPr>
                <w:spacing w:val="63"/>
              </w:rPr>
              <w:t xml:space="preserve"> </w:t>
            </w:r>
            <w:r w:rsidRPr="001E0B33">
              <w:t>г.</w:t>
            </w:r>
            <w:r w:rsidRPr="001E0B33">
              <w:rPr>
                <w:spacing w:val="62"/>
              </w:rPr>
              <w:t xml:space="preserve"> </w:t>
            </w:r>
            <w:r w:rsidRPr="001E0B33">
              <w:t>Сургуту</w:t>
            </w:r>
            <w:r w:rsidRPr="001E0B33">
              <w:rPr>
                <w:spacing w:val="63"/>
              </w:rPr>
              <w:t xml:space="preserve"> </w:t>
            </w:r>
            <w:r w:rsidRPr="001E0B33">
              <w:t>и</w:t>
            </w:r>
            <w:r w:rsidRPr="001E0B33">
              <w:rPr>
                <w:spacing w:val="62"/>
              </w:rPr>
              <w:t xml:space="preserve"> </w:t>
            </w:r>
            <w:r w:rsidRPr="001E0B33">
              <w:t>Союзом «Сургутская</w:t>
            </w:r>
            <w:r w:rsidRPr="001E0B33">
              <w:rPr>
                <w:spacing w:val="1"/>
              </w:rPr>
              <w:t xml:space="preserve"> </w:t>
            </w:r>
            <w:r w:rsidRPr="001E0B33">
              <w:t>торгово-промышленная</w:t>
            </w:r>
            <w:r w:rsidRPr="001E0B33">
              <w:rPr>
                <w:spacing w:val="1"/>
              </w:rPr>
              <w:t xml:space="preserve"> </w:t>
            </w:r>
            <w:r w:rsidRPr="001E0B33">
              <w:t>палата»</w:t>
            </w:r>
            <w:r w:rsidRPr="001E0B33">
              <w:rPr>
                <w:spacing w:val="-65"/>
              </w:rPr>
              <w:t xml:space="preserve"> </w:t>
            </w:r>
            <w:r w:rsidRPr="001E0B33">
              <w:t>(23.06.2021).</w:t>
            </w:r>
            <w:r w:rsidR="004076DB" w:rsidRPr="001E0B33">
              <w:t xml:space="preserve"> </w:t>
            </w:r>
            <w:r w:rsidR="00470C73" w:rsidRPr="001E0B33">
              <w:br/>
            </w:r>
            <w:r w:rsidR="004076DB" w:rsidRPr="001E0B33">
              <w:t xml:space="preserve">11) </w:t>
            </w:r>
            <w:proofErr w:type="spellStart"/>
            <w:r w:rsidR="004076DB" w:rsidRPr="001E0B33">
              <w:t>Вебинар</w:t>
            </w:r>
            <w:proofErr w:type="spellEnd"/>
            <w:r w:rsidR="004076DB" w:rsidRPr="001E0B33">
              <w:rPr>
                <w:spacing w:val="-6"/>
              </w:rPr>
              <w:t xml:space="preserve"> </w:t>
            </w:r>
            <w:r w:rsidR="004076DB" w:rsidRPr="001E0B33">
              <w:t>«Условия</w:t>
            </w:r>
            <w:r w:rsidR="004076DB" w:rsidRPr="001E0B33">
              <w:rPr>
                <w:spacing w:val="-5"/>
              </w:rPr>
              <w:t xml:space="preserve"> </w:t>
            </w:r>
            <w:r w:rsidR="004076DB" w:rsidRPr="001E0B33">
              <w:t>предоставления</w:t>
            </w:r>
            <w:r w:rsidR="004076DB" w:rsidRPr="001E0B33">
              <w:rPr>
                <w:spacing w:val="-5"/>
              </w:rPr>
              <w:t xml:space="preserve"> </w:t>
            </w:r>
            <w:r w:rsidR="004076DB" w:rsidRPr="001E0B33">
              <w:t>субсидий</w:t>
            </w:r>
            <w:r w:rsidR="00470C73" w:rsidRPr="001E0B33">
              <w:t xml:space="preserve"> </w:t>
            </w:r>
            <w:r w:rsidR="004076DB" w:rsidRPr="001E0B33">
              <w:t>субъектам малого и среднего предпринимательства в</w:t>
            </w:r>
            <w:r w:rsidR="004076DB" w:rsidRPr="001E0B33">
              <w:rPr>
                <w:spacing w:val="-65"/>
              </w:rPr>
              <w:t xml:space="preserve"> </w:t>
            </w:r>
            <w:r w:rsidR="004076DB" w:rsidRPr="001E0B33">
              <w:t>рамках</w:t>
            </w:r>
            <w:r w:rsidR="004076DB" w:rsidRPr="001E0B33">
              <w:rPr>
                <w:spacing w:val="-2"/>
              </w:rPr>
              <w:t xml:space="preserve"> </w:t>
            </w:r>
            <w:r w:rsidR="004076DB" w:rsidRPr="001E0B33">
              <w:t>реализации</w:t>
            </w:r>
            <w:r w:rsidR="004076DB" w:rsidRPr="001E0B33">
              <w:rPr>
                <w:spacing w:val="-3"/>
              </w:rPr>
              <w:t xml:space="preserve"> </w:t>
            </w:r>
            <w:r w:rsidR="004076DB" w:rsidRPr="001E0B33">
              <w:t>муниципальной</w:t>
            </w:r>
            <w:r w:rsidR="004076DB" w:rsidRPr="001E0B33">
              <w:rPr>
                <w:spacing w:val="-1"/>
              </w:rPr>
              <w:t xml:space="preserve"> </w:t>
            </w:r>
            <w:r w:rsidR="004076DB" w:rsidRPr="001E0B33">
              <w:t>программы</w:t>
            </w:r>
            <w:r w:rsidR="004076DB" w:rsidRPr="001E0B33">
              <w:rPr>
                <w:spacing w:val="-2"/>
              </w:rPr>
              <w:t xml:space="preserve"> </w:t>
            </w:r>
            <w:r w:rsidR="004076DB" w:rsidRPr="001E0B33">
              <w:t>по</w:t>
            </w:r>
            <w:r w:rsidR="00470C73" w:rsidRPr="001E0B33">
              <w:t xml:space="preserve"> </w:t>
            </w:r>
            <w:r w:rsidR="004076DB" w:rsidRPr="001E0B33">
              <w:t>развитию предпринимательства» совместно с ИФНС</w:t>
            </w:r>
            <w:r w:rsidR="004076DB" w:rsidRPr="001E0B33">
              <w:rPr>
                <w:spacing w:val="-65"/>
              </w:rPr>
              <w:t xml:space="preserve"> </w:t>
            </w:r>
            <w:r w:rsidR="004076DB" w:rsidRPr="001E0B33">
              <w:t>России</w:t>
            </w:r>
            <w:r w:rsidR="004076DB" w:rsidRPr="001E0B33">
              <w:rPr>
                <w:spacing w:val="-2"/>
              </w:rPr>
              <w:t xml:space="preserve"> </w:t>
            </w:r>
            <w:r w:rsidR="004076DB" w:rsidRPr="001E0B33">
              <w:t>по</w:t>
            </w:r>
            <w:r w:rsidR="004076DB" w:rsidRPr="001E0B33">
              <w:rPr>
                <w:spacing w:val="1"/>
              </w:rPr>
              <w:t xml:space="preserve"> </w:t>
            </w:r>
            <w:r w:rsidR="004076DB" w:rsidRPr="001E0B33">
              <w:t>г.</w:t>
            </w:r>
            <w:r w:rsidR="004076DB" w:rsidRPr="001E0B33">
              <w:rPr>
                <w:spacing w:val="-1"/>
              </w:rPr>
              <w:t xml:space="preserve"> </w:t>
            </w:r>
            <w:r w:rsidR="004076DB" w:rsidRPr="001E0B33">
              <w:t>Сургуту</w:t>
            </w:r>
            <w:r w:rsidR="004076DB" w:rsidRPr="001E0B33">
              <w:rPr>
                <w:spacing w:val="-2"/>
              </w:rPr>
              <w:t xml:space="preserve"> </w:t>
            </w:r>
            <w:r w:rsidR="004076DB" w:rsidRPr="001E0B33">
              <w:t xml:space="preserve">(23.08.2021); </w:t>
            </w:r>
            <w:r w:rsidR="00470C73" w:rsidRPr="001E0B33">
              <w:br/>
            </w:r>
            <w:r w:rsidR="004076DB" w:rsidRPr="001E0B33">
              <w:t>12) Тренинг</w:t>
            </w:r>
            <w:r w:rsidR="004076DB" w:rsidRPr="001E0B33">
              <w:rPr>
                <w:spacing w:val="-6"/>
              </w:rPr>
              <w:t xml:space="preserve"> </w:t>
            </w:r>
            <w:r w:rsidR="004076DB" w:rsidRPr="001E0B33">
              <w:t>для</w:t>
            </w:r>
            <w:r w:rsidR="004076DB" w:rsidRPr="001E0B33">
              <w:rPr>
                <w:spacing w:val="-4"/>
              </w:rPr>
              <w:t xml:space="preserve"> </w:t>
            </w:r>
            <w:proofErr w:type="spellStart"/>
            <w:r w:rsidR="004076DB" w:rsidRPr="001E0B33">
              <w:t>самозанятых</w:t>
            </w:r>
            <w:proofErr w:type="spellEnd"/>
            <w:r w:rsidR="004076DB" w:rsidRPr="001E0B33">
              <w:rPr>
                <w:spacing w:val="-3"/>
              </w:rPr>
              <w:t xml:space="preserve"> </w:t>
            </w:r>
            <w:r w:rsidR="004076DB" w:rsidRPr="001E0B33">
              <w:t>граждан</w:t>
            </w:r>
            <w:r w:rsidR="004076DB" w:rsidRPr="001E0B33">
              <w:rPr>
                <w:spacing w:val="-6"/>
              </w:rPr>
              <w:t xml:space="preserve"> </w:t>
            </w:r>
            <w:r w:rsidR="004076DB" w:rsidRPr="001E0B33">
              <w:t>«Продвижение</w:t>
            </w:r>
            <w:r w:rsidR="004076DB" w:rsidRPr="001E0B33">
              <w:rPr>
                <w:spacing w:val="-64"/>
              </w:rPr>
              <w:t xml:space="preserve"> </w:t>
            </w:r>
            <w:r w:rsidR="004076DB" w:rsidRPr="001E0B33">
              <w:t>бизнеса</w:t>
            </w:r>
            <w:r w:rsidR="004076DB" w:rsidRPr="001E0B33">
              <w:rPr>
                <w:spacing w:val="-2"/>
              </w:rPr>
              <w:t xml:space="preserve"> </w:t>
            </w:r>
            <w:r w:rsidR="004076DB" w:rsidRPr="001E0B33">
              <w:t>в</w:t>
            </w:r>
            <w:r w:rsidR="004076DB" w:rsidRPr="001E0B33">
              <w:rPr>
                <w:spacing w:val="-2"/>
              </w:rPr>
              <w:t xml:space="preserve"> </w:t>
            </w:r>
            <w:r w:rsidR="004076DB" w:rsidRPr="001E0B33">
              <w:t>интернете»</w:t>
            </w:r>
            <w:r w:rsidR="004076DB" w:rsidRPr="001E0B33">
              <w:rPr>
                <w:spacing w:val="-1"/>
              </w:rPr>
              <w:t xml:space="preserve"> </w:t>
            </w:r>
            <w:r w:rsidR="004076DB" w:rsidRPr="001E0B33">
              <w:t xml:space="preserve">(29.09.2021). </w:t>
            </w:r>
            <w:r w:rsidR="00470C73" w:rsidRPr="001E0B33">
              <w:br/>
            </w:r>
            <w:r w:rsidR="004076DB" w:rsidRPr="001E0B33">
              <w:t xml:space="preserve">13) </w:t>
            </w:r>
            <w:proofErr w:type="spellStart"/>
            <w:r w:rsidR="004076DB" w:rsidRPr="001E0B33">
              <w:t>Вебинар</w:t>
            </w:r>
            <w:proofErr w:type="spellEnd"/>
            <w:r w:rsidR="004076DB" w:rsidRPr="001E0B33">
              <w:rPr>
                <w:spacing w:val="-2"/>
              </w:rPr>
              <w:t xml:space="preserve"> </w:t>
            </w:r>
            <w:r w:rsidR="004076DB" w:rsidRPr="001E0B33">
              <w:t>«Налоги</w:t>
            </w:r>
            <w:r w:rsidR="004076DB" w:rsidRPr="001E0B33">
              <w:rPr>
                <w:spacing w:val="-7"/>
              </w:rPr>
              <w:t xml:space="preserve"> </w:t>
            </w:r>
            <w:r w:rsidR="004076DB" w:rsidRPr="001E0B33">
              <w:t>и</w:t>
            </w:r>
            <w:r w:rsidR="004076DB" w:rsidRPr="001E0B33">
              <w:rPr>
                <w:spacing w:val="-4"/>
              </w:rPr>
              <w:t xml:space="preserve"> </w:t>
            </w:r>
            <w:r w:rsidR="004076DB" w:rsidRPr="001E0B33">
              <w:t>бизнес»</w:t>
            </w:r>
            <w:r w:rsidR="004076DB" w:rsidRPr="001E0B33">
              <w:rPr>
                <w:spacing w:val="-6"/>
              </w:rPr>
              <w:t xml:space="preserve"> </w:t>
            </w:r>
            <w:r w:rsidR="004076DB" w:rsidRPr="001E0B33">
              <w:t xml:space="preserve">(20.10.2021); </w:t>
            </w:r>
            <w:r w:rsidR="00470C73" w:rsidRPr="001E0B33">
              <w:br/>
            </w:r>
            <w:r w:rsidR="004076DB" w:rsidRPr="001E0B33">
              <w:t>14) «Предпринимательский час» по мерам поддержки</w:t>
            </w:r>
            <w:r w:rsidR="004076DB" w:rsidRPr="001E0B33">
              <w:rPr>
                <w:spacing w:val="-66"/>
              </w:rPr>
              <w:t xml:space="preserve"> </w:t>
            </w:r>
            <w:r w:rsidR="004076DB" w:rsidRPr="001E0B33">
              <w:t>АО «Корпорация</w:t>
            </w:r>
            <w:r w:rsidR="004076DB" w:rsidRPr="001E0B33">
              <w:rPr>
                <w:spacing w:val="-1"/>
              </w:rPr>
              <w:t xml:space="preserve"> </w:t>
            </w:r>
            <w:r w:rsidR="004076DB" w:rsidRPr="001E0B33">
              <w:t>«МСП»</w:t>
            </w:r>
            <w:r w:rsidR="004076DB" w:rsidRPr="001E0B33">
              <w:rPr>
                <w:spacing w:val="-5"/>
              </w:rPr>
              <w:t xml:space="preserve"> </w:t>
            </w:r>
            <w:r w:rsidR="004076DB" w:rsidRPr="001E0B33">
              <w:t>субъектов</w:t>
            </w:r>
            <w:r w:rsidR="004076DB" w:rsidRPr="001E0B33">
              <w:rPr>
                <w:spacing w:val="-3"/>
              </w:rPr>
              <w:t xml:space="preserve"> </w:t>
            </w:r>
            <w:r w:rsidR="004076DB" w:rsidRPr="001E0B33">
              <w:t>МСП</w:t>
            </w:r>
            <w:r w:rsidR="004076DB" w:rsidRPr="001E0B33">
              <w:rPr>
                <w:spacing w:val="-3"/>
              </w:rPr>
              <w:t xml:space="preserve"> </w:t>
            </w:r>
            <w:r w:rsidR="004076DB" w:rsidRPr="001E0B33">
              <w:t>в</w:t>
            </w:r>
            <w:r w:rsidR="004076DB" w:rsidRPr="001E0B33">
              <w:rPr>
                <w:spacing w:val="-3"/>
              </w:rPr>
              <w:t xml:space="preserve"> </w:t>
            </w:r>
            <w:r w:rsidR="004076DB" w:rsidRPr="001E0B33">
              <w:t>сфере</w:t>
            </w:r>
            <w:r w:rsidR="00470C73" w:rsidRPr="001E0B33">
              <w:t xml:space="preserve"> </w:t>
            </w:r>
            <w:r w:rsidR="004076DB" w:rsidRPr="001E0B33">
              <w:t>строительства</w:t>
            </w:r>
            <w:r w:rsidR="004076DB" w:rsidRPr="001E0B33">
              <w:rPr>
                <w:spacing w:val="-6"/>
              </w:rPr>
              <w:t xml:space="preserve"> </w:t>
            </w:r>
            <w:r w:rsidR="004076DB" w:rsidRPr="001E0B33">
              <w:t>(27.10.2021); 15) Образовательный</w:t>
            </w:r>
            <w:r w:rsidR="004076DB" w:rsidRPr="001E0B33">
              <w:rPr>
                <w:spacing w:val="-5"/>
              </w:rPr>
              <w:t xml:space="preserve"> </w:t>
            </w:r>
            <w:r w:rsidR="004076DB" w:rsidRPr="001E0B33">
              <w:t>курс</w:t>
            </w:r>
            <w:r w:rsidR="004076DB" w:rsidRPr="001E0B33">
              <w:rPr>
                <w:spacing w:val="-4"/>
              </w:rPr>
              <w:t xml:space="preserve"> </w:t>
            </w:r>
            <w:r w:rsidR="004076DB" w:rsidRPr="001E0B33">
              <w:t>«Основы</w:t>
            </w:r>
            <w:r w:rsidR="004076DB" w:rsidRPr="001E0B33">
              <w:rPr>
                <w:spacing w:val="-6"/>
              </w:rPr>
              <w:t xml:space="preserve"> </w:t>
            </w:r>
            <w:r w:rsidR="004076DB" w:rsidRPr="001E0B33">
              <w:t>ведения предпринимательской</w:t>
            </w:r>
            <w:r w:rsidR="004076DB" w:rsidRPr="001E0B33">
              <w:rPr>
                <w:spacing w:val="-6"/>
              </w:rPr>
              <w:t xml:space="preserve"> </w:t>
            </w:r>
            <w:r w:rsidR="004076DB" w:rsidRPr="001E0B33">
              <w:t>деятельности»</w:t>
            </w:r>
            <w:r w:rsidR="004076DB" w:rsidRPr="001E0B33">
              <w:rPr>
                <w:spacing w:val="-9"/>
              </w:rPr>
              <w:t xml:space="preserve"> </w:t>
            </w:r>
            <w:r w:rsidR="004076DB" w:rsidRPr="001E0B33">
              <w:t>(30.10.2021-</w:t>
            </w:r>
            <w:r w:rsidR="00470C73" w:rsidRPr="001E0B33">
              <w:t xml:space="preserve"> </w:t>
            </w:r>
            <w:r w:rsidR="004076DB" w:rsidRPr="001E0B33">
              <w:t>28.11.2021); 16) Круглый стол «Региональные налоговые льготы</w:t>
            </w:r>
            <w:r w:rsidR="004076DB" w:rsidRPr="001E0B33">
              <w:rPr>
                <w:spacing w:val="1"/>
              </w:rPr>
              <w:t xml:space="preserve"> </w:t>
            </w:r>
            <w:r w:rsidR="004076DB" w:rsidRPr="001E0B33">
              <w:t>для</w:t>
            </w:r>
            <w:r w:rsidR="004076DB" w:rsidRPr="001E0B33">
              <w:rPr>
                <w:spacing w:val="-3"/>
              </w:rPr>
              <w:t xml:space="preserve"> </w:t>
            </w:r>
            <w:r w:rsidR="004076DB" w:rsidRPr="001E0B33">
              <w:t>малого</w:t>
            </w:r>
            <w:r w:rsidR="004076DB" w:rsidRPr="001E0B33">
              <w:rPr>
                <w:spacing w:val="-1"/>
              </w:rPr>
              <w:t xml:space="preserve"> </w:t>
            </w:r>
            <w:r w:rsidR="004076DB" w:rsidRPr="001E0B33">
              <w:t>и</w:t>
            </w:r>
            <w:r w:rsidR="004076DB" w:rsidRPr="001E0B33">
              <w:rPr>
                <w:spacing w:val="-4"/>
              </w:rPr>
              <w:t xml:space="preserve"> </w:t>
            </w:r>
            <w:r w:rsidR="004076DB" w:rsidRPr="001E0B33">
              <w:t>среднего</w:t>
            </w:r>
            <w:r w:rsidR="004076DB" w:rsidRPr="001E0B33">
              <w:rPr>
                <w:spacing w:val="-1"/>
              </w:rPr>
              <w:t xml:space="preserve"> </w:t>
            </w:r>
            <w:r w:rsidR="004076DB" w:rsidRPr="001E0B33">
              <w:t>бизнеса</w:t>
            </w:r>
            <w:r w:rsidR="004076DB" w:rsidRPr="001E0B33">
              <w:rPr>
                <w:spacing w:val="-3"/>
              </w:rPr>
              <w:t xml:space="preserve"> </w:t>
            </w:r>
            <w:r w:rsidR="004076DB" w:rsidRPr="001E0B33">
              <w:t>в</w:t>
            </w:r>
            <w:r w:rsidR="004076DB" w:rsidRPr="001E0B33">
              <w:rPr>
                <w:spacing w:val="-4"/>
              </w:rPr>
              <w:t xml:space="preserve"> </w:t>
            </w:r>
            <w:r w:rsidR="004076DB" w:rsidRPr="001E0B33">
              <w:t>Ханты-Мансийском</w:t>
            </w:r>
            <w:r w:rsidR="00470C73" w:rsidRPr="001E0B33">
              <w:t xml:space="preserve"> </w:t>
            </w:r>
            <w:r w:rsidR="004076DB" w:rsidRPr="001E0B33">
              <w:t>автономном</w:t>
            </w:r>
            <w:r w:rsidR="004076DB" w:rsidRPr="001E0B33">
              <w:rPr>
                <w:spacing w:val="-4"/>
              </w:rPr>
              <w:t xml:space="preserve"> </w:t>
            </w:r>
            <w:r w:rsidR="004076DB" w:rsidRPr="001E0B33">
              <w:t>округе</w:t>
            </w:r>
            <w:r w:rsidR="004076DB" w:rsidRPr="001E0B33">
              <w:rPr>
                <w:spacing w:val="-3"/>
              </w:rPr>
              <w:t xml:space="preserve"> </w:t>
            </w:r>
            <w:r w:rsidR="004076DB" w:rsidRPr="001E0B33">
              <w:t>–</w:t>
            </w:r>
            <w:r w:rsidR="004076DB" w:rsidRPr="001E0B33">
              <w:rPr>
                <w:spacing w:val="-3"/>
              </w:rPr>
              <w:t xml:space="preserve"> </w:t>
            </w:r>
            <w:r w:rsidR="004076DB" w:rsidRPr="001E0B33">
              <w:t>Югре»</w:t>
            </w:r>
            <w:r w:rsidR="004076DB" w:rsidRPr="001E0B33">
              <w:rPr>
                <w:spacing w:val="-6"/>
              </w:rPr>
              <w:t xml:space="preserve"> </w:t>
            </w:r>
            <w:r w:rsidR="004076DB" w:rsidRPr="001E0B33">
              <w:t xml:space="preserve">(10.11.2021); </w:t>
            </w:r>
            <w:r w:rsidR="00470C73" w:rsidRPr="001E0B33">
              <w:br/>
              <w:t xml:space="preserve">17) </w:t>
            </w:r>
            <w:proofErr w:type="spellStart"/>
            <w:r w:rsidR="004076DB" w:rsidRPr="001E0B33">
              <w:t>Вебинар</w:t>
            </w:r>
            <w:proofErr w:type="spellEnd"/>
            <w:r w:rsidR="004076DB" w:rsidRPr="001E0B33">
              <w:t xml:space="preserve"> «Актуальные вопросы осуществления</w:t>
            </w:r>
            <w:r w:rsidR="004076DB" w:rsidRPr="001E0B33">
              <w:rPr>
                <w:spacing w:val="1"/>
              </w:rPr>
              <w:t xml:space="preserve"> </w:t>
            </w:r>
            <w:r w:rsidR="004076DB" w:rsidRPr="001E0B33">
              <w:t>закупочной</w:t>
            </w:r>
            <w:r w:rsidR="004076DB" w:rsidRPr="001E0B33">
              <w:rPr>
                <w:spacing w:val="-4"/>
              </w:rPr>
              <w:t xml:space="preserve"> </w:t>
            </w:r>
            <w:r w:rsidR="004076DB" w:rsidRPr="001E0B33">
              <w:t>деятельности</w:t>
            </w:r>
            <w:r w:rsidR="004076DB" w:rsidRPr="001E0B33">
              <w:rPr>
                <w:spacing w:val="-4"/>
              </w:rPr>
              <w:t xml:space="preserve"> </w:t>
            </w:r>
            <w:r w:rsidR="004076DB" w:rsidRPr="001E0B33">
              <w:t>в</w:t>
            </w:r>
            <w:r w:rsidR="004076DB" w:rsidRPr="001E0B33">
              <w:rPr>
                <w:spacing w:val="-4"/>
              </w:rPr>
              <w:t xml:space="preserve"> </w:t>
            </w:r>
            <w:r w:rsidR="004076DB" w:rsidRPr="001E0B33">
              <w:t>2022</w:t>
            </w:r>
            <w:r w:rsidR="004076DB" w:rsidRPr="001E0B33">
              <w:rPr>
                <w:spacing w:val="-2"/>
              </w:rPr>
              <w:t xml:space="preserve"> </w:t>
            </w:r>
            <w:r w:rsidR="004076DB" w:rsidRPr="001E0B33">
              <w:t>году»</w:t>
            </w:r>
            <w:r w:rsidR="004076DB" w:rsidRPr="001E0B33">
              <w:rPr>
                <w:spacing w:val="-6"/>
              </w:rPr>
              <w:t xml:space="preserve"> </w:t>
            </w:r>
            <w:r w:rsidR="004076DB" w:rsidRPr="001E0B33">
              <w:t>(09.12.2021);</w:t>
            </w:r>
            <w:r w:rsidR="00470C73" w:rsidRPr="001E0B33">
              <w:t xml:space="preserve"> </w:t>
            </w:r>
            <w:r w:rsidR="00470C73" w:rsidRPr="001E0B33">
              <w:br/>
              <w:t xml:space="preserve">18) </w:t>
            </w:r>
            <w:proofErr w:type="spellStart"/>
            <w:r w:rsidR="004076DB" w:rsidRPr="001E0B33">
              <w:t>Вебинар</w:t>
            </w:r>
            <w:proofErr w:type="spellEnd"/>
            <w:r w:rsidR="004076DB" w:rsidRPr="001E0B33">
              <w:rPr>
                <w:spacing w:val="-7"/>
              </w:rPr>
              <w:t xml:space="preserve"> </w:t>
            </w:r>
            <w:r w:rsidR="004076DB" w:rsidRPr="001E0B33">
              <w:t>«Инструменты</w:t>
            </w:r>
            <w:r w:rsidR="004076DB" w:rsidRPr="001E0B33">
              <w:rPr>
                <w:spacing w:val="-7"/>
              </w:rPr>
              <w:t xml:space="preserve"> </w:t>
            </w:r>
            <w:r w:rsidR="004076DB" w:rsidRPr="001E0B33">
              <w:t>прогнозирования</w:t>
            </w:r>
            <w:r w:rsidR="004076DB" w:rsidRPr="001E0B33">
              <w:rPr>
                <w:spacing w:val="-7"/>
              </w:rPr>
              <w:t xml:space="preserve"> </w:t>
            </w:r>
            <w:r w:rsidR="004076DB" w:rsidRPr="001E0B33">
              <w:t>и</w:t>
            </w:r>
            <w:r w:rsidR="004076DB" w:rsidRPr="001E0B33">
              <w:rPr>
                <w:spacing w:val="-64"/>
              </w:rPr>
              <w:t xml:space="preserve"> </w:t>
            </w:r>
            <w:r w:rsidR="004076DB" w:rsidRPr="001E0B33">
              <w:t>антикризисного</w:t>
            </w:r>
            <w:r w:rsidR="004076DB" w:rsidRPr="001E0B33">
              <w:rPr>
                <w:spacing w:val="-4"/>
              </w:rPr>
              <w:t xml:space="preserve"> </w:t>
            </w:r>
            <w:r w:rsidR="004076DB" w:rsidRPr="001E0B33">
              <w:t>управления»</w:t>
            </w:r>
            <w:r w:rsidR="004076DB" w:rsidRPr="001E0B33">
              <w:rPr>
                <w:spacing w:val="-5"/>
              </w:rPr>
              <w:t xml:space="preserve"> </w:t>
            </w:r>
            <w:r w:rsidR="004076DB" w:rsidRPr="001E0B33">
              <w:t>(15.12.2021);</w:t>
            </w:r>
            <w:r w:rsidR="00470C73" w:rsidRPr="001E0B33">
              <w:t xml:space="preserve"> </w:t>
            </w:r>
          </w:p>
          <w:p w:rsidR="00374868" w:rsidRPr="001E0B33" w:rsidRDefault="00470C73" w:rsidP="002A75AD">
            <w:pPr>
              <w:pStyle w:val="TableParagraph"/>
              <w:tabs>
                <w:tab w:val="left" w:pos="539"/>
              </w:tabs>
              <w:ind w:left="0" w:firstLine="27"/>
            </w:pPr>
            <w:r w:rsidRPr="001E0B33">
              <w:t xml:space="preserve">19) </w:t>
            </w:r>
            <w:proofErr w:type="spellStart"/>
            <w:r w:rsidR="004076DB" w:rsidRPr="001E0B33">
              <w:t>Вебинар</w:t>
            </w:r>
            <w:proofErr w:type="spellEnd"/>
            <w:r w:rsidR="004076DB" w:rsidRPr="001E0B33">
              <w:t xml:space="preserve"> «Кризис в бизнесе. Точка отсчета новой</w:t>
            </w:r>
            <w:r w:rsidR="004076DB" w:rsidRPr="001E0B33">
              <w:rPr>
                <w:spacing w:val="-66"/>
              </w:rPr>
              <w:t xml:space="preserve"> </w:t>
            </w:r>
            <w:r w:rsidR="004076DB" w:rsidRPr="001E0B33">
              <w:t>реальности»</w:t>
            </w:r>
            <w:r w:rsidR="004076DB" w:rsidRPr="001E0B33">
              <w:rPr>
                <w:spacing w:val="-5"/>
              </w:rPr>
              <w:t xml:space="preserve"> </w:t>
            </w:r>
            <w:r w:rsidR="004076DB" w:rsidRPr="001E0B33">
              <w:t>(21.12.2021);</w:t>
            </w:r>
            <w:r w:rsidRPr="001E0B33">
              <w:t xml:space="preserve"> </w:t>
            </w:r>
            <w:r w:rsidRPr="001E0B33">
              <w:br/>
              <w:t xml:space="preserve">20) </w:t>
            </w:r>
            <w:r w:rsidR="004076DB" w:rsidRPr="001E0B33">
              <w:t>Круглый</w:t>
            </w:r>
            <w:r w:rsidR="004076DB" w:rsidRPr="001E0B33">
              <w:rPr>
                <w:spacing w:val="-4"/>
              </w:rPr>
              <w:t xml:space="preserve"> </w:t>
            </w:r>
            <w:r w:rsidR="004076DB" w:rsidRPr="001E0B33">
              <w:t>стол</w:t>
            </w:r>
            <w:r w:rsidR="004076DB" w:rsidRPr="001E0B33">
              <w:rPr>
                <w:spacing w:val="-4"/>
              </w:rPr>
              <w:t xml:space="preserve"> </w:t>
            </w:r>
            <w:r w:rsidR="004076DB" w:rsidRPr="001E0B33">
              <w:t>«Изменения</w:t>
            </w:r>
            <w:r w:rsidR="004076DB" w:rsidRPr="001E0B33">
              <w:rPr>
                <w:spacing w:val="-4"/>
              </w:rPr>
              <w:t xml:space="preserve"> </w:t>
            </w:r>
            <w:r w:rsidR="004076DB" w:rsidRPr="001E0B33">
              <w:t>в</w:t>
            </w:r>
            <w:r w:rsidR="004076DB" w:rsidRPr="001E0B33">
              <w:rPr>
                <w:spacing w:val="-4"/>
              </w:rPr>
              <w:t xml:space="preserve"> </w:t>
            </w:r>
            <w:r w:rsidR="004076DB" w:rsidRPr="001E0B33">
              <w:t>налоговом</w:t>
            </w:r>
            <w:r w:rsidRPr="001E0B33">
              <w:t xml:space="preserve"> </w:t>
            </w:r>
            <w:r w:rsidR="004076DB" w:rsidRPr="001E0B33">
              <w:t>законодательстве</w:t>
            </w:r>
            <w:r w:rsidR="004076DB" w:rsidRPr="001E0B33">
              <w:rPr>
                <w:spacing w:val="-7"/>
              </w:rPr>
              <w:t xml:space="preserve"> </w:t>
            </w:r>
            <w:r w:rsidR="004076DB" w:rsidRPr="001E0B33">
              <w:t>с</w:t>
            </w:r>
            <w:r w:rsidR="004076DB" w:rsidRPr="001E0B33">
              <w:rPr>
                <w:spacing w:val="-6"/>
              </w:rPr>
              <w:t xml:space="preserve"> </w:t>
            </w:r>
            <w:r w:rsidR="004076DB" w:rsidRPr="001E0B33">
              <w:t>01.01.2022.</w:t>
            </w:r>
            <w:r w:rsidR="004076DB" w:rsidRPr="001E0B33">
              <w:rPr>
                <w:spacing w:val="-6"/>
              </w:rPr>
              <w:t xml:space="preserve"> </w:t>
            </w:r>
            <w:r w:rsidR="004076DB" w:rsidRPr="001E0B33">
              <w:t>Сроки</w:t>
            </w:r>
            <w:r w:rsidR="004076DB" w:rsidRPr="001E0B33">
              <w:rPr>
                <w:spacing w:val="-6"/>
              </w:rPr>
              <w:t xml:space="preserve"> </w:t>
            </w:r>
            <w:r w:rsidR="004076DB" w:rsidRPr="001E0B33">
              <w:t>предоставления</w:t>
            </w:r>
            <w:r w:rsidR="004076DB" w:rsidRPr="001E0B33">
              <w:rPr>
                <w:spacing w:val="-65"/>
              </w:rPr>
              <w:t xml:space="preserve"> </w:t>
            </w:r>
            <w:r w:rsidR="004076DB" w:rsidRPr="001E0B33">
              <w:t>отчетности</w:t>
            </w:r>
            <w:r w:rsidR="004076DB" w:rsidRPr="001E0B33">
              <w:rPr>
                <w:spacing w:val="-2"/>
              </w:rPr>
              <w:t xml:space="preserve"> </w:t>
            </w:r>
            <w:r w:rsidR="004076DB" w:rsidRPr="001E0B33">
              <w:t>и</w:t>
            </w:r>
            <w:r w:rsidR="004076DB" w:rsidRPr="001E0B33">
              <w:rPr>
                <w:spacing w:val="-3"/>
              </w:rPr>
              <w:t xml:space="preserve"> </w:t>
            </w:r>
            <w:r w:rsidR="004076DB" w:rsidRPr="001E0B33">
              <w:t>уплаты</w:t>
            </w:r>
            <w:r w:rsidR="004076DB" w:rsidRPr="001E0B33">
              <w:rPr>
                <w:spacing w:val="-2"/>
              </w:rPr>
              <w:t xml:space="preserve"> </w:t>
            </w:r>
            <w:r w:rsidR="004076DB" w:rsidRPr="001E0B33">
              <w:t>налогов,</w:t>
            </w:r>
            <w:r w:rsidR="004076DB" w:rsidRPr="001E0B33">
              <w:rPr>
                <w:spacing w:val="-2"/>
              </w:rPr>
              <w:t xml:space="preserve"> </w:t>
            </w:r>
            <w:r w:rsidR="004076DB" w:rsidRPr="001E0B33">
              <w:t>основные</w:t>
            </w:r>
            <w:r w:rsidR="004076DB" w:rsidRPr="001E0B33">
              <w:rPr>
                <w:spacing w:val="-3"/>
              </w:rPr>
              <w:t xml:space="preserve"> </w:t>
            </w:r>
            <w:r w:rsidR="004076DB" w:rsidRPr="001E0B33">
              <w:t>ошибки»</w:t>
            </w:r>
            <w:r w:rsidRPr="001E0B33">
              <w:t xml:space="preserve"> </w:t>
            </w:r>
            <w:r w:rsidR="004076DB" w:rsidRPr="001E0B33">
              <w:t>совместно</w:t>
            </w:r>
            <w:r w:rsidR="004076DB" w:rsidRPr="001E0B33">
              <w:rPr>
                <w:spacing w:val="-1"/>
              </w:rPr>
              <w:t xml:space="preserve"> </w:t>
            </w:r>
            <w:r w:rsidR="004076DB" w:rsidRPr="001E0B33">
              <w:t>с</w:t>
            </w:r>
            <w:r w:rsidR="004076DB" w:rsidRPr="001E0B33">
              <w:rPr>
                <w:spacing w:val="-5"/>
              </w:rPr>
              <w:t xml:space="preserve"> </w:t>
            </w:r>
            <w:r w:rsidR="004076DB" w:rsidRPr="001E0B33">
              <w:t>ИФНС</w:t>
            </w:r>
            <w:r w:rsidR="004076DB" w:rsidRPr="001E0B33">
              <w:rPr>
                <w:spacing w:val="-5"/>
              </w:rPr>
              <w:t xml:space="preserve"> </w:t>
            </w:r>
            <w:r w:rsidR="004076DB" w:rsidRPr="001E0B33">
              <w:t>России</w:t>
            </w:r>
            <w:r w:rsidR="004076DB" w:rsidRPr="001E0B33">
              <w:rPr>
                <w:spacing w:val="-2"/>
              </w:rPr>
              <w:t xml:space="preserve"> </w:t>
            </w:r>
            <w:r w:rsidR="004076DB" w:rsidRPr="001E0B33">
              <w:t>по</w:t>
            </w:r>
            <w:r w:rsidR="004076DB" w:rsidRPr="001E0B33">
              <w:rPr>
                <w:spacing w:val="-1"/>
              </w:rPr>
              <w:t xml:space="preserve"> </w:t>
            </w:r>
            <w:r w:rsidR="004076DB" w:rsidRPr="001E0B33">
              <w:t>г.</w:t>
            </w:r>
            <w:r w:rsidR="004076DB" w:rsidRPr="001E0B33">
              <w:rPr>
                <w:spacing w:val="-2"/>
              </w:rPr>
              <w:t xml:space="preserve"> </w:t>
            </w:r>
            <w:r w:rsidR="004076DB" w:rsidRPr="001E0B33">
              <w:t>Сургуту (23.12.2021).</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580DFC">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1.10. Проведение мероприятий на тему "Сургут</w:t>
            </w:r>
            <w:r w:rsidR="00580DFC" w:rsidRPr="001E0B33">
              <w:rPr>
                <w:rFonts w:ascii="Times New Roman" w:hAnsi="Times New Roman" w:cs="Times New Roman"/>
                <w:sz w:val="22"/>
                <w:szCs w:val="22"/>
              </w:rPr>
              <w:t xml:space="preserve"> </w:t>
            </w:r>
            <w:r w:rsidRPr="001E0B33">
              <w:rPr>
                <w:rFonts w:ascii="Times New Roman" w:hAnsi="Times New Roman" w:cs="Times New Roman"/>
                <w:sz w:val="22"/>
                <w:szCs w:val="22"/>
              </w:rPr>
              <w:t>против коррупции"</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один раз в год</w:t>
            </w:r>
          </w:p>
        </w:tc>
        <w:tc>
          <w:tcPr>
            <w:tcW w:w="8080" w:type="dxa"/>
            <w:tcBorders>
              <w:top w:val="single" w:sz="4" w:space="0" w:color="auto"/>
              <w:left w:val="single" w:sz="4" w:space="0" w:color="auto"/>
              <w:bottom w:val="single" w:sz="4" w:space="0" w:color="auto"/>
            </w:tcBorders>
          </w:tcPr>
          <w:p w:rsidR="003428F6" w:rsidRPr="001E0B33" w:rsidRDefault="003428F6" w:rsidP="002A75AD">
            <w:pPr>
              <w:pStyle w:val="TableParagraph"/>
              <w:ind w:left="0" w:right="102" w:firstLine="452"/>
              <w:jc w:val="both"/>
            </w:pPr>
            <w:r w:rsidRPr="001E0B33">
              <w:t>С целью формирования антикоррупционного поведения учащихся в подведомственных</w:t>
            </w:r>
            <w:r w:rsidRPr="001E0B33">
              <w:rPr>
                <w:spacing w:val="1"/>
              </w:rPr>
              <w:t xml:space="preserve"> </w:t>
            </w:r>
            <w:r w:rsidRPr="001E0B33">
              <w:t>общеобразовательных</w:t>
            </w:r>
            <w:r w:rsidRPr="001E0B33">
              <w:rPr>
                <w:spacing w:val="-2"/>
              </w:rPr>
              <w:t xml:space="preserve"> </w:t>
            </w:r>
            <w:r w:rsidRPr="001E0B33">
              <w:t>учреждениях</w:t>
            </w:r>
            <w:r w:rsidRPr="001E0B33">
              <w:rPr>
                <w:spacing w:val="1"/>
              </w:rPr>
              <w:t xml:space="preserve"> </w:t>
            </w:r>
            <w:r w:rsidRPr="001E0B33">
              <w:t>были</w:t>
            </w:r>
            <w:r w:rsidRPr="001E0B33">
              <w:rPr>
                <w:spacing w:val="-3"/>
              </w:rPr>
              <w:t xml:space="preserve"> </w:t>
            </w:r>
            <w:r w:rsidRPr="001E0B33">
              <w:t>проведены</w:t>
            </w:r>
            <w:r w:rsidRPr="001E0B33">
              <w:rPr>
                <w:spacing w:val="-1"/>
              </w:rPr>
              <w:t xml:space="preserve"> </w:t>
            </w:r>
            <w:r w:rsidRPr="001E0B33">
              <w:t>следующие</w:t>
            </w:r>
            <w:r w:rsidRPr="001E0B33">
              <w:rPr>
                <w:spacing w:val="-1"/>
              </w:rPr>
              <w:t xml:space="preserve"> </w:t>
            </w:r>
            <w:r w:rsidRPr="001E0B33">
              <w:t>мероприятия:</w:t>
            </w:r>
          </w:p>
          <w:p w:rsidR="003428F6" w:rsidRPr="001E0B33" w:rsidRDefault="00580DFC" w:rsidP="002A75AD">
            <w:pPr>
              <w:pStyle w:val="TableParagraph"/>
              <w:tabs>
                <w:tab w:val="left" w:pos="249"/>
              </w:tabs>
              <w:ind w:left="0" w:firstLine="452"/>
              <w:jc w:val="both"/>
            </w:pPr>
            <w:r w:rsidRPr="001E0B33">
              <w:t>- </w:t>
            </w:r>
            <w:r w:rsidR="003428F6" w:rsidRPr="001E0B33">
              <w:t>конкурсы</w:t>
            </w:r>
            <w:r w:rsidR="003428F6" w:rsidRPr="001E0B33">
              <w:rPr>
                <w:spacing w:val="-4"/>
              </w:rPr>
              <w:t xml:space="preserve"> </w:t>
            </w:r>
            <w:r w:rsidR="003428F6" w:rsidRPr="001E0B33">
              <w:t>рисунков</w:t>
            </w:r>
            <w:r w:rsidR="003428F6" w:rsidRPr="001E0B33">
              <w:rPr>
                <w:spacing w:val="-4"/>
              </w:rPr>
              <w:t xml:space="preserve"> </w:t>
            </w:r>
            <w:r w:rsidR="003428F6" w:rsidRPr="001E0B33">
              <w:t>и</w:t>
            </w:r>
            <w:r w:rsidR="003428F6" w:rsidRPr="001E0B33">
              <w:rPr>
                <w:spacing w:val="-4"/>
              </w:rPr>
              <w:t xml:space="preserve"> </w:t>
            </w:r>
            <w:r w:rsidR="003428F6" w:rsidRPr="001E0B33">
              <w:t>плакатов</w:t>
            </w:r>
            <w:r w:rsidR="003428F6" w:rsidRPr="001E0B33">
              <w:rPr>
                <w:spacing w:val="-1"/>
              </w:rPr>
              <w:t xml:space="preserve"> </w:t>
            </w:r>
            <w:r w:rsidR="003428F6" w:rsidRPr="001E0B33">
              <w:t>«Мы</w:t>
            </w:r>
            <w:r w:rsidR="003428F6" w:rsidRPr="001E0B33">
              <w:rPr>
                <w:spacing w:val="-4"/>
              </w:rPr>
              <w:t xml:space="preserve"> </w:t>
            </w:r>
            <w:r w:rsidR="003428F6" w:rsidRPr="001E0B33">
              <w:t>против</w:t>
            </w:r>
            <w:r w:rsidR="003428F6" w:rsidRPr="001E0B33">
              <w:rPr>
                <w:spacing w:val="-5"/>
              </w:rPr>
              <w:t xml:space="preserve"> </w:t>
            </w:r>
            <w:r w:rsidR="003428F6" w:rsidRPr="001E0B33">
              <w:t>коррупции»;</w:t>
            </w:r>
          </w:p>
          <w:p w:rsidR="003428F6" w:rsidRPr="001E0B33" w:rsidRDefault="00580DFC" w:rsidP="002A75AD">
            <w:pPr>
              <w:pStyle w:val="TableParagraph"/>
              <w:tabs>
                <w:tab w:val="left" w:pos="354"/>
              </w:tabs>
              <w:ind w:left="0" w:right="100" w:firstLine="452"/>
              <w:jc w:val="both"/>
            </w:pPr>
            <w:r w:rsidRPr="001E0B33">
              <w:t>- </w:t>
            </w:r>
            <w:r w:rsidR="003428F6" w:rsidRPr="001E0B33">
              <w:t>профилактические</w:t>
            </w:r>
            <w:r w:rsidR="003428F6" w:rsidRPr="001E0B33">
              <w:rPr>
                <w:spacing w:val="60"/>
              </w:rPr>
              <w:t xml:space="preserve"> </w:t>
            </w:r>
            <w:r w:rsidR="003428F6" w:rsidRPr="001E0B33">
              <w:t>беседы</w:t>
            </w:r>
            <w:r w:rsidR="003428F6" w:rsidRPr="001E0B33">
              <w:rPr>
                <w:spacing w:val="61"/>
              </w:rPr>
              <w:t xml:space="preserve"> </w:t>
            </w:r>
            <w:r w:rsidR="003428F6" w:rsidRPr="001E0B33">
              <w:t>с</w:t>
            </w:r>
            <w:r w:rsidR="003428F6" w:rsidRPr="001E0B33">
              <w:rPr>
                <w:spacing w:val="61"/>
              </w:rPr>
              <w:t xml:space="preserve"> </w:t>
            </w:r>
            <w:r w:rsidR="003428F6" w:rsidRPr="001E0B33">
              <w:t>учащимися,</w:t>
            </w:r>
            <w:r w:rsidRPr="001E0B33">
              <w:t xml:space="preserve"> </w:t>
            </w:r>
            <w:r w:rsidR="003428F6" w:rsidRPr="001E0B33">
              <w:t>в</w:t>
            </w:r>
            <w:r w:rsidR="003428F6" w:rsidRPr="001E0B33">
              <w:rPr>
                <w:spacing w:val="60"/>
              </w:rPr>
              <w:t xml:space="preserve"> </w:t>
            </w:r>
            <w:r w:rsidR="003428F6" w:rsidRPr="001E0B33">
              <w:t>том</w:t>
            </w:r>
            <w:r w:rsidR="003428F6" w:rsidRPr="001E0B33">
              <w:rPr>
                <w:spacing w:val="60"/>
              </w:rPr>
              <w:t xml:space="preserve"> </w:t>
            </w:r>
            <w:r w:rsidR="003428F6" w:rsidRPr="001E0B33">
              <w:t>числе</w:t>
            </w:r>
            <w:r w:rsidR="003428F6" w:rsidRPr="001E0B33">
              <w:rPr>
                <w:spacing w:val="60"/>
              </w:rPr>
              <w:t xml:space="preserve"> </w:t>
            </w:r>
            <w:r w:rsidR="003428F6" w:rsidRPr="001E0B33">
              <w:t>на   уроках   обществознания</w:t>
            </w:r>
            <w:r w:rsidR="003428F6" w:rsidRPr="001E0B33">
              <w:rPr>
                <w:spacing w:val="1"/>
              </w:rPr>
              <w:t xml:space="preserve"> </w:t>
            </w:r>
            <w:r w:rsidR="003428F6" w:rsidRPr="001E0B33">
              <w:t>по темам: «Что такое коррупция?», «Коррупция как противоправное действие», «Правовая</w:t>
            </w:r>
            <w:r w:rsidR="003428F6" w:rsidRPr="001E0B33">
              <w:rPr>
                <w:spacing w:val="-57"/>
              </w:rPr>
              <w:t xml:space="preserve"> </w:t>
            </w:r>
            <w:r w:rsidR="003428F6" w:rsidRPr="001E0B33">
              <w:t>основа</w:t>
            </w:r>
            <w:r w:rsidR="003428F6" w:rsidRPr="001E0B33">
              <w:rPr>
                <w:spacing w:val="-3"/>
              </w:rPr>
              <w:t xml:space="preserve"> </w:t>
            </w:r>
            <w:r w:rsidR="003428F6" w:rsidRPr="001E0B33">
              <w:t>противодействия коррупции»</w:t>
            </w:r>
            <w:r w:rsidR="003428F6" w:rsidRPr="001E0B33">
              <w:rPr>
                <w:spacing w:val="-8"/>
              </w:rPr>
              <w:t xml:space="preserve"> </w:t>
            </w:r>
            <w:r w:rsidR="003428F6" w:rsidRPr="001E0B33">
              <w:t>и т.д.;</w:t>
            </w:r>
          </w:p>
          <w:p w:rsidR="003428F6" w:rsidRPr="001E0B33" w:rsidRDefault="00580DFC" w:rsidP="002A75AD">
            <w:pPr>
              <w:pStyle w:val="TableParagraph"/>
              <w:tabs>
                <w:tab w:val="left" w:pos="350"/>
              </w:tabs>
              <w:ind w:left="0" w:right="99" w:firstLine="452"/>
              <w:jc w:val="both"/>
            </w:pPr>
            <w:r w:rsidRPr="001E0B33">
              <w:t>- </w:t>
            </w:r>
            <w:r w:rsidR="003428F6" w:rsidRPr="001E0B33">
              <w:t>деловые</w:t>
            </w:r>
            <w:r w:rsidR="003428F6" w:rsidRPr="001E0B33">
              <w:rPr>
                <w:spacing w:val="1"/>
              </w:rPr>
              <w:t xml:space="preserve"> </w:t>
            </w:r>
            <w:r w:rsidR="003428F6" w:rsidRPr="001E0B33">
              <w:t>игры</w:t>
            </w:r>
            <w:r w:rsidR="003428F6" w:rsidRPr="001E0B33">
              <w:rPr>
                <w:spacing w:val="1"/>
              </w:rPr>
              <w:t xml:space="preserve"> </w:t>
            </w:r>
            <w:r w:rsidR="003428F6" w:rsidRPr="001E0B33">
              <w:t>и</w:t>
            </w:r>
            <w:r w:rsidR="003428F6" w:rsidRPr="001E0B33">
              <w:rPr>
                <w:spacing w:val="1"/>
              </w:rPr>
              <w:t xml:space="preserve"> </w:t>
            </w:r>
            <w:r w:rsidR="003428F6" w:rsidRPr="001E0B33">
              <w:t>дискуссии</w:t>
            </w:r>
            <w:r w:rsidR="003428F6" w:rsidRPr="001E0B33">
              <w:rPr>
                <w:spacing w:val="1"/>
              </w:rPr>
              <w:t xml:space="preserve"> </w:t>
            </w:r>
            <w:r w:rsidR="003428F6" w:rsidRPr="001E0B33">
              <w:t>«Что</w:t>
            </w:r>
            <w:r w:rsidR="003428F6" w:rsidRPr="001E0B33">
              <w:rPr>
                <w:spacing w:val="1"/>
              </w:rPr>
              <w:t xml:space="preserve"> </w:t>
            </w:r>
            <w:r w:rsidR="003428F6" w:rsidRPr="001E0B33">
              <w:t>такое</w:t>
            </w:r>
            <w:r w:rsidR="003428F6" w:rsidRPr="001E0B33">
              <w:rPr>
                <w:spacing w:val="1"/>
              </w:rPr>
              <w:t xml:space="preserve"> </w:t>
            </w:r>
            <w:r w:rsidR="003428F6" w:rsidRPr="001E0B33">
              <w:t>коррупция?»,</w:t>
            </w:r>
            <w:r w:rsidR="003428F6" w:rsidRPr="001E0B33">
              <w:rPr>
                <w:spacing w:val="1"/>
              </w:rPr>
              <w:t xml:space="preserve"> </w:t>
            </w:r>
            <w:r w:rsidR="003428F6" w:rsidRPr="001E0B33">
              <w:t>«Коррупция</w:t>
            </w:r>
            <w:r w:rsidR="003428F6" w:rsidRPr="001E0B33">
              <w:rPr>
                <w:spacing w:val="1"/>
              </w:rPr>
              <w:t xml:space="preserve"> </w:t>
            </w:r>
            <w:r w:rsidR="003428F6" w:rsidRPr="001E0B33">
              <w:t>в</w:t>
            </w:r>
            <w:r w:rsidR="003428F6" w:rsidRPr="001E0B33">
              <w:rPr>
                <w:spacing w:val="1"/>
              </w:rPr>
              <w:t xml:space="preserve"> </w:t>
            </w:r>
            <w:r w:rsidR="003428F6" w:rsidRPr="001E0B33">
              <w:t>современном</w:t>
            </w:r>
            <w:r w:rsidR="003428F6" w:rsidRPr="001E0B33">
              <w:rPr>
                <w:spacing w:val="1"/>
              </w:rPr>
              <w:t xml:space="preserve"> </w:t>
            </w:r>
            <w:r w:rsidR="003428F6" w:rsidRPr="001E0B33">
              <w:t>обществе».</w:t>
            </w:r>
          </w:p>
          <w:p w:rsidR="003428F6" w:rsidRPr="001E0B33" w:rsidRDefault="003428F6" w:rsidP="002A75AD">
            <w:pPr>
              <w:pStyle w:val="TableParagraph"/>
              <w:ind w:left="0" w:right="98" w:firstLine="452"/>
              <w:jc w:val="both"/>
            </w:pPr>
            <w:r w:rsidRPr="001E0B33">
              <w:t xml:space="preserve">В  </w:t>
            </w:r>
            <w:r w:rsidRPr="001E0B33">
              <w:rPr>
                <w:spacing w:val="24"/>
              </w:rPr>
              <w:t xml:space="preserve"> </w:t>
            </w:r>
            <w:r w:rsidRPr="001E0B33">
              <w:t xml:space="preserve">рамках   </w:t>
            </w:r>
            <w:r w:rsidRPr="001E0B33">
              <w:rPr>
                <w:spacing w:val="26"/>
              </w:rPr>
              <w:t xml:space="preserve"> </w:t>
            </w:r>
            <w:r w:rsidRPr="001E0B33">
              <w:t xml:space="preserve">проведения   </w:t>
            </w:r>
            <w:r w:rsidRPr="001E0B33">
              <w:rPr>
                <w:spacing w:val="25"/>
              </w:rPr>
              <w:t xml:space="preserve"> </w:t>
            </w:r>
            <w:r w:rsidRPr="001E0B33">
              <w:t xml:space="preserve">Дня   </w:t>
            </w:r>
            <w:r w:rsidRPr="001E0B33">
              <w:rPr>
                <w:spacing w:val="24"/>
              </w:rPr>
              <w:t xml:space="preserve"> </w:t>
            </w:r>
            <w:r w:rsidRPr="001E0B33">
              <w:t xml:space="preserve">правовой   </w:t>
            </w:r>
            <w:r w:rsidRPr="001E0B33">
              <w:rPr>
                <w:spacing w:val="26"/>
              </w:rPr>
              <w:t xml:space="preserve"> </w:t>
            </w:r>
            <w:r w:rsidRPr="001E0B33">
              <w:t xml:space="preserve">помощи   </w:t>
            </w:r>
            <w:r w:rsidRPr="001E0B33">
              <w:rPr>
                <w:spacing w:val="25"/>
              </w:rPr>
              <w:t xml:space="preserve"> </w:t>
            </w:r>
            <w:r w:rsidRPr="001E0B33">
              <w:t xml:space="preserve">детям   </w:t>
            </w:r>
            <w:r w:rsidRPr="001E0B33">
              <w:rPr>
                <w:spacing w:val="25"/>
              </w:rPr>
              <w:t xml:space="preserve"> </w:t>
            </w:r>
            <w:r w:rsidRPr="001E0B33">
              <w:t xml:space="preserve">20   </w:t>
            </w:r>
            <w:r w:rsidRPr="001E0B33">
              <w:rPr>
                <w:spacing w:val="24"/>
              </w:rPr>
              <w:t xml:space="preserve"> </w:t>
            </w:r>
            <w:r w:rsidRPr="001E0B33">
              <w:t xml:space="preserve">ноября   </w:t>
            </w:r>
            <w:r w:rsidRPr="001E0B33">
              <w:rPr>
                <w:spacing w:val="25"/>
              </w:rPr>
              <w:t xml:space="preserve"> </w:t>
            </w:r>
            <w:r w:rsidRPr="001E0B33">
              <w:t>2021</w:t>
            </w:r>
            <w:r w:rsidR="00580DFC" w:rsidRPr="001E0B33">
              <w:t xml:space="preserve"> </w:t>
            </w:r>
            <w:r w:rsidRPr="001E0B33">
              <w:t>года</w:t>
            </w:r>
            <w:r w:rsidRPr="001E0B33">
              <w:rPr>
                <w:spacing w:val="-58"/>
              </w:rPr>
              <w:t xml:space="preserve"> </w:t>
            </w:r>
            <w:r w:rsidRPr="001E0B33">
              <w:t>в общеобразовательных учреждениях прошли классные часы и профилактические беседы</w:t>
            </w:r>
            <w:r w:rsidRPr="001E0B33">
              <w:rPr>
                <w:spacing w:val="1"/>
              </w:rPr>
              <w:t xml:space="preserve"> </w:t>
            </w:r>
            <w:r w:rsidRPr="001E0B33">
              <w:t>на</w:t>
            </w:r>
            <w:r w:rsidRPr="001E0B33">
              <w:rPr>
                <w:spacing w:val="-2"/>
              </w:rPr>
              <w:t xml:space="preserve"> </w:t>
            </w:r>
            <w:r w:rsidRPr="001E0B33">
              <w:t>тему «Правовая</w:t>
            </w:r>
            <w:r w:rsidRPr="001E0B33">
              <w:rPr>
                <w:spacing w:val="-1"/>
              </w:rPr>
              <w:t xml:space="preserve"> </w:t>
            </w:r>
            <w:r w:rsidRPr="001E0B33">
              <w:t>грамотность</w:t>
            </w:r>
            <w:r w:rsidRPr="001E0B33">
              <w:rPr>
                <w:spacing w:val="3"/>
              </w:rPr>
              <w:t xml:space="preserve"> </w:t>
            </w:r>
            <w:r w:rsidRPr="001E0B33">
              <w:t>– профилактика</w:t>
            </w:r>
            <w:r w:rsidRPr="001E0B33">
              <w:rPr>
                <w:spacing w:val="-1"/>
              </w:rPr>
              <w:t xml:space="preserve"> </w:t>
            </w:r>
            <w:r w:rsidRPr="001E0B33">
              <w:lastRenderedPageBreak/>
              <w:t>коррупции».</w:t>
            </w:r>
          </w:p>
          <w:p w:rsidR="003428F6" w:rsidRPr="001E0B33" w:rsidRDefault="003428F6" w:rsidP="002A75AD">
            <w:pPr>
              <w:ind w:firstLine="452"/>
              <w:rPr>
                <w:rFonts w:ascii="Times New Roman" w:hAnsi="Times New Roman" w:cs="Times New Roman"/>
                <w:sz w:val="22"/>
                <w:szCs w:val="22"/>
              </w:rPr>
            </w:pPr>
            <w:r w:rsidRPr="001E0B33">
              <w:rPr>
                <w:rFonts w:ascii="Times New Roman" w:hAnsi="Times New Roman" w:cs="Times New Roman"/>
                <w:sz w:val="22"/>
                <w:szCs w:val="22"/>
              </w:rPr>
              <w:t>Общая</w:t>
            </w:r>
            <w:r w:rsidRPr="001E0B33">
              <w:rPr>
                <w:rFonts w:ascii="Times New Roman" w:hAnsi="Times New Roman" w:cs="Times New Roman"/>
                <w:spacing w:val="60"/>
                <w:sz w:val="22"/>
                <w:szCs w:val="22"/>
              </w:rPr>
              <w:t xml:space="preserve"> </w:t>
            </w:r>
            <w:r w:rsidRPr="001E0B33">
              <w:rPr>
                <w:rFonts w:ascii="Times New Roman" w:hAnsi="Times New Roman" w:cs="Times New Roman"/>
                <w:sz w:val="22"/>
                <w:szCs w:val="22"/>
              </w:rPr>
              <w:t>численность   учащихся</w:t>
            </w:r>
            <w:r w:rsidRPr="001E0B33">
              <w:rPr>
                <w:rFonts w:ascii="Times New Roman" w:hAnsi="Times New Roman" w:cs="Times New Roman"/>
                <w:spacing w:val="60"/>
                <w:sz w:val="22"/>
                <w:szCs w:val="22"/>
              </w:rPr>
              <w:t xml:space="preserve"> </w:t>
            </w:r>
            <w:r w:rsidRPr="001E0B33">
              <w:rPr>
                <w:rFonts w:ascii="Times New Roman" w:hAnsi="Times New Roman" w:cs="Times New Roman"/>
                <w:sz w:val="22"/>
                <w:szCs w:val="22"/>
              </w:rPr>
              <w:t>общеобразовательных</w:t>
            </w:r>
            <w:r w:rsidRPr="001E0B33">
              <w:rPr>
                <w:rFonts w:ascii="Times New Roman" w:hAnsi="Times New Roman" w:cs="Times New Roman"/>
                <w:spacing w:val="60"/>
                <w:sz w:val="22"/>
                <w:szCs w:val="22"/>
              </w:rPr>
              <w:t xml:space="preserve"> </w:t>
            </w:r>
            <w:r w:rsidRPr="001E0B33">
              <w:rPr>
                <w:rFonts w:ascii="Times New Roman" w:hAnsi="Times New Roman" w:cs="Times New Roman"/>
                <w:sz w:val="22"/>
                <w:szCs w:val="22"/>
              </w:rPr>
              <w:t>учреждений,</w:t>
            </w:r>
            <w:r w:rsidRPr="001E0B33">
              <w:rPr>
                <w:rFonts w:ascii="Times New Roman" w:hAnsi="Times New Roman" w:cs="Times New Roman"/>
                <w:spacing w:val="60"/>
                <w:sz w:val="22"/>
                <w:szCs w:val="22"/>
              </w:rPr>
              <w:t xml:space="preserve"> </w:t>
            </w:r>
            <w:r w:rsidRPr="001E0B33">
              <w:rPr>
                <w:rFonts w:ascii="Times New Roman" w:hAnsi="Times New Roman" w:cs="Times New Roman"/>
                <w:sz w:val="22"/>
                <w:szCs w:val="22"/>
              </w:rPr>
              <w:t>принявших</w:t>
            </w:r>
            <w:r w:rsidRPr="001E0B33">
              <w:rPr>
                <w:rFonts w:ascii="Times New Roman" w:hAnsi="Times New Roman" w:cs="Times New Roman"/>
                <w:spacing w:val="60"/>
                <w:sz w:val="22"/>
                <w:szCs w:val="22"/>
              </w:rPr>
              <w:t xml:space="preserve"> </w:t>
            </w:r>
            <w:r w:rsidRPr="001E0B33">
              <w:rPr>
                <w:rFonts w:ascii="Times New Roman" w:hAnsi="Times New Roman" w:cs="Times New Roman"/>
                <w:sz w:val="22"/>
                <w:szCs w:val="22"/>
              </w:rPr>
              <w:t>участие</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в</w:t>
            </w:r>
            <w:r w:rsidRPr="001E0B33">
              <w:rPr>
                <w:rFonts w:ascii="Times New Roman" w:hAnsi="Times New Roman" w:cs="Times New Roman"/>
                <w:spacing w:val="-2"/>
                <w:sz w:val="22"/>
                <w:szCs w:val="22"/>
              </w:rPr>
              <w:t xml:space="preserve"> </w:t>
            </w:r>
            <w:r w:rsidRPr="001E0B33">
              <w:rPr>
                <w:rFonts w:ascii="Times New Roman" w:hAnsi="Times New Roman" w:cs="Times New Roman"/>
                <w:sz w:val="22"/>
                <w:szCs w:val="22"/>
              </w:rPr>
              <w:t>мероприятиях,</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направленных</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на</w:t>
            </w:r>
            <w:r w:rsidRPr="001E0B33">
              <w:rPr>
                <w:rFonts w:ascii="Times New Roman" w:hAnsi="Times New Roman" w:cs="Times New Roman"/>
                <w:spacing w:val="-2"/>
                <w:sz w:val="22"/>
                <w:szCs w:val="22"/>
              </w:rPr>
              <w:t xml:space="preserve"> </w:t>
            </w:r>
            <w:r w:rsidRPr="001E0B33">
              <w:rPr>
                <w:rFonts w:ascii="Times New Roman" w:hAnsi="Times New Roman" w:cs="Times New Roman"/>
                <w:sz w:val="22"/>
                <w:szCs w:val="22"/>
              </w:rPr>
              <w:t>противодействие</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коррупции</w:t>
            </w:r>
            <w:r w:rsidRPr="001E0B33">
              <w:rPr>
                <w:rFonts w:ascii="Times New Roman" w:hAnsi="Times New Roman" w:cs="Times New Roman"/>
                <w:spacing w:val="5"/>
                <w:sz w:val="22"/>
                <w:szCs w:val="22"/>
              </w:rPr>
              <w:t xml:space="preserve"> </w:t>
            </w:r>
            <w:r w:rsidRPr="001E0B33">
              <w:rPr>
                <w:rFonts w:ascii="Times New Roman" w:hAnsi="Times New Roman" w:cs="Times New Roman"/>
                <w:sz w:val="22"/>
                <w:szCs w:val="22"/>
              </w:rPr>
              <w:t>– 33</w:t>
            </w:r>
            <w:r w:rsidR="00AF0A4B" w:rsidRPr="001E0B33">
              <w:rPr>
                <w:rFonts w:ascii="Times New Roman" w:hAnsi="Times New Roman" w:cs="Times New Roman"/>
                <w:spacing w:val="-1"/>
                <w:sz w:val="22"/>
                <w:szCs w:val="22"/>
              </w:rPr>
              <w:t> </w:t>
            </w:r>
            <w:r w:rsidRPr="001E0B33">
              <w:rPr>
                <w:rFonts w:ascii="Times New Roman" w:hAnsi="Times New Roman" w:cs="Times New Roman"/>
                <w:sz w:val="22"/>
                <w:szCs w:val="22"/>
              </w:rPr>
              <w:t>075.</w:t>
            </w:r>
          </w:p>
          <w:p w:rsidR="00AF0A4B"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В ноябре 2021 года учреждениями культуры и дополнительного образования проведены мероприятия, посвященные Всероссийскому Дню правовой помощи детям на территории муниципального образования городской округ Сургут.</w:t>
            </w:r>
          </w:p>
          <w:p w:rsidR="00AF0A4B"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В библиотеках МБУК «Централизованная библиотечная система» прошли информационные часы «Право каждого ребенка», «Имею право!», «Ваши права», а также </w:t>
            </w:r>
            <w:proofErr w:type="spellStart"/>
            <w:r w:rsidRPr="001E0B33">
              <w:rPr>
                <w:rFonts w:ascii="Times New Roman" w:hAnsi="Times New Roman" w:cs="Times New Roman"/>
                <w:sz w:val="22"/>
                <w:szCs w:val="22"/>
              </w:rPr>
              <w:t>брейн</w:t>
            </w:r>
            <w:proofErr w:type="spellEnd"/>
            <w:r w:rsidRPr="001E0B33">
              <w:rPr>
                <w:rFonts w:ascii="Times New Roman" w:hAnsi="Times New Roman" w:cs="Times New Roman"/>
                <w:sz w:val="22"/>
                <w:szCs w:val="22"/>
              </w:rPr>
              <w:t xml:space="preserve">-ринг «Твои права и обязанности», викторина «Мир права», </w:t>
            </w:r>
            <w:proofErr w:type="spellStart"/>
            <w:r w:rsidRPr="001E0B33">
              <w:rPr>
                <w:rFonts w:ascii="Times New Roman" w:hAnsi="Times New Roman" w:cs="Times New Roman"/>
                <w:sz w:val="22"/>
                <w:szCs w:val="22"/>
              </w:rPr>
              <w:t>квест</w:t>
            </w:r>
            <w:proofErr w:type="spellEnd"/>
            <w:r w:rsidRPr="001E0B33">
              <w:rPr>
                <w:rFonts w:ascii="Times New Roman" w:hAnsi="Times New Roman" w:cs="Times New Roman"/>
                <w:sz w:val="22"/>
                <w:szCs w:val="22"/>
              </w:rPr>
              <w:t xml:space="preserve"> «Ты – россиянин, ты гражданин». Общий охват участников составил 145 человек.</w:t>
            </w:r>
          </w:p>
          <w:p w:rsidR="00AF0A4B"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Историко-культурный центр «Старый Сургут» в очном формате провел познавательно-игровую программу «Твой шанс». Участие приняли 20 человек.</w:t>
            </w:r>
          </w:p>
          <w:p w:rsidR="00AF0A4B"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На официальных Интернет-страницах муниципальных учреждений, курируемых комитетом, размещена информация о Всероссийском Дне правовой помощи детям (20 ноября 2021 года).</w:t>
            </w:r>
          </w:p>
          <w:p w:rsidR="004F3A4E" w:rsidRPr="001E0B33" w:rsidRDefault="00AF0A4B" w:rsidP="002A75AD">
            <w:pPr>
              <w:ind w:firstLine="452"/>
              <w:rPr>
                <w:rFonts w:ascii="Times New Roman" w:hAnsi="Times New Roman" w:cs="Times New Roman"/>
                <w:sz w:val="22"/>
                <w:szCs w:val="22"/>
              </w:rPr>
            </w:pPr>
            <w:r w:rsidRPr="001E0B33">
              <w:rPr>
                <w:rFonts w:ascii="Times New Roman" w:hAnsi="Times New Roman" w:cs="Times New Roman"/>
                <w:sz w:val="22"/>
                <w:szCs w:val="22"/>
              </w:rPr>
              <w:t>В учреждениях дополнительного образования проведены классные часы «Права ребенка – это ваши права», «Ты имеешь право». Общий охват участников составил 2 938 человек.</w:t>
            </w:r>
          </w:p>
          <w:p w:rsidR="00EA6392" w:rsidRPr="001E0B33" w:rsidRDefault="00EA6392" w:rsidP="002A75AD">
            <w:pPr>
              <w:ind w:firstLine="452"/>
              <w:rPr>
                <w:rFonts w:ascii="Times New Roman" w:hAnsi="Times New Roman" w:cs="Times New Roman"/>
                <w:sz w:val="22"/>
                <w:szCs w:val="22"/>
              </w:rPr>
            </w:pPr>
            <w:r w:rsidRPr="001E0B33">
              <w:rPr>
                <w:rFonts w:ascii="Times New Roman" w:hAnsi="Times New Roman" w:cs="Times New Roman"/>
                <w:sz w:val="22"/>
                <w:szCs w:val="22"/>
              </w:rPr>
              <w:t xml:space="preserve">В 2021 году в учреждениях, курируемых отделом молодёжной политики, проведены: </w:t>
            </w:r>
          </w:p>
          <w:p w:rsidR="00EA6392" w:rsidRPr="001E0B33" w:rsidRDefault="00EA6392" w:rsidP="002A75AD">
            <w:pPr>
              <w:pStyle w:val="a4"/>
              <w:ind w:firstLine="452"/>
              <w:rPr>
                <w:rFonts w:ascii="Times New Roman" w:hAnsi="Times New Roman" w:cs="Times New Roman"/>
                <w:sz w:val="22"/>
                <w:szCs w:val="22"/>
              </w:rPr>
            </w:pPr>
            <w:r w:rsidRPr="001E0B33">
              <w:rPr>
                <w:rFonts w:ascii="Times New Roman" w:hAnsi="Times New Roman" w:cs="Times New Roman"/>
                <w:sz w:val="22"/>
                <w:szCs w:val="22"/>
              </w:rPr>
              <w:t>- Деловая игра "Мои финансы", 13 августа 2021</w:t>
            </w:r>
            <w:proofErr w:type="gramStart"/>
            <w:r w:rsidRPr="001E0B33">
              <w:rPr>
                <w:rFonts w:ascii="Times New Roman" w:hAnsi="Times New Roman" w:cs="Times New Roman"/>
                <w:sz w:val="22"/>
                <w:szCs w:val="22"/>
              </w:rPr>
              <w:t>г,  МБУ</w:t>
            </w:r>
            <w:proofErr w:type="gramEnd"/>
            <w:r w:rsidRPr="001E0B33">
              <w:rPr>
                <w:rFonts w:ascii="Times New Roman" w:hAnsi="Times New Roman" w:cs="Times New Roman"/>
                <w:sz w:val="22"/>
                <w:szCs w:val="22"/>
              </w:rPr>
              <w:t xml:space="preserve"> «Вариант»  (344 - количество просмотров). Мероприятие прошло в </w:t>
            </w:r>
            <w:proofErr w:type="spellStart"/>
            <w:r w:rsidRPr="001E0B33">
              <w:rPr>
                <w:rFonts w:ascii="Times New Roman" w:hAnsi="Times New Roman" w:cs="Times New Roman"/>
                <w:sz w:val="22"/>
                <w:szCs w:val="22"/>
              </w:rPr>
              <w:t>онлайнформате</w:t>
            </w:r>
            <w:proofErr w:type="spellEnd"/>
            <w:r w:rsidRPr="001E0B33">
              <w:rPr>
                <w:rFonts w:ascii="Times New Roman" w:hAnsi="Times New Roman" w:cs="Times New Roman"/>
                <w:sz w:val="22"/>
                <w:szCs w:val="22"/>
              </w:rPr>
              <w:t>. Ссылка «</w:t>
            </w:r>
            <w:proofErr w:type="spellStart"/>
            <w:r w:rsidRPr="001E0B33">
              <w:rPr>
                <w:rFonts w:ascii="Times New Roman" w:hAnsi="Times New Roman" w:cs="Times New Roman"/>
                <w:sz w:val="22"/>
                <w:szCs w:val="22"/>
              </w:rPr>
              <w:t>ВКонтакте</w:t>
            </w:r>
            <w:proofErr w:type="spellEnd"/>
            <w:r w:rsidRPr="001E0B33">
              <w:rPr>
                <w:rFonts w:ascii="Times New Roman" w:hAnsi="Times New Roman" w:cs="Times New Roman"/>
                <w:sz w:val="22"/>
                <w:szCs w:val="22"/>
              </w:rPr>
              <w:t xml:space="preserve">»: </w:t>
            </w:r>
            <w:hyperlink r:id="rId7" w:history="1">
              <w:r w:rsidRPr="001E0B33">
                <w:rPr>
                  <w:rStyle w:val="ab"/>
                  <w:rFonts w:ascii="Times New Roman" w:hAnsi="Times New Roman" w:cs="Times New Roman"/>
                  <w:sz w:val="22"/>
                  <w:szCs w:val="22"/>
                </w:rPr>
                <w:t>https://vk.com/variantsurgut?w=wall-71037376_7571</w:t>
              </w:r>
            </w:hyperlink>
          </w:p>
          <w:p w:rsidR="00EA6392" w:rsidRPr="001E0B33" w:rsidRDefault="00EA6392" w:rsidP="002A75AD">
            <w:pPr>
              <w:pStyle w:val="a4"/>
              <w:ind w:firstLine="452"/>
              <w:rPr>
                <w:rFonts w:ascii="Times New Roman" w:hAnsi="Times New Roman" w:cs="Times New Roman"/>
                <w:sz w:val="22"/>
                <w:szCs w:val="22"/>
              </w:rPr>
            </w:pPr>
            <w:r w:rsidRPr="001E0B33">
              <w:rPr>
                <w:rFonts w:ascii="Times New Roman" w:hAnsi="Times New Roman" w:cs="Times New Roman"/>
                <w:sz w:val="22"/>
                <w:szCs w:val="22"/>
              </w:rPr>
              <w:t xml:space="preserve">В МАУ ПРСМ «Наше время Приказом от 08.02.2021 № 33 утвержден План мероприятий по противодействию коррупции на 2021 год. Мероприятия Плана выполнены в полном объеме.  </w:t>
            </w:r>
          </w:p>
          <w:p w:rsidR="00EA6392" w:rsidRPr="001E0B33" w:rsidRDefault="00EA6392" w:rsidP="002A75AD">
            <w:pPr>
              <w:ind w:firstLine="452"/>
              <w:rPr>
                <w:rFonts w:ascii="Times New Roman" w:hAnsi="Times New Roman" w:cs="Times New Roman"/>
                <w:sz w:val="22"/>
                <w:szCs w:val="22"/>
              </w:rPr>
            </w:pPr>
            <w:r w:rsidRPr="001E0B33">
              <w:rPr>
                <w:rFonts w:ascii="Times New Roman" w:hAnsi="Times New Roman" w:cs="Times New Roman"/>
                <w:sz w:val="22"/>
                <w:szCs w:val="22"/>
              </w:rPr>
              <w:t>На рабочих совещаниях МБУ «ЦСП «Сибирский легион» с коллективом, проведены беседы на тему "Сургут против коррупции".</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1.11. Проведение пресс-конференции с представителями средств массовой информации по вопросам освещения антикоррупционной деятельности в городе Сургуте</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декабрь 2021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декабрь 2022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декабрь 2023 года</w:t>
            </w:r>
          </w:p>
        </w:tc>
        <w:tc>
          <w:tcPr>
            <w:tcW w:w="8080" w:type="dxa"/>
            <w:tcBorders>
              <w:top w:val="single" w:sz="4" w:space="0" w:color="auto"/>
              <w:left w:val="single" w:sz="4" w:space="0" w:color="auto"/>
              <w:bottom w:val="single" w:sz="4" w:space="0" w:color="auto"/>
            </w:tcBorders>
          </w:tcPr>
          <w:p w:rsidR="0052642B" w:rsidRPr="001E0B33" w:rsidRDefault="008E7897" w:rsidP="008E7897">
            <w:pPr>
              <w:ind w:firstLine="452"/>
              <w:rPr>
                <w:rFonts w:ascii="Times New Roman" w:hAnsi="Times New Roman" w:cs="Times New Roman"/>
                <w:b/>
                <w:sz w:val="22"/>
                <w:szCs w:val="22"/>
              </w:rPr>
            </w:pPr>
            <w:r w:rsidRPr="001E0B33">
              <w:rPr>
                <w:rFonts w:ascii="Times New Roman" w:hAnsi="Times New Roman" w:cs="Times New Roman"/>
                <w:sz w:val="22"/>
                <w:szCs w:val="22"/>
              </w:rPr>
              <w:t>В 2021 году пресс-конференция в связи с эпидемиологической ситуацией не проводилась.</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xml:space="preserve">1.12. Проведение дней открытых </w:t>
            </w:r>
            <w:r w:rsidRPr="001E0B33">
              <w:rPr>
                <w:rFonts w:ascii="Times New Roman" w:hAnsi="Times New Roman" w:cs="Times New Roman"/>
                <w:sz w:val="22"/>
                <w:szCs w:val="22"/>
              </w:rPr>
              <w:lastRenderedPageBreak/>
              <w:t>дверей в Думе города, Администрации города для учащихся, студентов, общественности</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lastRenderedPageBreak/>
              <w:t>один раз в год</w:t>
            </w:r>
          </w:p>
        </w:tc>
        <w:tc>
          <w:tcPr>
            <w:tcW w:w="8080" w:type="dxa"/>
            <w:tcBorders>
              <w:top w:val="single" w:sz="4" w:space="0" w:color="auto"/>
              <w:left w:val="single" w:sz="4" w:space="0" w:color="auto"/>
              <w:bottom w:val="single" w:sz="4" w:space="0" w:color="auto"/>
            </w:tcBorders>
          </w:tcPr>
          <w:p w:rsidR="004F3A4E" w:rsidRPr="001E0B33" w:rsidRDefault="003428F6" w:rsidP="002A75AD">
            <w:pPr>
              <w:pStyle w:val="TableParagraph"/>
              <w:ind w:left="58" w:right="91" w:firstLine="394"/>
              <w:jc w:val="both"/>
            </w:pPr>
            <w:r w:rsidRPr="001E0B33">
              <w:t xml:space="preserve">19 ноября 2021 года при содействии департамента образования </w:t>
            </w:r>
            <w:r w:rsidRPr="001E0B33">
              <w:lastRenderedPageBreak/>
              <w:t>департаментом   финансов    проведено    мероприятие «День    открытых    дверей в финансовом органе» в формате онлай</w:t>
            </w:r>
            <w:r w:rsidR="00EA6392" w:rsidRPr="001E0B33">
              <w:t xml:space="preserve">н.   В   мероприятии   приняли </w:t>
            </w:r>
            <w:r w:rsidRPr="001E0B33">
              <w:t>участие 143 учащихся 10-11 классов из 5 общеобразовательных учрежден</w:t>
            </w:r>
            <w:r w:rsidR="004F3A4E" w:rsidRPr="001E0B33">
              <w:t>ий города (планирующих</w:t>
            </w:r>
            <w:r w:rsidR="004F3A4E" w:rsidRPr="001E0B33">
              <w:rPr>
                <w:spacing w:val="1"/>
              </w:rPr>
              <w:t xml:space="preserve"> </w:t>
            </w:r>
            <w:r w:rsidR="004F3A4E" w:rsidRPr="001E0B33">
              <w:t>поступление</w:t>
            </w:r>
            <w:r w:rsidR="004F3A4E" w:rsidRPr="001E0B33">
              <w:rPr>
                <w:spacing w:val="1"/>
              </w:rPr>
              <w:t xml:space="preserve"> </w:t>
            </w:r>
            <w:r w:rsidR="004F3A4E" w:rsidRPr="001E0B33">
              <w:t>в</w:t>
            </w:r>
            <w:r w:rsidR="004F3A4E" w:rsidRPr="001E0B33">
              <w:rPr>
                <w:spacing w:val="1"/>
              </w:rPr>
              <w:t xml:space="preserve"> </w:t>
            </w:r>
            <w:r w:rsidR="004F3A4E" w:rsidRPr="001E0B33">
              <w:t>образовательные</w:t>
            </w:r>
            <w:r w:rsidR="004F3A4E" w:rsidRPr="001E0B33">
              <w:rPr>
                <w:spacing w:val="1"/>
              </w:rPr>
              <w:t xml:space="preserve"> </w:t>
            </w:r>
            <w:r w:rsidR="004F3A4E" w:rsidRPr="001E0B33">
              <w:t>организации</w:t>
            </w:r>
            <w:r w:rsidR="004F3A4E" w:rsidRPr="001E0B33">
              <w:rPr>
                <w:spacing w:val="1"/>
              </w:rPr>
              <w:t xml:space="preserve"> </w:t>
            </w:r>
            <w:r w:rsidR="004F3A4E" w:rsidRPr="001E0B33">
              <w:t>высшего</w:t>
            </w:r>
            <w:r w:rsidR="004F3A4E" w:rsidRPr="001E0B33">
              <w:rPr>
                <w:spacing w:val="1"/>
              </w:rPr>
              <w:t xml:space="preserve"> </w:t>
            </w:r>
            <w:r w:rsidR="004F3A4E" w:rsidRPr="001E0B33">
              <w:t>образования</w:t>
            </w:r>
            <w:r w:rsidR="004F3A4E" w:rsidRPr="001E0B33">
              <w:rPr>
                <w:spacing w:val="1"/>
              </w:rPr>
              <w:t xml:space="preserve"> </w:t>
            </w:r>
            <w:r w:rsidR="004F3A4E" w:rsidRPr="001E0B33">
              <w:t>по</w:t>
            </w:r>
            <w:r w:rsidR="004F3A4E" w:rsidRPr="001E0B33">
              <w:rPr>
                <w:spacing w:val="1"/>
              </w:rPr>
              <w:t xml:space="preserve"> </w:t>
            </w:r>
            <w:r w:rsidR="004F3A4E" w:rsidRPr="001E0B33">
              <w:t>социально-</w:t>
            </w:r>
            <w:r w:rsidR="004F3A4E" w:rsidRPr="001E0B33">
              <w:rPr>
                <w:spacing w:val="1"/>
              </w:rPr>
              <w:t xml:space="preserve"> </w:t>
            </w:r>
            <w:r w:rsidR="004F3A4E" w:rsidRPr="001E0B33">
              <w:rPr>
                <w:spacing w:val="-1"/>
              </w:rPr>
              <w:t>экономическому</w:t>
            </w:r>
            <w:r w:rsidR="004F3A4E" w:rsidRPr="001E0B33">
              <w:rPr>
                <w:spacing w:val="-17"/>
              </w:rPr>
              <w:t xml:space="preserve"> </w:t>
            </w:r>
            <w:r w:rsidR="004F3A4E" w:rsidRPr="001E0B33">
              <w:rPr>
                <w:spacing w:val="-1"/>
              </w:rPr>
              <w:t>направлению,</w:t>
            </w:r>
            <w:r w:rsidR="004F3A4E" w:rsidRPr="001E0B33">
              <w:rPr>
                <w:spacing w:val="-12"/>
              </w:rPr>
              <w:t xml:space="preserve"> </w:t>
            </w:r>
            <w:r w:rsidR="004F3A4E" w:rsidRPr="001E0B33">
              <w:rPr>
                <w:spacing w:val="-1"/>
              </w:rPr>
              <w:t>из</w:t>
            </w:r>
            <w:r w:rsidR="004F3A4E" w:rsidRPr="001E0B33">
              <w:rPr>
                <w:spacing w:val="-11"/>
              </w:rPr>
              <w:t xml:space="preserve"> </w:t>
            </w:r>
            <w:r w:rsidR="004F3A4E" w:rsidRPr="001E0B33">
              <w:t>5-ти</w:t>
            </w:r>
            <w:r w:rsidR="004F3A4E" w:rsidRPr="001E0B33">
              <w:rPr>
                <w:spacing w:val="-8"/>
              </w:rPr>
              <w:t xml:space="preserve"> </w:t>
            </w:r>
            <w:r w:rsidR="004F3A4E" w:rsidRPr="001E0B33">
              <w:t>общеобразовательных</w:t>
            </w:r>
            <w:r w:rsidR="004F3A4E" w:rsidRPr="001E0B33">
              <w:rPr>
                <w:spacing w:val="-8"/>
              </w:rPr>
              <w:t xml:space="preserve"> </w:t>
            </w:r>
            <w:r w:rsidR="004F3A4E" w:rsidRPr="001E0B33">
              <w:t>учреждений</w:t>
            </w:r>
            <w:r w:rsidR="004F3A4E" w:rsidRPr="001E0B33">
              <w:rPr>
                <w:spacing w:val="-9"/>
              </w:rPr>
              <w:t xml:space="preserve"> </w:t>
            </w:r>
            <w:r w:rsidR="004F3A4E" w:rsidRPr="001E0B33">
              <w:t>(МБОУ</w:t>
            </w:r>
            <w:r w:rsidR="004F3A4E" w:rsidRPr="001E0B33">
              <w:rPr>
                <w:spacing w:val="-10"/>
              </w:rPr>
              <w:t xml:space="preserve"> </w:t>
            </w:r>
            <w:r w:rsidR="004F3A4E" w:rsidRPr="001E0B33">
              <w:t>гимназия «Лаборатория</w:t>
            </w:r>
            <w:r w:rsidR="004F3A4E" w:rsidRPr="001E0B33">
              <w:rPr>
                <w:spacing w:val="1"/>
              </w:rPr>
              <w:t xml:space="preserve"> </w:t>
            </w:r>
            <w:r w:rsidR="004F3A4E" w:rsidRPr="001E0B33">
              <w:t>Салахова»,</w:t>
            </w:r>
            <w:r w:rsidR="004F3A4E" w:rsidRPr="001E0B33">
              <w:rPr>
                <w:spacing w:val="1"/>
              </w:rPr>
              <w:t xml:space="preserve"> </w:t>
            </w:r>
            <w:r w:rsidR="004F3A4E" w:rsidRPr="001E0B33">
              <w:t>гимназия</w:t>
            </w:r>
            <w:r w:rsidR="004F3A4E" w:rsidRPr="001E0B33">
              <w:rPr>
                <w:spacing w:val="1"/>
              </w:rPr>
              <w:t xml:space="preserve"> </w:t>
            </w:r>
            <w:r w:rsidR="004F3A4E" w:rsidRPr="001E0B33">
              <w:t>имени</w:t>
            </w:r>
            <w:r w:rsidR="004F3A4E" w:rsidRPr="001E0B33">
              <w:rPr>
                <w:spacing w:val="1"/>
              </w:rPr>
              <w:t xml:space="preserve"> </w:t>
            </w:r>
            <w:r w:rsidR="004F3A4E" w:rsidRPr="001E0B33">
              <w:t>Ф.К.</w:t>
            </w:r>
            <w:r w:rsidR="004F3A4E" w:rsidRPr="001E0B33">
              <w:rPr>
                <w:spacing w:val="1"/>
              </w:rPr>
              <w:t xml:space="preserve"> </w:t>
            </w:r>
            <w:r w:rsidR="004F3A4E" w:rsidRPr="001E0B33">
              <w:t>Салманова,</w:t>
            </w:r>
            <w:r w:rsidR="004F3A4E" w:rsidRPr="001E0B33">
              <w:rPr>
                <w:spacing w:val="1"/>
              </w:rPr>
              <w:t xml:space="preserve"> </w:t>
            </w:r>
            <w:r w:rsidR="004F3A4E" w:rsidRPr="001E0B33">
              <w:t>Сургутский</w:t>
            </w:r>
            <w:r w:rsidR="004F3A4E" w:rsidRPr="001E0B33">
              <w:rPr>
                <w:spacing w:val="1"/>
              </w:rPr>
              <w:t xml:space="preserve"> </w:t>
            </w:r>
            <w:r w:rsidR="004F3A4E" w:rsidRPr="001E0B33">
              <w:t>естественно-</w:t>
            </w:r>
            <w:r w:rsidR="004F3A4E" w:rsidRPr="001E0B33">
              <w:rPr>
                <w:spacing w:val="1"/>
              </w:rPr>
              <w:t xml:space="preserve"> </w:t>
            </w:r>
            <w:r w:rsidR="004F3A4E" w:rsidRPr="001E0B33">
              <w:t>научный</w:t>
            </w:r>
            <w:r w:rsidR="004F3A4E" w:rsidRPr="001E0B33">
              <w:rPr>
                <w:spacing w:val="-1"/>
              </w:rPr>
              <w:t xml:space="preserve"> </w:t>
            </w:r>
            <w:r w:rsidR="004F3A4E" w:rsidRPr="001E0B33">
              <w:t>лицей, СОШ</w:t>
            </w:r>
            <w:r w:rsidR="004F3A4E" w:rsidRPr="001E0B33">
              <w:rPr>
                <w:spacing w:val="-2"/>
              </w:rPr>
              <w:t xml:space="preserve"> </w:t>
            </w:r>
            <w:r w:rsidR="004F3A4E" w:rsidRPr="001E0B33">
              <w:t>№</w:t>
            </w:r>
            <w:r w:rsidR="004F3A4E" w:rsidRPr="001E0B33">
              <w:rPr>
                <w:spacing w:val="-1"/>
              </w:rPr>
              <w:t xml:space="preserve"> </w:t>
            </w:r>
            <w:r w:rsidR="004F3A4E" w:rsidRPr="001E0B33">
              <w:t>1, СОШ №</w:t>
            </w:r>
            <w:r w:rsidR="004F3A4E" w:rsidRPr="001E0B33">
              <w:rPr>
                <w:spacing w:val="-1"/>
              </w:rPr>
              <w:t xml:space="preserve"> </w:t>
            </w:r>
            <w:r w:rsidR="004F3A4E" w:rsidRPr="001E0B33">
              <w:t>44).</w:t>
            </w:r>
          </w:p>
          <w:p w:rsidR="003428F6" w:rsidRPr="001E0B33" w:rsidRDefault="003428F6" w:rsidP="002A75AD">
            <w:pPr>
              <w:ind w:left="58" w:firstLine="394"/>
              <w:rPr>
                <w:rFonts w:ascii="Times New Roman" w:hAnsi="Times New Roman" w:cs="Times New Roman"/>
                <w:sz w:val="22"/>
                <w:szCs w:val="22"/>
              </w:rPr>
            </w:pPr>
            <w:r w:rsidRPr="001E0B33">
              <w:rPr>
                <w:rFonts w:ascii="Times New Roman" w:hAnsi="Times New Roman" w:cs="Times New Roman"/>
                <w:sz w:val="22"/>
                <w:szCs w:val="22"/>
              </w:rPr>
              <w:t>В ходе мероприятия учащихся в доступной форме ознакомили с бюджетом города, основными функциями департамента финансов, имеющимися у каждого жителя города возможностями участия в принятии таких важных документов как бюджет   города   и отчет   об   его   исполнении.   Кроме того, школьники узнали о возможности участия в жизни города посредством выдвижения инициативного проекта, направленного на реализацию мероприятий, имеющих приоритетное значение для жителей.</w:t>
            </w:r>
          </w:p>
          <w:p w:rsidR="00EA6392" w:rsidRPr="001E0B33" w:rsidRDefault="003428F6" w:rsidP="002A75AD">
            <w:pPr>
              <w:ind w:left="58" w:firstLine="394"/>
              <w:rPr>
                <w:rFonts w:ascii="Times New Roman" w:hAnsi="Times New Roman" w:cs="Times New Roman"/>
                <w:sz w:val="22"/>
                <w:szCs w:val="22"/>
              </w:rPr>
            </w:pPr>
            <w:r w:rsidRPr="001E0B33">
              <w:rPr>
                <w:rFonts w:ascii="Times New Roman" w:hAnsi="Times New Roman" w:cs="Times New Roman"/>
                <w:sz w:val="22"/>
                <w:szCs w:val="22"/>
              </w:rPr>
              <w:t>В завершении встречи была проведена викторина, в которой школьники ответили на вопросы по теме презентации, представленной в ходе проведения мероприятия.</w:t>
            </w:r>
          </w:p>
          <w:p w:rsidR="004F3A4E" w:rsidRPr="001E0B33" w:rsidRDefault="004F3A4E" w:rsidP="002A75AD">
            <w:pPr>
              <w:pStyle w:val="TableParagraph"/>
              <w:ind w:left="58" w:right="91" w:firstLine="394"/>
              <w:jc w:val="both"/>
            </w:pPr>
            <w:r w:rsidRPr="001E0B33">
              <w:rPr>
                <w:rFonts w:eastAsia="Calibri"/>
              </w:rPr>
              <w:t>С учетом сложившейся эпидемиологической ситуации в 2021 году мероприятия в Думе города  для учащихся и студентов не проводились.</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 xml:space="preserve">1.13. Размещение и наполнение подразделов </w:t>
            </w:r>
            <w:hyperlink r:id="rId8" w:history="1">
              <w:r w:rsidRPr="001E0B33">
                <w:rPr>
                  <w:rStyle w:val="a3"/>
                  <w:rFonts w:ascii="Times New Roman" w:hAnsi="Times New Roman" w:cs="Times New Roman"/>
                  <w:sz w:val="22"/>
                  <w:szCs w:val="22"/>
                </w:rPr>
                <w:t>официального портала</w:t>
              </w:r>
            </w:hyperlink>
            <w:r w:rsidRPr="001E0B33">
              <w:rPr>
                <w:rFonts w:ascii="Times New Roman" w:hAnsi="Times New Roman" w:cs="Times New Roman"/>
                <w:sz w:val="22"/>
                <w:szCs w:val="22"/>
              </w:rPr>
              <w:t xml:space="preserve"> Администрации города, посвященных вопросам противодействия коррупции, в соответствии с разъяснениями Министерства труда и социальной защиты Российской Федерации </w:t>
            </w:r>
            <w:hyperlink r:id="rId9" w:history="1">
              <w:r w:rsidRPr="001E0B33">
                <w:rPr>
                  <w:rStyle w:val="a3"/>
                  <w:rFonts w:ascii="Times New Roman" w:hAnsi="Times New Roman" w:cs="Times New Roman"/>
                  <w:sz w:val="22"/>
                  <w:szCs w:val="22"/>
                </w:rPr>
                <w:t>от 26.11.2012</w:t>
              </w:r>
            </w:hyperlink>
            <w:r w:rsidRPr="001E0B33">
              <w:rPr>
                <w:rFonts w:ascii="Times New Roman" w:hAnsi="Times New Roman" w:cs="Times New Roman"/>
                <w:sz w:val="22"/>
                <w:szCs w:val="22"/>
              </w:rPr>
              <w:t xml:space="preserve"> "О единых требованиях к размещению и наполнению подразделов официальных сайтов федеральных государственных органов, посвященных</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вопросам противодействия коррупции"</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постоянно</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течение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с предоставлением отчета до 01.02.2022,</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01.02.2023</w:t>
            </w:r>
          </w:p>
        </w:tc>
        <w:tc>
          <w:tcPr>
            <w:tcW w:w="8080" w:type="dxa"/>
            <w:tcBorders>
              <w:top w:val="single" w:sz="4" w:space="0" w:color="auto"/>
              <w:left w:val="single" w:sz="4" w:space="0" w:color="auto"/>
              <w:bottom w:val="single" w:sz="4" w:space="0" w:color="auto"/>
            </w:tcBorders>
          </w:tcPr>
          <w:p w:rsidR="004F3A4E" w:rsidRPr="001E0B33" w:rsidRDefault="004F3A4E" w:rsidP="002A75AD">
            <w:pPr>
              <w:pStyle w:val="a5"/>
              <w:ind w:firstLine="394"/>
              <w:jc w:val="both"/>
              <w:rPr>
                <w:rFonts w:ascii="Times New Roman" w:hAnsi="Times New Roman" w:cs="Times New Roman"/>
                <w:sz w:val="22"/>
                <w:szCs w:val="22"/>
              </w:rPr>
            </w:pPr>
            <w:r w:rsidRPr="001E0B33">
              <w:rPr>
                <w:rFonts w:ascii="Times New Roman" w:hAnsi="Times New Roman" w:cs="Times New Roman"/>
                <w:sz w:val="22"/>
                <w:szCs w:val="22"/>
              </w:rPr>
              <w:t xml:space="preserve">Наполнение подразделов официального портала Администрации города, посвященных вопросам противодействия коррупции, осуществляется в соответствии с разъяснениями Министерства труда и социальной защиты Российской Федерации от 26.11.2012 «О единых требованиях к размещению и наполнению подразделов официальных сайтов федеральных государственных органов, посвященных вопросам противодействия коррупции». </w:t>
            </w:r>
          </w:p>
          <w:p w:rsidR="004F3A4E" w:rsidRPr="001E0B33" w:rsidRDefault="004F3A4E" w:rsidP="002A75AD">
            <w:pPr>
              <w:pStyle w:val="a5"/>
              <w:ind w:firstLine="394"/>
              <w:jc w:val="both"/>
              <w:rPr>
                <w:rFonts w:ascii="Times New Roman" w:hAnsi="Times New Roman" w:cs="Times New Roman"/>
                <w:sz w:val="22"/>
                <w:szCs w:val="22"/>
              </w:rPr>
            </w:pPr>
            <w:r w:rsidRPr="001E0B33">
              <w:rPr>
                <w:rFonts w:ascii="Times New Roman" w:hAnsi="Times New Roman" w:cs="Times New Roman"/>
                <w:sz w:val="22"/>
                <w:szCs w:val="22"/>
              </w:rPr>
              <w:t>На официальном портале Администрации города размещается:</w:t>
            </w:r>
          </w:p>
          <w:p w:rsidR="004F3A4E" w:rsidRPr="001E0B33" w:rsidRDefault="004F3A4E" w:rsidP="002A75AD">
            <w:pPr>
              <w:pStyle w:val="a5"/>
              <w:ind w:firstLine="394"/>
              <w:jc w:val="both"/>
              <w:rPr>
                <w:rFonts w:ascii="Times New Roman" w:hAnsi="Times New Roman" w:cs="Times New Roman"/>
                <w:sz w:val="22"/>
                <w:szCs w:val="22"/>
              </w:rPr>
            </w:pPr>
            <w:r w:rsidRPr="001E0B33">
              <w:rPr>
                <w:rFonts w:ascii="Times New Roman" w:hAnsi="Times New Roman" w:cs="Times New Roman"/>
                <w:sz w:val="22"/>
                <w:szCs w:val="22"/>
              </w:rPr>
              <w:t xml:space="preserve">Информация о работе Межведомственного совета по противодействию коррупции при Главе города Сургута –  в разделе «Комиссии, советы». </w:t>
            </w:r>
          </w:p>
          <w:p w:rsidR="004F3A4E" w:rsidRPr="001E0B33" w:rsidRDefault="004F3A4E" w:rsidP="002A75AD">
            <w:pPr>
              <w:pStyle w:val="a5"/>
              <w:ind w:firstLine="394"/>
              <w:jc w:val="both"/>
              <w:rPr>
                <w:rFonts w:ascii="Times New Roman" w:hAnsi="Times New Roman" w:cs="Times New Roman"/>
                <w:sz w:val="22"/>
                <w:szCs w:val="22"/>
              </w:rPr>
            </w:pPr>
            <w:r w:rsidRPr="001E0B33">
              <w:rPr>
                <w:rFonts w:ascii="Times New Roman" w:hAnsi="Times New Roman" w:cs="Times New Roman"/>
                <w:sz w:val="22"/>
                <w:szCs w:val="22"/>
              </w:rPr>
              <w:t xml:space="preserve">В разделе «Путеводитель» - «Противодействие коррупции» публикуется информация о проведении заседаний комиссии по соблюдению требований к служебному поведению муниципальных служащих и урегулированию конфликта интересов в Администрации города, актуальная информация о методах противодействия коррупции, результатах деятельности структурных подразделений Администрации города по данному направлению, информация о способах передачи сведений о коррупции, нормативные документы, судебная </w:t>
            </w:r>
            <w:r w:rsidRPr="001E0B33">
              <w:rPr>
                <w:rFonts w:ascii="Times New Roman" w:hAnsi="Times New Roman" w:cs="Times New Roman"/>
                <w:sz w:val="22"/>
                <w:szCs w:val="22"/>
              </w:rPr>
              <w:lastRenderedPageBreak/>
              <w:t>практика, условия поступления на муниципальную службу, сведения о доходах муниципальных служащих.</w:t>
            </w:r>
          </w:p>
          <w:p w:rsidR="004F3A4E" w:rsidRPr="001E0B33" w:rsidRDefault="004F3A4E" w:rsidP="002A75AD">
            <w:pPr>
              <w:pStyle w:val="a5"/>
              <w:ind w:firstLine="394"/>
              <w:jc w:val="both"/>
              <w:rPr>
                <w:rFonts w:ascii="Times New Roman" w:hAnsi="Times New Roman" w:cs="Times New Roman"/>
                <w:sz w:val="22"/>
                <w:szCs w:val="22"/>
              </w:rPr>
            </w:pPr>
            <w:r w:rsidRPr="001E0B33">
              <w:rPr>
                <w:rFonts w:ascii="Times New Roman" w:hAnsi="Times New Roman" w:cs="Times New Roman"/>
                <w:sz w:val="22"/>
                <w:szCs w:val="22"/>
              </w:rPr>
              <w:t>В разделе «Документы» размещены подразделы «Оценка регулирующего воздействия, фактического воздействия и экспертиза муниципальных нормативных правовых актов (проектов)» и «Проекты документов. Антикоррупционная экспертиза и общественное обсуждение». Здесь размещаются действующие нормативно-правовые акты и проекты, по которым проводятся публичные консультации. Все заинтересованные лица могут направить свое мнение по проектам муниципальных нормативных правовых актов и действующим муниципальным правовым актам.</w:t>
            </w:r>
          </w:p>
          <w:p w:rsidR="00374868" w:rsidRPr="001E0B33" w:rsidRDefault="004F3A4E" w:rsidP="002A75AD">
            <w:pPr>
              <w:pStyle w:val="a4"/>
              <w:ind w:firstLine="394"/>
              <w:rPr>
                <w:rFonts w:ascii="Times New Roman" w:hAnsi="Times New Roman" w:cs="Times New Roman"/>
                <w:color w:val="FF0000"/>
                <w:sz w:val="22"/>
                <w:szCs w:val="22"/>
                <w:u w:val="single"/>
              </w:rPr>
            </w:pPr>
            <w:r w:rsidRPr="001E0B33">
              <w:rPr>
                <w:rFonts w:ascii="Times New Roman" w:hAnsi="Times New Roman" w:cs="Times New Roman"/>
                <w:sz w:val="22"/>
                <w:szCs w:val="22"/>
              </w:rPr>
              <w:t>Информация по пресечению коррупционных правонарушений размещается на сайте Администрации города в разделах «Новости полиции»</w:t>
            </w:r>
            <w:r w:rsidR="00C05804" w:rsidRPr="001E0B33">
              <w:rPr>
                <w:rFonts w:ascii="Times New Roman" w:hAnsi="Times New Roman" w:cs="Times New Roman"/>
                <w:sz w:val="22"/>
                <w:szCs w:val="22"/>
              </w:rPr>
              <w:t xml:space="preserve"> (http://admsurgut.ru/rubric/21001/Novosti-policii)</w:t>
            </w:r>
            <w:r w:rsidRPr="001E0B33">
              <w:rPr>
                <w:rFonts w:ascii="Times New Roman" w:hAnsi="Times New Roman" w:cs="Times New Roman"/>
                <w:sz w:val="22"/>
                <w:szCs w:val="22"/>
              </w:rPr>
              <w:t xml:space="preserve"> и «Прокуратура сообщает»</w:t>
            </w:r>
            <w:r w:rsidR="00C05804" w:rsidRPr="001E0B33">
              <w:rPr>
                <w:rFonts w:ascii="Times New Roman" w:hAnsi="Times New Roman" w:cs="Times New Roman"/>
                <w:sz w:val="22"/>
                <w:szCs w:val="22"/>
              </w:rPr>
              <w:t xml:space="preserve"> (http://admsurgut.ru/rubric/406/Prokuratura-soobschaet)</w:t>
            </w:r>
            <w:r w:rsidRPr="001E0B33">
              <w:rPr>
                <w:rFonts w:ascii="Times New Roman" w:hAnsi="Times New Roman" w:cs="Times New Roman"/>
                <w:sz w:val="22"/>
                <w:szCs w:val="22"/>
              </w:rPr>
              <w:t>.</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1.14. Мониторинг исполнения плана мероприятий по противодействию коррупции на территории городского округа Сургут за 2020, 2021 и 2022 годы</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II квартал 2021</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II квартал 2022</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II квартал 2023</w:t>
            </w:r>
          </w:p>
        </w:tc>
        <w:tc>
          <w:tcPr>
            <w:tcW w:w="8080" w:type="dxa"/>
            <w:tcBorders>
              <w:top w:val="single" w:sz="4" w:space="0" w:color="auto"/>
              <w:left w:val="single" w:sz="4" w:space="0" w:color="auto"/>
              <w:bottom w:val="single" w:sz="4" w:space="0" w:color="auto"/>
            </w:tcBorders>
          </w:tcPr>
          <w:p w:rsidR="00C05804" w:rsidRPr="001E0B33" w:rsidRDefault="00C05804" w:rsidP="002A75AD">
            <w:pPr>
              <w:ind w:firstLine="459"/>
              <w:rPr>
                <w:rFonts w:ascii="Times New Roman" w:hAnsi="Times New Roman" w:cs="Times New Roman"/>
                <w:bCs/>
                <w:sz w:val="22"/>
                <w:szCs w:val="22"/>
              </w:rPr>
            </w:pPr>
            <w:r w:rsidRPr="001E0B33">
              <w:rPr>
                <w:rFonts w:ascii="Times New Roman" w:hAnsi="Times New Roman" w:cs="Times New Roman"/>
                <w:bCs/>
                <w:sz w:val="22"/>
                <w:szCs w:val="22"/>
              </w:rPr>
              <w:t>Мониторинг проведен. Вопрос рассмотрен на заседании межведомственного совет при Главе города по противодействию коррупции 17.03.2022 года.</w:t>
            </w:r>
          </w:p>
          <w:p w:rsidR="00C05804" w:rsidRPr="001E0B33" w:rsidRDefault="00C05804" w:rsidP="002A75AD">
            <w:pPr>
              <w:ind w:firstLine="459"/>
              <w:rPr>
                <w:rFonts w:ascii="Times New Roman" w:hAnsi="Times New Roman" w:cs="Times New Roman"/>
                <w:bCs/>
                <w:sz w:val="22"/>
                <w:szCs w:val="22"/>
              </w:rPr>
            </w:pPr>
            <w:r w:rsidRPr="001E0B33">
              <w:rPr>
                <w:rFonts w:ascii="Times New Roman" w:hAnsi="Times New Roman" w:cs="Times New Roman"/>
                <w:bCs/>
                <w:sz w:val="22"/>
                <w:szCs w:val="22"/>
              </w:rPr>
              <w:t xml:space="preserve">Антикоррупционная деятельность муниципального образования городской округ Сургут в 2021 году формировалась в соответствии с Указом Президента Российской Федерации от 16.08.2021 № 478 «О национальном плане противодействия коррупции на 2021 – 2024 годы» и Планом мероприятий по противодействию коррупции на территории городского округа Сургут на 2021 – 2024 годы, утвержденным распоряжением Главы города от 30.07.2021 № 24 (далее – План). В плане на 2021 год предусмотрено 61 мероприятие, в том числе рассмотрение вопросов на заседании межведомственного совета при Главе города по противодействию коррупции. </w:t>
            </w:r>
          </w:p>
          <w:p w:rsidR="00C05804" w:rsidRPr="001E0B33" w:rsidRDefault="00C05804" w:rsidP="002A75AD">
            <w:pPr>
              <w:ind w:firstLine="459"/>
              <w:rPr>
                <w:rFonts w:ascii="Times New Roman" w:hAnsi="Times New Roman" w:cs="Times New Roman"/>
                <w:bCs/>
                <w:sz w:val="22"/>
                <w:szCs w:val="22"/>
              </w:rPr>
            </w:pPr>
            <w:r w:rsidRPr="001E0B33">
              <w:rPr>
                <w:rFonts w:ascii="Times New Roman" w:hAnsi="Times New Roman" w:cs="Times New Roman"/>
                <w:bCs/>
                <w:sz w:val="22"/>
                <w:szCs w:val="22"/>
              </w:rPr>
              <w:t xml:space="preserve">Ответственными исполнителями мероприятий Плана являются Дума города, Контрольно-счетная палата города, структурные подразделения Администрации города. </w:t>
            </w:r>
          </w:p>
          <w:p w:rsidR="00374868" w:rsidRPr="001E0B33" w:rsidRDefault="00C05804" w:rsidP="002A75AD">
            <w:pPr>
              <w:ind w:firstLine="459"/>
              <w:rPr>
                <w:rFonts w:ascii="Times New Roman" w:hAnsi="Times New Roman" w:cs="Times New Roman"/>
                <w:bCs/>
                <w:sz w:val="22"/>
                <w:szCs w:val="22"/>
              </w:rPr>
            </w:pPr>
            <w:r w:rsidRPr="001E0B33">
              <w:rPr>
                <w:rFonts w:ascii="Times New Roman" w:hAnsi="Times New Roman" w:cs="Times New Roman"/>
                <w:bCs/>
                <w:sz w:val="22"/>
                <w:szCs w:val="22"/>
              </w:rPr>
              <w:t>В 2022 году План дополнен мероприятиями, направленными на профилактику антикоррупционного поведения среди молодёжи города Сургута с использованием современных технологий обучения и развития.</w:t>
            </w:r>
          </w:p>
        </w:tc>
      </w:tr>
      <w:tr w:rsidR="00374868" w:rsidRPr="00470C73" w:rsidTr="002A75AD">
        <w:trPr>
          <w:trHeight w:val="502"/>
        </w:trPr>
        <w:tc>
          <w:tcPr>
            <w:tcW w:w="14771" w:type="dxa"/>
            <w:gridSpan w:val="3"/>
            <w:tcBorders>
              <w:top w:val="single" w:sz="4" w:space="0" w:color="auto"/>
              <w:bottom w:val="single" w:sz="4" w:space="0" w:color="auto"/>
            </w:tcBorders>
          </w:tcPr>
          <w:p w:rsidR="00374868" w:rsidRPr="001E0B33" w:rsidRDefault="00374868" w:rsidP="002A75AD">
            <w:pPr>
              <w:pStyle w:val="a5"/>
              <w:ind w:firstLine="459"/>
              <w:rPr>
                <w:rFonts w:ascii="Times New Roman" w:hAnsi="Times New Roman" w:cs="Times New Roman"/>
                <w:sz w:val="22"/>
                <w:szCs w:val="22"/>
              </w:rPr>
            </w:pPr>
            <w:bookmarkStart w:id="2" w:name="sub_102"/>
            <w:r w:rsidRPr="001E0B33">
              <w:rPr>
                <w:rFonts w:ascii="Times New Roman" w:hAnsi="Times New Roman" w:cs="Times New Roman"/>
                <w:sz w:val="22"/>
                <w:szCs w:val="22"/>
              </w:rPr>
              <w:t>2. Основные направления деятельности органов местного самоуправления в системе кадровой работы по повышению эффективности противодействия коррупции</w:t>
            </w:r>
            <w:bookmarkEnd w:id="2"/>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xml:space="preserve">2.1. Организация деятельности по исключению избыточных и дублирующих функций </w:t>
            </w:r>
            <w:r w:rsidRPr="001E0B33">
              <w:rPr>
                <w:rFonts w:ascii="Times New Roman" w:hAnsi="Times New Roman" w:cs="Times New Roman"/>
                <w:sz w:val="22"/>
                <w:szCs w:val="22"/>
              </w:rPr>
              <w:lastRenderedPageBreak/>
              <w:t>структурных подразделений Администрации города и оптимизации численности работников Администрации города и ее структурных подразделений</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lastRenderedPageBreak/>
              <w:t>постоянно</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течение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 xml:space="preserve">с предоставлением отчета до </w:t>
            </w:r>
            <w:r w:rsidRPr="001E0B33">
              <w:rPr>
                <w:rFonts w:ascii="Times New Roman" w:hAnsi="Times New Roman" w:cs="Times New Roman"/>
                <w:sz w:val="22"/>
                <w:szCs w:val="22"/>
              </w:rPr>
              <w:lastRenderedPageBreak/>
              <w:t>01.02.2022,</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01.02.2023</w:t>
            </w:r>
          </w:p>
        </w:tc>
        <w:tc>
          <w:tcPr>
            <w:tcW w:w="8080" w:type="dxa"/>
            <w:tcBorders>
              <w:top w:val="single" w:sz="4" w:space="0" w:color="auto"/>
              <w:left w:val="single" w:sz="4" w:space="0" w:color="auto"/>
              <w:bottom w:val="single" w:sz="4" w:space="0" w:color="auto"/>
            </w:tcBorders>
          </w:tcPr>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lastRenderedPageBreak/>
              <w:t xml:space="preserve">В 2021 году было проведено 14 заседаний рабочей группы по оптимизации структуры, функций и штатной численности работников Администрации города, внесены изменения в штатное расписание Администрации города. </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lastRenderedPageBreak/>
              <w:t>1. Введение с 01.01.2021:</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- 7 шт. ед. в управление по опеке и попечительству (52 шт. ед.);</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- 2 шт. ед. в отдел по организации работы комиссии по делам несовершеннолетних, защите их прав (12 шт. ед.).</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 xml:space="preserve">2. Создание службы по методологии оплаты труда (3 шт. ед.) в составе департамента финансов, за счёт перераспределения трудовых ресурсов внутри департамента, т.е. без увеличения штатной численности (69 шт. ед.). </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2. В управлении документационного и организационного обеспечения (после изменений - 31 шт. ед.):</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 xml:space="preserve">- сокращение архивного отдела 12 шт. ед.; </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 введение 5 шт. ед. в отдел по обеспечению работы руководства;</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 введение 1 шт. ед. в отдел контроля и организационной работы.</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 xml:space="preserve">3. Переименование комитета культуры и туризма (20 шт. ед.) в комитет культуры (19 шт. ед.), с передачей 1 шт. ед. </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4. Введение 2 шт. ед. заместителя Главы города (7 шт. ед. после изменения), в том числе за счёт сокращения начальника управления сводной бюджетной росписи и мониторинга исполнения бюджета департамента финансов (68 шт. ед.).</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5. Переименование управления инвестиций и развития предпринимательства (14 шт. ед.) в управление инвестиций, развития предпринимательства и туризма (15 шт. ед.), с передачей 1 шт. ед. из комитета культуры и туризма.</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6. Выведение отдела награда (4 шт. ед.) из управления внешних и общественных связей (после изменений - 16 шт. ед.), путем введения отдела наград (4 шт. ед.) в состав управления кадров и муниципальной службы (после изменений - 24 шт. ед.).</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 xml:space="preserve">7. Введение 1 шт. ед. в службу по профилактике коррупционных и иных правонарушений управления кадров и муниципальной службы (после изменений – 25 шт. ед.). </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8. Введение 1 шт. ед. в отдел развития предпринимательства управления инвестиций, развития предпринимательства и туризма (после изменений – 16 шт. ед.).</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9. Введение 1 шт. ед. в отдел потребительского рынка и защиты прав потребителей (после изменений – 11 шт. ед.).</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10. Введение 1 шт. ед. в службу по профилактике терроризма управления по обеспечению деятельности административных и других коллегиальных органов (после изменений – 17 шт. ед.).</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 xml:space="preserve">11. Введение 1 шт. ед. в отдел учёта нуждающихся в жилье управления учёта и </w:t>
            </w:r>
            <w:r w:rsidRPr="001E0B33">
              <w:rPr>
                <w:rFonts w:ascii="Times New Roman" w:hAnsi="Times New Roman" w:cs="Times New Roman"/>
                <w:sz w:val="22"/>
                <w:szCs w:val="22"/>
              </w:rPr>
              <w:lastRenderedPageBreak/>
              <w:t>распределения жилья (после изменений – 20 шт. ед.).</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12. В управлении массовых коммуникаций, контрольном управлении произошло перераспределение штатных единиц, с учётом нагрузки на отделы управления (количество не изменилось, категории должностей у сотрудников не изменились).</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13. Упразднение комитета по земельным отношениям (</w:t>
            </w:r>
            <w:r w:rsidRPr="001E0B33">
              <w:rPr>
                <w:rFonts w:ascii="Times New Roman" w:hAnsi="Times New Roman" w:cs="Times New Roman"/>
                <w:b/>
                <w:sz w:val="22"/>
                <w:szCs w:val="22"/>
              </w:rPr>
              <w:t>33 шт. ед.),</w:t>
            </w:r>
            <w:r w:rsidRPr="001E0B33">
              <w:rPr>
                <w:rFonts w:ascii="Times New Roman" w:hAnsi="Times New Roman" w:cs="Times New Roman"/>
                <w:sz w:val="22"/>
                <w:szCs w:val="22"/>
              </w:rPr>
              <w:t xml:space="preserve"> комитета по управлению имущества (</w:t>
            </w:r>
            <w:r w:rsidRPr="001E0B33">
              <w:rPr>
                <w:rFonts w:ascii="Times New Roman" w:hAnsi="Times New Roman" w:cs="Times New Roman"/>
                <w:b/>
                <w:sz w:val="22"/>
                <w:szCs w:val="22"/>
              </w:rPr>
              <w:t>24 шт. ед.),</w:t>
            </w:r>
            <w:r w:rsidRPr="001E0B33">
              <w:rPr>
                <w:rFonts w:ascii="Times New Roman" w:hAnsi="Times New Roman" w:cs="Times New Roman"/>
                <w:sz w:val="22"/>
                <w:szCs w:val="22"/>
              </w:rPr>
              <w:t xml:space="preserve"> управления учёта и распределения жилья (</w:t>
            </w:r>
            <w:r w:rsidRPr="001E0B33">
              <w:rPr>
                <w:rFonts w:ascii="Times New Roman" w:hAnsi="Times New Roman" w:cs="Times New Roman"/>
                <w:b/>
                <w:sz w:val="22"/>
                <w:szCs w:val="22"/>
              </w:rPr>
              <w:t>20 шт. ед</w:t>
            </w:r>
            <w:r w:rsidRPr="001E0B33">
              <w:rPr>
                <w:rFonts w:ascii="Times New Roman" w:hAnsi="Times New Roman" w:cs="Times New Roman"/>
                <w:sz w:val="22"/>
                <w:szCs w:val="22"/>
              </w:rPr>
              <w:t xml:space="preserve">.), сокращение </w:t>
            </w:r>
            <w:r w:rsidRPr="001E0B33">
              <w:rPr>
                <w:rFonts w:ascii="Times New Roman" w:hAnsi="Times New Roman" w:cs="Times New Roman"/>
                <w:b/>
                <w:sz w:val="22"/>
                <w:szCs w:val="22"/>
              </w:rPr>
              <w:t>9 шт. ед.</w:t>
            </w:r>
            <w:r w:rsidRPr="001E0B33">
              <w:rPr>
                <w:rFonts w:ascii="Times New Roman" w:hAnsi="Times New Roman" w:cs="Times New Roman"/>
                <w:sz w:val="22"/>
                <w:szCs w:val="22"/>
              </w:rPr>
              <w:t xml:space="preserve"> отдела организации управления и ликвидации ветхого жилья департамента городского хозяйства (после изменений – 68 шт. ед.), сокращение </w:t>
            </w:r>
            <w:r w:rsidRPr="001E0B33">
              <w:rPr>
                <w:rFonts w:ascii="Times New Roman" w:hAnsi="Times New Roman" w:cs="Times New Roman"/>
                <w:b/>
                <w:sz w:val="22"/>
                <w:szCs w:val="22"/>
              </w:rPr>
              <w:t>2 шт. ед.</w:t>
            </w:r>
            <w:r w:rsidRPr="001E0B33">
              <w:rPr>
                <w:rFonts w:ascii="Times New Roman" w:hAnsi="Times New Roman" w:cs="Times New Roman"/>
                <w:sz w:val="22"/>
                <w:szCs w:val="22"/>
              </w:rPr>
              <w:t xml:space="preserve"> из департамента архитектуры и градостроительства (после изменений – 61 шт. ед.), сокращение отдел планирования и учёта доходов (</w:t>
            </w:r>
            <w:r w:rsidRPr="001E0B33">
              <w:rPr>
                <w:rFonts w:ascii="Times New Roman" w:hAnsi="Times New Roman" w:cs="Times New Roman"/>
                <w:b/>
                <w:sz w:val="22"/>
                <w:szCs w:val="22"/>
              </w:rPr>
              <w:t>4 шт. ед.);</w:t>
            </w:r>
            <w:r w:rsidRPr="001E0B33">
              <w:rPr>
                <w:rFonts w:ascii="Times New Roman" w:hAnsi="Times New Roman" w:cs="Times New Roman"/>
                <w:sz w:val="22"/>
                <w:szCs w:val="22"/>
              </w:rPr>
              <w:t xml:space="preserve"> служба бухгалтерского учёта и сферы имущественных отношений (</w:t>
            </w:r>
            <w:r w:rsidRPr="001E0B33">
              <w:rPr>
                <w:rFonts w:ascii="Times New Roman" w:hAnsi="Times New Roman" w:cs="Times New Roman"/>
                <w:b/>
                <w:sz w:val="22"/>
                <w:szCs w:val="22"/>
              </w:rPr>
              <w:t>3 шт. ед</w:t>
            </w:r>
            <w:r w:rsidRPr="001E0B33">
              <w:rPr>
                <w:rFonts w:ascii="Times New Roman" w:hAnsi="Times New Roman" w:cs="Times New Roman"/>
                <w:sz w:val="22"/>
                <w:szCs w:val="22"/>
              </w:rPr>
              <w:t>.)  управления бюджетного учёта и отчётности (после изменений – 33 шт. ед.), с целью создания департамента имущественных и земельных отношений (95 шт. ед.).</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14. Перераспределение штатных единиц в управлении бюджетного учёта и отчётности (после изменений – 33 шт. ед.), с учётом нагрузки на отделы управления (количество не изменилось, группы должностей у сотрудников не изменились).</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15. В отделе организации управления жилищным фондом и содержания объектов городского хозяйства департамента городского хозяйства сокращение должности технического исполнителя, введение должности муниципальной службы в отдел (штатная численность департамента не изменилась – 68 шт. ед.).</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16. В отделе по охране труда сократили должность специалиста по охране труда отдела охраны труда (2 шт. ед.), ввели должность главный специалист по охране труда отдела охраны труда (2 шт. ед.) управления по труду (штатная численность не изменилась – 13 шт. ед.).</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17. В контрольно-ревизионном управлении ввели в отделы управления 6 шт. ед. (после изменения – 21 шт. ед.).</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18. В отделе наград управления кадров и муниципальной службы сокращение должности технического исполнителя, введение должности муниципальной службы (штатная численность управления не изменилась – 25 шт. ед.).</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19. В отделе потребительского рынка сокращение должности муниципальной службы, введение должности технического исполнителя (11 шт. ед.).</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20. Создание службы обратной связи и аналитики в управлении массовых коммуникаций и введение 2 шт. ед. (после изменений – 18 шт. ед.).</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 xml:space="preserve">21. В отделе планирования и оперативной подготовки управления по делам гражданской обороны и чрезвычайным ситуациям сократили должность </w:t>
            </w:r>
            <w:r w:rsidRPr="001E0B33">
              <w:rPr>
                <w:rFonts w:ascii="Times New Roman" w:hAnsi="Times New Roman" w:cs="Times New Roman"/>
                <w:sz w:val="22"/>
                <w:szCs w:val="22"/>
              </w:rPr>
              <w:lastRenderedPageBreak/>
              <w:t>муниципальной службы главный специалист (1 шт. ед.) и ввели должность муниципальной службы специалист-эксперт (1 шт. ед.). (Штатная численность после изменений не изменилась - 18 шт. ед.).</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22. В управлении по обеспечению деятельности административных и других коллегиальных органов р</w:t>
            </w:r>
            <w:r w:rsidRPr="001E0B33">
              <w:rPr>
                <w:rFonts w:ascii="Times New Roman" w:hAnsi="Times New Roman" w:cs="Times New Roman"/>
                <w:bCs/>
                <w:sz w:val="22"/>
                <w:szCs w:val="22"/>
              </w:rPr>
              <w:t xml:space="preserve">еорганизовали службу по профилактике терроризма и создали отдел по профилактике терроризма и экстремизма, при этом </w:t>
            </w:r>
            <w:r w:rsidRPr="001E0B33">
              <w:rPr>
                <w:rFonts w:ascii="Times New Roman" w:hAnsi="Times New Roman" w:cs="Times New Roman"/>
                <w:sz w:val="22"/>
                <w:szCs w:val="22"/>
              </w:rPr>
              <w:t>произошло перераспределение штатных единиц, с учётом нагрузки на отделы управления (количество не изменилось, категории должностей у сотрудников не изменились). Штатная численность управления – 17 шт. ед.</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23. Упразднены управление внешних и общественных связей (16 шт. ед.), управление массовых коммуникаций (18 шт. ед.), сокращение 1 шт. ед. в контрольно-ревизионном управлении (после изменений - 20 шт. ед.), с целью создания департамента массовых коммуникаций и аналитики (31 шт. ед.).</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24. Введены 5 шт. ед. в контрольное управление (28 шт. ед.), введены 5 шт. ед. в управление бюджетного учёта и отчётности (38 шт. ед.)</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 xml:space="preserve">В результате проведенных мероприятий </w:t>
            </w:r>
          </w:p>
          <w:p w:rsidR="00AF0A4B" w:rsidRPr="001E0B33" w:rsidRDefault="00AF0A4B" w:rsidP="002A75AD">
            <w:pPr>
              <w:numPr>
                <w:ilvl w:val="1"/>
                <w:numId w:val="9"/>
              </w:numPr>
              <w:ind w:left="0" w:firstLine="459"/>
              <w:rPr>
                <w:rFonts w:ascii="Times New Roman" w:hAnsi="Times New Roman" w:cs="Times New Roman"/>
                <w:sz w:val="22"/>
                <w:szCs w:val="22"/>
              </w:rPr>
            </w:pPr>
            <w:r w:rsidRPr="001E0B33">
              <w:rPr>
                <w:rFonts w:ascii="Times New Roman" w:hAnsi="Times New Roman" w:cs="Times New Roman"/>
                <w:sz w:val="22"/>
                <w:szCs w:val="22"/>
              </w:rPr>
              <w:t>Уменьшилось количество структурных подразделений Администрации города с 30 до 28.</w:t>
            </w:r>
          </w:p>
          <w:p w:rsidR="00AF0A4B" w:rsidRPr="001E0B33" w:rsidRDefault="00AF0A4B" w:rsidP="002A75AD">
            <w:pPr>
              <w:numPr>
                <w:ilvl w:val="1"/>
                <w:numId w:val="9"/>
              </w:numPr>
              <w:ind w:left="0" w:firstLine="459"/>
              <w:rPr>
                <w:rFonts w:ascii="Times New Roman" w:hAnsi="Times New Roman" w:cs="Times New Roman"/>
                <w:sz w:val="22"/>
                <w:szCs w:val="22"/>
              </w:rPr>
            </w:pPr>
            <w:r w:rsidRPr="001E0B33">
              <w:rPr>
                <w:rFonts w:ascii="Times New Roman" w:hAnsi="Times New Roman" w:cs="Times New Roman"/>
                <w:sz w:val="22"/>
                <w:szCs w:val="22"/>
              </w:rPr>
              <w:t>Общая штатная численность Администрации города составила 528 штатных единиц (уменьшилась на 65 шт. ед., в сравнении со штатной численностью на 31.12.2020 – 593 шт. ед.).</w:t>
            </w:r>
          </w:p>
          <w:p w:rsidR="00AF0A4B" w:rsidRPr="001E0B33" w:rsidRDefault="00AF0A4B" w:rsidP="002A75AD">
            <w:pPr>
              <w:numPr>
                <w:ilvl w:val="1"/>
                <w:numId w:val="9"/>
              </w:numPr>
              <w:ind w:left="0" w:firstLine="459"/>
              <w:rPr>
                <w:rFonts w:ascii="Times New Roman" w:hAnsi="Times New Roman" w:cs="Times New Roman"/>
                <w:sz w:val="22"/>
                <w:szCs w:val="22"/>
              </w:rPr>
            </w:pPr>
            <w:r w:rsidRPr="001E0B33">
              <w:rPr>
                <w:rFonts w:ascii="Times New Roman" w:hAnsi="Times New Roman" w:cs="Times New Roman"/>
                <w:sz w:val="22"/>
                <w:szCs w:val="22"/>
              </w:rPr>
              <w:t xml:space="preserve"> Общая штатная численность департамента образования Администрации города не изменилась - 65 штатных единиц (в сравнении со штатной численностью на 31.12.2020 – 65 шт. ед.).</w:t>
            </w:r>
          </w:p>
          <w:p w:rsidR="00AF0A4B" w:rsidRPr="001E0B33" w:rsidRDefault="00AF0A4B" w:rsidP="002A75AD">
            <w:pPr>
              <w:numPr>
                <w:ilvl w:val="1"/>
                <w:numId w:val="9"/>
              </w:numPr>
              <w:ind w:left="0" w:firstLine="459"/>
              <w:rPr>
                <w:rFonts w:ascii="Times New Roman" w:hAnsi="Times New Roman" w:cs="Times New Roman"/>
                <w:sz w:val="22"/>
                <w:szCs w:val="22"/>
              </w:rPr>
            </w:pPr>
            <w:r w:rsidRPr="001E0B33">
              <w:rPr>
                <w:rFonts w:ascii="Times New Roman" w:hAnsi="Times New Roman" w:cs="Times New Roman"/>
                <w:sz w:val="22"/>
                <w:szCs w:val="22"/>
              </w:rPr>
              <w:t>Общая штатная численность департамента финансов Администрации города составила 68 штатных единиц (уменьшилась на 1 штатную единицу, в сравнении со штатной численностью на 31.12.2020 – 69 шт. ед.).</w:t>
            </w:r>
          </w:p>
          <w:p w:rsidR="00AF0A4B" w:rsidRPr="001E0B33" w:rsidRDefault="00AF0A4B" w:rsidP="002A75AD">
            <w:pPr>
              <w:numPr>
                <w:ilvl w:val="1"/>
                <w:numId w:val="9"/>
              </w:numPr>
              <w:ind w:left="0" w:firstLine="459"/>
              <w:rPr>
                <w:rFonts w:ascii="Times New Roman" w:hAnsi="Times New Roman" w:cs="Times New Roman"/>
                <w:sz w:val="22"/>
                <w:szCs w:val="22"/>
              </w:rPr>
            </w:pPr>
            <w:r w:rsidRPr="001E0B33">
              <w:rPr>
                <w:rFonts w:ascii="Times New Roman" w:hAnsi="Times New Roman" w:cs="Times New Roman"/>
                <w:sz w:val="22"/>
                <w:szCs w:val="22"/>
              </w:rPr>
              <w:t>Общая штатная численность департамента архитектуры и градостроительства Администрации города составила 63 штатных единиц (уменьшилась на 2 штатные единицы, в сравнении со штатной численностью на 31.12.2020 – 63 шт. ед.).</w:t>
            </w:r>
          </w:p>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В 2021 году создан департамент имущественных и земельных отношений со штатной численностью - 95 шт. ед.</w:t>
            </w:r>
          </w:p>
          <w:p w:rsidR="00EA6392" w:rsidRPr="001E0B33" w:rsidRDefault="00EA6392" w:rsidP="002A75AD">
            <w:pPr>
              <w:ind w:left="27" w:firstLine="459"/>
              <w:rPr>
                <w:rFonts w:ascii="Times New Roman" w:hAnsi="Times New Roman" w:cs="Times New Roman"/>
                <w:b/>
                <w:sz w:val="22"/>
                <w:szCs w:val="22"/>
                <w:u w:val="single"/>
              </w:rPr>
            </w:pPr>
            <w:r w:rsidRPr="001E0B33">
              <w:rPr>
                <w:rFonts w:ascii="Times New Roman" w:hAnsi="Times New Roman" w:cs="Times New Roman"/>
                <w:sz w:val="22"/>
                <w:szCs w:val="22"/>
              </w:rPr>
              <w:t>В 2021 году было проведены организационно-штатные мероприятия в Думе города Сургута, внесены изменения в штатное расписание Думы города Сургута.  По результатам мероприятий сокращены 8 штатных единиц.</w:t>
            </w:r>
            <w:r w:rsidR="00E52630" w:rsidRPr="001E0B33">
              <w:rPr>
                <w:rFonts w:ascii="Times New Roman" w:hAnsi="Times New Roman" w:cs="Times New Roman"/>
                <w:sz w:val="22"/>
                <w:szCs w:val="22"/>
              </w:rPr>
              <w:t xml:space="preserve"> </w:t>
            </w:r>
            <w:r w:rsidRPr="001E0B33">
              <w:rPr>
                <w:rFonts w:ascii="Times New Roman" w:hAnsi="Times New Roman" w:cs="Times New Roman"/>
                <w:sz w:val="22"/>
                <w:szCs w:val="22"/>
              </w:rPr>
              <w:t xml:space="preserve">Общая штатная </w:t>
            </w:r>
            <w:r w:rsidRPr="001E0B33">
              <w:rPr>
                <w:rFonts w:ascii="Times New Roman" w:hAnsi="Times New Roman" w:cs="Times New Roman"/>
                <w:sz w:val="22"/>
                <w:szCs w:val="22"/>
              </w:rPr>
              <w:lastRenderedPageBreak/>
              <w:t xml:space="preserve">численность Думы города Сургута составила – 26 штатных единиц, в том числе должностей муниципальной службы – 25 единиц, должностей работников, осуществляющих техническое обеспечение деятельности Думы города – 1 единица.  </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bookmarkStart w:id="3" w:name="sub_122"/>
            <w:r w:rsidRPr="001E0B33">
              <w:rPr>
                <w:rFonts w:ascii="Times New Roman" w:hAnsi="Times New Roman" w:cs="Times New Roman"/>
                <w:sz w:val="22"/>
                <w:szCs w:val="22"/>
              </w:rPr>
              <w:lastRenderedPageBreak/>
              <w:t>2.2. Организация проведения дополнительного профессионального образования по вопросам муниципальной службы и противодействия коррупции для работников органов местного самоуправления:</w:t>
            </w:r>
            <w:bookmarkEnd w:id="3"/>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лиц, поступивших на муниципальную службу впервые;</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муниципальных служащих, переведенных на иную должность муниципальной службы;</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муниципальных служащих, подлежащих аттестации;</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муниципальных служащих, подлежащих сдаче квалификационного экзамена;</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лиц, включенных в кадровый резерв органов местного самоуправления города Сургута;</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муниципальных служащих, работников, в должностные обязанности которых входит участие в противодействии коррупции;</w:t>
            </w:r>
          </w:p>
          <w:p w:rsidR="00374868" w:rsidRPr="001E0B33" w:rsidRDefault="00374868" w:rsidP="00E52630">
            <w:pPr>
              <w:pStyle w:val="a5"/>
              <w:rPr>
                <w:rFonts w:ascii="Times New Roman" w:hAnsi="Times New Roman" w:cs="Times New Roman"/>
                <w:sz w:val="22"/>
                <w:szCs w:val="22"/>
              </w:rPr>
            </w:pPr>
            <w:r w:rsidRPr="001E0B33">
              <w:rPr>
                <w:rFonts w:ascii="Times New Roman" w:hAnsi="Times New Roman" w:cs="Times New Roman"/>
                <w:sz w:val="22"/>
                <w:szCs w:val="22"/>
              </w:rPr>
              <w:t>-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w:t>
            </w:r>
            <w:r w:rsidR="00E52630" w:rsidRPr="001E0B33">
              <w:rPr>
                <w:rFonts w:ascii="Times New Roman" w:hAnsi="Times New Roman" w:cs="Times New Roman"/>
                <w:sz w:val="22"/>
                <w:szCs w:val="22"/>
              </w:rPr>
              <w:t xml:space="preserve"> </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ежегодно</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согласно плану-графику</w:t>
            </w:r>
          </w:p>
        </w:tc>
        <w:tc>
          <w:tcPr>
            <w:tcW w:w="8080" w:type="dxa"/>
            <w:tcBorders>
              <w:top w:val="single" w:sz="4" w:space="0" w:color="auto"/>
              <w:left w:val="single" w:sz="4" w:space="0" w:color="auto"/>
              <w:bottom w:val="single" w:sz="4" w:space="0" w:color="auto"/>
            </w:tcBorders>
          </w:tcPr>
          <w:p w:rsidR="008510BE" w:rsidRPr="001E0B33" w:rsidRDefault="008510BE" w:rsidP="002A75AD">
            <w:pPr>
              <w:pStyle w:val="a4"/>
              <w:ind w:firstLine="459"/>
              <w:rPr>
                <w:rFonts w:ascii="Times New Roman" w:hAnsi="Times New Roman" w:cs="Times New Roman"/>
                <w:sz w:val="22"/>
                <w:szCs w:val="22"/>
              </w:rPr>
            </w:pPr>
            <w:r w:rsidRPr="001E0B33">
              <w:rPr>
                <w:rFonts w:ascii="Times New Roman" w:hAnsi="Times New Roman" w:cs="Times New Roman"/>
                <w:sz w:val="22"/>
                <w:szCs w:val="22"/>
              </w:rPr>
              <w:t>В 2021 году МКУ «ЦООД» организовано 6 мероприятий по вопросам муниципальной службы и противодействия коррупции для работников органов местного самоуправления, обучено 230 работников:</w:t>
            </w:r>
          </w:p>
          <w:p w:rsidR="008510BE" w:rsidRPr="001E0B33" w:rsidRDefault="008510BE" w:rsidP="002A75AD">
            <w:pPr>
              <w:widowControl/>
              <w:autoSpaceDE/>
              <w:autoSpaceDN/>
              <w:adjustRightInd/>
              <w:ind w:firstLine="459"/>
              <w:rPr>
                <w:rFonts w:ascii="Times New Roman" w:hAnsi="Times New Roman" w:cs="Times New Roman"/>
                <w:color w:val="000000"/>
                <w:sz w:val="22"/>
                <w:szCs w:val="22"/>
              </w:rPr>
            </w:pPr>
            <w:r w:rsidRPr="001E0B33">
              <w:rPr>
                <w:rFonts w:ascii="Times New Roman" w:hAnsi="Times New Roman" w:cs="Times New Roman"/>
                <w:color w:val="000000"/>
                <w:sz w:val="22"/>
                <w:szCs w:val="22"/>
              </w:rPr>
              <w:t>1. повышение квалификации (далее - ПК) для 2-х групп по дополнительной профессиональной программе (далее - ДПП) «Противодействие коррупции на муниципальной службе. Профилактика коррупционных правонарушений» - обучен 41 муниципальный служащий;</w:t>
            </w:r>
          </w:p>
          <w:p w:rsidR="008510BE" w:rsidRPr="001E0B33" w:rsidRDefault="008510BE" w:rsidP="002A75AD">
            <w:pPr>
              <w:ind w:firstLine="459"/>
              <w:rPr>
                <w:rFonts w:ascii="Times New Roman" w:hAnsi="Times New Roman" w:cs="Times New Roman"/>
                <w:color w:val="000000"/>
                <w:sz w:val="22"/>
                <w:szCs w:val="22"/>
              </w:rPr>
            </w:pPr>
            <w:r w:rsidRPr="001E0B33">
              <w:rPr>
                <w:rFonts w:ascii="Times New Roman" w:hAnsi="Times New Roman" w:cs="Times New Roman"/>
                <w:color w:val="000000"/>
                <w:sz w:val="22"/>
                <w:szCs w:val="22"/>
              </w:rPr>
              <w:t>2. 4 одноименных плановых семинара по теме «Актуальные вопросы муниципальной службы. Противодействие коррупционным проявлениям на муниципальной службе». В семинарах приняло участие 189 муниципальных служащих.</w:t>
            </w:r>
          </w:p>
          <w:p w:rsidR="006315B1" w:rsidRPr="001E0B33" w:rsidRDefault="006315B1" w:rsidP="002A75AD">
            <w:pPr>
              <w:ind w:firstLine="459"/>
              <w:rPr>
                <w:rFonts w:ascii="Times New Roman" w:eastAsia="Calibri" w:hAnsi="Times New Roman" w:cs="Times New Roman"/>
                <w:sz w:val="22"/>
                <w:szCs w:val="22"/>
              </w:rPr>
            </w:pPr>
            <w:r w:rsidRPr="001E0B33">
              <w:rPr>
                <w:rFonts w:ascii="Times New Roman" w:eastAsia="Calibri" w:hAnsi="Times New Roman" w:cs="Times New Roman"/>
                <w:sz w:val="22"/>
                <w:szCs w:val="22"/>
              </w:rPr>
              <w:t>Обучение муниципальных служащих по дополнительным профессиональным программам в области противодействия коррупции организуется в рамках муниципальной программы «Развитие муниципальной службы в городе Сургуте на период до 2030 года», утвержденной постановлением Администрации города от 12.12.2013 № 8952.</w:t>
            </w:r>
          </w:p>
          <w:p w:rsidR="006315B1" w:rsidRPr="001E0B33" w:rsidRDefault="006315B1" w:rsidP="002A75AD">
            <w:pPr>
              <w:ind w:firstLine="459"/>
              <w:rPr>
                <w:rFonts w:ascii="Times New Roman" w:eastAsia="Times New Roman" w:hAnsi="Times New Roman" w:cs="Times New Roman"/>
                <w:sz w:val="22"/>
                <w:szCs w:val="22"/>
              </w:rPr>
            </w:pPr>
            <w:r w:rsidRPr="001E0B33">
              <w:rPr>
                <w:rFonts w:ascii="Times New Roman" w:eastAsia="Calibri" w:hAnsi="Times New Roman" w:cs="Times New Roman"/>
                <w:sz w:val="22"/>
                <w:szCs w:val="22"/>
              </w:rPr>
              <w:t xml:space="preserve">В соответствии с распоряжением Главы города от 27.01.2021 </w:t>
            </w:r>
            <w:r w:rsidR="008A5176" w:rsidRPr="001E0B33">
              <w:rPr>
                <w:rFonts w:ascii="Times New Roman" w:eastAsia="Calibri" w:hAnsi="Times New Roman" w:cs="Times New Roman"/>
                <w:sz w:val="22"/>
                <w:szCs w:val="22"/>
              </w:rPr>
              <w:br/>
            </w:r>
            <w:r w:rsidRPr="001E0B33">
              <w:rPr>
                <w:rFonts w:ascii="Times New Roman" w:eastAsia="Calibri" w:hAnsi="Times New Roman" w:cs="Times New Roman"/>
                <w:sz w:val="22"/>
                <w:szCs w:val="22"/>
              </w:rPr>
              <w:t>№ 04 «Об утверждении плана на дополнительное профессиональное образование работников органов местного самоуправления на 2021 год» в Администрации города организованы курсы повышения квалификации муниципальных служащих, работников в должностные обязанности которых входит участие в противодействии коррупции по программе: «</w:t>
            </w:r>
            <w:r w:rsidRPr="001E0B33">
              <w:rPr>
                <w:rFonts w:ascii="Times New Roman" w:eastAsia="Times New Roman" w:hAnsi="Times New Roman" w:cs="Times New Roman"/>
                <w:sz w:val="22"/>
                <w:szCs w:val="22"/>
              </w:rPr>
              <w:t>Противодействие коррупции на муниципальной службе. Профилактика коррупционных правонарушений». Обучение прошли 41 человек:</w:t>
            </w:r>
          </w:p>
          <w:p w:rsidR="006315B1" w:rsidRPr="001E0B33" w:rsidRDefault="006315B1" w:rsidP="002A75AD">
            <w:pPr>
              <w:ind w:firstLine="459"/>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- 26 человек, впервые поступившие на муниципальную службу;</w:t>
            </w:r>
          </w:p>
          <w:p w:rsidR="006315B1" w:rsidRPr="001E0B33" w:rsidRDefault="006315B1" w:rsidP="002A75AD">
            <w:pPr>
              <w:ind w:firstLine="459"/>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- 13 человек, в должностные обязанности которых входит участие в противодействии коррупции;</w:t>
            </w:r>
          </w:p>
          <w:p w:rsidR="006315B1" w:rsidRPr="001E0B33" w:rsidRDefault="006315B1" w:rsidP="002A75AD">
            <w:pPr>
              <w:ind w:firstLine="459"/>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- 2 человека, в должностные обязанности, которых входит участие в проведении закупок товаров, работ, услуг для обеспечения муниципальных нужд.</w:t>
            </w:r>
          </w:p>
          <w:p w:rsidR="006315B1" w:rsidRPr="001E0B33" w:rsidRDefault="006315B1" w:rsidP="002A75AD">
            <w:pPr>
              <w:ind w:firstLine="459"/>
              <w:rPr>
                <w:rFonts w:ascii="Times New Roman" w:eastAsia="Times New Roman" w:hAnsi="Times New Roman" w:cs="Times New Roman"/>
                <w:sz w:val="22"/>
                <w:szCs w:val="22"/>
              </w:rPr>
            </w:pPr>
            <w:r w:rsidRPr="001E0B33">
              <w:rPr>
                <w:rFonts w:ascii="Times New Roman" w:eastAsia="Calibri" w:hAnsi="Times New Roman" w:cs="Times New Roman"/>
                <w:sz w:val="22"/>
                <w:szCs w:val="22"/>
              </w:rPr>
              <w:t xml:space="preserve">Также в соответствии с распоряжением Администрации города от 26.02.2021 № 221 «Об утверждении плана-графика проведения плановых семинаров для работников Администрации города и ее структурных подразделений на 2021 год» в течение 2021 года для муниципальных служащих Администрации города проведены семинары </w:t>
            </w:r>
            <w:r w:rsidRPr="001E0B33">
              <w:rPr>
                <w:rFonts w:ascii="Times New Roman" w:eastAsia="Times New Roman" w:hAnsi="Times New Roman" w:cs="Times New Roman"/>
                <w:sz w:val="22"/>
                <w:szCs w:val="22"/>
              </w:rPr>
              <w:t>по теме: «Актуальны</w:t>
            </w:r>
            <w:r w:rsidR="008A5176" w:rsidRPr="001E0B33">
              <w:rPr>
                <w:rFonts w:ascii="Times New Roman" w:eastAsia="Times New Roman" w:hAnsi="Times New Roman" w:cs="Times New Roman"/>
                <w:sz w:val="22"/>
                <w:szCs w:val="22"/>
              </w:rPr>
              <w:t xml:space="preserve">е вопросы муниципальной службы. </w:t>
            </w:r>
            <w:r w:rsidRPr="001E0B33">
              <w:rPr>
                <w:rFonts w:ascii="Times New Roman" w:eastAsia="Times New Roman" w:hAnsi="Times New Roman" w:cs="Times New Roman"/>
                <w:sz w:val="22"/>
                <w:szCs w:val="22"/>
              </w:rPr>
              <w:lastRenderedPageBreak/>
              <w:t>Противодейств</w:t>
            </w:r>
            <w:r w:rsidR="008A5176" w:rsidRPr="001E0B33">
              <w:rPr>
                <w:rFonts w:ascii="Times New Roman" w:eastAsia="Times New Roman" w:hAnsi="Times New Roman" w:cs="Times New Roman"/>
                <w:sz w:val="22"/>
                <w:szCs w:val="22"/>
              </w:rPr>
              <w:t xml:space="preserve">ие коррупционным проявлениям на </w:t>
            </w:r>
            <w:r w:rsidRPr="001E0B33">
              <w:rPr>
                <w:rFonts w:ascii="Times New Roman" w:eastAsia="Times New Roman" w:hAnsi="Times New Roman" w:cs="Times New Roman"/>
                <w:sz w:val="22"/>
                <w:szCs w:val="22"/>
              </w:rPr>
              <w:t>муниципальной службе»:</w:t>
            </w:r>
          </w:p>
          <w:p w:rsidR="006315B1" w:rsidRPr="001E0B33" w:rsidRDefault="006315B1" w:rsidP="002A75AD">
            <w:pPr>
              <w:ind w:firstLine="459"/>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 в </w:t>
            </w:r>
            <w:r w:rsidRPr="001E0B33">
              <w:rPr>
                <w:rFonts w:ascii="Times New Roman" w:eastAsia="Times New Roman" w:hAnsi="Times New Roman" w:cs="Times New Roman"/>
                <w:sz w:val="22"/>
                <w:szCs w:val="22"/>
                <w:lang w:val="en-US"/>
              </w:rPr>
              <w:t>I</w:t>
            </w:r>
            <w:r w:rsidRPr="001E0B33">
              <w:rPr>
                <w:rFonts w:ascii="Times New Roman" w:eastAsia="Times New Roman" w:hAnsi="Times New Roman" w:cs="Times New Roman"/>
                <w:sz w:val="22"/>
                <w:szCs w:val="22"/>
              </w:rPr>
              <w:t xml:space="preserve"> полугодии </w:t>
            </w:r>
            <w:r w:rsidRPr="001E0B33">
              <w:rPr>
                <w:rFonts w:ascii="Times New Roman" w:eastAsia="Calibri" w:hAnsi="Times New Roman" w:cs="Times New Roman"/>
                <w:sz w:val="22"/>
                <w:szCs w:val="22"/>
              </w:rPr>
              <w:t xml:space="preserve">приняли участие </w:t>
            </w:r>
            <w:r w:rsidRPr="001E0B33">
              <w:rPr>
                <w:rFonts w:ascii="Times New Roman" w:eastAsia="Times New Roman" w:hAnsi="Times New Roman" w:cs="Times New Roman"/>
                <w:sz w:val="22"/>
                <w:szCs w:val="22"/>
              </w:rPr>
              <w:t>– 80 человек.</w:t>
            </w:r>
          </w:p>
          <w:p w:rsidR="006315B1" w:rsidRPr="001E0B33" w:rsidRDefault="006315B1" w:rsidP="002A75AD">
            <w:pPr>
              <w:ind w:firstLine="459"/>
              <w:rPr>
                <w:rFonts w:ascii="Times New Roman" w:eastAsia="Calibri" w:hAnsi="Times New Roman" w:cs="Times New Roman"/>
                <w:sz w:val="22"/>
                <w:szCs w:val="22"/>
              </w:rPr>
            </w:pPr>
            <w:r w:rsidRPr="001E0B33">
              <w:rPr>
                <w:rFonts w:ascii="Times New Roman" w:eastAsia="Calibri" w:hAnsi="Times New Roman" w:cs="Times New Roman"/>
                <w:sz w:val="22"/>
                <w:szCs w:val="22"/>
              </w:rPr>
              <w:t xml:space="preserve">- во </w:t>
            </w:r>
            <w:r w:rsidRPr="001E0B33">
              <w:rPr>
                <w:rFonts w:ascii="Times New Roman" w:eastAsia="Calibri" w:hAnsi="Times New Roman" w:cs="Times New Roman"/>
                <w:sz w:val="22"/>
                <w:szCs w:val="22"/>
                <w:lang w:val="en-US"/>
              </w:rPr>
              <w:t>II</w:t>
            </w:r>
            <w:r w:rsidRPr="001E0B33">
              <w:rPr>
                <w:rFonts w:ascii="Times New Roman" w:eastAsia="Calibri" w:hAnsi="Times New Roman" w:cs="Times New Roman"/>
                <w:sz w:val="22"/>
                <w:szCs w:val="22"/>
              </w:rPr>
              <w:t xml:space="preserve"> полугодии приняли участие – 106 человек.</w:t>
            </w:r>
          </w:p>
          <w:p w:rsidR="00EA6392" w:rsidRPr="001E0B33" w:rsidRDefault="00EA6392" w:rsidP="002A75AD">
            <w:pPr>
              <w:ind w:firstLine="459"/>
              <w:rPr>
                <w:rFonts w:ascii="Times New Roman" w:eastAsia="Calibri" w:hAnsi="Times New Roman" w:cs="Times New Roman"/>
                <w:sz w:val="22"/>
                <w:szCs w:val="22"/>
              </w:rPr>
            </w:pPr>
            <w:r w:rsidRPr="001E0B33">
              <w:rPr>
                <w:rFonts w:ascii="Times New Roman" w:eastAsia="Calibri" w:hAnsi="Times New Roman" w:cs="Times New Roman"/>
                <w:sz w:val="22"/>
                <w:szCs w:val="22"/>
              </w:rPr>
              <w:t>В 2021 году муниципальный служащий аппарата Думы города принимал участие в мероприятиях по профессиональному развитию в области противодействия коррупции – обучающих семинарах-совещаниях в режиме видеоконференцсвязи, проводимых Департаментом государственной и гражданской службы и кадровой политики автономного округа.</w:t>
            </w:r>
          </w:p>
          <w:p w:rsidR="00EA6392" w:rsidRPr="001E0B33" w:rsidRDefault="00EA6392" w:rsidP="002A75AD">
            <w:pPr>
              <w:ind w:firstLine="459"/>
              <w:rPr>
                <w:rFonts w:ascii="Times New Roman" w:eastAsia="Calibri" w:hAnsi="Times New Roman" w:cs="Times New Roman"/>
                <w:sz w:val="22"/>
                <w:szCs w:val="22"/>
              </w:rPr>
            </w:pPr>
            <w:r w:rsidRPr="001E0B33">
              <w:rPr>
                <w:rFonts w:ascii="Times New Roman" w:eastAsia="Calibri" w:hAnsi="Times New Roman" w:cs="Times New Roman"/>
                <w:sz w:val="22"/>
                <w:szCs w:val="22"/>
              </w:rPr>
              <w:t>Было организовано повышение квалификации в сфере закупок с применением антикоррупционных стандартов двух муниципальных служащих аппарата Думы города, в должностные обязанности которых входит участие в проведении закупок товаров, работ, услуг для муниципальных нужд.</w:t>
            </w:r>
          </w:p>
          <w:p w:rsidR="009C14A9" w:rsidRPr="001E0B33" w:rsidRDefault="009C14A9" w:rsidP="002A75AD">
            <w:pPr>
              <w:ind w:firstLine="459"/>
              <w:rPr>
                <w:rFonts w:ascii="Times New Roman" w:hAnsi="Times New Roman" w:cs="Times New Roman"/>
                <w:sz w:val="22"/>
                <w:szCs w:val="22"/>
              </w:rPr>
            </w:pPr>
            <w:r w:rsidRPr="001E0B33">
              <w:rPr>
                <w:rFonts w:ascii="Times New Roman" w:hAnsi="Times New Roman" w:cs="Times New Roman"/>
                <w:sz w:val="22"/>
                <w:szCs w:val="22"/>
              </w:rPr>
              <w:t xml:space="preserve">Контрольно-счетной палатой </w:t>
            </w:r>
            <w:r w:rsidRPr="001E0B33">
              <w:rPr>
                <w:rFonts w:ascii="Times New Roman" w:hAnsi="Times New Roman" w:cs="Times New Roman"/>
                <w:bCs/>
                <w:sz w:val="22"/>
                <w:szCs w:val="22"/>
              </w:rPr>
              <w:t>в 2021 году организовано проведение дополнительного профессионального образования по вопросам муниципальной службы и противодействия коррупции для работников органов местного самоуправления, обучены:  2 лица, поступивших на муниципальную службу впервые; 5 муниципальных служащих, подлежащих аттестации; 4 муниципальных служащих, в должностные обязанности которых входит участие в противодействии коррупции, в том числе в должностные обязанности 2</w:t>
            </w:r>
            <w:r w:rsidRPr="001E0B33">
              <w:rPr>
                <w:rFonts w:ascii="Times New Roman" w:hAnsi="Times New Roman" w:cs="Times New Roman"/>
                <w:sz w:val="22"/>
                <w:szCs w:val="22"/>
              </w:rPr>
              <w:t xml:space="preserve"> </w:t>
            </w:r>
            <w:r w:rsidRPr="001E0B33">
              <w:rPr>
                <w:rFonts w:ascii="Times New Roman" w:hAnsi="Times New Roman" w:cs="Times New Roman"/>
                <w:bCs/>
                <w:sz w:val="22"/>
                <w:szCs w:val="22"/>
              </w:rPr>
              <w:t>муниципальных служащих входит участие в проведении закупок товаров, работ, услуг для обеспечения муниципальных нужд</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2.3. Проведение анализа по повышению эффективности деятельности комиссий по соблюдению требований к служебному поведению муниципальных служащих и урегулированию конфликта интересов в части осуществления профилактики коррупционных проявлений</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ежегодно</w:t>
            </w:r>
          </w:p>
        </w:tc>
        <w:tc>
          <w:tcPr>
            <w:tcW w:w="8080" w:type="dxa"/>
            <w:tcBorders>
              <w:top w:val="single" w:sz="4" w:space="0" w:color="auto"/>
              <w:left w:val="single" w:sz="4" w:space="0" w:color="auto"/>
              <w:bottom w:val="single" w:sz="4" w:space="0" w:color="auto"/>
            </w:tcBorders>
          </w:tcPr>
          <w:p w:rsidR="00FD40C7" w:rsidRPr="001E0B33" w:rsidRDefault="00FD40C7" w:rsidP="002A75AD">
            <w:pPr>
              <w:ind w:firstLine="459"/>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В 2021 году проведено 20 заседаний комиссии по соблюдению требований к служебному поведению и урегулированию конфликта интересов, на которых рассмотрены вопросы в отношении 103 муниципальных служащих. Рассмотрены материалы касающиеся: предоставления недостоверных или неполных сведений о доходах, расходах, об имуществе и обязательствах имущественного характера, несоблюдения требования к служебному поведению и (или) требований об урегулировании конфликта интересов, дачи согласия на замещение должности в коммерческой организации, фактов обращений в целях склонения муниципальных служащих к совершению коррупционных правонарушений, возможного возникновения конфликта интересов.</w:t>
            </w:r>
          </w:p>
          <w:p w:rsidR="00FD40C7" w:rsidRPr="001E0B33" w:rsidRDefault="00FD40C7" w:rsidP="002A75AD">
            <w:pPr>
              <w:ind w:firstLine="459"/>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xml:space="preserve">По результатам рассмотрения материалов комиссией 19 муниципальным служащим снижено ежемесячное денежное поощрение на 10 %, 6 муниципальным служащим снижено ежемесячное денежное поощрение на 30 %, 1 муниципальному служащему снижено ежемесячное денежное поощрение на 20 %. Комиссией рекомендовано Главе города привлечь к дисциплинарной ответственности 4 </w:t>
            </w:r>
            <w:r w:rsidRPr="001E0B33">
              <w:rPr>
                <w:rFonts w:ascii="Times New Roman" w:eastAsia="Calibri" w:hAnsi="Times New Roman" w:cs="Times New Roman"/>
                <w:sz w:val="22"/>
                <w:szCs w:val="22"/>
                <w:lang w:eastAsia="en-US"/>
              </w:rPr>
              <w:lastRenderedPageBreak/>
              <w:t xml:space="preserve">муниципальных служащих (в отношении одного муниципального служащего мера ответственности не применена в виду истечения срока привлечения). </w:t>
            </w:r>
          </w:p>
          <w:p w:rsidR="008A5176" w:rsidRPr="001E0B33" w:rsidRDefault="00FD40C7" w:rsidP="002A75AD">
            <w:pPr>
              <w:ind w:firstLine="459"/>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Выписки из решений комиссии приобщены в личные дела муниципальных служащих. Информирование граждан о запланированных и проведенных мероприятиях по работе Комиссии размещаются на официальном портале Администрации города.</w:t>
            </w:r>
          </w:p>
          <w:p w:rsidR="00EA6392" w:rsidRPr="001E0B33" w:rsidRDefault="00EA6392" w:rsidP="002A75AD">
            <w:pPr>
              <w:ind w:firstLine="459"/>
              <w:rPr>
                <w:rFonts w:ascii="Times New Roman" w:hAnsi="Times New Roman" w:cs="Times New Roman"/>
                <w:sz w:val="22"/>
                <w:szCs w:val="22"/>
              </w:rPr>
            </w:pPr>
            <w:r w:rsidRPr="001E0B33">
              <w:rPr>
                <w:rFonts w:ascii="Times New Roman" w:hAnsi="Times New Roman" w:cs="Times New Roman"/>
                <w:sz w:val="22"/>
                <w:szCs w:val="22"/>
              </w:rPr>
              <w:t>В 2021 году Думой города проведено одно заседание комиссии по соблюдению требований к служебному поведению и урегулированию конфликта интересов.</w:t>
            </w:r>
          </w:p>
          <w:p w:rsidR="00EA6392" w:rsidRPr="001E0B33" w:rsidRDefault="00EA6392" w:rsidP="002A75AD">
            <w:pPr>
              <w:ind w:firstLine="459"/>
              <w:rPr>
                <w:rFonts w:ascii="Times New Roman" w:hAnsi="Times New Roman" w:cs="Times New Roman"/>
                <w:sz w:val="22"/>
                <w:szCs w:val="22"/>
              </w:rPr>
            </w:pPr>
            <w:r w:rsidRPr="001E0B33">
              <w:rPr>
                <w:rFonts w:ascii="Times New Roman" w:hAnsi="Times New Roman" w:cs="Times New Roman"/>
                <w:sz w:val="22"/>
                <w:szCs w:val="22"/>
              </w:rPr>
              <w:t>Рассмотрено материалы в отношении трёх муниципальных служащих касающиеся предоставления недостоверных или неполных сведений о доходах, расходах, об имуществе и обязательствах имущественного характера</w:t>
            </w:r>
            <w:r w:rsidR="008C7469" w:rsidRPr="001E0B33">
              <w:rPr>
                <w:rFonts w:ascii="Times New Roman" w:hAnsi="Times New Roman" w:cs="Times New Roman"/>
                <w:sz w:val="22"/>
                <w:szCs w:val="22"/>
              </w:rPr>
              <w:t>.</w:t>
            </w:r>
          </w:p>
          <w:p w:rsidR="008C7469" w:rsidRPr="001E0B33" w:rsidRDefault="008C7469" w:rsidP="002A75AD">
            <w:pPr>
              <w:tabs>
                <w:tab w:val="left" w:pos="3330"/>
              </w:tabs>
              <w:ind w:right="7" w:firstLine="459"/>
              <w:rPr>
                <w:rFonts w:ascii="Times New Roman" w:hAnsi="Times New Roman" w:cs="Times New Roman"/>
                <w:bCs/>
                <w:sz w:val="22"/>
                <w:szCs w:val="22"/>
              </w:rPr>
            </w:pPr>
            <w:r w:rsidRPr="001E0B33">
              <w:rPr>
                <w:rFonts w:ascii="Times New Roman" w:hAnsi="Times New Roman" w:cs="Times New Roman"/>
                <w:bCs/>
                <w:sz w:val="22"/>
                <w:szCs w:val="22"/>
              </w:rPr>
              <w:t>В 2021 году Контрольно-счетной палатой с целью повышения эффективности проведён анализ деятельности комиссии по соблюдению требований к служебному поведению муниципальных служащих и урегулированию конфликта интересов в части осуществления профилактики коррупционных проявлений.</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 xml:space="preserve">2.4. Принятие мер по повышению эффективности контроля за соблюдением лицами, замещающими муниципальные должности, должности муниципальной службы, требований </w:t>
            </w:r>
            <w:hyperlink r:id="rId10" w:history="1">
              <w:r w:rsidRPr="001E0B33">
                <w:rPr>
                  <w:rStyle w:val="a3"/>
                  <w:rFonts w:ascii="Times New Roman" w:hAnsi="Times New Roman" w:cs="Times New Roman"/>
                  <w:sz w:val="22"/>
                  <w:szCs w:val="22"/>
                </w:rPr>
                <w:t>законодательства</w:t>
              </w:r>
            </w:hyperlink>
            <w:r w:rsidRPr="001E0B33">
              <w:rPr>
                <w:rFonts w:ascii="Times New Roman" w:hAnsi="Times New Roman" w:cs="Times New Roman"/>
                <w:sz w:val="22"/>
                <w:szCs w:val="22"/>
              </w:rPr>
              <w:t xml:space="preserve"> Российской Федерации о противодействии коррупции, а также привлечения к ответственности этих лиц в случае:</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непринятия мер по предотвращению и урегулированию</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конфликта интересов;</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несоблюдения ограничений и запретов;</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неисполнения обязанностей, установленных в целях</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противодействия коррупции</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25 октября 2021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25 января 2022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25 октября 2023 года</w:t>
            </w:r>
          </w:p>
        </w:tc>
        <w:tc>
          <w:tcPr>
            <w:tcW w:w="8080" w:type="dxa"/>
            <w:tcBorders>
              <w:top w:val="single" w:sz="4" w:space="0" w:color="auto"/>
              <w:left w:val="single" w:sz="4" w:space="0" w:color="auto"/>
              <w:bottom w:val="single" w:sz="4" w:space="0" w:color="auto"/>
            </w:tcBorders>
          </w:tcPr>
          <w:p w:rsidR="00C356E6" w:rsidRPr="001E0B33" w:rsidRDefault="00C356E6" w:rsidP="002A75AD">
            <w:pPr>
              <w:adjustRightInd/>
              <w:ind w:right="6" w:firstLine="459"/>
              <w:rPr>
                <w:rFonts w:ascii="Times New Roman" w:hAnsi="Times New Roman" w:cs="Times New Roman"/>
                <w:sz w:val="22"/>
                <w:szCs w:val="22"/>
              </w:rPr>
            </w:pPr>
            <w:r w:rsidRPr="001E0B33">
              <w:rPr>
                <w:rFonts w:ascii="Times New Roman" w:hAnsi="Times New Roman" w:cs="Times New Roman"/>
                <w:bCs/>
                <w:sz w:val="22"/>
                <w:szCs w:val="22"/>
              </w:rPr>
              <w:t xml:space="preserve">На постоянной основе проводится контроль </w:t>
            </w:r>
            <w:r w:rsidRPr="001E0B33">
              <w:rPr>
                <w:rFonts w:ascii="Times New Roman" w:hAnsi="Times New Roman" w:cs="Times New Roman"/>
                <w:sz w:val="22"/>
                <w:szCs w:val="22"/>
              </w:rPr>
              <w:t>за соблюдением лицами, замещающими должности муниципальной службы, требований законодательства Российской Федерации о противодействии коррупции.</w:t>
            </w:r>
          </w:p>
          <w:p w:rsidR="00C356E6" w:rsidRPr="001E0B33" w:rsidRDefault="00C356E6" w:rsidP="002A75AD">
            <w:pPr>
              <w:adjustRightInd/>
              <w:ind w:right="6" w:firstLine="459"/>
              <w:rPr>
                <w:rFonts w:ascii="Times New Roman" w:hAnsi="Times New Roman" w:cs="Times New Roman"/>
                <w:sz w:val="22"/>
                <w:szCs w:val="22"/>
              </w:rPr>
            </w:pPr>
            <w:r w:rsidRPr="001E0B33">
              <w:rPr>
                <w:rFonts w:ascii="Times New Roman" w:hAnsi="Times New Roman" w:cs="Times New Roman"/>
                <w:bCs/>
                <w:sz w:val="22"/>
                <w:szCs w:val="22"/>
              </w:rPr>
              <w:t xml:space="preserve"> В 2021 году в соответствии с постановлением Губернатора Ханты-Мансийского АО – Югры от 28.05.2012 № 82 «О проверке достоверности и полноты сведений, представляемых гражданами, претендующими на замещение должностей муниципальной службы в Ханты-Мансийском автономном округе – Югре, муниципальными служащими Ханты-Мансийского автономного округа – Югры, замещающими должности, включенные в соответствующий перечень, и соблюдения муниципальными служащими Ханты-Мансийского автономного округа – Югры требований к служебному поведению» проведено 6 проверок, в отношении 2 муниципальных служащих нарушение не установлено. В 2-х случаях меры ответственности не применены, в виду увольнения муниципальных служащих</w:t>
            </w:r>
            <w:r w:rsidRPr="001E0B33">
              <w:rPr>
                <w:rFonts w:ascii="Times New Roman" w:hAnsi="Times New Roman" w:cs="Times New Roman"/>
                <w:sz w:val="22"/>
                <w:szCs w:val="22"/>
              </w:rPr>
              <w:t>. В 1-ом случае принято решение о принятии дисциплинарного взыскания. В 1-ом случае к муниципальному служащему применено снижение ежемесячного денежного поощрения на 30%</w:t>
            </w:r>
            <w:r w:rsidRPr="001E0B33">
              <w:rPr>
                <w:rFonts w:ascii="Times New Roman" w:hAnsi="Times New Roman" w:cs="Times New Roman"/>
                <w:bCs/>
                <w:sz w:val="22"/>
                <w:szCs w:val="22"/>
              </w:rPr>
              <w:t xml:space="preserve"> Случаев </w:t>
            </w:r>
            <w:r w:rsidRPr="001E0B33">
              <w:rPr>
                <w:rFonts w:ascii="Times New Roman" w:hAnsi="Times New Roman" w:cs="Times New Roman"/>
                <w:sz w:val="22"/>
                <w:szCs w:val="22"/>
              </w:rPr>
              <w:t>непринятия мер по предотвращению и урегулированию конфликта интересов и неисполнения обязанностей, установленных в целях противодействия коррупции не выявлено.</w:t>
            </w:r>
          </w:p>
          <w:p w:rsidR="00EA6392" w:rsidRPr="001E0B33" w:rsidRDefault="00EA6392" w:rsidP="002A75AD">
            <w:pPr>
              <w:adjustRightInd/>
              <w:ind w:right="6" w:firstLine="459"/>
              <w:rPr>
                <w:rFonts w:ascii="Times New Roman" w:hAnsi="Times New Roman" w:cs="Times New Roman"/>
                <w:sz w:val="22"/>
                <w:szCs w:val="22"/>
              </w:rPr>
            </w:pPr>
            <w:r w:rsidRPr="001E0B33">
              <w:rPr>
                <w:rFonts w:ascii="Times New Roman" w:hAnsi="Times New Roman" w:cs="Times New Roman"/>
                <w:sz w:val="22"/>
                <w:szCs w:val="22"/>
              </w:rPr>
              <w:t xml:space="preserve">Думой города осуществляется 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w:t>
            </w:r>
            <w:r w:rsidRPr="001E0B33">
              <w:rPr>
                <w:rFonts w:ascii="Times New Roman" w:hAnsi="Times New Roman" w:cs="Times New Roman"/>
                <w:sz w:val="22"/>
                <w:szCs w:val="22"/>
              </w:rPr>
              <w:lastRenderedPageBreak/>
              <w:t>предотвращения и урегулирования конфликта интересов, несоблюдения ограничений и запретов, неисполнения обязанностей, установленных в целях противодействия коррупции. Несоблюдения таких требований среди муниципальных служащих в 2021 году не выявлено.</w:t>
            </w:r>
          </w:p>
          <w:p w:rsidR="00E52630" w:rsidRPr="001E0B33" w:rsidRDefault="00E52630" w:rsidP="002A75AD">
            <w:pPr>
              <w:adjustRightInd/>
              <w:ind w:right="6" w:firstLine="459"/>
              <w:rPr>
                <w:rFonts w:ascii="Times New Roman" w:eastAsia="Times New Roman" w:hAnsi="Times New Roman" w:cs="Times New Roman"/>
                <w:sz w:val="22"/>
                <w:szCs w:val="22"/>
                <w:lang w:eastAsia="en-US"/>
              </w:rPr>
            </w:pPr>
            <w:r w:rsidRPr="001E0B33">
              <w:rPr>
                <w:rFonts w:ascii="Times New Roman" w:eastAsia="Times New Roman" w:hAnsi="Times New Roman" w:cs="Times New Roman"/>
                <w:sz w:val="22"/>
                <w:szCs w:val="22"/>
                <w:lang w:eastAsia="en-US"/>
              </w:rPr>
              <w:t>Контрольно-счетной палатой</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города осуществляется контроль за соблюдением лицами,</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замещающими должности</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муниципальной службы,</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требований законодательства</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Российской Федерации о</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противодействии коррупции,</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касающихся предотвращения и</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урегулирования конфликта</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интересов, несоблюдения</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ограничений и запретов,</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неисполнения обязанностей,</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установленных в целях</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противодействия</w:t>
            </w:r>
            <w:r w:rsidRPr="001E0B33">
              <w:rPr>
                <w:rFonts w:ascii="Times New Roman" w:eastAsia="Times New Roman" w:hAnsi="Times New Roman" w:cs="Times New Roman"/>
                <w:spacing w:val="-4"/>
                <w:sz w:val="22"/>
                <w:szCs w:val="22"/>
                <w:lang w:eastAsia="en-US"/>
              </w:rPr>
              <w:t xml:space="preserve"> </w:t>
            </w:r>
            <w:r w:rsidRPr="001E0B33">
              <w:rPr>
                <w:rFonts w:ascii="Times New Roman" w:eastAsia="Times New Roman" w:hAnsi="Times New Roman" w:cs="Times New Roman"/>
                <w:sz w:val="22"/>
                <w:szCs w:val="22"/>
                <w:lang w:eastAsia="en-US"/>
              </w:rPr>
              <w:t>коррупции. Несоблюдения таких</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требований среди</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 xml:space="preserve">муниципальных служащих в </w:t>
            </w:r>
            <w:r w:rsidRPr="001E0B33">
              <w:rPr>
                <w:rFonts w:ascii="Times New Roman" w:eastAsia="Times New Roman" w:hAnsi="Times New Roman" w:cs="Times New Roman"/>
                <w:spacing w:val="-63"/>
                <w:sz w:val="22"/>
                <w:szCs w:val="22"/>
                <w:lang w:eastAsia="en-US"/>
              </w:rPr>
              <w:t xml:space="preserve"> </w:t>
            </w:r>
            <w:r w:rsidRPr="001E0B33">
              <w:rPr>
                <w:rFonts w:ascii="Times New Roman" w:eastAsia="Times New Roman" w:hAnsi="Times New Roman" w:cs="Times New Roman"/>
                <w:sz w:val="22"/>
                <w:szCs w:val="22"/>
                <w:lang w:eastAsia="en-US"/>
              </w:rPr>
              <w:t>2021</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году</w:t>
            </w:r>
            <w:r w:rsidRPr="001E0B33">
              <w:rPr>
                <w:rFonts w:ascii="Times New Roman" w:eastAsia="Times New Roman" w:hAnsi="Times New Roman" w:cs="Times New Roman"/>
                <w:spacing w:val="-2"/>
                <w:sz w:val="22"/>
                <w:szCs w:val="22"/>
                <w:lang w:eastAsia="en-US"/>
              </w:rPr>
              <w:t xml:space="preserve"> </w:t>
            </w:r>
            <w:r w:rsidRPr="001E0B33">
              <w:rPr>
                <w:rFonts w:ascii="Times New Roman" w:eastAsia="Times New Roman" w:hAnsi="Times New Roman" w:cs="Times New Roman"/>
                <w:sz w:val="22"/>
                <w:szCs w:val="22"/>
                <w:lang w:eastAsia="en-US"/>
              </w:rPr>
              <w:t>не</w:t>
            </w:r>
            <w:r w:rsidRPr="001E0B33">
              <w:rPr>
                <w:rFonts w:ascii="Times New Roman" w:eastAsia="Times New Roman" w:hAnsi="Times New Roman" w:cs="Times New Roman"/>
                <w:spacing w:val="-2"/>
                <w:sz w:val="22"/>
                <w:szCs w:val="22"/>
                <w:lang w:eastAsia="en-US"/>
              </w:rPr>
              <w:t xml:space="preserve"> </w:t>
            </w:r>
            <w:r w:rsidRPr="001E0B33">
              <w:rPr>
                <w:rFonts w:ascii="Times New Roman" w:eastAsia="Times New Roman" w:hAnsi="Times New Roman" w:cs="Times New Roman"/>
                <w:sz w:val="22"/>
                <w:szCs w:val="22"/>
                <w:lang w:eastAsia="en-US"/>
              </w:rPr>
              <w:t>выявлено.</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2.5. Принятие мер по повышению эффективности кадровой работы в части, касающейся ведения личных дел лиц, замещающих муниципальные должности,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25 октября 2021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25 января 2022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25 октября 2023 года</w:t>
            </w:r>
          </w:p>
        </w:tc>
        <w:tc>
          <w:tcPr>
            <w:tcW w:w="8080" w:type="dxa"/>
            <w:tcBorders>
              <w:top w:val="single" w:sz="4" w:space="0" w:color="auto"/>
              <w:left w:val="single" w:sz="4" w:space="0" w:color="auto"/>
              <w:bottom w:val="single" w:sz="4" w:space="0" w:color="auto"/>
            </w:tcBorders>
          </w:tcPr>
          <w:p w:rsidR="00BD49EE" w:rsidRPr="001E0B33" w:rsidRDefault="00E52630" w:rsidP="002A75AD">
            <w:pPr>
              <w:pStyle w:val="TableParagraph"/>
              <w:tabs>
                <w:tab w:val="left" w:pos="1704"/>
                <w:tab w:val="left" w:pos="2099"/>
                <w:tab w:val="left" w:pos="2476"/>
                <w:tab w:val="left" w:pos="3427"/>
                <w:tab w:val="left" w:pos="3712"/>
                <w:tab w:val="left" w:pos="3909"/>
                <w:tab w:val="left" w:pos="4698"/>
                <w:tab w:val="left" w:pos="5727"/>
                <w:tab w:val="left" w:pos="5914"/>
                <w:tab w:val="left" w:pos="6217"/>
                <w:tab w:val="left" w:pos="6599"/>
                <w:tab w:val="left" w:pos="8217"/>
                <w:tab w:val="left" w:pos="8342"/>
              </w:tabs>
              <w:ind w:left="0" w:right="94" w:firstLine="459"/>
              <w:jc w:val="both"/>
            </w:pPr>
            <w:r w:rsidRPr="001E0B33">
              <w:t>В</w:t>
            </w:r>
            <w:r w:rsidR="00BD49EE" w:rsidRPr="001E0B33">
              <w:rPr>
                <w:spacing w:val="46"/>
              </w:rPr>
              <w:t xml:space="preserve"> </w:t>
            </w:r>
            <w:r w:rsidR="00BD49EE" w:rsidRPr="001E0B33">
              <w:t>целях</w:t>
            </w:r>
            <w:r w:rsidR="00BD49EE" w:rsidRPr="001E0B33">
              <w:rPr>
                <w:spacing w:val="47"/>
              </w:rPr>
              <w:t xml:space="preserve"> </w:t>
            </w:r>
            <w:r w:rsidR="00BD49EE" w:rsidRPr="001E0B33">
              <w:t>соблюдения</w:t>
            </w:r>
            <w:r w:rsidR="00BD49EE" w:rsidRPr="001E0B33">
              <w:rPr>
                <w:spacing w:val="46"/>
              </w:rPr>
              <w:t xml:space="preserve"> </w:t>
            </w:r>
            <w:r w:rsidR="00BD49EE" w:rsidRPr="001E0B33">
              <w:t>требований</w:t>
            </w:r>
            <w:r w:rsidR="00BD49EE" w:rsidRPr="001E0B33">
              <w:rPr>
                <w:spacing w:val="47"/>
              </w:rPr>
              <w:t xml:space="preserve"> </w:t>
            </w:r>
            <w:r w:rsidR="00BD49EE" w:rsidRPr="001E0B33">
              <w:t>по</w:t>
            </w:r>
            <w:r w:rsidR="00BD49EE" w:rsidRPr="001E0B33">
              <w:rPr>
                <w:spacing w:val="46"/>
              </w:rPr>
              <w:t xml:space="preserve"> </w:t>
            </w:r>
            <w:r w:rsidR="00BD49EE" w:rsidRPr="001E0B33">
              <w:t>ведению</w:t>
            </w:r>
            <w:r w:rsidR="00BD49EE" w:rsidRPr="001E0B33">
              <w:rPr>
                <w:spacing w:val="47"/>
              </w:rPr>
              <w:t xml:space="preserve"> </w:t>
            </w:r>
            <w:r w:rsidR="00BD49EE" w:rsidRPr="001E0B33">
              <w:t>личных</w:t>
            </w:r>
            <w:r w:rsidR="00BD49EE" w:rsidRPr="001E0B33">
              <w:rPr>
                <w:spacing w:val="46"/>
              </w:rPr>
              <w:t xml:space="preserve"> </w:t>
            </w:r>
            <w:r w:rsidR="00BD49EE" w:rsidRPr="001E0B33">
              <w:t>дел</w:t>
            </w:r>
            <w:r w:rsidR="00BD49EE" w:rsidRPr="001E0B33">
              <w:rPr>
                <w:spacing w:val="47"/>
              </w:rPr>
              <w:t xml:space="preserve"> </w:t>
            </w:r>
            <w:r w:rsidR="00BD49EE" w:rsidRPr="001E0B33">
              <w:t>лиц,</w:t>
            </w:r>
            <w:r w:rsidR="00BD49EE" w:rsidRPr="001E0B33">
              <w:rPr>
                <w:spacing w:val="-67"/>
              </w:rPr>
              <w:t xml:space="preserve"> </w:t>
            </w:r>
            <w:r w:rsidR="00BD49EE" w:rsidRPr="001E0B33">
              <w:t>замещающих</w:t>
            </w:r>
            <w:r w:rsidR="00BD49EE" w:rsidRPr="001E0B33">
              <w:rPr>
                <w:spacing w:val="48"/>
              </w:rPr>
              <w:t xml:space="preserve"> </w:t>
            </w:r>
            <w:r w:rsidR="00BD49EE" w:rsidRPr="001E0B33">
              <w:t>должности</w:t>
            </w:r>
            <w:r w:rsidR="00BD49EE" w:rsidRPr="001E0B33">
              <w:rPr>
                <w:spacing w:val="48"/>
              </w:rPr>
              <w:t xml:space="preserve"> </w:t>
            </w:r>
            <w:r w:rsidR="00BD49EE" w:rsidRPr="001E0B33">
              <w:t>муниципальной</w:t>
            </w:r>
            <w:r w:rsidR="00BD49EE" w:rsidRPr="001E0B33">
              <w:rPr>
                <w:spacing w:val="49"/>
              </w:rPr>
              <w:t xml:space="preserve"> </w:t>
            </w:r>
            <w:r w:rsidR="00BD49EE" w:rsidRPr="001E0B33">
              <w:t>службы</w:t>
            </w:r>
            <w:r w:rsidR="00BD49EE" w:rsidRPr="001E0B33">
              <w:rPr>
                <w:spacing w:val="48"/>
              </w:rPr>
              <w:t xml:space="preserve"> </w:t>
            </w:r>
            <w:r w:rsidR="00BD49EE" w:rsidRPr="001E0B33">
              <w:t>в</w:t>
            </w:r>
            <w:r w:rsidR="00BD49EE" w:rsidRPr="001E0B33">
              <w:rPr>
                <w:spacing w:val="49"/>
              </w:rPr>
              <w:t xml:space="preserve"> </w:t>
            </w:r>
            <w:r w:rsidR="00BD49EE" w:rsidRPr="001E0B33">
              <w:t>муниципальном</w:t>
            </w:r>
            <w:r w:rsidR="00BD49EE" w:rsidRPr="001E0B33">
              <w:rPr>
                <w:spacing w:val="-67"/>
              </w:rPr>
              <w:t xml:space="preserve"> </w:t>
            </w:r>
            <w:r w:rsidR="00BD49EE" w:rsidRPr="001E0B33">
              <w:t>образовании</w:t>
            </w:r>
            <w:r w:rsidR="00BD49EE" w:rsidRPr="001E0B33">
              <w:rPr>
                <w:spacing w:val="6"/>
              </w:rPr>
              <w:t xml:space="preserve"> </w:t>
            </w:r>
            <w:r w:rsidR="00BD49EE" w:rsidRPr="001E0B33">
              <w:t>городской</w:t>
            </w:r>
            <w:r w:rsidR="00BD49EE" w:rsidRPr="001E0B33">
              <w:rPr>
                <w:spacing w:val="7"/>
              </w:rPr>
              <w:t xml:space="preserve"> </w:t>
            </w:r>
            <w:r w:rsidR="00BD49EE" w:rsidRPr="001E0B33">
              <w:t>округ</w:t>
            </w:r>
            <w:r w:rsidR="00BD49EE" w:rsidRPr="001E0B33">
              <w:rPr>
                <w:spacing w:val="7"/>
              </w:rPr>
              <w:t xml:space="preserve"> </w:t>
            </w:r>
            <w:r w:rsidR="00BD49EE" w:rsidRPr="001E0B33">
              <w:t>Сургут,</w:t>
            </w:r>
            <w:r w:rsidR="00BD49EE" w:rsidRPr="001E0B33">
              <w:rPr>
                <w:spacing w:val="7"/>
              </w:rPr>
              <w:t xml:space="preserve"> </w:t>
            </w:r>
            <w:r w:rsidR="00BD49EE" w:rsidRPr="001E0B33">
              <w:t>в</w:t>
            </w:r>
            <w:r w:rsidR="00BD49EE" w:rsidRPr="001E0B33">
              <w:rPr>
                <w:spacing w:val="6"/>
              </w:rPr>
              <w:t xml:space="preserve"> </w:t>
            </w:r>
            <w:r w:rsidR="00BD49EE" w:rsidRPr="001E0B33">
              <w:t>части</w:t>
            </w:r>
            <w:r w:rsidR="00BD49EE" w:rsidRPr="001E0B33">
              <w:rPr>
                <w:spacing w:val="7"/>
              </w:rPr>
              <w:t xml:space="preserve"> </w:t>
            </w:r>
            <w:r w:rsidR="00BD49EE" w:rsidRPr="001E0B33">
              <w:t>выявления</w:t>
            </w:r>
            <w:r w:rsidR="00BD49EE" w:rsidRPr="001E0B33">
              <w:rPr>
                <w:spacing w:val="7"/>
              </w:rPr>
              <w:t xml:space="preserve"> </w:t>
            </w:r>
            <w:r w:rsidR="00BD49EE" w:rsidRPr="001E0B33">
              <w:t>возможного</w:t>
            </w:r>
            <w:r w:rsidR="00BD49EE" w:rsidRPr="001E0B33">
              <w:rPr>
                <w:spacing w:val="-67"/>
              </w:rPr>
              <w:t xml:space="preserve"> </w:t>
            </w:r>
            <w:r w:rsidR="00BD49EE" w:rsidRPr="001E0B33">
              <w:t>конфликта</w:t>
            </w:r>
            <w:r w:rsidR="00BD49EE" w:rsidRPr="001E0B33">
              <w:rPr>
                <w:spacing w:val="60"/>
              </w:rPr>
              <w:t xml:space="preserve"> </w:t>
            </w:r>
            <w:r w:rsidR="00BD49EE" w:rsidRPr="001E0B33">
              <w:t>интересов</w:t>
            </w:r>
            <w:r w:rsidR="00BD49EE" w:rsidRPr="001E0B33">
              <w:rPr>
                <w:spacing w:val="60"/>
              </w:rPr>
              <w:t xml:space="preserve"> </w:t>
            </w:r>
            <w:r w:rsidR="00BD49EE" w:rsidRPr="001E0B33">
              <w:t>проведена</w:t>
            </w:r>
            <w:r w:rsidR="00BD49EE" w:rsidRPr="001E0B33">
              <w:rPr>
                <w:spacing w:val="60"/>
              </w:rPr>
              <w:t xml:space="preserve"> </w:t>
            </w:r>
            <w:r w:rsidR="00BD49EE" w:rsidRPr="001E0B33">
              <w:t>работа</w:t>
            </w:r>
            <w:r w:rsidRPr="001E0B33">
              <w:t xml:space="preserve"> </w:t>
            </w:r>
            <w:r w:rsidR="00BD49EE" w:rsidRPr="001E0B33">
              <w:t>по</w:t>
            </w:r>
            <w:r w:rsidR="00BD49EE" w:rsidRPr="001E0B33">
              <w:rPr>
                <w:spacing w:val="61"/>
              </w:rPr>
              <w:t xml:space="preserve"> </w:t>
            </w:r>
            <w:r w:rsidR="00BD49EE" w:rsidRPr="001E0B33">
              <w:t>актуализации</w:t>
            </w:r>
            <w:r w:rsidR="00BD49EE" w:rsidRPr="001E0B33">
              <w:rPr>
                <w:spacing w:val="60"/>
              </w:rPr>
              <w:t xml:space="preserve"> </w:t>
            </w:r>
            <w:r w:rsidR="00BD49EE" w:rsidRPr="001E0B33">
              <w:t xml:space="preserve">сведений, содержащихся в анкетах, представляемых при назначении </w:t>
            </w:r>
            <w:r w:rsidR="00BD49EE" w:rsidRPr="001E0B33">
              <w:rPr>
                <w:spacing w:val="-1"/>
              </w:rPr>
              <w:t>на у</w:t>
            </w:r>
            <w:r w:rsidR="00BD49EE" w:rsidRPr="001E0B33">
              <w:t xml:space="preserve">казанные должности, в том числе о родственниках </w:t>
            </w:r>
            <w:r w:rsidR="00BD49EE" w:rsidRPr="001E0B33">
              <w:rPr>
                <w:spacing w:val="-3"/>
              </w:rPr>
              <w:t>и</w:t>
            </w:r>
            <w:r w:rsidR="00BD49EE" w:rsidRPr="001E0B33">
              <w:rPr>
                <w:spacing w:val="-67"/>
              </w:rPr>
              <w:t xml:space="preserve"> </w:t>
            </w:r>
            <w:r w:rsidR="00BD49EE" w:rsidRPr="001E0B33">
              <w:t>свойственниках,</w:t>
            </w:r>
            <w:r w:rsidR="00BD49EE" w:rsidRPr="001E0B33">
              <w:rPr>
                <w:spacing w:val="1"/>
              </w:rPr>
              <w:t xml:space="preserve"> </w:t>
            </w:r>
            <w:r w:rsidR="00BD49EE" w:rsidRPr="001E0B33">
              <w:t>указанных</w:t>
            </w:r>
            <w:r w:rsidR="00BD49EE" w:rsidRPr="001E0B33">
              <w:rPr>
                <w:spacing w:val="3"/>
              </w:rPr>
              <w:t xml:space="preserve"> </w:t>
            </w:r>
            <w:r w:rsidR="00BD49EE" w:rsidRPr="001E0B33">
              <w:t>лиц,</w:t>
            </w:r>
            <w:r w:rsidR="00BD49EE" w:rsidRPr="001E0B33">
              <w:rPr>
                <w:spacing w:val="2"/>
              </w:rPr>
              <w:t xml:space="preserve"> </w:t>
            </w:r>
            <w:r w:rsidR="00BD49EE" w:rsidRPr="001E0B33">
              <w:t>включая</w:t>
            </w:r>
            <w:r w:rsidR="00BD49EE" w:rsidRPr="001E0B33">
              <w:rPr>
                <w:spacing w:val="2"/>
              </w:rPr>
              <w:t xml:space="preserve"> </w:t>
            </w:r>
            <w:r w:rsidR="00BD49EE" w:rsidRPr="001E0B33">
              <w:t>родителей,</w:t>
            </w:r>
            <w:r w:rsidR="00BD49EE" w:rsidRPr="001E0B33">
              <w:rPr>
                <w:spacing w:val="2"/>
              </w:rPr>
              <w:t xml:space="preserve"> </w:t>
            </w:r>
            <w:r w:rsidR="00BD49EE" w:rsidRPr="001E0B33">
              <w:t>супругов,</w:t>
            </w:r>
            <w:r w:rsidR="00BD49EE" w:rsidRPr="001E0B33">
              <w:rPr>
                <w:spacing w:val="2"/>
              </w:rPr>
              <w:t xml:space="preserve"> </w:t>
            </w:r>
            <w:r w:rsidR="00BD49EE" w:rsidRPr="001E0B33">
              <w:t>детей,</w:t>
            </w:r>
            <w:r w:rsidR="00BD49EE" w:rsidRPr="001E0B33">
              <w:rPr>
                <w:spacing w:val="-67"/>
              </w:rPr>
              <w:t xml:space="preserve"> </w:t>
            </w:r>
            <w:r w:rsidR="00BD49EE" w:rsidRPr="001E0B33">
              <w:t>братьев,</w:t>
            </w:r>
            <w:r w:rsidR="00BD49EE" w:rsidRPr="001E0B33">
              <w:rPr>
                <w:spacing w:val="3"/>
              </w:rPr>
              <w:t xml:space="preserve"> </w:t>
            </w:r>
            <w:r w:rsidR="00BD49EE" w:rsidRPr="001E0B33">
              <w:t>сестер,</w:t>
            </w:r>
            <w:r w:rsidR="00BD49EE" w:rsidRPr="001E0B33">
              <w:rPr>
                <w:spacing w:val="4"/>
              </w:rPr>
              <w:t xml:space="preserve"> </w:t>
            </w:r>
            <w:r w:rsidR="00BD49EE" w:rsidRPr="001E0B33">
              <w:t>а</w:t>
            </w:r>
            <w:r w:rsidR="00BD49EE" w:rsidRPr="001E0B33">
              <w:rPr>
                <w:spacing w:val="3"/>
              </w:rPr>
              <w:t xml:space="preserve"> </w:t>
            </w:r>
            <w:r w:rsidR="00BD49EE" w:rsidRPr="001E0B33">
              <w:t>также</w:t>
            </w:r>
            <w:r w:rsidR="00BD49EE" w:rsidRPr="001E0B33">
              <w:rPr>
                <w:spacing w:val="3"/>
              </w:rPr>
              <w:t xml:space="preserve"> </w:t>
            </w:r>
            <w:r w:rsidR="00BD49EE" w:rsidRPr="001E0B33">
              <w:t>братьев,</w:t>
            </w:r>
            <w:r w:rsidR="00BD49EE" w:rsidRPr="001E0B33">
              <w:rPr>
                <w:spacing w:val="4"/>
              </w:rPr>
              <w:t xml:space="preserve"> </w:t>
            </w:r>
            <w:r w:rsidR="00BD49EE" w:rsidRPr="001E0B33">
              <w:t>сестер,</w:t>
            </w:r>
            <w:r w:rsidR="00BD49EE" w:rsidRPr="001E0B33">
              <w:rPr>
                <w:spacing w:val="3"/>
              </w:rPr>
              <w:t xml:space="preserve"> </w:t>
            </w:r>
            <w:r w:rsidR="00BD49EE" w:rsidRPr="001E0B33">
              <w:t>родителей</w:t>
            </w:r>
            <w:r w:rsidR="00BD49EE" w:rsidRPr="001E0B33">
              <w:rPr>
                <w:spacing w:val="4"/>
              </w:rPr>
              <w:t xml:space="preserve"> </w:t>
            </w:r>
            <w:r w:rsidR="00BD49EE" w:rsidRPr="001E0B33">
              <w:t>и</w:t>
            </w:r>
            <w:r w:rsidR="00BD49EE" w:rsidRPr="001E0B33">
              <w:rPr>
                <w:spacing w:val="4"/>
              </w:rPr>
              <w:t xml:space="preserve"> </w:t>
            </w:r>
            <w:r w:rsidR="00BD49EE" w:rsidRPr="001E0B33">
              <w:t>детей</w:t>
            </w:r>
            <w:r w:rsidR="00BD49EE" w:rsidRPr="001E0B33">
              <w:rPr>
                <w:spacing w:val="3"/>
              </w:rPr>
              <w:t xml:space="preserve"> </w:t>
            </w:r>
            <w:r w:rsidR="00BD49EE" w:rsidRPr="001E0B33">
              <w:t>супругов</w:t>
            </w:r>
            <w:r w:rsidR="00BD49EE" w:rsidRPr="001E0B33">
              <w:rPr>
                <w:spacing w:val="1"/>
              </w:rPr>
              <w:t xml:space="preserve"> </w:t>
            </w:r>
            <w:r w:rsidR="00BD49EE" w:rsidRPr="001E0B33">
              <w:t>и</w:t>
            </w:r>
            <w:r w:rsidR="00BD49EE" w:rsidRPr="001E0B33">
              <w:rPr>
                <w:spacing w:val="-2"/>
              </w:rPr>
              <w:t xml:space="preserve"> </w:t>
            </w:r>
            <w:r w:rsidR="00BD49EE" w:rsidRPr="001E0B33">
              <w:t>супругов детей.</w:t>
            </w:r>
          </w:p>
          <w:p w:rsidR="00BD49EE" w:rsidRPr="001E0B33" w:rsidRDefault="00BD49EE" w:rsidP="002A75AD">
            <w:pPr>
              <w:pStyle w:val="TableParagraph"/>
              <w:ind w:left="0" w:firstLine="459"/>
              <w:jc w:val="both"/>
            </w:pPr>
            <w:r w:rsidRPr="001E0B33">
              <w:t>В целях выявления возможного конфликта интересов проведен</w:t>
            </w:r>
            <w:r w:rsidRPr="001E0B33">
              <w:rPr>
                <w:spacing w:val="1"/>
              </w:rPr>
              <w:t xml:space="preserve"> </w:t>
            </w:r>
            <w:r w:rsidRPr="001E0B33">
              <w:t>анализ</w:t>
            </w:r>
            <w:r w:rsidRPr="001E0B33">
              <w:rPr>
                <w:spacing w:val="1"/>
              </w:rPr>
              <w:t xml:space="preserve"> </w:t>
            </w:r>
            <w:r w:rsidRPr="001E0B33">
              <w:t>211</w:t>
            </w:r>
            <w:r w:rsidRPr="001E0B33">
              <w:rPr>
                <w:spacing w:val="1"/>
              </w:rPr>
              <w:t xml:space="preserve"> </w:t>
            </w:r>
            <w:r w:rsidRPr="001E0B33">
              <w:t>обновленных</w:t>
            </w:r>
            <w:r w:rsidRPr="001E0B33">
              <w:rPr>
                <w:spacing w:val="1"/>
              </w:rPr>
              <w:t xml:space="preserve"> </w:t>
            </w:r>
            <w:r w:rsidRPr="001E0B33">
              <w:t>анкет,</w:t>
            </w:r>
            <w:r w:rsidRPr="001E0B33">
              <w:rPr>
                <w:spacing w:val="1"/>
              </w:rPr>
              <w:t xml:space="preserve"> </w:t>
            </w:r>
            <w:r w:rsidRPr="001E0B33">
              <w:t>представленных</w:t>
            </w:r>
            <w:r w:rsidRPr="001E0B33">
              <w:rPr>
                <w:spacing w:val="1"/>
              </w:rPr>
              <w:t xml:space="preserve"> </w:t>
            </w:r>
            <w:r w:rsidRPr="001E0B33">
              <w:t>муниципальными</w:t>
            </w:r>
            <w:r w:rsidRPr="001E0B33">
              <w:rPr>
                <w:spacing w:val="1"/>
              </w:rPr>
              <w:t xml:space="preserve"> </w:t>
            </w:r>
            <w:r w:rsidRPr="001E0B33">
              <w:t>служащими.</w:t>
            </w:r>
            <w:r w:rsidRPr="001E0B33">
              <w:rPr>
                <w:spacing w:val="1"/>
              </w:rPr>
              <w:t xml:space="preserve"> </w:t>
            </w:r>
            <w:r w:rsidRPr="001E0B33">
              <w:t>По</w:t>
            </w:r>
            <w:r w:rsidRPr="001E0B33">
              <w:rPr>
                <w:spacing w:val="1"/>
              </w:rPr>
              <w:t xml:space="preserve"> </w:t>
            </w:r>
            <w:r w:rsidRPr="001E0B33">
              <w:t>результатам</w:t>
            </w:r>
            <w:r w:rsidRPr="001E0B33">
              <w:rPr>
                <w:spacing w:val="1"/>
              </w:rPr>
              <w:t xml:space="preserve"> </w:t>
            </w:r>
            <w:r w:rsidRPr="001E0B33">
              <w:t>анализа</w:t>
            </w:r>
            <w:r w:rsidRPr="001E0B33">
              <w:rPr>
                <w:spacing w:val="1"/>
              </w:rPr>
              <w:t xml:space="preserve"> </w:t>
            </w:r>
            <w:r w:rsidRPr="001E0B33">
              <w:t>представляемых</w:t>
            </w:r>
            <w:r w:rsidRPr="001E0B33">
              <w:rPr>
                <w:spacing w:val="1"/>
              </w:rPr>
              <w:t xml:space="preserve"> </w:t>
            </w:r>
            <w:r w:rsidRPr="001E0B33">
              <w:t>сведений</w:t>
            </w:r>
            <w:r w:rsidRPr="001E0B33">
              <w:rPr>
                <w:spacing w:val="1"/>
              </w:rPr>
              <w:t xml:space="preserve"> </w:t>
            </w:r>
            <w:r w:rsidRPr="001E0B33">
              <w:t>конфликт</w:t>
            </w:r>
            <w:r w:rsidRPr="001E0B33">
              <w:rPr>
                <w:spacing w:val="-1"/>
              </w:rPr>
              <w:t xml:space="preserve"> </w:t>
            </w:r>
            <w:r w:rsidRPr="001E0B33">
              <w:t>интересов</w:t>
            </w:r>
            <w:r w:rsidRPr="001E0B33">
              <w:rPr>
                <w:spacing w:val="-1"/>
              </w:rPr>
              <w:t xml:space="preserve"> </w:t>
            </w:r>
            <w:r w:rsidRPr="001E0B33">
              <w:t>не</w:t>
            </w:r>
            <w:r w:rsidRPr="001E0B33">
              <w:rPr>
                <w:spacing w:val="-1"/>
              </w:rPr>
              <w:t xml:space="preserve"> </w:t>
            </w:r>
            <w:r w:rsidRPr="001E0B33">
              <w:t>выявлен.</w:t>
            </w:r>
          </w:p>
          <w:p w:rsidR="00EA6392" w:rsidRPr="001E0B33" w:rsidRDefault="00E52630" w:rsidP="002A75AD">
            <w:pPr>
              <w:tabs>
                <w:tab w:val="left" w:pos="3330"/>
              </w:tabs>
              <w:ind w:firstLine="459"/>
              <w:rPr>
                <w:rFonts w:ascii="Times New Roman" w:hAnsi="Times New Roman" w:cs="Times New Roman"/>
                <w:sz w:val="22"/>
                <w:szCs w:val="22"/>
              </w:rPr>
            </w:pPr>
            <w:r w:rsidRPr="001E0B33">
              <w:rPr>
                <w:rFonts w:ascii="Times New Roman" w:hAnsi="Times New Roman" w:cs="Times New Roman"/>
                <w:sz w:val="22"/>
                <w:szCs w:val="22"/>
              </w:rPr>
              <w:t>Думой города в</w:t>
            </w:r>
            <w:r w:rsidR="00EA6392" w:rsidRPr="001E0B33">
              <w:rPr>
                <w:rFonts w:ascii="Times New Roman" w:hAnsi="Times New Roman" w:cs="Times New Roman"/>
                <w:sz w:val="22"/>
                <w:szCs w:val="22"/>
              </w:rPr>
              <w:t xml:space="preserve"> 2021 году проводилась работа по актуализации сведений, содержащихся в анкетах лиц, замещающих должности муниципальной службы, в том числе осуществлялся контроль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По результатам анализа представляемых сведений конфликт интересов не выявлен.</w:t>
            </w:r>
          </w:p>
          <w:p w:rsidR="00E52630" w:rsidRPr="001E0B33" w:rsidRDefault="00EA6392" w:rsidP="002A75AD">
            <w:pPr>
              <w:ind w:firstLine="459"/>
              <w:rPr>
                <w:rFonts w:ascii="Times New Roman" w:hAnsi="Times New Roman" w:cs="Times New Roman"/>
                <w:sz w:val="22"/>
                <w:szCs w:val="22"/>
              </w:rPr>
            </w:pPr>
            <w:r w:rsidRPr="001E0B33">
              <w:rPr>
                <w:rFonts w:ascii="Times New Roman" w:hAnsi="Times New Roman" w:cs="Times New Roman"/>
                <w:sz w:val="22"/>
                <w:szCs w:val="22"/>
              </w:rPr>
              <w:t>Думой города в период октябрь-декабрь 2020 года лица, замещающие муниципальные должности на постоянной основе, муниципальные служащие представили анкеты с актуальной информацией об их родственниках и свойственниках. По результатам анализа представленных сведений возможный конфликт интересов не выявлен.</w:t>
            </w:r>
          </w:p>
          <w:p w:rsidR="00EA6392" w:rsidRPr="001E0B33" w:rsidRDefault="00E52630" w:rsidP="002A75AD">
            <w:pPr>
              <w:ind w:firstLine="459"/>
              <w:rPr>
                <w:rFonts w:ascii="Times New Roman" w:hAnsi="Times New Roman" w:cs="Times New Roman"/>
                <w:sz w:val="22"/>
                <w:szCs w:val="22"/>
              </w:rPr>
            </w:pPr>
            <w:r w:rsidRPr="001E0B33">
              <w:rPr>
                <w:rFonts w:ascii="Times New Roman" w:hAnsi="Times New Roman" w:cs="Times New Roman"/>
                <w:bCs/>
                <w:sz w:val="22"/>
                <w:szCs w:val="22"/>
              </w:rPr>
              <w:t xml:space="preserve">Контрольно-счетной палатой города </w:t>
            </w:r>
            <w:r w:rsidRPr="001E0B33">
              <w:rPr>
                <w:rFonts w:ascii="Times New Roman" w:hAnsi="Times New Roman" w:cs="Times New Roman"/>
                <w:sz w:val="22"/>
                <w:szCs w:val="22"/>
              </w:rPr>
              <w:t xml:space="preserve">в 2021 году проводилась работа </w:t>
            </w:r>
            <w:r w:rsidRPr="001E0B33">
              <w:rPr>
                <w:rFonts w:ascii="Times New Roman" w:hAnsi="Times New Roman" w:cs="Times New Roman"/>
                <w:spacing w:val="-62"/>
                <w:sz w:val="22"/>
                <w:szCs w:val="22"/>
              </w:rPr>
              <w:t xml:space="preserve"> </w:t>
            </w:r>
            <w:r w:rsidRPr="001E0B33">
              <w:rPr>
                <w:rFonts w:ascii="Times New Roman" w:hAnsi="Times New Roman" w:cs="Times New Roman"/>
                <w:sz w:val="22"/>
                <w:szCs w:val="22"/>
              </w:rPr>
              <w:t>по актуализации сведений,</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содержащихся в анкетах лиц,</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замещающих должности</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муниципальной службы, в том</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числе осуществлялся контроль</w:t>
            </w:r>
            <w:r w:rsidRPr="001E0B33">
              <w:rPr>
                <w:rFonts w:ascii="Times New Roman" w:hAnsi="Times New Roman" w:cs="Times New Roman"/>
                <w:spacing w:val="1"/>
                <w:sz w:val="22"/>
                <w:szCs w:val="22"/>
              </w:rPr>
              <w:t xml:space="preserve"> </w:t>
            </w:r>
            <w:r w:rsidRPr="001E0B33">
              <w:rPr>
                <w:rFonts w:ascii="Times New Roman" w:hAnsi="Times New Roman" w:cs="Times New Roman"/>
                <w:spacing w:val="1"/>
                <w:sz w:val="22"/>
                <w:szCs w:val="22"/>
              </w:rPr>
              <w:br/>
            </w:r>
            <w:r w:rsidRPr="001E0B33">
              <w:rPr>
                <w:rFonts w:ascii="Times New Roman" w:hAnsi="Times New Roman" w:cs="Times New Roman"/>
                <w:sz w:val="22"/>
                <w:szCs w:val="22"/>
              </w:rPr>
              <w:lastRenderedPageBreak/>
              <w:t>за актуализацией сведений,</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содержащихся в анкетах,</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представляемых при назначении</w:t>
            </w:r>
            <w:r w:rsidRPr="001E0B33">
              <w:rPr>
                <w:rFonts w:ascii="Times New Roman" w:hAnsi="Times New Roman" w:cs="Times New Roman"/>
                <w:spacing w:val="-63"/>
                <w:sz w:val="22"/>
                <w:szCs w:val="22"/>
              </w:rPr>
              <w:t xml:space="preserve"> </w:t>
            </w:r>
            <w:r w:rsidRPr="001E0B33">
              <w:rPr>
                <w:rFonts w:ascii="Times New Roman" w:hAnsi="Times New Roman" w:cs="Times New Roman"/>
                <w:sz w:val="22"/>
                <w:szCs w:val="22"/>
              </w:rPr>
              <w:t>на указанные должности и</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поступлении на такую службу,</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об</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их</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родственниках и свойственниках</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в</w:t>
            </w:r>
            <w:r w:rsidRPr="001E0B33">
              <w:rPr>
                <w:rFonts w:ascii="Times New Roman" w:hAnsi="Times New Roman" w:cs="Times New Roman"/>
                <w:spacing w:val="-2"/>
                <w:sz w:val="22"/>
                <w:szCs w:val="22"/>
              </w:rPr>
              <w:t xml:space="preserve"> </w:t>
            </w:r>
            <w:r w:rsidRPr="001E0B33">
              <w:rPr>
                <w:rFonts w:ascii="Times New Roman" w:hAnsi="Times New Roman" w:cs="Times New Roman"/>
                <w:sz w:val="22"/>
                <w:szCs w:val="22"/>
              </w:rPr>
              <w:t>целях выявления возможного</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конфликта</w:t>
            </w:r>
            <w:r w:rsidRPr="001E0B33">
              <w:rPr>
                <w:rFonts w:ascii="Times New Roman" w:hAnsi="Times New Roman" w:cs="Times New Roman"/>
                <w:spacing w:val="-3"/>
                <w:sz w:val="22"/>
                <w:szCs w:val="22"/>
              </w:rPr>
              <w:t xml:space="preserve"> </w:t>
            </w:r>
            <w:r w:rsidRPr="001E0B33">
              <w:rPr>
                <w:rFonts w:ascii="Times New Roman" w:hAnsi="Times New Roman" w:cs="Times New Roman"/>
                <w:sz w:val="22"/>
                <w:szCs w:val="22"/>
              </w:rPr>
              <w:t>интересов. По результатам анализа</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представляемых сведений</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конфликт</w:t>
            </w:r>
            <w:r w:rsidRPr="001E0B33">
              <w:rPr>
                <w:rFonts w:ascii="Times New Roman" w:hAnsi="Times New Roman" w:cs="Times New Roman"/>
                <w:spacing w:val="-5"/>
                <w:sz w:val="22"/>
                <w:szCs w:val="22"/>
              </w:rPr>
              <w:t xml:space="preserve"> </w:t>
            </w:r>
            <w:r w:rsidRPr="001E0B33">
              <w:rPr>
                <w:rFonts w:ascii="Times New Roman" w:hAnsi="Times New Roman" w:cs="Times New Roman"/>
                <w:sz w:val="22"/>
                <w:szCs w:val="22"/>
              </w:rPr>
              <w:t>интересов</w:t>
            </w:r>
            <w:r w:rsidRPr="001E0B33">
              <w:rPr>
                <w:rFonts w:ascii="Times New Roman" w:hAnsi="Times New Roman" w:cs="Times New Roman"/>
                <w:spacing w:val="-6"/>
                <w:sz w:val="22"/>
                <w:szCs w:val="22"/>
              </w:rPr>
              <w:t xml:space="preserve"> </w:t>
            </w:r>
            <w:r w:rsidRPr="001E0B33">
              <w:rPr>
                <w:rFonts w:ascii="Times New Roman" w:hAnsi="Times New Roman" w:cs="Times New Roman"/>
                <w:sz w:val="22"/>
                <w:szCs w:val="22"/>
              </w:rPr>
              <w:t>не</w:t>
            </w:r>
            <w:r w:rsidRPr="001E0B33">
              <w:rPr>
                <w:rFonts w:ascii="Times New Roman" w:hAnsi="Times New Roman" w:cs="Times New Roman"/>
                <w:spacing w:val="-6"/>
                <w:sz w:val="22"/>
                <w:szCs w:val="22"/>
              </w:rPr>
              <w:t xml:space="preserve"> </w:t>
            </w:r>
            <w:r w:rsidRPr="001E0B33">
              <w:rPr>
                <w:rFonts w:ascii="Times New Roman" w:hAnsi="Times New Roman" w:cs="Times New Roman"/>
                <w:sz w:val="22"/>
                <w:szCs w:val="22"/>
              </w:rPr>
              <w:t>выявлен.</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2.6. Обеспечение ежегодного повышения квалификации муниципальных служащих, в должностные обязанности которых входит работа по профилактике коррупционных и иных правонарушений</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25 октября 2021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25 февраля 2022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25 октября 2023 года</w:t>
            </w:r>
          </w:p>
        </w:tc>
        <w:tc>
          <w:tcPr>
            <w:tcW w:w="8080" w:type="dxa"/>
            <w:tcBorders>
              <w:top w:val="single" w:sz="4" w:space="0" w:color="auto"/>
              <w:left w:val="single" w:sz="4" w:space="0" w:color="auto"/>
              <w:bottom w:val="single" w:sz="4" w:space="0" w:color="auto"/>
            </w:tcBorders>
          </w:tcPr>
          <w:p w:rsidR="00BD49EE" w:rsidRPr="001E0B33" w:rsidRDefault="00BD49EE" w:rsidP="002A75AD">
            <w:pPr>
              <w:pStyle w:val="TableParagraph"/>
              <w:ind w:left="0" w:right="95" w:firstLine="459"/>
              <w:jc w:val="both"/>
            </w:pPr>
            <w:r w:rsidRPr="001E0B33">
              <w:t>В соответствии с планом на дополнительное профессиональное</w:t>
            </w:r>
            <w:r w:rsidRPr="001E0B33">
              <w:rPr>
                <w:spacing w:val="1"/>
              </w:rPr>
              <w:t xml:space="preserve"> </w:t>
            </w:r>
            <w:r w:rsidRPr="001E0B33">
              <w:t>образование работников органов местного самоуправления на 2021</w:t>
            </w:r>
            <w:r w:rsidRPr="001E0B33">
              <w:rPr>
                <w:spacing w:val="1"/>
              </w:rPr>
              <w:t xml:space="preserve"> </w:t>
            </w:r>
            <w:r w:rsidRPr="001E0B33">
              <w:t>год утвержденным распоряжением Главы города от 27.12.2019 № 63</w:t>
            </w:r>
            <w:r w:rsidRPr="001E0B33">
              <w:rPr>
                <w:spacing w:val="1"/>
              </w:rPr>
              <w:t xml:space="preserve"> </w:t>
            </w:r>
            <w:r w:rsidRPr="001E0B33">
              <w:t>повышение</w:t>
            </w:r>
            <w:r w:rsidRPr="001E0B33">
              <w:rPr>
                <w:spacing w:val="1"/>
              </w:rPr>
              <w:t xml:space="preserve"> </w:t>
            </w:r>
            <w:r w:rsidRPr="001E0B33">
              <w:t>квалификации</w:t>
            </w:r>
            <w:r w:rsidRPr="001E0B33">
              <w:rPr>
                <w:spacing w:val="1"/>
              </w:rPr>
              <w:t xml:space="preserve"> </w:t>
            </w:r>
            <w:r w:rsidRPr="001E0B33">
              <w:t>по</w:t>
            </w:r>
            <w:r w:rsidRPr="001E0B33">
              <w:rPr>
                <w:spacing w:val="1"/>
              </w:rPr>
              <w:t xml:space="preserve"> </w:t>
            </w:r>
            <w:r w:rsidRPr="001E0B33">
              <w:t>программе:</w:t>
            </w:r>
            <w:r w:rsidRPr="001E0B33">
              <w:rPr>
                <w:spacing w:val="1"/>
              </w:rPr>
              <w:t xml:space="preserve"> </w:t>
            </w:r>
            <w:r w:rsidRPr="001E0B33">
              <w:t>«Противодействие</w:t>
            </w:r>
            <w:r w:rsidRPr="001E0B33">
              <w:rPr>
                <w:spacing w:val="1"/>
              </w:rPr>
              <w:t xml:space="preserve"> </w:t>
            </w:r>
            <w:r w:rsidRPr="001E0B33">
              <w:t>коррупции</w:t>
            </w:r>
            <w:r w:rsidRPr="001E0B33">
              <w:rPr>
                <w:spacing w:val="1"/>
              </w:rPr>
              <w:t xml:space="preserve"> </w:t>
            </w:r>
            <w:r w:rsidRPr="001E0B33">
              <w:t>на</w:t>
            </w:r>
            <w:r w:rsidRPr="001E0B33">
              <w:rPr>
                <w:spacing w:val="1"/>
              </w:rPr>
              <w:t xml:space="preserve"> </w:t>
            </w:r>
            <w:r w:rsidRPr="001E0B33">
              <w:t>муниципальной</w:t>
            </w:r>
            <w:r w:rsidRPr="001E0B33">
              <w:rPr>
                <w:spacing w:val="1"/>
              </w:rPr>
              <w:t xml:space="preserve"> </w:t>
            </w:r>
            <w:r w:rsidRPr="001E0B33">
              <w:t>службе.</w:t>
            </w:r>
            <w:r w:rsidRPr="001E0B33">
              <w:rPr>
                <w:spacing w:val="71"/>
              </w:rPr>
              <w:t xml:space="preserve"> </w:t>
            </w:r>
            <w:r w:rsidRPr="001E0B33">
              <w:t>Профилактика</w:t>
            </w:r>
            <w:r w:rsidRPr="001E0B33">
              <w:rPr>
                <w:spacing w:val="1"/>
              </w:rPr>
              <w:t xml:space="preserve"> </w:t>
            </w:r>
            <w:r w:rsidRPr="001E0B33">
              <w:t>коррупционных</w:t>
            </w:r>
            <w:r w:rsidRPr="001E0B33">
              <w:rPr>
                <w:spacing w:val="36"/>
              </w:rPr>
              <w:t xml:space="preserve"> </w:t>
            </w:r>
            <w:r w:rsidRPr="001E0B33">
              <w:t>правонарушений»</w:t>
            </w:r>
            <w:r w:rsidRPr="001E0B33">
              <w:rPr>
                <w:spacing w:val="36"/>
              </w:rPr>
              <w:t xml:space="preserve"> </w:t>
            </w:r>
            <w:r w:rsidRPr="001E0B33">
              <w:t>прошли</w:t>
            </w:r>
            <w:r w:rsidRPr="001E0B33">
              <w:rPr>
                <w:spacing w:val="36"/>
              </w:rPr>
              <w:t xml:space="preserve"> </w:t>
            </w:r>
            <w:r w:rsidRPr="001E0B33">
              <w:t>7</w:t>
            </w:r>
            <w:r w:rsidRPr="001E0B33">
              <w:rPr>
                <w:spacing w:val="36"/>
              </w:rPr>
              <w:t xml:space="preserve"> </w:t>
            </w:r>
            <w:r w:rsidRPr="001E0B33">
              <w:t>муниципальных служащих, в должностные обязанности которых входит работа по</w:t>
            </w:r>
            <w:r w:rsidRPr="001E0B33">
              <w:rPr>
                <w:spacing w:val="1"/>
              </w:rPr>
              <w:t xml:space="preserve"> </w:t>
            </w:r>
            <w:r w:rsidRPr="001E0B33">
              <w:t>профилактике</w:t>
            </w:r>
            <w:r w:rsidRPr="001E0B33">
              <w:rPr>
                <w:spacing w:val="-2"/>
              </w:rPr>
              <w:t xml:space="preserve"> </w:t>
            </w:r>
            <w:r w:rsidRPr="001E0B33">
              <w:t>коррупционных</w:t>
            </w:r>
            <w:r w:rsidRPr="001E0B33">
              <w:rPr>
                <w:spacing w:val="-2"/>
              </w:rPr>
              <w:t xml:space="preserve"> </w:t>
            </w:r>
            <w:r w:rsidRPr="001E0B33">
              <w:t>и</w:t>
            </w:r>
            <w:r w:rsidRPr="001E0B33">
              <w:rPr>
                <w:spacing w:val="-2"/>
              </w:rPr>
              <w:t xml:space="preserve"> </w:t>
            </w:r>
            <w:r w:rsidRPr="001E0B33">
              <w:t>иных</w:t>
            </w:r>
            <w:r w:rsidRPr="001E0B33">
              <w:rPr>
                <w:spacing w:val="-2"/>
              </w:rPr>
              <w:t xml:space="preserve"> </w:t>
            </w:r>
            <w:r w:rsidRPr="001E0B33">
              <w:t>правонарушений.</w:t>
            </w:r>
          </w:p>
          <w:p w:rsidR="00EA6392" w:rsidRPr="001E0B33" w:rsidRDefault="00EA6392" w:rsidP="002A75AD">
            <w:pPr>
              <w:pStyle w:val="TableParagraph"/>
              <w:ind w:left="0" w:right="95" w:firstLine="459"/>
              <w:jc w:val="both"/>
            </w:pPr>
            <w:r w:rsidRPr="001E0B33">
              <w:t>В Думе города Сургута приняты меры по обеспечению ежегодного повышения квалификации муниципальных служащих, в должностные обязанности которых входит участие в противодействии коррупции, повысил квалификацию 1 муниципальный служащий, в должностные обязанности которого входит работа по профилактике коррупционных и иных правонарушений.</w:t>
            </w:r>
          </w:p>
          <w:p w:rsidR="00E52630" w:rsidRPr="001E0B33" w:rsidRDefault="00E52630" w:rsidP="00F957A4">
            <w:pPr>
              <w:tabs>
                <w:tab w:val="left" w:pos="3330"/>
              </w:tabs>
              <w:ind w:right="7" w:firstLine="459"/>
              <w:rPr>
                <w:rFonts w:ascii="Times New Roman" w:hAnsi="Times New Roman" w:cs="Times New Roman"/>
                <w:sz w:val="22"/>
                <w:szCs w:val="22"/>
              </w:rPr>
            </w:pPr>
            <w:r w:rsidRPr="001E0B33">
              <w:rPr>
                <w:rFonts w:ascii="Times New Roman" w:hAnsi="Times New Roman" w:cs="Times New Roman"/>
                <w:sz w:val="22"/>
                <w:szCs w:val="22"/>
              </w:rPr>
              <w:t>В контрольно-счетной палате в 2021 году обучен</w:t>
            </w:r>
            <w:r w:rsidR="008C7469" w:rsidRPr="001E0B33">
              <w:rPr>
                <w:rFonts w:ascii="Times New Roman" w:hAnsi="Times New Roman" w:cs="Times New Roman"/>
                <w:sz w:val="22"/>
                <w:szCs w:val="22"/>
              </w:rPr>
              <w:t>ы</w:t>
            </w:r>
            <w:r w:rsidR="008C7469" w:rsidRPr="001E0B33">
              <w:rPr>
                <w:rFonts w:ascii="Times New Roman" w:hAnsi="Times New Roman" w:cs="Times New Roman"/>
                <w:bCs/>
                <w:sz w:val="22"/>
                <w:szCs w:val="22"/>
              </w:rPr>
              <w:t xml:space="preserve"> по дополнительным профессиональным программам повышения квалификации 4 муниципальных служащих, в должностные обязанности которых входит работа по профилактике коррупционных и иных правонарушений</w:t>
            </w:r>
            <w:r w:rsidR="00F957A4" w:rsidRPr="001E0B33">
              <w:rPr>
                <w:rFonts w:ascii="Times New Roman" w:hAnsi="Times New Roman" w:cs="Times New Roman"/>
                <w:bCs/>
                <w:sz w:val="22"/>
                <w:szCs w:val="22"/>
              </w:rPr>
              <w:t>.</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2.7. Обеспечение исполнения установленного порядка сообщения лицами, замещающими муниципальные должности на постоянной основе, должности муниципальной службы, о получении подарка в связи с протокольными мероприятиями, со служебными командировками</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и с другими официальными мероприятиями</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I - II полугодие</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2021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I - II полугодие</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2022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I - II полугодие</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2023 года</w:t>
            </w:r>
          </w:p>
        </w:tc>
        <w:tc>
          <w:tcPr>
            <w:tcW w:w="8080" w:type="dxa"/>
            <w:tcBorders>
              <w:top w:val="single" w:sz="4" w:space="0" w:color="auto"/>
              <w:left w:val="single" w:sz="4" w:space="0" w:color="auto"/>
              <w:bottom w:val="single" w:sz="4" w:space="0" w:color="auto"/>
            </w:tcBorders>
          </w:tcPr>
          <w:p w:rsidR="00E52630" w:rsidRPr="001E0B33" w:rsidRDefault="00FD40C7" w:rsidP="002A75AD">
            <w:pPr>
              <w:adjustRightInd/>
              <w:ind w:right="166" w:firstLine="459"/>
              <w:rPr>
                <w:rFonts w:ascii="Times New Roman" w:hAnsi="Times New Roman" w:cs="Times New Roman"/>
                <w:sz w:val="22"/>
                <w:szCs w:val="22"/>
              </w:rPr>
            </w:pPr>
            <w:r w:rsidRPr="001E0B33">
              <w:rPr>
                <w:rFonts w:ascii="Times New Roman" w:hAnsi="Times New Roman" w:cs="Times New Roman"/>
                <w:sz w:val="22"/>
                <w:szCs w:val="22"/>
              </w:rPr>
              <w:t>В соответствии с распоряжением Главы города от 17.06.2016      № 31 «Об утверждении положения о сообщении Главой города, муниципальными служащими Администрации города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от его реализации» в управление кадров и муниципальной службы в 2021 году поступило 3 уведомления о получении муниципальными служащими 14 подарков, из них 11 подарков возвращено муниципальным служащим.</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bookmarkStart w:id="4" w:name="sub_128"/>
            <w:r w:rsidRPr="001E0B33">
              <w:rPr>
                <w:rFonts w:ascii="Times New Roman" w:hAnsi="Times New Roman" w:cs="Times New Roman"/>
                <w:sz w:val="22"/>
                <w:szCs w:val="22"/>
              </w:rPr>
              <w:t xml:space="preserve">2.8. Проведение мониторинга соблюдения лицами, замещающими должности муниципальной службы, запрета заниматься </w:t>
            </w:r>
            <w:r w:rsidRPr="001E0B33">
              <w:rPr>
                <w:rFonts w:ascii="Times New Roman" w:hAnsi="Times New Roman" w:cs="Times New Roman"/>
                <w:sz w:val="22"/>
                <w:szCs w:val="22"/>
              </w:rPr>
              <w:lastRenderedPageBreak/>
              <w:t>предпринимательской деятельностью лично или через доверенных лиц, участвовать в управлении коммерческими и некоммерческими организациями</w:t>
            </w:r>
            <w:bookmarkEnd w:id="4"/>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lastRenderedPageBreak/>
              <w:t>до 01 ноября 2021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20 августа 2022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20 августа 2023 года</w:t>
            </w:r>
          </w:p>
        </w:tc>
        <w:tc>
          <w:tcPr>
            <w:tcW w:w="8080" w:type="dxa"/>
            <w:tcBorders>
              <w:top w:val="single" w:sz="4" w:space="0" w:color="auto"/>
              <w:left w:val="single" w:sz="4" w:space="0" w:color="auto"/>
              <w:bottom w:val="single" w:sz="4" w:space="0" w:color="auto"/>
            </w:tcBorders>
          </w:tcPr>
          <w:p w:rsidR="00CE525D" w:rsidRPr="001E0B33" w:rsidRDefault="00CE525D" w:rsidP="002A75AD">
            <w:pPr>
              <w:ind w:firstLine="459"/>
              <w:rPr>
                <w:rFonts w:ascii="Times New Roman" w:hAnsi="Times New Roman" w:cs="Times New Roman"/>
                <w:sz w:val="22"/>
                <w:szCs w:val="22"/>
              </w:rPr>
            </w:pPr>
            <w:r w:rsidRPr="001E0B33">
              <w:rPr>
                <w:rFonts w:ascii="Times New Roman" w:hAnsi="Times New Roman" w:cs="Times New Roman"/>
                <w:sz w:val="22"/>
                <w:szCs w:val="22"/>
              </w:rPr>
              <w:t xml:space="preserve">В отчётном периоде </w:t>
            </w:r>
            <w:r w:rsidR="00E52630" w:rsidRPr="001E0B33">
              <w:rPr>
                <w:rFonts w:ascii="Times New Roman" w:hAnsi="Times New Roman" w:cs="Times New Roman"/>
                <w:sz w:val="22"/>
                <w:szCs w:val="22"/>
              </w:rPr>
              <w:t xml:space="preserve">Контрольно-счетной палатой города </w:t>
            </w:r>
            <w:r w:rsidRPr="001E0B33">
              <w:rPr>
                <w:rFonts w:ascii="Times New Roman" w:hAnsi="Times New Roman" w:cs="Times New Roman"/>
                <w:sz w:val="22"/>
                <w:szCs w:val="22"/>
              </w:rPr>
              <w:t>проведён</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мониторинг соблюдения</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муниципальными служащими</w:t>
            </w:r>
            <w:r w:rsidRPr="001E0B33">
              <w:rPr>
                <w:rFonts w:ascii="Times New Roman" w:hAnsi="Times New Roman" w:cs="Times New Roman"/>
                <w:spacing w:val="1"/>
                <w:sz w:val="22"/>
                <w:szCs w:val="22"/>
              </w:rPr>
              <w:t xml:space="preserve"> </w:t>
            </w:r>
            <w:r w:rsidR="00CE7CFD" w:rsidRPr="001E0B33">
              <w:rPr>
                <w:rFonts w:ascii="Times New Roman" w:hAnsi="Times New Roman" w:cs="Times New Roman"/>
                <w:sz w:val="22"/>
                <w:szCs w:val="22"/>
              </w:rPr>
              <w:t xml:space="preserve">запрета </w:t>
            </w:r>
            <w:r w:rsidRPr="001E0B33">
              <w:rPr>
                <w:rFonts w:ascii="Times New Roman" w:hAnsi="Times New Roman" w:cs="Times New Roman"/>
                <w:sz w:val="22"/>
                <w:szCs w:val="22"/>
              </w:rPr>
              <w:t>заниматься</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предпринимательской</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деятельностью лично или через</w:t>
            </w:r>
            <w:r w:rsidRPr="001E0B33">
              <w:rPr>
                <w:rFonts w:ascii="Times New Roman" w:hAnsi="Times New Roman" w:cs="Times New Roman"/>
                <w:spacing w:val="-63"/>
                <w:sz w:val="22"/>
                <w:szCs w:val="22"/>
              </w:rPr>
              <w:t xml:space="preserve"> </w:t>
            </w:r>
            <w:r w:rsidRPr="001E0B33">
              <w:rPr>
                <w:rFonts w:ascii="Times New Roman" w:hAnsi="Times New Roman" w:cs="Times New Roman"/>
                <w:sz w:val="22"/>
                <w:szCs w:val="22"/>
              </w:rPr>
              <w:t>доверенных лиц, участвовать в</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управлении коммерческой</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организацией</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или</w:t>
            </w:r>
            <w:r w:rsidRPr="001E0B33">
              <w:rPr>
                <w:rFonts w:ascii="Times New Roman" w:hAnsi="Times New Roman" w:cs="Times New Roman"/>
                <w:spacing w:val="65"/>
                <w:sz w:val="22"/>
                <w:szCs w:val="22"/>
              </w:rPr>
              <w:t xml:space="preserve"> </w:t>
            </w:r>
            <w:r w:rsidRPr="001E0B33">
              <w:rPr>
                <w:rFonts w:ascii="Times New Roman" w:hAnsi="Times New Roman" w:cs="Times New Roman"/>
                <w:sz w:val="22"/>
                <w:szCs w:val="22"/>
              </w:rPr>
              <w:t>в</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управлении некоммерческой</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lastRenderedPageBreak/>
              <w:t>организацией. Нарушения не</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установлены.</w:t>
            </w:r>
          </w:p>
          <w:p w:rsidR="00FD40C7" w:rsidRPr="001E0B33" w:rsidRDefault="00BD49EE" w:rsidP="002A75AD">
            <w:pPr>
              <w:ind w:firstLine="459"/>
              <w:rPr>
                <w:rFonts w:ascii="Times New Roman" w:hAnsi="Times New Roman" w:cs="Times New Roman"/>
                <w:sz w:val="22"/>
                <w:szCs w:val="22"/>
              </w:rPr>
            </w:pPr>
            <w:r w:rsidRPr="001E0B33">
              <w:rPr>
                <w:rFonts w:ascii="Times New Roman" w:hAnsi="Times New Roman" w:cs="Times New Roman"/>
                <w:sz w:val="22"/>
                <w:szCs w:val="22"/>
              </w:rPr>
              <w:t>Управлением</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кадров</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и</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муниципальной</w:t>
            </w:r>
            <w:r w:rsidR="00FD40C7" w:rsidRPr="001E0B33">
              <w:rPr>
                <w:rFonts w:ascii="Times New Roman" w:hAnsi="Times New Roman" w:cs="Times New Roman"/>
                <w:spacing w:val="71"/>
                <w:sz w:val="22"/>
                <w:szCs w:val="22"/>
              </w:rPr>
              <w:t xml:space="preserve"> </w:t>
            </w:r>
            <w:r w:rsidR="00FD40C7" w:rsidRPr="001E0B33">
              <w:rPr>
                <w:rFonts w:ascii="Times New Roman" w:hAnsi="Times New Roman" w:cs="Times New Roman"/>
                <w:sz w:val="22"/>
                <w:szCs w:val="22"/>
              </w:rPr>
              <w:t xml:space="preserve">служб </w:t>
            </w:r>
            <w:r w:rsidRPr="001E0B33">
              <w:rPr>
                <w:rFonts w:ascii="Times New Roman" w:hAnsi="Times New Roman" w:cs="Times New Roman"/>
                <w:sz w:val="22"/>
                <w:szCs w:val="22"/>
              </w:rPr>
              <w:t>Администрации</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города</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в</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2021</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году</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посредством</w:t>
            </w:r>
            <w:r w:rsidR="00FD40C7" w:rsidRPr="001E0B33">
              <w:rPr>
                <w:rFonts w:ascii="Times New Roman" w:hAnsi="Times New Roman" w:cs="Times New Roman"/>
                <w:sz w:val="22"/>
                <w:szCs w:val="22"/>
              </w:rPr>
              <w:t xml:space="preserve"> </w:t>
            </w:r>
            <w:r w:rsidRPr="001E0B33">
              <w:rPr>
                <w:rFonts w:ascii="Times New Roman" w:hAnsi="Times New Roman" w:cs="Times New Roman"/>
                <w:sz w:val="22"/>
                <w:szCs w:val="22"/>
              </w:rPr>
              <w:t>программы</w:t>
            </w:r>
            <w:r w:rsidRPr="001E0B33">
              <w:rPr>
                <w:rFonts w:ascii="Times New Roman" w:hAnsi="Times New Roman" w:cs="Times New Roman"/>
                <w:spacing w:val="1"/>
                <w:sz w:val="22"/>
                <w:szCs w:val="22"/>
              </w:rPr>
              <w:t xml:space="preserve"> </w:t>
            </w:r>
            <w:proofErr w:type="spellStart"/>
            <w:r w:rsidRPr="001E0B33">
              <w:rPr>
                <w:rFonts w:ascii="Times New Roman" w:hAnsi="Times New Roman" w:cs="Times New Roman"/>
                <w:sz w:val="22"/>
                <w:szCs w:val="22"/>
              </w:rPr>
              <w:t>Контур.Фокус</w:t>
            </w:r>
            <w:proofErr w:type="spellEnd"/>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проведены</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проверки</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по</w:t>
            </w:r>
            <w:r w:rsidRPr="001E0B33">
              <w:rPr>
                <w:rFonts w:ascii="Times New Roman" w:hAnsi="Times New Roman" w:cs="Times New Roman"/>
                <w:spacing w:val="71"/>
                <w:sz w:val="22"/>
                <w:szCs w:val="22"/>
              </w:rPr>
              <w:t xml:space="preserve"> </w:t>
            </w:r>
            <w:r w:rsidRPr="001E0B33">
              <w:rPr>
                <w:rFonts w:ascii="Times New Roman" w:hAnsi="Times New Roman" w:cs="Times New Roman"/>
                <w:sz w:val="22"/>
                <w:szCs w:val="22"/>
              </w:rPr>
              <w:t>соблюдению</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муниципальными</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служащими</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Администрации</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города</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запрета</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заниматься</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предпринимательской</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деятельностью</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лично</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или</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через</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доверенных</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лиц,</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участвовать</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в</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управлении</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коммерческой</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или</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некоммерческой</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организации.</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Нарушений</w:t>
            </w:r>
            <w:r w:rsidRPr="001E0B33">
              <w:rPr>
                <w:rFonts w:ascii="Times New Roman" w:hAnsi="Times New Roman" w:cs="Times New Roman"/>
                <w:spacing w:val="-2"/>
                <w:sz w:val="22"/>
                <w:szCs w:val="22"/>
              </w:rPr>
              <w:t xml:space="preserve"> </w:t>
            </w:r>
            <w:r w:rsidRPr="001E0B33">
              <w:rPr>
                <w:rFonts w:ascii="Times New Roman" w:hAnsi="Times New Roman" w:cs="Times New Roman"/>
                <w:sz w:val="22"/>
                <w:szCs w:val="22"/>
              </w:rPr>
              <w:t>не</w:t>
            </w:r>
            <w:r w:rsidRPr="001E0B33">
              <w:rPr>
                <w:rFonts w:ascii="Times New Roman" w:hAnsi="Times New Roman" w:cs="Times New Roman"/>
                <w:spacing w:val="-2"/>
                <w:sz w:val="22"/>
                <w:szCs w:val="22"/>
              </w:rPr>
              <w:t xml:space="preserve"> </w:t>
            </w:r>
            <w:r w:rsidRPr="001E0B33">
              <w:rPr>
                <w:rFonts w:ascii="Times New Roman" w:hAnsi="Times New Roman" w:cs="Times New Roman"/>
                <w:sz w:val="22"/>
                <w:szCs w:val="22"/>
              </w:rPr>
              <w:t>выявлено.</w:t>
            </w:r>
          </w:p>
          <w:p w:rsidR="00EA6392" w:rsidRPr="001E0B33" w:rsidRDefault="00EA6392" w:rsidP="002A75AD">
            <w:pPr>
              <w:ind w:firstLine="459"/>
              <w:rPr>
                <w:rFonts w:ascii="Times New Roman" w:hAnsi="Times New Roman" w:cs="Times New Roman"/>
                <w:sz w:val="22"/>
                <w:szCs w:val="22"/>
              </w:rPr>
            </w:pPr>
            <w:r w:rsidRPr="001E0B33">
              <w:rPr>
                <w:rFonts w:ascii="Times New Roman" w:hAnsi="Times New Roman" w:cs="Times New Roman"/>
                <w:bCs/>
                <w:sz w:val="22"/>
                <w:szCs w:val="22"/>
              </w:rPr>
              <w:t>В отчётном периоде проведён м</w:t>
            </w:r>
            <w:r w:rsidRPr="001E0B33">
              <w:rPr>
                <w:rFonts w:ascii="Times New Roman" w:hAnsi="Times New Roman" w:cs="Times New Roman"/>
                <w:sz w:val="22"/>
                <w:szCs w:val="22"/>
              </w:rPr>
              <w:t>ониторинг соблюдения муниципальными служащими Думой города 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Нарушения не установлены.</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2.9. Проведение разъяснительной работы среди муниципальных служащих по вопросам:</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прохождения муниципальной службы;</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противодействия коррупции;</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возникновения конфликта интересов</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по мере</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необходимости</w:t>
            </w:r>
          </w:p>
        </w:tc>
        <w:tc>
          <w:tcPr>
            <w:tcW w:w="8080" w:type="dxa"/>
            <w:tcBorders>
              <w:top w:val="single" w:sz="4" w:space="0" w:color="auto"/>
              <w:left w:val="single" w:sz="4" w:space="0" w:color="auto"/>
              <w:bottom w:val="single" w:sz="4" w:space="0" w:color="auto"/>
            </w:tcBorders>
          </w:tcPr>
          <w:p w:rsidR="00FD40C7" w:rsidRPr="001E0B33" w:rsidRDefault="00FD40C7" w:rsidP="002A75AD">
            <w:pPr>
              <w:pStyle w:val="a4"/>
              <w:ind w:firstLine="459"/>
              <w:rPr>
                <w:rFonts w:ascii="Times New Roman" w:hAnsi="Times New Roman" w:cs="Times New Roman"/>
                <w:color w:val="FF0000"/>
                <w:sz w:val="22"/>
                <w:szCs w:val="22"/>
              </w:rPr>
            </w:pPr>
            <w:r w:rsidRPr="001E0B33">
              <w:rPr>
                <w:rFonts w:ascii="Times New Roman" w:hAnsi="Times New Roman" w:cs="Times New Roman"/>
                <w:sz w:val="22"/>
                <w:szCs w:val="22"/>
                <w:lang w:eastAsia="ar-SA"/>
              </w:rPr>
              <w:t xml:space="preserve">По вопросам разъяснения законодательства о муниципальной службе и противодействии коррупции, в </w:t>
            </w:r>
            <w:proofErr w:type="spellStart"/>
            <w:r w:rsidRPr="001E0B33">
              <w:rPr>
                <w:rFonts w:ascii="Times New Roman" w:hAnsi="Times New Roman" w:cs="Times New Roman"/>
                <w:sz w:val="22"/>
                <w:szCs w:val="22"/>
                <w:lang w:eastAsia="ar-SA"/>
              </w:rPr>
              <w:t>т.ч</w:t>
            </w:r>
            <w:proofErr w:type="spellEnd"/>
            <w:r w:rsidRPr="001E0B33">
              <w:rPr>
                <w:rFonts w:ascii="Times New Roman" w:hAnsi="Times New Roman" w:cs="Times New Roman"/>
                <w:sz w:val="22"/>
                <w:szCs w:val="22"/>
                <w:lang w:eastAsia="ar-SA"/>
              </w:rPr>
              <w:t xml:space="preserve">. возникновении конфликта интересов в 2021 году службой по профилактике коррупционных и иных правонарушений управления кадров и муниципальной службы подготовлен и направлен во все структурные подразделения </w:t>
            </w:r>
            <w:proofErr w:type="spellStart"/>
            <w:r w:rsidRPr="001E0B33">
              <w:rPr>
                <w:rFonts w:ascii="Times New Roman" w:hAnsi="Times New Roman" w:cs="Times New Roman"/>
                <w:sz w:val="22"/>
                <w:szCs w:val="22"/>
                <w:lang w:eastAsia="ar-SA"/>
              </w:rPr>
              <w:t>оффлайн</w:t>
            </w:r>
            <w:proofErr w:type="spellEnd"/>
            <w:r w:rsidRPr="001E0B33">
              <w:rPr>
                <w:rFonts w:ascii="Times New Roman" w:hAnsi="Times New Roman" w:cs="Times New Roman"/>
                <w:sz w:val="22"/>
                <w:szCs w:val="22"/>
                <w:lang w:eastAsia="ar-SA"/>
              </w:rPr>
              <w:t xml:space="preserve"> - семинар по заполнению справок о доходах расходах, об имуществе и обязательствах имущественного характера.</w:t>
            </w:r>
          </w:p>
          <w:p w:rsidR="00FD40C7" w:rsidRPr="001E0B33" w:rsidRDefault="00FD40C7" w:rsidP="002A75AD">
            <w:pPr>
              <w:suppressAutoHyphens/>
              <w:ind w:firstLine="459"/>
              <w:rPr>
                <w:rFonts w:ascii="Times New Roman" w:hAnsi="Times New Roman" w:cs="Times New Roman"/>
                <w:sz w:val="22"/>
                <w:szCs w:val="22"/>
                <w:lang w:eastAsia="ar-SA"/>
              </w:rPr>
            </w:pPr>
            <w:r w:rsidRPr="001E0B33">
              <w:rPr>
                <w:rFonts w:ascii="Times New Roman" w:hAnsi="Times New Roman" w:cs="Times New Roman"/>
                <w:sz w:val="22"/>
                <w:szCs w:val="22"/>
                <w:lang w:eastAsia="ar-SA"/>
              </w:rPr>
              <w:t>Также, при увольнении с муниципальной службы специалистами службы проводится разъяснительная работа о порядке получения согласия комиссии по соблюдению требований к служебному поведению муниципальных служащих и урегулированию конфликта интересов, а также о порядке уведомления в связи с трудоустройством бывших муниципальных служащих.</w:t>
            </w:r>
          </w:p>
          <w:p w:rsidR="00FD40C7" w:rsidRPr="001E0B33" w:rsidRDefault="00FD40C7" w:rsidP="002A75AD">
            <w:pPr>
              <w:ind w:firstLine="459"/>
              <w:rPr>
                <w:rFonts w:ascii="Times New Roman" w:hAnsi="Times New Roman" w:cs="Times New Roman"/>
                <w:sz w:val="22"/>
                <w:szCs w:val="22"/>
              </w:rPr>
            </w:pPr>
            <w:r w:rsidRPr="001E0B33">
              <w:rPr>
                <w:rFonts w:ascii="Times New Roman" w:hAnsi="Times New Roman" w:cs="Times New Roman"/>
                <w:sz w:val="22"/>
                <w:szCs w:val="22"/>
                <w:lang w:eastAsia="ar-SA"/>
              </w:rPr>
              <w:t>Также специалистами службы консультации проводятся постоянно в течение календарного года по вопросам, входящим в их компетенцию.</w:t>
            </w:r>
            <w:r w:rsidRPr="001E0B33">
              <w:rPr>
                <w:rFonts w:ascii="Times New Roman" w:hAnsi="Times New Roman" w:cs="Times New Roman"/>
                <w:sz w:val="22"/>
                <w:szCs w:val="22"/>
              </w:rPr>
              <w:t xml:space="preserve"> </w:t>
            </w:r>
          </w:p>
          <w:p w:rsidR="00FD40C7" w:rsidRPr="001E0B33" w:rsidRDefault="00FD40C7" w:rsidP="002A75AD">
            <w:pPr>
              <w:ind w:firstLine="459"/>
              <w:rPr>
                <w:rFonts w:ascii="Times New Roman" w:hAnsi="Times New Roman" w:cs="Times New Roman"/>
                <w:sz w:val="22"/>
                <w:szCs w:val="22"/>
              </w:rPr>
            </w:pPr>
            <w:r w:rsidRPr="001E0B33">
              <w:rPr>
                <w:rFonts w:ascii="Times New Roman" w:hAnsi="Times New Roman" w:cs="Times New Roman"/>
                <w:sz w:val="22"/>
                <w:szCs w:val="22"/>
              </w:rPr>
              <w:t>В целях формирования у муниципальных служащих отрицательного отношения к коррупции в августе 2021 проведена разъяснительная работа по вопросам профилактики коррупции, соблюдения обязанностей, ограничений и запретов, связанных с муниципальной службой. Муниципальные служащие ознакомлены с памятками под роспись, подготовлены и направлены для ознакомления методические слайды.</w:t>
            </w:r>
          </w:p>
          <w:p w:rsidR="00FD40C7" w:rsidRPr="001E0B33" w:rsidRDefault="00FD40C7" w:rsidP="002A75AD">
            <w:pPr>
              <w:ind w:firstLine="459"/>
              <w:rPr>
                <w:rFonts w:ascii="Times New Roman" w:hAnsi="Times New Roman" w:cs="Times New Roman"/>
                <w:sz w:val="22"/>
                <w:szCs w:val="22"/>
              </w:rPr>
            </w:pPr>
            <w:r w:rsidRPr="001E0B33">
              <w:rPr>
                <w:rFonts w:ascii="Times New Roman" w:hAnsi="Times New Roman" w:cs="Times New Roman"/>
                <w:sz w:val="22"/>
                <w:szCs w:val="22"/>
              </w:rPr>
              <w:t>Кроме того, в декабре 2021 подготовлена памятка для муниципальных служащих Администрации города по вопросам противодействия коррупции, в которой приведены виды коррупционных правонарушений, меры ответственности и обращено внимание на предупреждение провокационных действий по отношению к муниципальным служащим.</w:t>
            </w:r>
          </w:p>
          <w:p w:rsidR="00EA6392" w:rsidRPr="001E0B33" w:rsidRDefault="00EA6392" w:rsidP="002A75AD">
            <w:pPr>
              <w:ind w:firstLine="459"/>
              <w:rPr>
                <w:rFonts w:ascii="Times New Roman" w:hAnsi="Times New Roman" w:cs="Times New Roman"/>
                <w:sz w:val="22"/>
                <w:szCs w:val="22"/>
              </w:rPr>
            </w:pPr>
            <w:r w:rsidRPr="001E0B33">
              <w:rPr>
                <w:rFonts w:ascii="Times New Roman" w:hAnsi="Times New Roman" w:cs="Times New Roman"/>
                <w:sz w:val="22"/>
                <w:szCs w:val="22"/>
              </w:rPr>
              <w:lastRenderedPageBreak/>
              <w:t xml:space="preserve">В 2021 году проводилась разъяснительная работа среди всех муниципальных служащих </w:t>
            </w:r>
            <w:r w:rsidR="00CE7CFD" w:rsidRPr="001E0B33">
              <w:rPr>
                <w:rFonts w:ascii="Times New Roman" w:hAnsi="Times New Roman" w:cs="Times New Roman"/>
                <w:sz w:val="22"/>
                <w:szCs w:val="22"/>
              </w:rPr>
              <w:t xml:space="preserve">Контрольно-счетной палаты и </w:t>
            </w:r>
            <w:r w:rsidRPr="001E0B33">
              <w:rPr>
                <w:rFonts w:ascii="Times New Roman" w:hAnsi="Times New Roman" w:cs="Times New Roman"/>
                <w:sz w:val="22"/>
                <w:szCs w:val="22"/>
              </w:rPr>
              <w:t>Думы города по вопросам прохождения муниципальной службы, противодействия коррупции, возникновения конфликта интересов.</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2.10. Привлечение к работе в комиссии по соблюдению требований к служебному поведению муниципальных служащих и урегулированию конфликта интересов представителей структурных подразделений</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постоянно</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течение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с предоставлением отчета до 01.02.2022,</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01.02.2023</w:t>
            </w:r>
          </w:p>
        </w:tc>
        <w:tc>
          <w:tcPr>
            <w:tcW w:w="8080" w:type="dxa"/>
            <w:tcBorders>
              <w:top w:val="single" w:sz="4" w:space="0" w:color="auto"/>
              <w:left w:val="single" w:sz="4" w:space="0" w:color="auto"/>
              <w:bottom w:val="single" w:sz="4" w:space="0" w:color="auto"/>
            </w:tcBorders>
          </w:tcPr>
          <w:p w:rsidR="00AF0A4B" w:rsidRPr="001E0B33" w:rsidRDefault="00AF0A4B" w:rsidP="002A75AD">
            <w:pPr>
              <w:ind w:firstLine="459"/>
              <w:rPr>
                <w:rFonts w:ascii="Times New Roman" w:hAnsi="Times New Roman" w:cs="Times New Roman"/>
                <w:sz w:val="22"/>
                <w:szCs w:val="22"/>
              </w:rPr>
            </w:pPr>
            <w:r w:rsidRPr="001E0B33">
              <w:rPr>
                <w:rFonts w:ascii="Times New Roman" w:hAnsi="Times New Roman" w:cs="Times New Roman"/>
                <w:sz w:val="22"/>
                <w:szCs w:val="22"/>
              </w:rPr>
              <w:t>В соответствии с распоряжением Администрации города от 19.04.2011 № 953 «О создании комиссий по соблюдению требований к служебному поведению муниципальных служащих и урегулированию конфликта интересов в Администрации города» определен состав комиссии. На заседании комиссии в обязательном порядке присутствует руководитель муниципального служащего, в отношении которого рассматривается вопрос о соблюдении требований к служебному поведению и (или) урегулированию конфликта интересов.</w:t>
            </w:r>
          </w:p>
          <w:p w:rsidR="00FB49F8" w:rsidRPr="001E0B33" w:rsidRDefault="00FB49F8" w:rsidP="002A75AD">
            <w:pPr>
              <w:ind w:firstLine="459"/>
              <w:rPr>
                <w:rFonts w:ascii="Times New Roman" w:hAnsi="Times New Roman" w:cs="Times New Roman"/>
                <w:b/>
                <w:sz w:val="22"/>
                <w:szCs w:val="22"/>
              </w:rPr>
            </w:pPr>
            <w:r w:rsidRPr="001E0B33">
              <w:rPr>
                <w:rFonts w:ascii="Times New Roman" w:hAnsi="Times New Roman" w:cs="Times New Roman"/>
                <w:sz w:val="22"/>
                <w:szCs w:val="22"/>
              </w:rPr>
              <w:t xml:space="preserve">Привлечение к работе в комиссии по соблюдению требований к служебному поведению муниципальных служащих и урегулированию конфликта интересов представителей структурных подразделений </w:t>
            </w:r>
            <w:r w:rsidRPr="001E0B33">
              <w:rPr>
                <w:rFonts w:ascii="Times New Roman" w:hAnsi="Times New Roman" w:cs="Times New Roman"/>
                <w:bCs/>
                <w:sz w:val="22"/>
                <w:szCs w:val="22"/>
              </w:rPr>
              <w:t>Думы</w:t>
            </w:r>
            <w:r w:rsidR="008C7469" w:rsidRPr="001E0B33">
              <w:rPr>
                <w:rFonts w:ascii="Times New Roman" w:hAnsi="Times New Roman" w:cs="Times New Roman"/>
                <w:bCs/>
                <w:sz w:val="22"/>
                <w:szCs w:val="22"/>
              </w:rPr>
              <w:t xml:space="preserve"> и Контрольно-счетной палаты</w:t>
            </w:r>
            <w:r w:rsidRPr="001E0B33">
              <w:rPr>
                <w:rFonts w:ascii="Times New Roman" w:hAnsi="Times New Roman" w:cs="Times New Roman"/>
                <w:bCs/>
                <w:sz w:val="22"/>
                <w:szCs w:val="22"/>
              </w:rPr>
              <w:t xml:space="preserve"> города </w:t>
            </w:r>
            <w:r w:rsidRPr="001E0B33">
              <w:rPr>
                <w:rFonts w:ascii="Times New Roman" w:hAnsi="Times New Roman" w:cs="Times New Roman"/>
                <w:sz w:val="22"/>
                <w:szCs w:val="22"/>
              </w:rPr>
              <w:t>осуществляется по мере необходимости</w:t>
            </w:r>
            <w:r w:rsidR="008C7469" w:rsidRPr="001E0B33">
              <w:rPr>
                <w:rFonts w:ascii="Times New Roman" w:hAnsi="Times New Roman" w:cs="Times New Roman"/>
                <w:sz w:val="22"/>
                <w:szCs w:val="22"/>
              </w:rPr>
              <w:t>.</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2.11. Организация проведения вводного инструктажа по вопросам противодействия коррупции для вновь принятых на муниципальную службу</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при поступлении</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на муниципальную службу</w:t>
            </w:r>
          </w:p>
        </w:tc>
        <w:tc>
          <w:tcPr>
            <w:tcW w:w="8080" w:type="dxa"/>
            <w:tcBorders>
              <w:top w:val="single" w:sz="4" w:space="0" w:color="auto"/>
              <w:left w:val="single" w:sz="4" w:space="0" w:color="auto"/>
              <w:bottom w:val="single" w:sz="4" w:space="0" w:color="auto"/>
            </w:tcBorders>
          </w:tcPr>
          <w:p w:rsidR="00FB49F8" w:rsidRPr="001E0B33" w:rsidRDefault="00FD40C7" w:rsidP="002A75AD">
            <w:pPr>
              <w:ind w:firstLine="459"/>
              <w:rPr>
                <w:rFonts w:ascii="Times New Roman" w:hAnsi="Times New Roman" w:cs="Times New Roman"/>
                <w:b/>
                <w:sz w:val="22"/>
                <w:szCs w:val="22"/>
                <w:u w:val="single"/>
              </w:rPr>
            </w:pPr>
            <w:r w:rsidRPr="001E0B33">
              <w:rPr>
                <w:rFonts w:ascii="Times New Roman" w:hAnsi="Times New Roman" w:cs="Times New Roman"/>
                <w:sz w:val="22"/>
                <w:szCs w:val="22"/>
              </w:rPr>
              <w:t>Вводный инструктаж по вопросам прохождения муниципальной службы, противодействия коррупции проводится специалистами отдела муниципальной службы до поступления граждан на муниципальную службу. В 2021 году вводный инструктаж прошли 110 граждан, претендующих на замещение должностей муниципальной службы.</w:t>
            </w:r>
            <w:r w:rsidR="008C7469" w:rsidRPr="001E0B33">
              <w:rPr>
                <w:rFonts w:ascii="Times New Roman" w:hAnsi="Times New Roman" w:cs="Times New Roman"/>
                <w:sz w:val="22"/>
                <w:szCs w:val="22"/>
              </w:rPr>
              <w:t xml:space="preserve"> В Думе города</w:t>
            </w:r>
            <w:r w:rsidR="008C7469" w:rsidRPr="001E0B33">
              <w:rPr>
                <w:rFonts w:ascii="Times New Roman" w:hAnsi="Times New Roman" w:cs="Times New Roman"/>
                <w:b/>
                <w:sz w:val="22"/>
                <w:szCs w:val="22"/>
              </w:rPr>
              <w:t xml:space="preserve"> </w:t>
            </w:r>
            <w:r w:rsidR="00FB49F8" w:rsidRPr="001E0B33">
              <w:rPr>
                <w:rFonts w:ascii="Times New Roman" w:hAnsi="Times New Roman" w:cs="Times New Roman"/>
                <w:sz w:val="22"/>
                <w:szCs w:val="22"/>
              </w:rPr>
              <w:t>2021 году вводный инструктаж прошли 6 гражданин, претендующих на замещение должностей муниципальной службы.</w:t>
            </w:r>
            <w:r w:rsidR="008C7469" w:rsidRPr="001E0B33">
              <w:rPr>
                <w:rFonts w:ascii="Times New Roman" w:hAnsi="Times New Roman" w:cs="Times New Roman"/>
                <w:sz w:val="22"/>
                <w:szCs w:val="22"/>
              </w:rPr>
              <w:t xml:space="preserve"> В контрольно-счетной палате в 2021 году проведены консультации по вопросам противодействия коррупции для всех лиц, вновь принятых на муниципальную службу.</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xml:space="preserve">2.12. Включение в мероприятия индивидуального плана подготовки гражданина и специальной программы индивидуальной карьеры муниципального служащего изучение законодательства, муниципальных правовых актов, обзора практик, связанных с противодействием коррупции, направленных на формирование антикоррупционного поведения у лиц, состоящих в </w:t>
            </w:r>
            <w:r w:rsidRPr="001E0B33">
              <w:rPr>
                <w:rFonts w:ascii="Times New Roman" w:hAnsi="Times New Roman" w:cs="Times New Roman"/>
                <w:sz w:val="22"/>
                <w:szCs w:val="22"/>
              </w:rPr>
              <w:lastRenderedPageBreak/>
              <w:t>резерве управленческих кадров органов местного самоуправления</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lastRenderedPageBreak/>
              <w:t>в течение месяца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с момента включения</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резерв</w:t>
            </w:r>
          </w:p>
        </w:tc>
        <w:tc>
          <w:tcPr>
            <w:tcW w:w="8080" w:type="dxa"/>
            <w:tcBorders>
              <w:top w:val="single" w:sz="4" w:space="0" w:color="auto"/>
              <w:left w:val="single" w:sz="4" w:space="0" w:color="auto"/>
              <w:bottom w:val="single" w:sz="4" w:space="0" w:color="auto"/>
            </w:tcBorders>
          </w:tcPr>
          <w:p w:rsidR="00FD40C7" w:rsidRPr="001E0B33" w:rsidRDefault="00FD40C7" w:rsidP="002A75AD">
            <w:pPr>
              <w:ind w:firstLine="459"/>
              <w:rPr>
                <w:rFonts w:ascii="Times New Roman" w:hAnsi="Times New Roman" w:cs="Times New Roman"/>
                <w:sz w:val="22"/>
                <w:szCs w:val="22"/>
              </w:rPr>
            </w:pPr>
            <w:r w:rsidRPr="001E0B33">
              <w:rPr>
                <w:rFonts w:ascii="Times New Roman" w:hAnsi="Times New Roman" w:cs="Times New Roman"/>
                <w:sz w:val="22"/>
                <w:szCs w:val="22"/>
              </w:rPr>
              <w:t>В резерве управленческих кадров на должности муниципальной службы в органах местного самоуправления состоят 127 чел. На каждого резервиста составляется и утверждается индивидуальный план подготовки с учетом специфики работы по каждой должности муниципальной службы на 1-2 года.</w:t>
            </w:r>
          </w:p>
          <w:p w:rsidR="00FD40C7" w:rsidRPr="001E0B33" w:rsidRDefault="00FD40C7" w:rsidP="002A75AD">
            <w:pPr>
              <w:ind w:firstLine="459"/>
              <w:rPr>
                <w:rFonts w:ascii="Times New Roman" w:hAnsi="Times New Roman" w:cs="Times New Roman"/>
                <w:sz w:val="22"/>
                <w:szCs w:val="22"/>
              </w:rPr>
            </w:pPr>
            <w:r w:rsidRPr="001E0B33">
              <w:rPr>
                <w:rFonts w:ascii="Times New Roman" w:hAnsi="Times New Roman" w:cs="Times New Roman"/>
                <w:sz w:val="22"/>
                <w:szCs w:val="22"/>
              </w:rPr>
              <w:t>В индивидуальный план в обязательном порядке включаются такие мероприятия, как: самостоятельная подготовка, изучение законодательства по противодействию коррупции с итоговым тестированием по изученным материалам, индивидуальная подготовка под руководством руководителя, на должность которого муниципальный служащий (гражданин) включен в кадровый резерв, участие в подготовке МПА, совместный прием граждан и др.</w:t>
            </w:r>
          </w:p>
          <w:p w:rsidR="00FD40C7" w:rsidRPr="001E0B33" w:rsidRDefault="00FD40C7" w:rsidP="002A75AD">
            <w:pPr>
              <w:ind w:firstLine="459"/>
              <w:rPr>
                <w:rFonts w:ascii="Times New Roman" w:hAnsi="Times New Roman" w:cs="Times New Roman"/>
                <w:sz w:val="22"/>
                <w:szCs w:val="22"/>
              </w:rPr>
            </w:pPr>
            <w:r w:rsidRPr="001E0B33">
              <w:rPr>
                <w:rFonts w:ascii="Times New Roman" w:hAnsi="Times New Roman" w:cs="Times New Roman"/>
                <w:sz w:val="22"/>
                <w:szCs w:val="22"/>
              </w:rPr>
              <w:t>По итогам года резервистами представляются отчеты о выполнении индивидуальных планов.</w:t>
            </w:r>
          </w:p>
          <w:p w:rsidR="00FD40C7" w:rsidRPr="001E0B33" w:rsidRDefault="00FD40C7" w:rsidP="002A75AD">
            <w:pPr>
              <w:ind w:firstLine="459"/>
              <w:rPr>
                <w:rFonts w:ascii="Times New Roman" w:hAnsi="Times New Roman" w:cs="Times New Roman"/>
                <w:sz w:val="22"/>
                <w:szCs w:val="22"/>
              </w:rPr>
            </w:pPr>
            <w:r w:rsidRPr="001E0B33">
              <w:rPr>
                <w:rFonts w:ascii="Times New Roman" w:hAnsi="Times New Roman" w:cs="Times New Roman"/>
                <w:sz w:val="22"/>
                <w:szCs w:val="22"/>
              </w:rPr>
              <w:lastRenderedPageBreak/>
              <w:t>Пункт 6.1. Организация проведения повышения квалификации и (или) семинаров по вопросам муниципальных закупок для муниципальных служащих и лиц, осуществляющих техническое обеспечение деятельности органов местного самоуправления</w:t>
            </w:r>
          </w:p>
          <w:p w:rsidR="00FD40C7" w:rsidRPr="001E0B33" w:rsidRDefault="00FD40C7" w:rsidP="002A75AD">
            <w:pPr>
              <w:ind w:firstLine="459"/>
              <w:rPr>
                <w:rFonts w:ascii="Times New Roman" w:hAnsi="Times New Roman" w:cs="Times New Roman"/>
                <w:sz w:val="22"/>
                <w:szCs w:val="22"/>
              </w:rPr>
            </w:pPr>
            <w:r w:rsidRPr="001E0B33">
              <w:rPr>
                <w:rFonts w:ascii="Times New Roman" w:hAnsi="Times New Roman" w:cs="Times New Roman"/>
                <w:sz w:val="22"/>
                <w:szCs w:val="22"/>
              </w:rPr>
              <w:t xml:space="preserve">В Администрации города количество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и прошедших обучение в 2021 году составило - 34 человека. </w:t>
            </w:r>
          </w:p>
          <w:p w:rsidR="00FD40C7" w:rsidRPr="001E0B33" w:rsidRDefault="00FD40C7" w:rsidP="002A75AD">
            <w:pPr>
              <w:ind w:firstLine="459"/>
              <w:rPr>
                <w:rFonts w:ascii="Times New Roman" w:hAnsi="Times New Roman" w:cs="Times New Roman"/>
                <w:sz w:val="22"/>
                <w:szCs w:val="22"/>
              </w:rPr>
            </w:pPr>
            <w:r w:rsidRPr="001E0B33">
              <w:rPr>
                <w:rFonts w:ascii="Times New Roman" w:hAnsi="Times New Roman" w:cs="Times New Roman"/>
                <w:sz w:val="22"/>
                <w:szCs w:val="22"/>
              </w:rPr>
              <w:t xml:space="preserve">Из них приняли участие в мероприятиях по профессиональному развитию в форме: </w:t>
            </w:r>
          </w:p>
          <w:p w:rsidR="00FD40C7" w:rsidRPr="001E0B33" w:rsidRDefault="00FD40C7" w:rsidP="002A75AD">
            <w:pPr>
              <w:ind w:firstLine="459"/>
              <w:rPr>
                <w:rFonts w:ascii="Times New Roman" w:hAnsi="Times New Roman" w:cs="Times New Roman"/>
                <w:sz w:val="22"/>
                <w:szCs w:val="22"/>
              </w:rPr>
            </w:pPr>
            <w:r w:rsidRPr="001E0B33">
              <w:rPr>
                <w:rFonts w:ascii="Times New Roman" w:hAnsi="Times New Roman" w:cs="Times New Roman"/>
                <w:sz w:val="22"/>
                <w:szCs w:val="22"/>
              </w:rPr>
              <w:t>- повышения квалификации – 6 человек;</w:t>
            </w:r>
          </w:p>
          <w:p w:rsidR="00A34114" w:rsidRPr="001E0B33" w:rsidRDefault="00FD40C7" w:rsidP="002A75AD">
            <w:pPr>
              <w:ind w:firstLine="459"/>
              <w:rPr>
                <w:rFonts w:ascii="Times New Roman" w:hAnsi="Times New Roman" w:cs="Times New Roman"/>
                <w:sz w:val="22"/>
                <w:szCs w:val="22"/>
              </w:rPr>
            </w:pPr>
            <w:r w:rsidRPr="001E0B33">
              <w:rPr>
                <w:rFonts w:ascii="Times New Roman" w:hAnsi="Times New Roman" w:cs="Times New Roman"/>
                <w:sz w:val="22"/>
                <w:szCs w:val="22"/>
              </w:rPr>
              <w:t>- семинаров – 28 человек.</w:t>
            </w:r>
          </w:p>
          <w:p w:rsidR="00FB49F8" w:rsidRPr="001E0B33" w:rsidRDefault="008C7469" w:rsidP="002A75AD">
            <w:pPr>
              <w:ind w:firstLine="459"/>
              <w:rPr>
                <w:rFonts w:ascii="Times New Roman" w:eastAsia="Calibri" w:hAnsi="Times New Roman" w:cs="Times New Roman"/>
                <w:sz w:val="22"/>
                <w:szCs w:val="22"/>
              </w:rPr>
            </w:pPr>
            <w:r w:rsidRPr="001E0B33">
              <w:rPr>
                <w:rFonts w:ascii="Times New Roman" w:hAnsi="Times New Roman" w:cs="Times New Roman"/>
                <w:sz w:val="22"/>
                <w:szCs w:val="22"/>
              </w:rPr>
              <w:t>В</w:t>
            </w:r>
            <w:r w:rsidR="00FB49F8" w:rsidRPr="001E0B33">
              <w:rPr>
                <w:rFonts w:ascii="Times New Roman" w:hAnsi="Times New Roman" w:cs="Times New Roman"/>
                <w:sz w:val="22"/>
                <w:szCs w:val="22"/>
              </w:rPr>
              <w:t xml:space="preserve"> мероприятия индивидуального плана подготовки граждан и специальной программы индивидуальной карьеры муниципальных служащих включены: изучение законодательства, муниципальных правовых актов, обзора практик, связанных с противодействием коррупции, направленных на формирование антикоррупционного поведения.</w:t>
            </w:r>
            <w:r w:rsidRPr="001E0B33">
              <w:rPr>
                <w:rFonts w:ascii="Times New Roman" w:hAnsi="Times New Roman" w:cs="Times New Roman"/>
                <w:sz w:val="22"/>
                <w:szCs w:val="22"/>
              </w:rPr>
              <w:t xml:space="preserve"> </w:t>
            </w:r>
            <w:r w:rsidR="00FB49F8" w:rsidRPr="001E0B33">
              <w:rPr>
                <w:rFonts w:ascii="Times New Roman" w:eastAsia="Calibri" w:hAnsi="Times New Roman" w:cs="Times New Roman"/>
                <w:sz w:val="22"/>
                <w:szCs w:val="22"/>
              </w:rPr>
              <w:t>В индивидуальные карьеры муниципальных служащих, состоящих в кадровом резерве органов местного самоуправления, включены мероприятия по изучению законодательства, муниципальных правовых актов, обзора практик, связанных с противодействием коррупции, направленных на формирование антикоррупционного поведения. Лица, состоящие в резерве управленческих кадров органов местного самоуправления города, в Думе города присутствуют – 4 муниципальных служащих</w:t>
            </w:r>
            <w:r w:rsidRPr="001E0B33">
              <w:rPr>
                <w:rFonts w:ascii="Times New Roman" w:eastAsia="Calibri" w:hAnsi="Times New Roman" w:cs="Times New Roman"/>
                <w:sz w:val="22"/>
                <w:szCs w:val="22"/>
              </w:rPr>
              <w:t>.</w:t>
            </w:r>
          </w:p>
          <w:p w:rsidR="004B5E9E" w:rsidRPr="001E0B33" w:rsidRDefault="008C7469" w:rsidP="002A75AD">
            <w:pPr>
              <w:ind w:firstLine="459"/>
              <w:rPr>
                <w:rFonts w:ascii="Times New Roman" w:hAnsi="Times New Roman" w:cs="Times New Roman"/>
                <w:b/>
                <w:sz w:val="22"/>
                <w:szCs w:val="22"/>
                <w:u w:val="single"/>
              </w:rPr>
            </w:pPr>
            <w:r w:rsidRPr="001E0B33">
              <w:rPr>
                <w:rFonts w:ascii="Times New Roman" w:hAnsi="Times New Roman" w:cs="Times New Roman"/>
                <w:sz w:val="22"/>
                <w:szCs w:val="22"/>
              </w:rPr>
              <w:t>В индивидуальный план подготовки граждан, состоящих в кадровом резерве, включены мероприятия по изучению законодательства, муниципальных правовых актов, обзора практик, связанных с противодействием коррупции, направленных на формирование антикоррупционного поведения. Лица, состоящие в резерве управленческих кадров органов местного самоуправления города, в Контрольно-счетной палате города отсутствуют</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2.13. Проведение консультативно-методической работы в индивидуальном порядке по заполнению форм справок о доходах, расходах, об имуществе и обязательствах имущественного характера:</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 с лицами, замещающими муниципальные должности;</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муниципальными служащими;</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гражданами, поступающими на должность муниципальной службы</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lastRenderedPageBreak/>
              <w:t>до 30 апреля 2021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30 апреля 2022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30 апреля 2023 года</w:t>
            </w:r>
          </w:p>
        </w:tc>
        <w:tc>
          <w:tcPr>
            <w:tcW w:w="8080" w:type="dxa"/>
            <w:tcBorders>
              <w:top w:val="single" w:sz="4" w:space="0" w:color="auto"/>
              <w:left w:val="single" w:sz="4" w:space="0" w:color="auto"/>
              <w:bottom w:val="single" w:sz="4" w:space="0" w:color="auto"/>
            </w:tcBorders>
          </w:tcPr>
          <w:p w:rsidR="00FD40C7" w:rsidRPr="001E0B33" w:rsidRDefault="00FD40C7" w:rsidP="002A75AD">
            <w:pPr>
              <w:suppressAutoHyphens/>
              <w:ind w:firstLine="459"/>
              <w:rPr>
                <w:rFonts w:ascii="Times New Roman" w:hAnsi="Times New Roman" w:cs="Times New Roman"/>
                <w:sz w:val="22"/>
                <w:szCs w:val="22"/>
              </w:rPr>
            </w:pPr>
            <w:r w:rsidRPr="001E0B33">
              <w:rPr>
                <w:rFonts w:ascii="Times New Roman" w:hAnsi="Times New Roman" w:cs="Times New Roman"/>
                <w:sz w:val="22"/>
                <w:szCs w:val="22"/>
              </w:rPr>
              <w:t xml:space="preserve">Специалистами службы по профилактике коррупционных и иных правонарушений проводятся индивидуальные консультирования по мере обращения муниципальных служащих как при личном обращении, так и по телефону. </w:t>
            </w:r>
          </w:p>
          <w:p w:rsidR="00FD40C7" w:rsidRPr="001E0B33" w:rsidRDefault="00FD40C7" w:rsidP="002A75AD">
            <w:pPr>
              <w:suppressAutoHyphens/>
              <w:ind w:firstLine="459"/>
              <w:rPr>
                <w:rFonts w:ascii="Times New Roman" w:hAnsi="Times New Roman" w:cs="Times New Roman"/>
                <w:sz w:val="22"/>
                <w:szCs w:val="22"/>
              </w:rPr>
            </w:pPr>
            <w:r w:rsidRPr="001E0B33">
              <w:rPr>
                <w:rFonts w:ascii="Times New Roman" w:hAnsi="Times New Roman" w:cs="Times New Roman"/>
                <w:sz w:val="22"/>
                <w:szCs w:val="22"/>
              </w:rPr>
              <w:t>Основной период для консультирования:</w:t>
            </w:r>
          </w:p>
          <w:p w:rsidR="00FD40C7" w:rsidRPr="001E0B33" w:rsidRDefault="00FD40C7" w:rsidP="002A75AD">
            <w:pPr>
              <w:suppressAutoHyphens/>
              <w:ind w:firstLine="459"/>
              <w:rPr>
                <w:rFonts w:ascii="Times New Roman" w:hAnsi="Times New Roman" w:cs="Times New Roman"/>
                <w:sz w:val="22"/>
                <w:szCs w:val="22"/>
              </w:rPr>
            </w:pPr>
            <w:r w:rsidRPr="001E0B33">
              <w:rPr>
                <w:rFonts w:ascii="Times New Roman" w:hAnsi="Times New Roman" w:cs="Times New Roman"/>
                <w:sz w:val="22"/>
                <w:szCs w:val="22"/>
              </w:rPr>
              <w:t>- муниципальных служащих в период с 10.01.2021– 30.04.2021 (в связи с продлением срока предоставления справок);</w:t>
            </w:r>
          </w:p>
          <w:p w:rsidR="00FD40C7" w:rsidRPr="001E0B33" w:rsidRDefault="00FD40C7" w:rsidP="002A75AD">
            <w:pPr>
              <w:ind w:firstLine="459"/>
              <w:rPr>
                <w:rFonts w:ascii="Times New Roman" w:hAnsi="Times New Roman" w:cs="Times New Roman"/>
                <w:sz w:val="22"/>
                <w:szCs w:val="22"/>
              </w:rPr>
            </w:pPr>
            <w:r w:rsidRPr="001E0B33">
              <w:rPr>
                <w:rFonts w:ascii="Times New Roman" w:hAnsi="Times New Roman" w:cs="Times New Roman"/>
                <w:sz w:val="22"/>
                <w:szCs w:val="22"/>
              </w:rPr>
              <w:lastRenderedPageBreak/>
              <w:t>- граждан, поступающих на муниципальную службу – в течение всего периода (постоянно) при трудоустройстве.</w:t>
            </w:r>
            <w:r w:rsidR="00FB49F8" w:rsidRPr="001E0B33">
              <w:rPr>
                <w:rFonts w:ascii="Times New Roman" w:hAnsi="Times New Roman" w:cs="Times New Roman"/>
                <w:sz w:val="22"/>
                <w:szCs w:val="22"/>
              </w:rPr>
              <w:t xml:space="preserve"> </w:t>
            </w:r>
          </w:p>
          <w:p w:rsidR="00FB49F8" w:rsidRPr="001E0B33" w:rsidRDefault="00FB49F8" w:rsidP="002A75AD">
            <w:pPr>
              <w:ind w:firstLine="459"/>
              <w:rPr>
                <w:rFonts w:ascii="Times New Roman" w:hAnsi="Times New Roman" w:cs="Times New Roman"/>
                <w:sz w:val="22"/>
                <w:szCs w:val="22"/>
              </w:rPr>
            </w:pPr>
            <w:r w:rsidRPr="001E0B33">
              <w:rPr>
                <w:rFonts w:ascii="Times New Roman" w:hAnsi="Times New Roman" w:cs="Times New Roman"/>
                <w:sz w:val="22"/>
                <w:szCs w:val="22"/>
              </w:rPr>
              <w:t>В 2021 году в период январь-август в Думе города проводились неоднократные индивидуальные консультации по вопросам заполнения справок о доходах:</w:t>
            </w:r>
            <w:r w:rsidR="008C7469" w:rsidRPr="001E0B33">
              <w:rPr>
                <w:rFonts w:ascii="Times New Roman" w:hAnsi="Times New Roman" w:cs="Times New Roman"/>
                <w:sz w:val="22"/>
                <w:szCs w:val="22"/>
              </w:rPr>
              <w:t xml:space="preserve"> </w:t>
            </w:r>
            <w:r w:rsidRPr="001E0B33">
              <w:rPr>
                <w:rFonts w:ascii="Times New Roman" w:hAnsi="Times New Roman" w:cs="Times New Roman"/>
                <w:sz w:val="22"/>
                <w:szCs w:val="22"/>
              </w:rPr>
              <w:t>для 25 депутатов Думы;</w:t>
            </w:r>
            <w:r w:rsidR="008C7469" w:rsidRPr="001E0B33">
              <w:rPr>
                <w:rFonts w:ascii="Times New Roman" w:hAnsi="Times New Roman" w:cs="Times New Roman"/>
                <w:sz w:val="22"/>
                <w:szCs w:val="22"/>
              </w:rPr>
              <w:t xml:space="preserve"> </w:t>
            </w:r>
            <w:r w:rsidRPr="001E0B33">
              <w:rPr>
                <w:rFonts w:ascii="Times New Roman" w:hAnsi="Times New Roman" w:cs="Times New Roman"/>
                <w:sz w:val="22"/>
                <w:szCs w:val="22"/>
              </w:rPr>
              <w:t>для 20 муниципальных служащих.</w:t>
            </w:r>
          </w:p>
          <w:p w:rsidR="00FD40C7" w:rsidRPr="001E0B33" w:rsidRDefault="00FB49F8" w:rsidP="002A75AD">
            <w:pPr>
              <w:suppressAutoHyphens/>
              <w:ind w:firstLine="459"/>
              <w:rPr>
                <w:rFonts w:ascii="Times New Roman" w:hAnsi="Times New Roman" w:cs="Times New Roman"/>
                <w:b/>
                <w:sz w:val="22"/>
                <w:szCs w:val="22"/>
              </w:rPr>
            </w:pPr>
            <w:r w:rsidRPr="001E0B33">
              <w:rPr>
                <w:rFonts w:ascii="Times New Roman" w:hAnsi="Times New Roman" w:cs="Times New Roman"/>
                <w:sz w:val="22"/>
                <w:szCs w:val="22"/>
              </w:rPr>
              <w:t>Со всеми муниципальными служащими Думы города, а также с гражданами, поступающими на должность муниципальной службы, в индивидуальном порядке проведена консультативно-методическая работа по заполнению форм справок о доходах, расходах, об имуществе и обязательствах имущественного характера</w:t>
            </w:r>
            <w:r w:rsidRPr="001E0B33">
              <w:rPr>
                <w:rFonts w:ascii="Times New Roman" w:hAnsi="Times New Roman" w:cs="Times New Roman"/>
                <w:b/>
                <w:sz w:val="22"/>
                <w:szCs w:val="22"/>
              </w:rPr>
              <w:t>.</w:t>
            </w:r>
          </w:p>
          <w:p w:rsidR="008C7469" w:rsidRPr="001E0B33" w:rsidRDefault="008C7469" w:rsidP="002A75AD">
            <w:pPr>
              <w:ind w:firstLine="459"/>
              <w:rPr>
                <w:rFonts w:ascii="Times New Roman" w:hAnsi="Times New Roman" w:cs="Times New Roman"/>
                <w:sz w:val="22"/>
                <w:szCs w:val="22"/>
              </w:rPr>
            </w:pPr>
            <w:r w:rsidRPr="001E0B33">
              <w:rPr>
                <w:rFonts w:ascii="Times New Roman" w:hAnsi="Times New Roman" w:cs="Times New Roman"/>
                <w:sz w:val="22"/>
                <w:szCs w:val="22"/>
              </w:rPr>
              <w:t>Со всеми муниципальными служащими Контрольно-счетной палаты города, а также с гражданами, поступающими на должность муниципальной службы, в индивидуальном порядке проведена консультативно-методическая работа по заполнению форм справок о доходах, расходах, об имуществе и обязательствах имущественного характера.</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2.14. Мониторинг предоставления муниципальными служащими сведений о доходах, расходах, об имуществе</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и обязательствах имущественного характера по итогам</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2020, 2021, 2022 годов</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 июня 2021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 июня 2022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 июня 2023 года</w:t>
            </w:r>
          </w:p>
        </w:tc>
        <w:tc>
          <w:tcPr>
            <w:tcW w:w="8080" w:type="dxa"/>
            <w:tcBorders>
              <w:top w:val="single" w:sz="4" w:space="0" w:color="auto"/>
              <w:left w:val="single" w:sz="4" w:space="0" w:color="auto"/>
              <w:bottom w:val="single" w:sz="4" w:space="0" w:color="auto"/>
            </w:tcBorders>
          </w:tcPr>
          <w:p w:rsidR="00FD40C7" w:rsidRPr="001E0B33" w:rsidRDefault="00FD40C7" w:rsidP="002A75AD">
            <w:pPr>
              <w:ind w:firstLine="459"/>
              <w:rPr>
                <w:rFonts w:ascii="Times New Roman" w:hAnsi="Times New Roman" w:cs="Times New Roman"/>
                <w:sz w:val="22"/>
                <w:szCs w:val="22"/>
              </w:rPr>
            </w:pPr>
            <w:r w:rsidRPr="001E0B33">
              <w:rPr>
                <w:rFonts w:ascii="Times New Roman" w:hAnsi="Times New Roman" w:cs="Times New Roman"/>
                <w:sz w:val="22"/>
                <w:szCs w:val="22"/>
              </w:rPr>
              <w:t>В 2021 году представили справки о доходах – 539 муниципальных служащих (в том числе 56 служащих, находящихся в декрете), членов их семей – 825 чел., в том числе о расходах – 18 муниципальных служащих, что составило 1364 справки о доходах. Факты непредставления справок или представления с нарушением сроков по итогам 2020 года отсутствуют.</w:t>
            </w:r>
          </w:p>
          <w:p w:rsidR="00FB49F8" w:rsidRPr="001E0B33" w:rsidRDefault="00FB49F8" w:rsidP="002A75AD">
            <w:pPr>
              <w:ind w:firstLine="459"/>
              <w:rPr>
                <w:rFonts w:ascii="Times New Roman" w:hAnsi="Times New Roman" w:cs="Times New Roman"/>
                <w:sz w:val="22"/>
                <w:szCs w:val="22"/>
              </w:rPr>
            </w:pPr>
            <w:r w:rsidRPr="001E0B33">
              <w:rPr>
                <w:rFonts w:ascii="Times New Roman" w:hAnsi="Times New Roman" w:cs="Times New Roman"/>
                <w:sz w:val="22"/>
                <w:szCs w:val="22"/>
              </w:rPr>
              <w:t>В Думе города:</w:t>
            </w:r>
            <w:r w:rsidR="008C7469" w:rsidRPr="001E0B33">
              <w:rPr>
                <w:rFonts w:ascii="Times New Roman" w:hAnsi="Times New Roman" w:cs="Times New Roman"/>
                <w:sz w:val="22"/>
                <w:szCs w:val="22"/>
              </w:rPr>
              <w:t xml:space="preserve"> </w:t>
            </w:r>
            <w:r w:rsidRPr="001E0B33">
              <w:rPr>
                <w:rFonts w:ascii="Times New Roman" w:hAnsi="Times New Roman" w:cs="Times New Roman"/>
                <w:sz w:val="22"/>
                <w:szCs w:val="22"/>
              </w:rPr>
              <w:t>в 2020 году сведения о доходах представили 22 муниципальных служащих Думы города Сургута на себя и членов их семей – 42</w:t>
            </w:r>
            <w:r w:rsidR="008C7469" w:rsidRPr="001E0B33">
              <w:rPr>
                <w:rFonts w:ascii="Times New Roman" w:hAnsi="Times New Roman" w:cs="Times New Roman"/>
                <w:sz w:val="22"/>
                <w:szCs w:val="22"/>
              </w:rPr>
              <w:t xml:space="preserve">; </w:t>
            </w:r>
            <w:r w:rsidRPr="001E0B33">
              <w:rPr>
                <w:rFonts w:ascii="Times New Roman" w:hAnsi="Times New Roman" w:cs="Times New Roman"/>
                <w:sz w:val="22"/>
                <w:szCs w:val="22"/>
              </w:rPr>
              <w:t>в 2021 году сведения о доходах представили 20 муниципальных служащих Думы города Сургута на себя и членов их семей – 38.</w:t>
            </w:r>
          </w:p>
          <w:p w:rsidR="00FB49F8" w:rsidRPr="001E0B33" w:rsidRDefault="00FB49F8" w:rsidP="002A75AD">
            <w:pPr>
              <w:ind w:firstLine="459"/>
              <w:rPr>
                <w:rFonts w:ascii="Times New Roman" w:hAnsi="Times New Roman" w:cs="Times New Roman"/>
                <w:sz w:val="22"/>
                <w:szCs w:val="22"/>
              </w:rPr>
            </w:pPr>
            <w:r w:rsidRPr="001E0B33">
              <w:rPr>
                <w:rFonts w:ascii="Times New Roman" w:hAnsi="Times New Roman" w:cs="Times New Roman"/>
                <w:sz w:val="22"/>
                <w:szCs w:val="22"/>
              </w:rPr>
              <w:t>Факты непредставления справок или представления с нарушением сроков отсутствуют.</w:t>
            </w:r>
            <w:r w:rsidR="008C7469" w:rsidRPr="001E0B33">
              <w:rPr>
                <w:rFonts w:ascii="Times New Roman" w:hAnsi="Times New Roman" w:cs="Times New Roman"/>
                <w:sz w:val="22"/>
                <w:szCs w:val="22"/>
              </w:rPr>
              <w:t xml:space="preserve"> </w:t>
            </w:r>
          </w:p>
          <w:p w:rsidR="00FB49F8" w:rsidRPr="001E0B33" w:rsidRDefault="008C7469" w:rsidP="002A75AD">
            <w:pPr>
              <w:ind w:firstLine="459"/>
              <w:rPr>
                <w:rFonts w:ascii="Times New Roman" w:hAnsi="Times New Roman" w:cs="Times New Roman"/>
                <w:bCs/>
                <w:sz w:val="22"/>
                <w:szCs w:val="22"/>
              </w:rPr>
            </w:pPr>
            <w:r w:rsidRPr="001E0B33">
              <w:rPr>
                <w:rFonts w:ascii="Times New Roman" w:hAnsi="Times New Roman" w:cs="Times New Roman"/>
                <w:bCs/>
                <w:sz w:val="22"/>
                <w:szCs w:val="22"/>
              </w:rPr>
              <w:t>Общее число муниципальных служащих Контрольно-счетной палаты города, на которых распространяется требование о предоставлении сведений – 30. Фактическое число муниципальных служащих, предоставивших сведения за отчётный период – 30.</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F957A4">
            <w:pPr>
              <w:pStyle w:val="a5"/>
              <w:jc w:val="both"/>
              <w:rPr>
                <w:rFonts w:ascii="Times New Roman" w:hAnsi="Times New Roman" w:cs="Times New Roman"/>
                <w:sz w:val="22"/>
                <w:szCs w:val="22"/>
              </w:rPr>
            </w:pPr>
            <w:r w:rsidRPr="001E0B33">
              <w:rPr>
                <w:rFonts w:ascii="Times New Roman" w:hAnsi="Times New Roman" w:cs="Times New Roman"/>
                <w:sz w:val="22"/>
                <w:szCs w:val="22"/>
              </w:rPr>
              <w:t>2.15. Мониторинг предоставления руководителями муниципальных учреждений города сведений о доходах, об имуществе и обязательствах имущественного характера по итогам 2020, 2021, 2022 годов</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 июня 2021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 июня 2022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 июня 2023 года</w:t>
            </w:r>
          </w:p>
        </w:tc>
        <w:tc>
          <w:tcPr>
            <w:tcW w:w="8080" w:type="dxa"/>
            <w:tcBorders>
              <w:top w:val="single" w:sz="4" w:space="0" w:color="auto"/>
              <w:left w:val="single" w:sz="4" w:space="0" w:color="auto"/>
              <w:bottom w:val="single" w:sz="4" w:space="0" w:color="auto"/>
            </w:tcBorders>
          </w:tcPr>
          <w:p w:rsidR="008510BE" w:rsidRPr="001E0B33" w:rsidRDefault="008510BE" w:rsidP="001E0B33">
            <w:pPr>
              <w:ind w:firstLine="459"/>
              <w:rPr>
                <w:rFonts w:ascii="Times New Roman" w:hAnsi="Times New Roman" w:cs="Times New Roman"/>
                <w:sz w:val="22"/>
                <w:szCs w:val="22"/>
              </w:rPr>
            </w:pPr>
            <w:r w:rsidRPr="001E0B33">
              <w:rPr>
                <w:rFonts w:ascii="Times New Roman" w:hAnsi="Times New Roman" w:cs="Times New Roman"/>
                <w:sz w:val="22"/>
                <w:szCs w:val="22"/>
              </w:rPr>
              <w:t xml:space="preserve">В целях реализации Федерального закона от 25.12.2008 № 273-ФЗ «О противодействии коррупции», постановления Администрации города от 10.04.2013 № 2369 «Об утверждении Положения о представлении гражданином, поступающим на работу на должность руководителя муниципального учреждения, а также руководителем муниципального учреждения в муниципальном образовании городской округ город Сургут сведений о своих доходах, об имуществе и обязательствах имущественного характера и о доходах, об имуществе и </w:t>
            </w:r>
            <w:r w:rsidRPr="001E0B33">
              <w:rPr>
                <w:rFonts w:ascii="Times New Roman" w:hAnsi="Times New Roman" w:cs="Times New Roman"/>
                <w:sz w:val="22"/>
                <w:szCs w:val="22"/>
              </w:rPr>
              <w:lastRenderedPageBreak/>
              <w:t>обязательствах имущественного характера супруги (супруга) и несовершеннолетних детей», в рамках декларационной кампании 2021 года 128 руководителей муниципальных учреждений представили в МКУ «ЦООД» справки, содержащие сведения о доходах, об имуществе и обязательствах имущественного характера на себя и 135 справок, содержащих сведения о доходах, об имуществе и обязательствах имущественного характера супруги (супруга) и несовершеннолетних детей за отчетный период с 01 января по 31 декабря 2020 года. Уточненные сведения о доходах, об имуществе и обязательствах имущественного характера за отчетный период с 01 января по 31 декабря 2020 года представили 3 руководителя муниципальных учреждений, подведомственных департаменту образования Администрации города</w:t>
            </w:r>
            <w:r w:rsidR="001E0B33">
              <w:rPr>
                <w:rFonts w:ascii="Times New Roman" w:hAnsi="Times New Roman" w:cs="Times New Roman"/>
                <w:sz w:val="22"/>
                <w:szCs w:val="22"/>
              </w:rPr>
              <w:t>:</w:t>
            </w:r>
            <w:r w:rsidRPr="001E0B33">
              <w:rPr>
                <w:rFonts w:ascii="Times New Roman" w:hAnsi="Times New Roman" w:cs="Times New Roman"/>
                <w:sz w:val="22"/>
                <w:szCs w:val="22"/>
              </w:rPr>
              <w:t xml:space="preserve"> при поступлени</w:t>
            </w:r>
            <w:r w:rsidR="001E0B33">
              <w:rPr>
                <w:rFonts w:ascii="Times New Roman" w:hAnsi="Times New Roman" w:cs="Times New Roman"/>
                <w:sz w:val="22"/>
                <w:szCs w:val="22"/>
              </w:rPr>
              <w:t xml:space="preserve">и на работу - 1, </w:t>
            </w:r>
            <w:r w:rsidRPr="001E0B33">
              <w:rPr>
                <w:rFonts w:ascii="Times New Roman" w:hAnsi="Times New Roman" w:cs="Times New Roman"/>
                <w:sz w:val="22"/>
                <w:szCs w:val="22"/>
              </w:rPr>
              <w:t>в</w:t>
            </w:r>
            <w:r w:rsidR="001E0B33">
              <w:rPr>
                <w:rFonts w:ascii="Times New Roman" w:hAnsi="Times New Roman" w:cs="Times New Roman"/>
                <w:sz w:val="22"/>
                <w:szCs w:val="22"/>
              </w:rPr>
              <w:t xml:space="preserve"> рамках декларационной кампании - 2</w:t>
            </w:r>
            <w:r w:rsidRPr="001E0B33">
              <w:rPr>
                <w:rFonts w:ascii="Times New Roman" w:hAnsi="Times New Roman" w:cs="Times New Roman"/>
                <w:sz w:val="22"/>
                <w:szCs w:val="22"/>
              </w:rPr>
              <w:t xml:space="preserve">. Такие уточненные сведения не считаются представленными с нарушением срока. </w:t>
            </w:r>
            <w:r w:rsidR="001E0B33">
              <w:rPr>
                <w:rFonts w:ascii="Times New Roman" w:hAnsi="Times New Roman" w:cs="Times New Roman"/>
                <w:sz w:val="22"/>
                <w:szCs w:val="22"/>
              </w:rPr>
              <w:t xml:space="preserve">В 2021 году </w:t>
            </w:r>
            <w:r w:rsidRPr="001E0B33">
              <w:rPr>
                <w:rFonts w:ascii="Times New Roman" w:hAnsi="Times New Roman" w:cs="Times New Roman"/>
                <w:sz w:val="22"/>
                <w:szCs w:val="22"/>
              </w:rPr>
              <w:t xml:space="preserve">даны </w:t>
            </w:r>
            <w:r w:rsidR="001E0B33">
              <w:rPr>
                <w:rFonts w:ascii="Times New Roman" w:hAnsi="Times New Roman" w:cs="Times New Roman"/>
                <w:sz w:val="22"/>
                <w:szCs w:val="22"/>
              </w:rPr>
              <w:t xml:space="preserve">были </w:t>
            </w:r>
            <w:r w:rsidRPr="001E0B33">
              <w:rPr>
                <w:rFonts w:ascii="Times New Roman" w:hAnsi="Times New Roman" w:cs="Times New Roman"/>
                <w:sz w:val="22"/>
                <w:szCs w:val="22"/>
              </w:rPr>
              <w:t>пояснения в письменном виде на имя директора МКУ «ЦООД» от 19.04.2021 об отсутствии возможности представить сведения об остатке денежных средств на текущих счетах супруга, в связи с бракоразводным процессом. Уточненных данных в установленный законодательством срок от руководителя не поступило</w:t>
            </w:r>
            <w:r w:rsidR="001E0B33">
              <w:rPr>
                <w:rFonts w:ascii="Times New Roman" w:hAnsi="Times New Roman" w:cs="Times New Roman"/>
                <w:sz w:val="22"/>
                <w:szCs w:val="22"/>
              </w:rPr>
              <w:t>.</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2.16. Размещение сведений о доходах, расходах,</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об имуществе и обязательствах имущественного характера</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на официальных сайтах органов местного самоуправления</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ежегодно</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отношении лиц, замещающих муниципальные должности, и членов</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их семей - в течение</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10 рабочих дней со дня предоставления сведений в установленном порядке в соответствующий орган местного самоуправления Департаментом государственной гражданской службы</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и кадровой политики Ханты-Мансийского автономного</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округа - Югры;</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отношении иных категорий лиц и членов</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lastRenderedPageBreak/>
              <w:t>их семей - в течение</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14 рабочих дней со дня истечения срока, установленного для подачи сведений</w:t>
            </w:r>
          </w:p>
        </w:tc>
        <w:tc>
          <w:tcPr>
            <w:tcW w:w="8080" w:type="dxa"/>
            <w:tcBorders>
              <w:top w:val="single" w:sz="4" w:space="0" w:color="auto"/>
              <w:left w:val="single" w:sz="4" w:space="0" w:color="auto"/>
              <w:bottom w:val="single" w:sz="4" w:space="0" w:color="auto"/>
            </w:tcBorders>
          </w:tcPr>
          <w:p w:rsidR="008510BE" w:rsidRPr="001E0B33" w:rsidRDefault="008510BE" w:rsidP="002A75AD">
            <w:pPr>
              <w:ind w:firstLine="459"/>
              <w:rPr>
                <w:rFonts w:ascii="Times New Roman" w:hAnsi="Times New Roman" w:cs="Times New Roman"/>
                <w:sz w:val="22"/>
                <w:szCs w:val="22"/>
              </w:rPr>
            </w:pPr>
            <w:r w:rsidRPr="001E0B33">
              <w:rPr>
                <w:rFonts w:ascii="Times New Roman" w:hAnsi="Times New Roman" w:cs="Times New Roman"/>
                <w:sz w:val="22"/>
                <w:szCs w:val="22"/>
              </w:rPr>
              <w:lastRenderedPageBreak/>
              <w:t xml:space="preserve">Сведения о доходах руководителей муниципальных учреждений и членов их семей размещены на официальном портале Администрации города в разделе «Муниципальные учреждения», а именно Городская власть – Администрация - Муниципальные учреждения - Сведения о доходе и имуществе руководителей муниципальных учреждений (ссылка на размещенные данные </w:t>
            </w:r>
            <w:hyperlink r:id="rId11" w:history="1">
              <w:r w:rsidR="00FD40C7" w:rsidRPr="001E0B33">
                <w:rPr>
                  <w:rStyle w:val="ab"/>
                  <w:rFonts w:ascii="Times New Roman" w:hAnsi="Times New Roman" w:cs="Times New Roman"/>
                  <w:sz w:val="22"/>
                  <w:szCs w:val="22"/>
                </w:rPr>
                <w:t>http://admsurgut.ru/rubric/432/Municipalnye-uchrezhdeniya</w:t>
              </w:r>
            </w:hyperlink>
            <w:r w:rsidRPr="001E0B33">
              <w:rPr>
                <w:rFonts w:ascii="Times New Roman" w:hAnsi="Times New Roman" w:cs="Times New Roman"/>
                <w:sz w:val="22"/>
                <w:szCs w:val="22"/>
              </w:rPr>
              <w:t>).</w:t>
            </w:r>
          </w:p>
          <w:p w:rsidR="00FD40C7" w:rsidRPr="001E0B33" w:rsidRDefault="00FD40C7" w:rsidP="002A75AD">
            <w:pPr>
              <w:ind w:firstLine="459"/>
              <w:rPr>
                <w:rFonts w:ascii="Times New Roman" w:hAnsi="Times New Roman" w:cs="Times New Roman"/>
                <w:b/>
                <w:sz w:val="22"/>
                <w:szCs w:val="22"/>
              </w:rPr>
            </w:pPr>
            <w:r w:rsidRPr="001E0B33">
              <w:rPr>
                <w:rFonts w:ascii="Times New Roman" w:hAnsi="Times New Roman" w:cs="Times New Roman"/>
                <w:sz w:val="22"/>
                <w:szCs w:val="22"/>
              </w:rPr>
              <w:t>В соответствии с постановлением Главы города от 17.10.2013 № 92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города и предоставления этих сведений средствам массовой информации для опубликования» на официальном сайте органа местного самоуправления размещаются сведения о доходах, расходах, об имуществе и обязательствах имущественного характера ежегодно в течении 14 рабочих дней со дня истечения срока, установленного для их подачи.</w:t>
            </w:r>
          </w:p>
          <w:p w:rsidR="00FB49F8" w:rsidRPr="001E0B33" w:rsidRDefault="00FD40C7" w:rsidP="002A75AD">
            <w:pPr>
              <w:ind w:firstLine="459"/>
              <w:rPr>
                <w:rFonts w:ascii="Times New Roman" w:hAnsi="Times New Roman" w:cs="Times New Roman"/>
                <w:sz w:val="22"/>
                <w:szCs w:val="22"/>
              </w:rPr>
            </w:pPr>
            <w:r w:rsidRPr="001E0B33">
              <w:rPr>
                <w:rFonts w:ascii="Times New Roman" w:hAnsi="Times New Roman" w:cs="Times New Roman"/>
                <w:sz w:val="22"/>
                <w:szCs w:val="22"/>
              </w:rPr>
              <w:t xml:space="preserve">14.05.2021 на официальном портале Администрации города в разделе «Путеводитель» - «Противодействие коррупции» - «Сведения о доходах, расходах, об имуществе и обязательствах имущественного характера» размещены сведения о доходах, расходах, об имуществе и обязательствах имущественного характера </w:t>
            </w:r>
            <w:r w:rsidRPr="001E0B33">
              <w:rPr>
                <w:rFonts w:ascii="Times New Roman" w:hAnsi="Times New Roman" w:cs="Times New Roman"/>
                <w:sz w:val="22"/>
                <w:szCs w:val="22"/>
              </w:rPr>
              <w:lastRenderedPageBreak/>
              <w:t xml:space="preserve">высших должностных лиц и руководителей структурных подразделений Администрации города и членов их семей. </w:t>
            </w:r>
          </w:p>
          <w:p w:rsidR="00FD40C7" w:rsidRPr="001E0B33" w:rsidRDefault="00FD40C7" w:rsidP="002A75AD">
            <w:pPr>
              <w:ind w:firstLine="459"/>
              <w:rPr>
                <w:rFonts w:ascii="Times New Roman" w:hAnsi="Times New Roman" w:cs="Times New Roman"/>
                <w:sz w:val="22"/>
                <w:szCs w:val="22"/>
              </w:rPr>
            </w:pPr>
            <w:r w:rsidRPr="001E0B33">
              <w:rPr>
                <w:rFonts w:ascii="Times New Roman" w:hAnsi="Times New Roman" w:cs="Times New Roman"/>
                <w:sz w:val="22"/>
                <w:szCs w:val="22"/>
              </w:rPr>
              <w:t xml:space="preserve">В соответствии с постановлением Администрации города от 16.08.2013 № 5940 </w:t>
            </w:r>
            <w:r w:rsidRPr="001E0B33">
              <w:rPr>
                <w:rFonts w:ascii="Times New Roman" w:hAnsi="Times New Roman" w:cs="Times New Roman"/>
                <w:b/>
                <w:sz w:val="22"/>
                <w:szCs w:val="22"/>
              </w:rPr>
              <w:t>«</w:t>
            </w:r>
            <w:r w:rsidRPr="001E0B33">
              <w:rPr>
                <w:rFonts w:ascii="Times New Roman" w:hAnsi="Times New Roman" w:cs="Times New Roman"/>
                <w:sz w:val="22"/>
                <w:szCs w:val="22"/>
              </w:rPr>
              <w:t>Об утверждении порядка размещения и предоставления для опубликования средствам массовой информации сведений о доходах, об имуществе и обязательствах имущественного характера руководителей муниципальных учреждений города Сургута и членов их семей</w:t>
            </w:r>
            <w:r w:rsidRPr="001E0B33">
              <w:rPr>
                <w:rFonts w:ascii="Times New Roman" w:hAnsi="Times New Roman" w:cs="Times New Roman"/>
                <w:b/>
                <w:sz w:val="22"/>
                <w:szCs w:val="22"/>
              </w:rPr>
              <w:t xml:space="preserve">» </w:t>
            </w:r>
            <w:r w:rsidRPr="001E0B33">
              <w:rPr>
                <w:rFonts w:ascii="Times New Roman" w:hAnsi="Times New Roman" w:cs="Times New Roman"/>
                <w:sz w:val="22"/>
                <w:szCs w:val="22"/>
              </w:rPr>
              <w:t>сведения по руководителях также размещены на официальном портале Администрации города в разделе «Муниципальные учреждения» - «Сведения о доходах и имуществе руководителей муниципальных учреждений».</w:t>
            </w:r>
          </w:p>
          <w:p w:rsidR="00FB49F8" w:rsidRPr="001E0B33" w:rsidRDefault="00FB49F8" w:rsidP="002A75AD">
            <w:pPr>
              <w:ind w:firstLine="459"/>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В 2021 году сведения будут размещены в установленный срок на официальном сайте Думы города </w:t>
            </w:r>
          </w:p>
          <w:p w:rsidR="00FB49F8" w:rsidRPr="001E0B33" w:rsidRDefault="00C83A58" w:rsidP="002A75AD">
            <w:pPr>
              <w:ind w:firstLine="459"/>
              <w:rPr>
                <w:rFonts w:ascii="Times New Roman" w:hAnsi="Times New Roman" w:cs="Times New Roman"/>
                <w:b/>
                <w:sz w:val="22"/>
                <w:szCs w:val="22"/>
                <w:u w:val="single"/>
              </w:rPr>
            </w:pPr>
            <w:r w:rsidRPr="001E0B33">
              <w:rPr>
                <w:rFonts w:ascii="Times New Roman" w:eastAsia="Times New Roman" w:hAnsi="Times New Roman" w:cs="Times New Roman"/>
                <w:sz w:val="22"/>
                <w:szCs w:val="22"/>
              </w:rPr>
              <w:t>Сведения о доходах, расходах, об имуществе и обязательствах имущественного характера лица, замещающего должность муниципальной службы высшей группы и членов его семьи за период с 1 января по 31 декабря 2020 года размещены на официальном Интернет-сайте Контрольно-счетной палаты города 13.05.2021, лиц , замещающих муниципальные должности - 04.11.2021 (</w:t>
            </w:r>
            <w:hyperlink r:id="rId12" w:history="1">
              <w:r w:rsidRPr="001E0B33">
                <w:rPr>
                  <w:rFonts w:ascii="Times New Roman" w:eastAsia="Times New Roman" w:hAnsi="Times New Roman" w:cs="Times New Roman"/>
                  <w:sz w:val="22"/>
                  <w:szCs w:val="22"/>
                </w:rPr>
                <w:t>https://kspsurgut.ru/?page_id=22974</w:t>
              </w:r>
            </w:hyperlink>
            <w:r w:rsidRPr="001E0B33">
              <w:rPr>
                <w:rFonts w:ascii="Times New Roman" w:eastAsia="Times New Roman" w:hAnsi="Times New Roman" w:cs="Times New Roman"/>
                <w:sz w:val="22"/>
                <w:szCs w:val="22"/>
              </w:rPr>
              <w:t xml:space="preserve"> )</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2.17. Проведение проверок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соблюдение муниципальными служащими требований к служебному поведению</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по мере</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необходимости</w:t>
            </w:r>
          </w:p>
        </w:tc>
        <w:tc>
          <w:tcPr>
            <w:tcW w:w="8080" w:type="dxa"/>
            <w:tcBorders>
              <w:top w:val="single" w:sz="4" w:space="0" w:color="auto"/>
              <w:left w:val="single" w:sz="4" w:space="0" w:color="auto"/>
              <w:bottom w:val="single" w:sz="4" w:space="0" w:color="auto"/>
            </w:tcBorders>
          </w:tcPr>
          <w:p w:rsidR="00C83A58" w:rsidRPr="001E0B33" w:rsidRDefault="00FD40C7" w:rsidP="002A75AD">
            <w:pPr>
              <w:widowControl/>
              <w:autoSpaceDE/>
              <w:autoSpaceDN/>
              <w:adjustRightInd/>
              <w:ind w:firstLine="459"/>
              <w:rPr>
                <w:rFonts w:ascii="Times New Roman" w:hAnsi="Times New Roman" w:cs="Times New Roman"/>
                <w:sz w:val="22"/>
                <w:szCs w:val="22"/>
              </w:rPr>
            </w:pPr>
            <w:r w:rsidRPr="001E0B33">
              <w:rPr>
                <w:rFonts w:ascii="Times New Roman" w:hAnsi="Times New Roman" w:cs="Times New Roman"/>
                <w:sz w:val="22"/>
                <w:szCs w:val="22"/>
              </w:rPr>
              <w:t xml:space="preserve">В 2021 году </w:t>
            </w:r>
            <w:r w:rsidR="00C83A58" w:rsidRPr="001E0B33">
              <w:rPr>
                <w:rFonts w:ascii="Times New Roman" w:hAnsi="Times New Roman" w:cs="Times New Roman"/>
                <w:sz w:val="22"/>
                <w:szCs w:val="22"/>
              </w:rPr>
              <w:t xml:space="preserve">Администрацией города </w:t>
            </w:r>
            <w:r w:rsidRPr="001E0B33">
              <w:rPr>
                <w:rFonts w:ascii="Times New Roman" w:hAnsi="Times New Roman" w:cs="Times New Roman"/>
                <w:sz w:val="22"/>
                <w:szCs w:val="22"/>
              </w:rPr>
              <w:t>проведено 27 проверок, из них:</w:t>
            </w:r>
            <w:r w:rsidR="00C83A58" w:rsidRPr="001E0B33">
              <w:rPr>
                <w:rFonts w:ascii="Times New Roman" w:hAnsi="Times New Roman" w:cs="Times New Roman"/>
                <w:sz w:val="22"/>
                <w:szCs w:val="22"/>
              </w:rPr>
              <w:t xml:space="preserve"> </w:t>
            </w:r>
          </w:p>
          <w:p w:rsidR="00C83A58" w:rsidRPr="001E0B33" w:rsidRDefault="00C83A58" w:rsidP="002A75AD">
            <w:pPr>
              <w:widowControl/>
              <w:autoSpaceDE/>
              <w:autoSpaceDN/>
              <w:adjustRightInd/>
              <w:ind w:firstLine="459"/>
              <w:rPr>
                <w:rFonts w:ascii="Times New Roman" w:hAnsi="Times New Roman" w:cs="Times New Roman"/>
                <w:sz w:val="22"/>
                <w:szCs w:val="22"/>
              </w:rPr>
            </w:pPr>
            <w:r w:rsidRPr="001E0B33">
              <w:rPr>
                <w:rFonts w:ascii="Times New Roman" w:hAnsi="Times New Roman" w:cs="Times New Roman"/>
                <w:sz w:val="22"/>
                <w:szCs w:val="22"/>
              </w:rPr>
              <w:t>1. Н</w:t>
            </w:r>
            <w:r w:rsidR="00FD40C7" w:rsidRPr="001E0B33">
              <w:rPr>
                <w:rFonts w:ascii="Times New Roman" w:hAnsi="Times New Roman" w:cs="Times New Roman"/>
                <w:sz w:val="22"/>
                <w:szCs w:val="22"/>
              </w:rPr>
              <w:t xml:space="preserve">а достоверность и полноту сведений о доходах, об имуществе и обязательствах имущественного характера в отношении </w:t>
            </w:r>
            <w:r w:rsidR="00FD40C7" w:rsidRPr="001E0B33">
              <w:rPr>
                <w:rFonts w:ascii="Times New Roman" w:hAnsi="Times New Roman" w:cs="Times New Roman"/>
                <w:sz w:val="22"/>
                <w:szCs w:val="22"/>
                <w:u w:val="single"/>
              </w:rPr>
              <w:t>21 муниципального служащего</w:t>
            </w:r>
            <w:r w:rsidR="00FD40C7" w:rsidRPr="001E0B33">
              <w:rPr>
                <w:rFonts w:ascii="Times New Roman" w:hAnsi="Times New Roman" w:cs="Times New Roman"/>
                <w:sz w:val="22"/>
                <w:szCs w:val="22"/>
              </w:rPr>
              <w:t>:</w:t>
            </w:r>
            <w:r w:rsidRPr="001E0B33">
              <w:rPr>
                <w:rFonts w:ascii="Times New Roman" w:hAnsi="Times New Roman" w:cs="Times New Roman"/>
                <w:sz w:val="22"/>
                <w:szCs w:val="22"/>
              </w:rPr>
              <w:t xml:space="preserve"> </w:t>
            </w:r>
            <w:r w:rsidR="00FD40C7" w:rsidRPr="001E0B33">
              <w:rPr>
                <w:rFonts w:ascii="Times New Roman" w:hAnsi="Times New Roman" w:cs="Times New Roman"/>
                <w:sz w:val="22"/>
                <w:szCs w:val="22"/>
              </w:rPr>
              <w:t>1.1. В 18 случаях установлен факт нарушения законодательства, материалы проверки переданы в комиссию по соблюдению требований к служебному поведению муниципальных служащих и урегулированию конфликта интересов. В 2021 году рассмотрено на комиссии 18 материалов проверок: в 10-ти случаях муниципальным служащим снижено ежемесячное денежное поощрение на 10 %; в 2-х случаях муниципальным служащим снижено ежемесячное денежное поощрение на 30 %; в 1-ом случае муниципальному служащему снижено ежемесячное денежное поощрение на 20 %; в 3-х случаях к муниципальным служащим применено дисциплинарное взыскание в виде замечания; в 1 случае в связи с отсутствием фактов нарушения законодательства, отсутствуют и основания для применения к муниципальному служащему мер юридической ответственности; в 1 случае привлечь к ответственности муниципального служащего не представилось возможным, по причине увольнения с муниципальной службы.</w:t>
            </w:r>
            <w:r w:rsidRPr="001E0B33">
              <w:rPr>
                <w:rFonts w:ascii="Times New Roman" w:hAnsi="Times New Roman" w:cs="Times New Roman"/>
                <w:sz w:val="22"/>
                <w:szCs w:val="22"/>
              </w:rPr>
              <w:t xml:space="preserve"> </w:t>
            </w:r>
            <w:r w:rsidR="00FD40C7" w:rsidRPr="001E0B33">
              <w:rPr>
                <w:rFonts w:ascii="Times New Roman" w:hAnsi="Times New Roman" w:cs="Times New Roman"/>
                <w:sz w:val="22"/>
                <w:szCs w:val="22"/>
              </w:rPr>
              <w:t xml:space="preserve">1.2. В 3 случаях в связи с отсутствием фактов нарушения законодательства, отсутствуют </w:t>
            </w:r>
            <w:r w:rsidR="00FD40C7" w:rsidRPr="001E0B33">
              <w:rPr>
                <w:rFonts w:ascii="Times New Roman" w:hAnsi="Times New Roman" w:cs="Times New Roman"/>
                <w:sz w:val="22"/>
                <w:szCs w:val="22"/>
              </w:rPr>
              <w:lastRenderedPageBreak/>
              <w:t>и основания для применения к муниципальному служащему мер юридической ответственности.</w:t>
            </w:r>
            <w:r w:rsidRPr="001E0B33">
              <w:rPr>
                <w:rFonts w:ascii="Times New Roman" w:hAnsi="Times New Roman" w:cs="Times New Roman"/>
                <w:sz w:val="22"/>
                <w:szCs w:val="22"/>
              </w:rPr>
              <w:t xml:space="preserve"> </w:t>
            </w:r>
          </w:p>
          <w:p w:rsidR="00FD40C7" w:rsidRPr="001E0B33" w:rsidRDefault="00FD40C7" w:rsidP="002A75AD">
            <w:pPr>
              <w:widowControl/>
              <w:autoSpaceDE/>
              <w:autoSpaceDN/>
              <w:adjustRightInd/>
              <w:ind w:firstLine="459"/>
              <w:rPr>
                <w:rFonts w:ascii="Times New Roman" w:hAnsi="Times New Roman" w:cs="Times New Roman"/>
                <w:sz w:val="22"/>
                <w:szCs w:val="22"/>
              </w:rPr>
            </w:pPr>
            <w:r w:rsidRPr="001E0B33">
              <w:rPr>
                <w:rFonts w:ascii="Times New Roman" w:hAnsi="Times New Roman" w:cs="Times New Roman"/>
                <w:sz w:val="22"/>
                <w:szCs w:val="22"/>
              </w:rPr>
              <w:t xml:space="preserve">2.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в отношении 6 </w:t>
            </w:r>
            <w:r w:rsidRPr="001E0B33">
              <w:rPr>
                <w:rFonts w:ascii="Times New Roman" w:hAnsi="Times New Roman" w:cs="Times New Roman"/>
                <w:sz w:val="22"/>
                <w:szCs w:val="22"/>
                <w:u w:val="single"/>
              </w:rPr>
              <w:t>муниципальных служащих</w:t>
            </w:r>
            <w:r w:rsidRPr="001E0B33">
              <w:rPr>
                <w:rFonts w:ascii="Times New Roman" w:hAnsi="Times New Roman" w:cs="Times New Roman"/>
                <w:sz w:val="22"/>
                <w:szCs w:val="22"/>
              </w:rPr>
              <w:t>:</w:t>
            </w:r>
            <w:r w:rsidR="00C83A58" w:rsidRPr="001E0B33">
              <w:rPr>
                <w:rFonts w:ascii="Times New Roman" w:hAnsi="Times New Roman" w:cs="Times New Roman"/>
                <w:sz w:val="22"/>
                <w:szCs w:val="22"/>
              </w:rPr>
              <w:t xml:space="preserve"> </w:t>
            </w:r>
            <w:r w:rsidRPr="001E0B33">
              <w:rPr>
                <w:rFonts w:ascii="Times New Roman" w:hAnsi="Times New Roman" w:cs="Times New Roman"/>
                <w:sz w:val="22"/>
                <w:szCs w:val="22"/>
              </w:rPr>
              <w:t>2.1 В 1-ом случае комиссией принято решение о принятии дисциплинарного взыскания;</w:t>
            </w:r>
            <w:r w:rsidR="00C83A58" w:rsidRPr="001E0B33">
              <w:rPr>
                <w:rFonts w:ascii="Times New Roman" w:hAnsi="Times New Roman" w:cs="Times New Roman"/>
                <w:sz w:val="22"/>
                <w:szCs w:val="22"/>
              </w:rPr>
              <w:t xml:space="preserve"> </w:t>
            </w:r>
            <w:r w:rsidRPr="001E0B33">
              <w:rPr>
                <w:rFonts w:ascii="Times New Roman" w:hAnsi="Times New Roman" w:cs="Times New Roman"/>
                <w:sz w:val="22"/>
                <w:szCs w:val="22"/>
              </w:rPr>
              <w:t>2.2. В 2-х случаях в связи с отсутствием фактов нарушения законодательства, отсутствуют и основания для применения к муниципальным служащим мер юридической ответственности;</w:t>
            </w:r>
            <w:r w:rsidR="00C83A58" w:rsidRPr="001E0B33">
              <w:rPr>
                <w:rFonts w:ascii="Times New Roman" w:hAnsi="Times New Roman" w:cs="Times New Roman"/>
                <w:sz w:val="22"/>
                <w:szCs w:val="22"/>
              </w:rPr>
              <w:t xml:space="preserve"> </w:t>
            </w:r>
            <w:r w:rsidRPr="001E0B33">
              <w:rPr>
                <w:rFonts w:ascii="Times New Roman" w:hAnsi="Times New Roman" w:cs="Times New Roman"/>
                <w:bCs/>
                <w:sz w:val="22"/>
                <w:szCs w:val="22"/>
              </w:rPr>
              <w:t>2.3. В 1-ом случае муниципальному служащему снижено ежемесячное денежное поощрение на 30 %;</w:t>
            </w:r>
            <w:r w:rsidR="00C83A58" w:rsidRPr="001E0B33">
              <w:rPr>
                <w:rFonts w:ascii="Times New Roman" w:hAnsi="Times New Roman" w:cs="Times New Roman"/>
                <w:bCs/>
                <w:sz w:val="22"/>
                <w:szCs w:val="22"/>
              </w:rPr>
              <w:t xml:space="preserve"> </w:t>
            </w:r>
            <w:r w:rsidRPr="001E0B33">
              <w:rPr>
                <w:rFonts w:ascii="Times New Roman" w:hAnsi="Times New Roman" w:cs="Times New Roman"/>
                <w:sz w:val="22"/>
                <w:szCs w:val="22"/>
              </w:rPr>
              <w:t>2.4. В 2-х случаях результаты проверок не переданы в комиссию ввиду увольнения муниципальных служащих до окончания проверок.</w:t>
            </w:r>
          </w:p>
          <w:p w:rsidR="00FB49F8" w:rsidRPr="001E0B33" w:rsidRDefault="00FB49F8" w:rsidP="002A75AD">
            <w:pPr>
              <w:ind w:firstLine="459"/>
              <w:rPr>
                <w:rFonts w:ascii="Times New Roman" w:hAnsi="Times New Roman" w:cs="Times New Roman"/>
                <w:sz w:val="22"/>
                <w:szCs w:val="22"/>
              </w:rPr>
            </w:pPr>
            <w:r w:rsidRPr="001E0B33">
              <w:rPr>
                <w:rFonts w:ascii="Times New Roman" w:hAnsi="Times New Roman" w:cs="Times New Roman"/>
                <w:sz w:val="22"/>
                <w:szCs w:val="22"/>
              </w:rPr>
              <w:t xml:space="preserve">В </w:t>
            </w:r>
            <w:r w:rsidR="00C83A58" w:rsidRPr="001E0B33">
              <w:rPr>
                <w:rFonts w:ascii="Times New Roman" w:hAnsi="Times New Roman" w:cs="Times New Roman"/>
                <w:sz w:val="22"/>
                <w:szCs w:val="22"/>
              </w:rPr>
              <w:t xml:space="preserve">Думе города в </w:t>
            </w:r>
            <w:r w:rsidRPr="001E0B33">
              <w:rPr>
                <w:rFonts w:ascii="Times New Roman" w:hAnsi="Times New Roman" w:cs="Times New Roman"/>
                <w:sz w:val="22"/>
                <w:szCs w:val="22"/>
              </w:rPr>
              <w:t>2021 году по результатам проведения в Думе города анализа полноты и достоверности представленных муниципальными служащими сведений о доходах был выявлены 3 факта представления муниципальным служащим неполных сведений о доходах, из них в двух случаях о доходах супруга за 2020 год, в одном о доходах служащего. По данным фактам были назначены и проведены в установленные сроки проверки, материалы которых были рассмотрены на заседании комиссии по соблюдению требований к служебному поведению муниципальных служащих и урегулированию конфликта интересов в Думе города, и принято решение об указании на необходимость соблюдения законодательства о муниципальной службе в части указания полных и достоверных сведений о доходах своих и членов своей семьи в отношении указанного муниципального служащего аппарата.</w:t>
            </w:r>
          </w:p>
          <w:p w:rsidR="00FB49F8" w:rsidRPr="001E0B33" w:rsidRDefault="00C83A58" w:rsidP="002A75AD">
            <w:pPr>
              <w:ind w:firstLine="459"/>
              <w:rPr>
                <w:rFonts w:ascii="Times New Roman" w:hAnsi="Times New Roman" w:cs="Times New Roman"/>
                <w:b/>
                <w:sz w:val="22"/>
                <w:szCs w:val="22"/>
                <w:u w:val="single"/>
              </w:rPr>
            </w:pPr>
            <w:r w:rsidRPr="001E0B33">
              <w:rPr>
                <w:rFonts w:ascii="Times New Roman" w:hAnsi="Times New Roman" w:cs="Times New Roman"/>
                <w:sz w:val="22"/>
                <w:szCs w:val="22"/>
              </w:rPr>
              <w:t>В Контрольно-счетной палате в 2021 году проводились проверки достоверности и полноты сведений, представляемых гражданами, претендующими на замещение должностей муниципальной службы, муниципальными служащими, замещающими должности, включённые в соответствующий перечень, и соблюдения муниципальными служащими требований к служебному поведению.</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2.18. Мониторинг и подготовка отчета по соблюдению муниципальными служащими органов местного самоуправления законодательства Российской Федерации</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в части:</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 предоставления сведений о доходах, расходах,</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об имуществе и обязательствах имущественного характера;</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соблюдения муниципальными служащими требований к служебному поведению, - предотвращения или урегулирования конфликта интересов;</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соблюдения запретов, ограничений;</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выполнение иной оплачиваемой работы;</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уведомления об обращениях в целях склонения</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к совершению коррупционных правонарушений;</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соблюдения гражданами, замещавшими должности муниципальной службы, ограничений при заключении</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ими после ухода с муниципальной службы трудового договора и (или) гражданско-правового договора в случаях, предусмотренных федеральными законами</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lastRenderedPageBreak/>
              <w:t>до 31 декабря 2021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31 декабря 2022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31 декабря 2023 года</w:t>
            </w:r>
          </w:p>
        </w:tc>
        <w:tc>
          <w:tcPr>
            <w:tcW w:w="8080" w:type="dxa"/>
            <w:tcBorders>
              <w:top w:val="single" w:sz="4" w:space="0" w:color="auto"/>
              <w:left w:val="single" w:sz="4" w:space="0" w:color="auto"/>
              <w:bottom w:val="single" w:sz="4" w:space="0" w:color="auto"/>
            </w:tcBorders>
          </w:tcPr>
          <w:p w:rsidR="00FD40C7" w:rsidRPr="001E0B33" w:rsidRDefault="00FD40C7" w:rsidP="002A75AD">
            <w:pPr>
              <w:ind w:firstLine="459"/>
              <w:rPr>
                <w:rFonts w:ascii="Times New Roman" w:hAnsi="Times New Roman" w:cs="Times New Roman"/>
                <w:sz w:val="22"/>
                <w:szCs w:val="22"/>
              </w:rPr>
            </w:pPr>
            <w:r w:rsidRPr="001E0B33">
              <w:rPr>
                <w:rFonts w:ascii="Times New Roman" w:hAnsi="Times New Roman" w:cs="Times New Roman"/>
                <w:sz w:val="22"/>
                <w:szCs w:val="22"/>
              </w:rPr>
              <w:t>В 2021 году представили справки о доходах – 539 муниципальных служащих (в том числе 56 служащих, находящихся в декрете), членов их семей – 825 чел., в том числе о расходах – 18 муниципальных служащих, что составило 1364 справки о доходах.</w:t>
            </w:r>
          </w:p>
          <w:p w:rsidR="00FD40C7" w:rsidRPr="001E0B33" w:rsidRDefault="00FD40C7" w:rsidP="002A75AD">
            <w:pPr>
              <w:ind w:firstLine="459"/>
              <w:rPr>
                <w:rFonts w:ascii="Times New Roman" w:hAnsi="Times New Roman" w:cs="Times New Roman"/>
                <w:sz w:val="22"/>
                <w:szCs w:val="22"/>
              </w:rPr>
            </w:pPr>
            <w:r w:rsidRPr="001E0B33">
              <w:rPr>
                <w:rFonts w:ascii="Times New Roman" w:hAnsi="Times New Roman" w:cs="Times New Roman"/>
                <w:sz w:val="22"/>
                <w:szCs w:val="22"/>
              </w:rPr>
              <w:t>На комиссии по соблюдению требований к служебному поведению муниципальных служащих и урегулированию конфликта интересов рассмотрены материалы в отношении 103 муниципальных служащих:</w:t>
            </w:r>
            <w:r w:rsidR="00C83A58" w:rsidRPr="001E0B33">
              <w:rPr>
                <w:rFonts w:ascii="Times New Roman" w:hAnsi="Times New Roman" w:cs="Times New Roman"/>
                <w:sz w:val="22"/>
                <w:szCs w:val="22"/>
              </w:rPr>
              <w:t xml:space="preserve"> </w:t>
            </w:r>
            <w:r w:rsidRPr="001E0B33">
              <w:rPr>
                <w:rFonts w:ascii="Times New Roman" w:hAnsi="Times New Roman" w:cs="Times New Roman"/>
                <w:sz w:val="22"/>
                <w:szCs w:val="22"/>
              </w:rPr>
              <w:t xml:space="preserve">в отношении 20 </w:t>
            </w:r>
            <w:r w:rsidRPr="001E0B33">
              <w:rPr>
                <w:rFonts w:ascii="Times New Roman" w:hAnsi="Times New Roman" w:cs="Times New Roman"/>
                <w:sz w:val="22"/>
                <w:szCs w:val="22"/>
              </w:rPr>
              <w:lastRenderedPageBreak/>
              <w:t>муниципальных служащих рассмотрены материалы проверок сведений о доходах, об имуществе и обязательствах имущественного характера. В результате рассмотрения 13-ти муниципальным служащим снижено ежемесячное денежное поощрение на 10 %, 2-м муниципальным служащим снижено ежемесячное денежное поощрение на 30 %, 1-му муниципальному служащему снижено ежемесячное денежное поощрение на 20%; к 3-м муниципальным служащим применено дисциплинарное взыскание в виде замечания;</w:t>
            </w:r>
            <w:r w:rsidR="00C83A58" w:rsidRPr="001E0B33">
              <w:rPr>
                <w:rFonts w:ascii="Times New Roman" w:hAnsi="Times New Roman" w:cs="Times New Roman"/>
                <w:sz w:val="22"/>
                <w:szCs w:val="22"/>
              </w:rPr>
              <w:t xml:space="preserve"> </w:t>
            </w:r>
            <w:r w:rsidRPr="001E0B33">
              <w:rPr>
                <w:rFonts w:ascii="Times New Roman" w:hAnsi="Times New Roman" w:cs="Times New Roman"/>
                <w:sz w:val="22"/>
                <w:szCs w:val="22"/>
              </w:rPr>
              <w:t>в отношении 32 муниципальных служащих на предмет соблюдения муниципальными служащими требований к служебному поведению и урегулированию конфликта интересов, соблюдения ограничений и запретов.</w:t>
            </w:r>
            <w:r w:rsidRPr="001E0B33">
              <w:rPr>
                <w:rFonts w:ascii="Times New Roman" w:hAnsi="Times New Roman" w:cs="Times New Roman"/>
                <w:color w:val="C00000"/>
                <w:sz w:val="22"/>
                <w:szCs w:val="22"/>
              </w:rPr>
              <w:t xml:space="preserve"> </w:t>
            </w:r>
            <w:r w:rsidRPr="001E0B33">
              <w:rPr>
                <w:rFonts w:ascii="Times New Roman" w:hAnsi="Times New Roman" w:cs="Times New Roman"/>
                <w:sz w:val="22"/>
                <w:szCs w:val="22"/>
              </w:rPr>
              <w:t>В результате рассмотрения 4-м муниципальным служащим снижено ежемесячное денежное поощрение на 30%,</w:t>
            </w:r>
            <w:r w:rsidRPr="001E0B33">
              <w:rPr>
                <w:rFonts w:ascii="Times New Roman" w:hAnsi="Times New Roman" w:cs="Times New Roman"/>
                <w:color w:val="C00000"/>
                <w:sz w:val="22"/>
                <w:szCs w:val="22"/>
              </w:rPr>
              <w:t xml:space="preserve"> </w:t>
            </w:r>
            <w:r w:rsidRPr="001E0B33">
              <w:rPr>
                <w:rFonts w:ascii="Times New Roman" w:hAnsi="Times New Roman" w:cs="Times New Roman"/>
                <w:sz w:val="22"/>
                <w:szCs w:val="22"/>
              </w:rPr>
              <w:t>2-м муниципальным служащим снижено ежемесячное денежное поощрение на 10%. к 1-му муниципальному служащему комиссией рекомендовано применить дисциплинарное взыскание в виде замечания (не применено ввиду истечения срока привлечения</w:t>
            </w:r>
            <w:proofErr w:type="gramStart"/>
            <w:r w:rsidRPr="001E0B33">
              <w:rPr>
                <w:rFonts w:ascii="Times New Roman" w:hAnsi="Times New Roman" w:cs="Times New Roman"/>
                <w:sz w:val="22"/>
                <w:szCs w:val="22"/>
              </w:rPr>
              <w:t>);</w:t>
            </w:r>
            <w:r w:rsidR="00C83A58" w:rsidRPr="001E0B33">
              <w:rPr>
                <w:rFonts w:ascii="Times New Roman" w:hAnsi="Times New Roman" w:cs="Times New Roman"/>
                <w:sz w:val="22"/>
                <w:szCs w:val="22"/>
              </w:rPr>
              <w:t xml:space="preserve"> </w:t>
            </w:r>
            <w:r w:rsidRPr="001E0B33">
              <w:rPr>
                <w:rFonts w:ascii="Times New Roman" w:hAnsi="Times New Roman" w:cs="Times New Roman"/>
                <w:sz w:val="22"/>
                <w:szCs w:val="22"/>
              </w:rPr>
              <w:t xml:space="preserve"> в</w:t>
            </w:r>
            <w:proofErr w:type="gramEnd"/>
            <w:r w:rsidRPr="001E0B33">
              <w:rPr>
                <w:rFonts w:ascii="Times New Roman" w:hAnsi="Times New Roman" w:cs="Times New Roman"/>
                <w:sz w:val="22"/>
                <w:szCs w:val="22"/>
              </w:rPr>
              <w:t xml:space="preserve"> отношении 46 муниципальных служащих о выполнении иной оплачиваемой работы. Комиссией дано разрешение муниципальным служащим на осуществление иной оплачиваемой работы;</w:t>
            </w:r>
            <w:r w:rsidR="00C83A58" w:rsidRPr="001E0B33">
              <w:rPr>
                <w:rFonts w:ascii="Times New Roman" w:hAnsi="Times New Roman" w:cs="Times New Roman"/>
                <w:sz w:val="22"/>
                <w:szCs w:val="22"/>
              </w:rPr>
              <w:t xml:space="preserve"> </w:t>
            </w:r>
            <w:r w:rsidRPr="001E0B33">
              <w:rPr>
                <w:rFonts w:ascii="Times New Roman" w:hAnsi="Times New Roman" w:cs="Times New Roman"/>
                <w:sz w:val="22"/>
                <w:szCs w:val="22"/>
              </w:rPr>
              <w:t xml:space="preserve">в отношении 5 муниципальных служащих рассматривались обращения о даче согласия на замещение должности в коммерческой или некоммерческой организации. Комиссией принято решение о даче согласия на замещение должности в коммерческой или некоммерческой организации.  </w:t>
            </w:r>
          </w:p>
          <w:p w:rsidR="00FB49F8" w:rsidRPr="001E0B33" w:rsidRDefault="00C83A58" w:rsidP="002A75AD">
            <w:pPr>
              <w:ind w:firstLine="459"/>
              <w:rPr>
                <w:rFonts w:ascii="Times New Roman" w:hAnsi="Times New Roman" w:cs="Times New Roman"/>
                <w:sz w:val="22"/>
                <w:szCs w:val="22"/>
              </w:rPr>
            </w:pPr>
            <w:r w:rsidRPr="001E0B33">
              <w:rPr>
                <w:rFonts w:ascii="Times New Roman" w:hAnsi="Times New Roman" w:cs="Times New Roman"/>
                <w:sz w:val="22"/>
                <w:szCs w:val="22"/>
              </w:rPr>
              <w:t>В Думе города за</w:t>
            </w:r>
            <w:r w:rsidR="00FB49F8" w:rsidRPr="001E0B33">
              <w:rPr>
                <w:rFonts w:ascii="Times New Roman" w:hAnsi="Times New Roman" w:cs="Times New Roman"/>
                <w:sz w:val="22"/>
                <w:szCs w:val="22"/>
              </w:rPr>
              <w:t xml:space="preserve"> 2021 год – количество должностей муниципальной службы согласно перечню составляет – 19. Фактически представили справки о доходах – 20 муниципальных служащих (в том числе один, находящийся в отпуске по уходу за ребён</w:t>
            </w:r>
            <w:r w:rsidRPr="001E0B33">
              <w:rPr>
                <w:rFonts w:ascii="Times New Roman" w:hAnsi="Times New Roman" w:cs="Times New Roman"/>
                <w:sz w:val="22"/>
                <w:szCs w:val="22"/>
              </w:rPr>
              <w:t>ком), членов их семей – 38 чел.</w:t>
            </w:r>
            <w:r w:rsidR="00FB49F8" w:rsidRPr="001E0B33">
              <w:rPr>
                <w:rFonts w:ascii="Times New Roman" w:hAnsi="Times New Roman" w:cs="Times New Roman"/>
                <w:sz w:val="22"/>
                <w:szCs w:val="22"/>
              </w:rPr>
              <w:t xml:space="preserve"> На комиссии по соблюдению требований к служебному поведению муниципальных служащих и урегулированию конфликта интересов рассмотрены материалы:</w:t>
            </w:r>
          </w:p>
          <w:p w:rsidR="00FB49F8" w:rsidRPr="001E0B33" w:rsidRDefault="00FB49F8" w:rsidP="002A75AD">
            <w:pPr>
              <w:ind w:firstLine="459"/>
              <w:rPr>
                <w:rFonts w:ascii="Times New Roman" w:hAnsi="Times New Roman" w:cs="Times New Roman"/>
                <w:sz w:val="22"/>
                <w:szCs w:val="22"/>
              </w:rPr>
            </w:pPr>
            <w:r w:rsidRPr="001E0B33">
              <w:rPr>
                <w:rFonts w:ascii="Times New Roman" w:hAnsi="Times New Roman" w:cs="Times New Roman"/>
                <w:sz w:val="22"/>
                <w:szCs w:val="22"/>
              </w:rPr>
              <w:t>- в отношении 3 муниципальных служащих на предмет соблюдения муниципальными служащими требований к служебному поведению и урегулированию конфликта интересов, соблюдения ограничений и запретов. В результате рассмотрения муниципальным служащим указано на необходимость соблюдения законодательства о муниципальной службы, о противодействии коррупции в части указания полных и достоверных сведений; о доходах, расходах, об имуществе и обязательствах имущественного характера на себя и членов своей семьи.</w:t>
            </w:r>
          </w:p>
          <w:p w:rsidR="00C83A58" w:rsidRPr="001E0B33" w:rsidRDefault="00C83A58" w:rsidP="002A75AD">
            <w:pPr>
              <w:ind w:firstLine="459"/>
              <w:rPr>
                <w:rFonts w:ascii="Times New Roman" w:hAnsi="Times New Roman" w:cs="Times New Roman"/>
                <w:sz w:val="22"/>
                <w:szCs w:val="22"/>
              </w:rPr>
            </w:pPr>
            <w:r w:rsidRPr="001E0B33">
              <w:rPr>
                <w:rFonts w:ascii="Times New Roman" w:hAnsi="Times New Roman" w:cs="Times New Roman"/>
                <w:sz w:val="22"/>
                <w:szCs w:val="22"/>
              </w:rPr>
              <w:t xml:space="preserve">По результатам мониторинга Контрольно-счетной палатой и подготовки </w:t>
            </w:r>
            <w:r w:rsidRPr="001E0B33">
              <w:rPr>
                <w:rFonts w:ascii="Times New Roman" w:hAnsi="Times New Roman" w:cs="Times New Roman"/>
                <w:sz w:val="22"/>
                <w:szCs w:val="22"/>
              </w:rPr>
              <w:lastRenderedPageBreak/>
              <w:t>отчёта по соблюдению муниципальными служащими законодательства Российской Федерации установлено следующее: сведения о доходах, расходах, об имуществе и обязательствах имущественного характера в отчётном периоде были представлены всеми муниципальными служащими Контрольно-счетной палаты города, на которых распространяется требование о представлении сведений.</w:t>
            </w:r>
          </w:p>
          <w:p w:rsidR="00C83A58" w:rsidRPr="001E0B33" w:rsidRDefault="00C83A58" w:rsidP="002A75AD">
            <w:pPr>
              <w:ind w:firstLine="459"/>
              <w:rPr>
                <w:rFonts w:ascii="Times New Roman" w:hAnsi="Times New Roman" w:cs="Times New Roman"/>
                <w:sz w:val="22"/>
                <w:szCs w:val="22"/>
              </w:rPr>
            </w:pPr>
            <w:r w:rsidRPr="001E0B33">
              <w:rPr>
                <w:rFonts w:ascii="Times New Roman" w:hAnsi="Times New Roman" w:cs="Times New Roman"/>
                <w:sz w:val="22"/>
                <w:szCs w:val="22"/>
              </w:rPr>
              <w:t>В 2021 году на комиссии по соблюдению требований к служебному поведению муниципальных служащих и урегулированию конфликтов интересов в Контрольно-счетной палате города рассмотрены: 1) уведомления представителя нанимателя (работодателя) о возникновении личной заинтересованности, которая приводит или может привести к конфликту интересов, в связи с владением ценными бумагами, в отношении трёх лиц.               Во всех случаях конфликт интересов отсутствовал; 2) уведомление представителя нанимателя (работодателя) о возникновении личной заинтересованности, которая приводит или может привести конфликту интересов, в связи с проведением контрольного мероприятия. Комиссия установила, что при участии в проведении контрольного мероприятия муниципальный служащий не наделён правом принятия решений, организационно-распорядительные функции в его должностные обязанности не входят, конфликт интересов отсутствует; 3) заявление о невозможности по объективным причинам представить сведения о доходах, расходах, об имуществе и обязательствах имущественного характера супруга. Причина непредставления муниципальным служащим сведений о доходах, расходах, об имуществе и обязательствах имущественного характера супруга признана объективной и уважительной; 4) уведомление о даче согласия на замещение должности в коммерческой или некоммерческой организации, о заключении трудового договора с гражданином, замещавшим должность муниципальной службы. Комиссией установлено, что конфликт интересов у бывшего муниципального служащего отсутствует. Комиссией дано согласие на замещение должности в коммерческой или некоммерческой организации бывшему муниципальному служащему.</w:t>
            </w:r>
          </w:p>
          <w:p w:rsidR="00FD40C7" w:rsidRPr="001E0B33" w:rsidRDefault="00C83A58" w:rsidP="002A75AD">
            <w:pPr>
              <w:ind w:firstLine="459"/>
              <w:rPr>
                <w:rFonts w:ascii="Times New Roman" w:hAnsi="Times New Roman" w:cs="Times New Roman"/>
                <w:sz w:val="22"/>
                <w:szCs w:val="22"/>
              </w:rPr>
            </w:pPr>
            <w:r w:rsidRPr="001E0B33">
              <w:rPr>
                <w:rFonts w:ascii="Times New Roman" w:hAnsi="Times New Roman" w:cs="Times New Roman"/>
                <w:sz w:val="22"/>
                <w:szCs w:val="22"/>
              </w:rPr>
              <w:t xml:space="preserve">Нарушений законодательства Российской Федерации в части:  соблюдения муниципальными служащими требований к служебному поведению; предотвращения или урегулирования конфликта интересов;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соблюдения запретов, ограничений; уведомления об обращениях в целях склонения к совершению коррупционных правонарушений; соблюдения гражданами, замещавшими должности муниципальной службы, ограничений при заключении </w:t>
            </w:r>
            <w:r w:rsidRPr="001E0B33">
              <w:rPr>
                <w:rFonts w:ascii="Times New Roman" w:hAnsi="Times New Roman" w:cs="Times New Roman"/>
                <w:sz w:val="22"/>
                <w:szCs w:val="22"/>
              </w:rPr>
              <w:lastRenderedPageBreak/>
              <w:t xml:space="preserve">ими после ухода с муниципальной службы трудового договора и (или) гражданско-правового договора в случаях, предусмотренных федеральными законами, в отчётном периоде не установлено. </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 xml:space="preserve">2.19. Мониторинг реализации </w:t>
            </w:r>
            <w:hyperlink r:id="rId13" w:history="1">
              <w:r w:rsidRPr="001E0B33">
                <w:rPr>
                  <w:rStyle w:val="a3"/>
                  <w:rFonts w:ascii="Times New Roman" w:hAnsi="Times New Roman" w:cs="Times New Roman"/>
                  <w:sz w:val="22"/>
                  <w:szCs w:val="22"/>
                </w:rPr>
                <w:t>пункта 9 статьи 31</w:t>
              </w:r>
            </w:hyperlink>
            <w:r w:rsidRPr="001E0B33">
              <w:rPr>
                <w:rFonts w:ascii="Times New Roman" w:hAnsi="Times New Roman" w:cs="Times New Roman"/>
                <w:sz w:val="22"/>
                <w:szCs w:val="22"/>
              </w:rPr>
              <w:t xml:space="preserve"> Федерального закона от 05.04.2013 N 44-ФЗ</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закупки и заказчиком при осуществлении закупок товаров, работ, услуг для муниципальных нужд</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 декабря 2021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 декабря 2022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 декабря 2023 года</w:t>
            </w:r>
          </w:p>
        </w:tc>
        <w:tc>
          <w:tcPr>
            <w:tcW w:w="8080" w:type="dxa"/>
            <w:tcBorders>
              <w:top w:val="single" w:sz="4" w:space="0" w:color="auto"/>
              <w:left w:val="single" w:sz="4" w:space="0" w:color="auto"/>
              <w:bottom w:val="single" w:sz="4" w:space="0" w:color="auto"/>
            </w:tcBorders>
          </w:tcPr>
          <w:p w:rsidR="00EC0EC9" w:rsidRPr="001E0B33" w:rsidRDefault="00EC0EC9" w:rsidP="002A75AD">
            <w:pPr>
              <w:adjustRightInd/>
              <w:ind w:right="107" w:firstLine="459"/>
              <w:rPr>
                <w:rFonts w:ascii="Times New Roman" w:eastAsia="Times New Roman" w:hAnsi="Times New Roman" w:cs="Times New Roman"/>
                <w:sz w:val="22"/>
                <w:szCs w:val="22"/>
                <w:lang w:eastAsia="en-US"/>
              </w:rPr>
            </w:pPr>
            <w:r w:rsidRPr="001E0B33">
              <w:rPr>
                <w:rFonts w:ascii="Times New Roman" w:eastAsia="Times New Roman" w:hAnsi="Times New Roman" w:cs="Times New Roman"/>
                <w:sz w:val="22"/>
                <w:szCs w:val="22"/>
                <w:lang w:eastAsia="en-US"/>
              </w:rPr>
              <w:t>Мониторинг</w:t>
            </w:r>
            <w:r w:rsidRPr="001E0B33">
              <w:rPr>
                <w:rFonts w:ascii="Times New Roman" w:eastAsia="Times New Roman" w:hAnsi="Times New Roman" w:cs="Times New Roman"/>
                <w:spacing w:val="43"/>
                <w:sz w:val="22"/>
                <w:szCs w:val="22"/>
                <w:lang w:eastAsia="en-US"/>
              </w:rPr>
              <w:t xml:space="preserve"> </w:t>
            </w:r>
            <w:r w:rsidRPr="001E0B33">
              <w:rPr>
                <w:rFonts w:ascii="Times New Roman" w:eastAsia="Times New Roman" w:hAnsi="Times New Roman" w:cs="Times New Roman"/>
                <w:sz w:val="22"/>
                <w:szCs w:val="22"/>
                <w:lang w:eastAsia="en-US"/>
              </w:rPr>
              <w:t>реализации</w:t>
            </w:r>
            <w:r w:rsidRPr="001E0B33">
              <w:rPr>
                <w:rFonts w:ascii="Times New Roman" w:eastAsia="Times New Roman" w:hAnsi="Times New Roman" w:cs="Times New Roman"/>
                <w:spacing w:val="42"/>
                <w:sz w:val="22"/>
                <w:szCs w:val="22"/>
                <w:lang w:eastAsia="en-US"/>
              </w:rPr>
              <w:t xml:space="preserve"> </w:t>
            </w:r>
            <w:r w:rsidRPr="001E0B33">
              <w:rPr>
                <w:rFonts w:ascii="Times New Roman" w:eastAsia="Times New Roman" w:hAnsi="Times New Roman" w:cs="Times New Roman"/>
                <w:sz w:val="22"/>
                <w:szCs w:val="22"/>
                <w:lang w:eastAsia="en-US"/>
              </w:rPr>
              <w:t>пункта</w:t>
            </w:r>
            <w:r w:rsidRPr="001E0B33">
              <w:rPr>
                <w:rFonts w:ascii="Times New Roman" w:eastAsia="Times New Roman" w:hAnsi="Times New Roman" w:cs="Times New Roman"/>
                <w:spacing w:val="42"/>
                <w:sz w:val="22"/>
                <w:szCs w:val="22"/>
                <w:lang w:eastAsia="en-US"/>
              </w:rPr>
              <w:t xml:space="preserve"> </w:t>
            </w:r>
            <w:r w:rsidRPr="001E0B33">
              <w:rPr>
                <w:rFonts w:ascii="Times New Roman" w:eastAsia="Times New Roman" w:hAnsi="Times New Roman" w:cs="Times New Roman"/>
                <w:sz w:val="22"/>
                <w:szCs w:val="22"/>
                <w:lang w:eastAsia="en-US"/>
              </w:rPr>
              <w:t>9</w:t>
            </w:r>
            <w:r w:rsidRPr="001E0B33">
              <w:rPr>
                <w:rFonts w:ascii="Times New Roman" w:eastAsia="Times New Roman" w:hAnsi="Times New Roman" w:cs="Times New Roman"/>
                <w:spacing w:val="111"/>
                <w:sz w:val="22"/>
                <w:szCs w:val="22"/>
                <w:lang w:eastAsia="en-US"/>
              </w:rPr>
              <w:t xml:space="preserve"> </w:t>
            </w:r>
            <w:r w:rsidRPr="001E0B33">
              <w:rPr>
                <w:rFonts w:ascii="Times New Roman" w:eastAsia="Times New Roman" w:hAnsi="Times New Roman" w:cs="Times New Roman"/>
                <w:sz w:val="22"/>
                <w:szCs w:val="22"/>
                <w:lang w:eastAsia="en-US"/>
              </w:rPr>
              <w:t>части</w:t>
            </w:r>
            <w:r w:rsidRPr="001E0B33">
              <w:rPr>
                <w:rFonts w:ascii="Times New Roman" w:eastAsia="Times New Roman" w:hAnsi="Times New Roman" w:cs="Times New Roman"/>
                <w:spacing w:val="109"/>
                <w:sz w:val="22"/>
                <w:szCs w:val="22"/>
                <w:lang w:eastAsia="en-US"/>
              </w:rPr>
              <w:t xml:space="preserve"> </w:t>
            </w:r>
            <w:r w:rsidRPr="001E0B33">
              <w:rPr>
                <w:rFonts w:ascii="Times New Roman" w:eastAsia="Times New Roman" w:hAnsi="Times New Roman" w:cs="Times New Roman"/>
                <w:sz w:val="22"/>
                <w:szCs w:val="22"/>
                <w:lang w:eastAsia="en-US"/>
              </w:rPr>
              <w:t>1</w:t>
            </w:r>
            <w:r w:rsidRPr="001E0B33">
              <w:rPr>
                <w:rFonts w:ascii="Times New Roman" w:eastAsia="Times New Roman" w:hAnsi="Times New Roman" w:cs="Times New Roman"/>
                <w:spacing w:val="112"/>
                <w:sz w:val="22"/>
                <w:szCs w:val="22"/>
                <w:lang w:eastAsia="en-US"/>
              </w:rPr>
              <w:t xml:space="preserve"> </w:t>
            </w:r>
            <w:r w:rsidRPr="001E0B33">
              <w:rPr>
                <w:rFonts w:ascii="Times New Roman" w:eastAsia="Times New Roman" w:hAnsi="Times New Roman" w:cs="Times New Roman"/>
                <w:sz w:val="22"/>
                <w:szCs w:val="22"/>
                <w:lang w:eastAsia="en-US"/>
              </w:rPr>
              <w:t>статьи</w:t>
            </w:r>
            <w:r w:rsidRPr="001E0B33">
              <w:rPr>
                <w:rFonts w:ascii="Times New Roman" w:eastAsia="Times New Roman" w:hAnsi="Times New Roman" w:cs="Times New Roman"/>
                <w:spacing w:val="109"/>
                <w:sz w:val="22"/>
                <w:szCs w:val="22"/>
                <w:lang w:eastAsia="en-US"/>
              </w:rPr>
              <w:t xml:space="preserve"> </w:t>
            </w:r>
            <w:r w:rsidRPr="001E0B33">
              <w:rPr>
                <w:rFonts w:ascii="Times New Roman" w:eastAsia="Times New Roman" w:hAnsi="Times New Roman" w:cs="Times New Roman"/>
                <w:sz w:val="22"/>
                <w:szCs w:val="22"/>
                <w:lang w:eastAsia="en-US"/>
              </w:rPr>
              <w:t>31</w:t>
            </w:r>
            <w:r w:rsidRPr="001E0B33">
              <w:rPr>
                <w:rFonts w:ascii="Times New Roman" w:eastAsia="Times New Roman" w:hAnsi="Times New Roman" w:cs="Times New Roman"/>
                <w:spacing w:val="111"/>
                <w:sz w:val="22"/>
                <w:szCs w:val="22"/>
                <w:lang w:eastAsia="en-US"/>
              </w:rPr>
              <w:t xml:space="preserve"> </w:t>
            </w:r>
            <w:r w:rsidRPr="001E0B33">
              <w:rPr>
                <w:rFonts w:ascii="Times New Roman" w:eastAsia="Times New Roman" w:hAnsi="Times New Roman" w:cs="Times New Roman"/>
                <w:sz w:val="22"/>
                <w:szCs w:val="22"/>
                <w:lang w:eastAsia="en-US"/>
              </w:rPr>
              <w:t>Федерального</w:t>
            </w:r>
            <w:r w:rsidRPr="001E0B33">
              <w:rPr>
                <w:rFonts w:ascii="Times New Roman" w:eastAsia="Times New Roman" w:hAnsi="Times New Roman" w:cs="Times New Roman"/>
                <w:spacing w:val="111"/>
                <w:sz w:val="22"/>
                <w:szCs w:val="22"/>
                <w:lang w:eastAsia="en-US"/>
              </w:rPr>
              <w:t xml:space="preserve"> </w:t>
            </w:r>
            <w:r w:rsidRPr="001E0B33">
              <w:rPr>
                <w:rFonts w:ascii="Times New Roman" w:eastAsia="Times New Roman" w:hAnsi="Times New Roman" w:cs="Times New Roman"/>
                <w:sz w:val="22"/>
                <w:szCs w:val="22"/>
                <w:lang w:eastAsia="en-US"/>
              </w:rPr>
              <w:t>закона</w:t>
            </w:r>
            <w:r w:rsidRPr="001E0B33">
              <w:rPr>
                <w:rFonts w:ascii="Times New Roman" w:eastAsia="Times New Roman" w:hAnsi="Times New Roman" w:cs="Times New Roman"/>
                <w:spacing w:val="-66"/>
                <w:sz w:val="22"/>
                <w:szCs w:val="22"/>
                <w:lang w:eastAsia="en-US"/>
              </w:rPr>
              <w:t xml:space="preserve"> </w:t>
            </w:r>
            <w:r w:rsidRPr="001E0B33">
              <w:rPr>
                <w:rFonts w:ascii="Times New Roman" w:eastAsia="Times New Roman" w:hAnsi="Times New Roman" w:cs="Times New Roman"/>
                <w:sz w:val="22"/>
                <w:szCs w:val="22"/>
                <w:lang w:eastAsia="en-US"/>
              </w:rPr>
              <w:t>от 05.04.2013 № 44-ФЗ «О контрактной системе в сфере закупок товаров, работ, услуг</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 xml:space="preserve">для     </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 xml:space="preserve">обеспечения     </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государственных       и       муниципальных       нужд»       (далее</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по</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тексту</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Закон</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о</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контрактной</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системе)</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в</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части</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выявления</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признаков</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личной</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 xml:space="preserve">заинтересованности,    </w:t>
            </w:r>
            <w:r w:rsidRPr="001E0B33">
              <w:rPr>
                <w:rFonts w:ascii="Times New Roman" w:eastAsia="Times New Roman" w:hAnsi="Times New Roman" w:cs="Times New Roman"/>
                <w:spacing w:val="45"/>
                <w:sz w:val="22"/>
                <w:szCs w:val="22"/>
                <w:lang w:eastAsia="en-US"/>
              </w:rPr>
              <w:t xml:space="preserve"> </w:t>
            </w:r>
            <w:r w:rsidRPr="001E0B33">
              <w:rPr>
                <w:rFonts w:ascii="Times New Roman" w:eastAsia="Times New Roman" w:hAnsi="Times New Roman" w:cs="Times New Roman"/>
                <w:sz w:val="22"/>
                <w:szCs w:val="22"/>
                <w:lang w:eastAsia="en-US"/>
              </w:rPr>
              <w:t xml:space="preserve">конфликта     </w:t>
            </w:r>
            <w:r w:rsidRPr="001E0B33">
              <w:rPr>
                <w:rFonts w:ascii="Times New Roman" w:eastAsia="Times New Roman" w:hAnsi="Times New Roman" w:cs="Times New Roman"/>
                <w:spacing w:val="46"/>
                <w:sz w:val="22"/>
                <w:szCs w:val="22"/>
                <w:lang w:eastAsia="en-US"/>
              </w:rPr>
              <w:t xml:space="preserve"> </w:t>
            </w:r>
            <w:r w:rsidRPr="001E0B33">
              <w:rPr>
                <w:rFonts w:ascii="Times New Roman" w:eastAsia="Times New Roman" w:hAnsi="Times New Roman" w:cs="Times New Roman"/>
                <w:sz w:val="22"/>
                <w:szCs w:val="22"/>
                <w:lang w:eastAsia="en-US"/>
              </w:rPr>
              <w:t xml:space="preserve">интересов     </w:t>
            </w:r>
            <w:r w:rsidRPr="001E0B33">
              <w:rPr>
                <w:rFonts w:ascii="Times New Roman" w:eastAsia="Times New Roman" w:hAnsi="Times New Roman" w:cs="Times New Roman"/>
                <w:spacing w:val="46"/>
                <w:sz w:val="22"/>
                <w:szCs w:val="22"/>
                <w:lang w:eastAsia="en-US"/>
              </w:rPr>
              <w:t xml:space="preserve"> </w:t>
            </w:r>
            <w:r w:rsidRPr="001E0B33">
              <w:rPr>
                <w:rFonts w:ascii="Times New Roman" w:eastAsia="Times New Roman" w:hAnsi="Times New Roman" w:cs="Times New Roman"/>
                <w:sz w:val="22"/>
                <w:szCs w:val="22"/>
                <w:lang w:eastAsia="en-US"/>
              </w:rPr>
              <w:t xml:space="preserve">между     </w:t>
            </w:r>
            <w:r w:rsidRPr="001E0B33">
              <w:rPr>
                <w:rFonts w:ascii="Times New Roman" w:eastAsia="Times New Roman" w:hAnsi="Times New Roman" w:cs="Times New Roman"/>
                <w:spacing w:val="46"/>
                <w:sz w:val="22"/>
                <w:szCs w:val="22"/>
                <w:lang w:eastAsia="en-US"/>
              </w:rPr>
              <w:t xml:space="preserve"> </w:t>
            </w:r>
            <w:r w:rsidRPr="001E0B33">
              <w:rPr>
                <w:rFonts w:ascii="Times New Roman" w:eastAsia="Times New Roman" w:hAnsi="Times New Roman" w:cs="Times New Roman"/>
                <w:sz w:val="22"/>
                <w:szCs w:val="22"/>
                <w:lang w:eastAsia="en-US"/>
              </w:rPr>
              <w:t xml:space="preserve">участниками     </w:t>
            </w:r>
            <w:r w:rsidRPr="001E0B33">
              <w:rPr>
                <w:rFonts w:ascii="Times New Roman" w:eastAsia="Times New Roman" w:hAnsi="Times New Roman" w:cs="Times New Roman"/>
                <w:spacing w:val="43"/>
                <w:sz w:val="22"/>
                <w:szCs w:val="22"/>
                <w:lang w:eastAsia="en-US"/>
              </w:rPr>
              <w:t xml:space="preserve"> </w:t>
            </w:r>
            <w:r w:rsidRPr="001E0B33">
              <w:rPr>
                <w:rFonts w:ascii="Times New Roman" w:eastAsia="Times New Roman" w:hAnsi="Times New Roman" w:cs="Times New Roman"/>
                <w:sz w:val="22"/>
                <w:szCs w:val="22"/>
                <w:lang w:eastAsia="en-US"/>
              </w:rPr>
              <w:t>закупки</w:t>
            </w:r>
            <w:r w:rsidRPr="001E0B33">
              <w:rPr>
                <w:rFonts w:ascii="Times New Roman" w:eastAsia="Times New Roman" w:hAnsi="Times New Roman" w:cs="Times New Roman"/>
                <w:spacing w:val="-66"/>
                <w:sz w:val="22"/>
                <w:szCs w:val="22"/>
                <w:lang w:eastAsia="en-US"/>
              </w:rPr>
              <w:t xml:space="preserve"> </w:t>
            </w:r>
            <w:r w:rsidRPr="001E0B33">
              <w:rPr>
                <w:rFonts w:ascii="Times New Roman" w:eastAsia="Times New Roman" w:hAnsi="Times New Roman" w:cs="Times New Roman"/>
                <w:sz w:val="22"/>
                <w:szCs w:val="22"/>
                <w:lang w:eastAsia="en-US"/>
              </w:rPr>
              <w:t>и</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заказчиком</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при</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осуществлении</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закупок</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товаров,</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работ</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и</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услуг</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производится</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комиссией</w:t>
            </w:r>
            <w:r w:rsidRPr="001E0B33">
              <w:rPr>
                <w:rFonts w:ascii="Times New Roman" w:eastAsia="Times New Roman" w:hAnsi="Times New Roman" w:cs="Times New Roman"/>
                <w:spacing w:val="67"/>
                <w:sz w:val="22"/>
                <w:szCs w:val="22"/>
                <w:lang w:eastAsia="en-US"/>
              </w:rPr>
              <w:t xml:space="preserve"> </w:t>
            </w:r>
            <w:r w:rsidRPr="001E0B33">
              <w:rPr>
                <w:rFonts w:ascii="Times New Roman" w:eastAsia="Times New Roman" w:hAnsi="Times New Roman" w:cs="Times New Roman"/>
                <w:sz w:val="22"/>
                <w:szCs w:val="22"/>
                <w:lang w:eastAsia="en-US"/>
              </w:rPr>
              <w:t>по</w:t>
            </w:r>
            <w:r w:rsidRPr="001E0B33">
              <w:rPr>
                <w:rFonts w:ascii="Times New Roman" w:eastAsia="Times New Roman" w:hAnsi="Times New Roman" w:cs="Times New Roman"/>
                <w:spacing w:val="68"/>
                <w:sz w:val="22"/>
                <w:szCs w:val="22"/>
                <w:lang w:eastAsia="en-US"/>
              </w:rPr>
              <w:t xml:space="preserve"> </w:t>
            </w:r>
            <w:r w:rsidRPr="001E0B33">
              <w:rPr>
                <w:rFonts w:ascii="Times New Roman" w:eastAsia="Times New Roman" w:hAnsi="Times New Roman" w:cs="Times New Roman"/>
                <w:sz w:val="22"/>
                <w:szCs w:val="22"/>
                <w:lang w:eastAsia="en-US"/>
              </w:rPr>
              <w:t>осуществлению</w:t>
            </w:r>
            <w:r w:rsidRPr="001E0B33">
              <w:rPr>
                <w:rFonts w:ascii="Times New Roman" w:eastAsia="Times New Roman" w:hAnsi="Times New Roman" w:cs="Times New Roman"/>
                <w:spacing w:val="67"/>
                <w:sz w:val="22"/>
                <w:szCs w:val="22"/>
                <w:lang w:eastAsia="en-US"/>
              </w:rPr>
              <w:t xml:space="preserve"> </w:t>
            </w:r>
            <w:r w:rsidRPr="001E0B33">
              <w:rPr>
                <w:rFonts w:ascii="Times New Roman" w:eastAsia="Times New Roman" w:hAnsi="Times New Roman" w:cs="Times New Roman"/>
                <w:sz w:val="22"/>
                <w:szCs w:val="22"/>
                <w:lang w:eastAsia="en-US"/>
              </w:rPr>
              <w:t>закупок</w:t>
            </w:r>
            <w:r w:rsidRPr="001E0B33">
              <w:rPr>
                <w:rFonts w:ascii="Times New Roman" w:eastAsia="Times New Roman" w:hAnsi="Times New Roman" w:cs="Times New Roman"/>
                <w:spacing w:val="68"/>
                <w:sz w:val="22"/>
                <w:szCs w:val="22"/>
                <w:lang w:eastAsia="en-US"/>
              </w:rPr>
              <w:t xml:space="preserve"> </w:t>
            </w:r>
            <w:r w:rsidRPr="001E0B33">
              <w:rPr>
                <w:rFonts w:ascii="Times New Roman" w:eastAsia="Times New Roman" w:hAnsi="Times New Roman" w:cs="Times New Roman"/>
                <w:sz w:val="22"/>
                <w:szCs w:val="22"/>
                <w:lang w:eastAsia="en-US"/>
              </w:rPr>
              <w:t>на</w:t>
            </w:r>
            <w:r w:rsidRPr="001E0B33">
              <w:rPr>
                <w:rFonts w:ascii="Times New Roman" w:eastAsia="Times New Roman" w:hAnsi="Times New Roman" w:cs="Times New Roman"/>
                <w:spacing w:val="67"/>
                <w:sz w:val="22"/>
                <w:szCs w:val="22"/>
                <w:lang w:eastAsia="en-US"/>
              </w:rPr>
              <w:t xml:space="preserve"> </w:t>
            </w:r>
            <w:r w:rsidRPr="001E0B33">
              <w:rPr>
                <w:rFonts w:ascii="Times New Roman" w:eastAsia="Times New Roman" w:hAnsi="Times New Roman" w:cs="Times New Roman"/>
                <w:sz w:val="22"/>
                <w:szCs w:val="22"/>
                <w:lang w:eastAsia="en-US"/>
              </w:rPr>
              <w:t>стадии</w:t>
            </w:r>
            <w:r w:rsidRPr="001E0B33">
              <w:rPr>
                <w:rFonts w:ascii="Times New Roman" w:eastAsia="Times New Roman" w:hAnsi="Times New Roman" w:cs="Times New Roman"/>
                <w:spacing w:val="68"/>
                <w:sz w:val="22"/>
                <w:szCs w:val="22"/>
                <w:lang w:eastAsia="en-US"/>
              </w:rPr>
              <w:t xml:space="preserve"> </w:t>
            </w:r>
            <w:r w:rsidRPr="001E0B33">
              <w:rPr>
                <w:rFonts w:ascii="Times New Roman" w:eastAsia="Times New Roman" w:hAnsi="Times New Roman" w:cs="Times New Roman"/>
                <w:sz w:val="22"/>
                <w:szCs w:val="22"/>
                <w:lang w:eastAsia="en-US"/>
              </w:rPr>
              <w:t>рассмотрения   заявок   на</w:t>
            </w:r>
            <w:r w:rsidRPr="001E0B33">
              <w:rPr>
                <w:rFonts w:ascii="Times New Roman" w:eastAsia="Times New Roman" w:hAnsi="Times New Roman" w:cs="Times New Roman"/>
                <w:spacing w:val="67"/>
                <w:sz w:val="22"/>
                <w:szCs w:val="22"/>
                <w:lang w:eastAsia="en-US"/>
              </w:rPr>
              <w:t xml:space="preserve"> </w:t>
            </w:r>
            <w:r w:rsidRPr="001E0B33">
              <w:rPr>
                <w:rFonts w:ascii="Times New Roman" w:eastAsia="Times New Roman" w:hAnsi="Times New Roman" w:cs="Times New Roman"/>
                <w:sz w:val="22"/>
                <w:szCs w:val="22"/>
                <w:lang w:eastAsia="en-US"/>
              </w:rPr>
              <w:t>участие</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в</w:t>
            </w:r>
            <w:r w:rsidRPr="001E0B33">
              <w:rPr>
                <w:rFonts w:ascii="Times New Roman" w:eastAsia="Times New Roman" w:hAnsi="Times New Roman" w:cs="Times New Roman"/>
                <w:spacing w:val="-3"/>
                <w:sz w:val="22"/>
                <w:szCs w:val="22"/>
                <w:lang w:eastAsia="en-US"/>
              </w:rPr>
              <w:t xml:space="preserve"> </w:t>
            </w:r>
            <w:r w:rsidRPr="001E0B33">
              <w:rPr>
                <w:rFonts w:ascii="Times New Roman" w:eastAsia="Times New Roman" w:hAnsi="Times New Roman" w:cs="Times New Roman"/>
                <w:sz w:val="22"/>
                <w:szCs w:val="22"/>
                <w:lang w:eastAsia="en-US"/>
              </w:rPr>
              <w:t>закупках,</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проводимых</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конкурентными</w:t>
            </w:r>
            <w:r w:rsidRPr="001E0B33">
              <w:rPr>
                <w:rFonts w:ascii="Times New Roman" w:eastAsia="Times New Roman" w:hAnsi="Times New Roman" w:cs="Times New Roman"/>
                <w:spacing w:val="-5"/>
                <w:sz w:val="22"/>
                <w:szCs w:val="22"/>
                <w:lang w:eastAsia="en-US"/>
              </w:rPr>
              <w:t xml:space="preserve"> </w:t>
            </w:r>
            <w:r w:rsidRPr="001E0B33">
              <w:rPr>
                <w:rFonts w:ascii="Times New Roman" w:eastAsia="Times New Roman" w:hAnsi="Times New Roman" w:cs="Times New Roman"/>
                <w:sz w:val="22"/>
                <w:szCs w:val="22"/>
                <w:lang w:eastAsia="en-US"/>
              </w:rPr>
              <w:t>способами.</w:t>
            </w:r>
          </w:p>
          <w:p w:rsidR="00EC0EC9" w:rsidRPr="001E0B33" w:rsidRDefault="00EC0EC9" w:rsidP="002A75AD">
            <w:pPr>
              <w:adjustRightInd/>
              <w:ind w:right="104" w:firstLine="459"/>
              <w:rPr>
                <w:rFonts w:ascii="Times New Roman" w:eastAsia="Times New Roman" w:hAnsi="Times New Roman" w:cs="Times New Roman"/>
                <w:sz w:val="22"/>
                <w:szCs w:val="22"/>
                <w:lang w:eastAsia="en-US"/>
              </w:rPr>
            </w:pPr>
            <w:r w:rsidRPr="001E0B33">
              <w:rPr>
                <w:rFonts w:ascii="Times New Roman" w:eastAsia="Times New Roman" w:hAnsi="Times New Roman" w:cs="Times New Roman"/>
                <w:spacing w:val="-1"/>
                <w:sz w:val="22"/>
                <w:szCs w:val="22"/>
                <w:lang w:eastAsia="en-US"/>
              </w:rPr>
              <w:t>Конфликт</w:t>
            </w:r>
            <w:r w:rsidRPr="001E0B33">
              <w:rPr>
                <w:rFonts w:ascii="Times New Roman" w:eastAsia="Times New Roman" w:hAnsi="Times New Roman" w:cs="Times New Roman"/>
                <w:spacing w:val="-18"/>
                <w:sz w:val="22"/>
                <w:szCs w:val="22"/>
                <w:lang w:eastAsia="en-US"/>
              </w:rPr>
              <w:t xml:space="preserve"> </w:t>
            </w:r>
            <w:r w:rsidRPr="001E0B33">
              <w:rPr>
                <w:rFonts w:ascii="Times New Roman" w:eastAsia="Times New Roman" w:hAnsi="Times New Roman" w:cs="Times New Roman"/>
                <w:spacing w:val="-1"/>
                <w:sz w:val="22"/>
                <w:szCs w:val="22"/>
                <w:lang w:eastAsia="en-US"/>
              </w:rPr>
              <w:t>интересов</w:t>
            </w:r>
            <w:r w:rsidRPr="001E0B33">
              <w:rPr>
                <w:rFonts w:ascii="Times New Roman" w:eastAsia="Times New Roman" w:hAnsi="Times New Roman" w:cs="Times New Roman"/>
                <w:spacing w:val="-19"/>
                <w:sz w:val="22"/>
                <w:szCs w:val="22"/>
                <w:lang w:eastAsia="en-US"/>
              </w:rPr>
              <w:t xml:space="preserve"> </w:t>
            </w:r>
            <w:r w:rsidRPr="001E0B33">
              <w:rPr>
                <w:rFonts w:ascii="Times New Roman" w:eastAsia="Times New Roman" w:hAnsi="Times New Roman" w:cs="Times New Roman"/>
                <w:sz w:val="22"/>
                <w:szCs w:val="22"/>
                <w:lang w:eastAsia="en-US"/>
              </w:rPr>
              <w:t>–</w:t>
            </w:r>
            <w:r w:rsidRPr="001E0B33">
              <w:rPr>
                <w:rFonts w:ascii="Times New Roman" w:eastAsia="Times New Roman" w:hAnsi="Times New Roman" w:cs="Times New Roman"/>
                <w:spacing w:val="-16"/>
                <w:sz w:val="22"/>
                <w:szCs w:val="22"/>
                <w:lang w:eastAsia="en-US"/>
              </w:rPr>
              <w:t xml:space="preserve"> </w:t>
            </w:r>
            <w:r w:rsidRPr="001E0B33">
              <w:rPr>
                <w:rFonts w:ascii="Times New Roman" w:eastAsia="Times New Roman" w:hAnsi="Times New Roman" w:cs="Times New Roman"/>
                <w:sz w:val="22"/>
                <w:szCs w:val="22"/>
                <w:lang w:eastAsia="en-US"/>
              </w:rPr>
              <w:t>явление,</w:t>
            </w:r>
            <w:r w:rsidRPr="001E0B33">
              <w:rPr>
                <w:rFonts w:ascii="Times New Roman" w:eastAsia="Times New Roman" w:hAnsi="Times New Roman" w:cs="Times New Roman"/>
                <w:spacing w:val="-18"/>
                <w:sz w:val="22"/>
                <w:szCs w:val="22"/>
                <w:lang w:eastAsia="en-US"/>
              </w:rPr>
              <w:t xml:space="preserve"> </w:t>
            </w:r>
            <w:r w:rsidRPr="001E0B33">
              <w:rPr>
                <w:rFonts w:ascii="Times New Roman" w:eastAsia="Times New Roman" w:hAnsi="Times New Roman" w:cs="Times New Roman"/>
                <w:sz w:val="22"/>
                <w:szCs w:val="22"/>
                <w:lang w:eastAsia="en-US"/>
              </w:rPr>
              <w:t>которое</w:t>
            </w:r>
            <w:r w:rsidRPr="001E0B33">
              <w:rPr>
                <w:rFonts w:ascii="Times New Roman" w:eastAsia="Times New Roman" w:hAnsi="Times New Roman" w:cs="Times New Roman"/>
                <w:spacing w:val="-17"/>
                <w:sz w:val="22"/>
                <w:szCs w:val="22"/>
                <w:lang w:eastAsia="en-US"/>
              </w:rPr>
              <w:t xml:space="preserve"> </w:t>
            </w:r>
            <w:r w:rsidRPr="001E0B33">
              <w:rPr>
                <w:rFonts w:ascii="Times New Roman" w:eastAsia="Times New Roman" w:hAnsi="Times New Roman" w:cs="Times New Roman"/>
                <w:sz w:val="22"/>
                <w:szCs w:val="22"/>
                <w:lang w:eastAsia="en-US"/>
              </w:rPr>
              <w:t>встречается</w:t>
            </w:r>
            <w:r w:rsidRPr="001E0B33">
              <w:rPr>
                <w:rFonts w:ascii="Times New Roman" w:eastAsia="Times New Roman" w:hAnsi="Times New Roman" w:cs="Times New Roman"/>
                <w:spacing w:val="-18"/>
                <w:sz w:val="22"/>
                <w:szCs w:val="22"/>
                <w:lang w:eastAsia="en-US"/>
              </w:rPr>
              <w:t xml:space="preserve"> </w:t>
            </w:r>
            <w:r w:rsidRPr="001E0B33">
              <w:rPr>
                <w:rFonts w:ascii="Times New Roman" w:eastAsia="Times New Roman" w:hAnsi="Times New Roman" w:cs="Times New Roman"/>
                <w:sz w:val="22"/>
                <w:szCs w:val="22"/>
                <w:lang w:eastAsia="en-US"/>
              </w:rPr>
              <w:t>повсеместно</w:t>
            </w:r>
            <w:r w:rsidRPr="001E0B33">
              <w:rPr>
                <w:rFonts w:ascii="Times New Roman" w:eastAsia="Times New Roman" w:hAnsi="Times New Roman" w:cs="Times New Roman"/>
                <w:spacing w:val="-16"/>
                <w:sz w:val="22"/>
                <w:szCs w:val="22"/>
                <w:lang w:eastAsia="en-US"/>
              </w:rPr>
              <w:t xml:space="preserve"> </w:t>
            </w:r>
            <w:r w:rsidRPr="001E0B33">
              <w:rPr>
                <w:rFonts w:ascii="Times New Roman" w:eastAsia="Times New Roman" w:hAnsi="Times New Roman" w:cs="Times New Roman"/>
                <w:sz w:val="22"/>
                <w:szCs w:val="22"/>
                <w:lang w:eastAsia="en-US"/>
              </w:rPr>
              <w:t>и</w:t>
            </w:r>
            <w:r w:rsidRPr="001E0B33">
              <w:rPr>
                <w:rFonts w:ascii="Times New Roman" w:eastAsia="Times New Roman" w:hAnsi="Times New Roman" w:cs="Times New Roman"/>
                <w:spacing w:val="-18"/>
                <w:sz w:val="22"/>
                <w:szCs w:val="22"/>
                <w:lang w:eastAsia="en-US"/>
              </w:rPr>
              <w:t xml:space="preserve"> </w:t>
            </w:r>
            <w:r w:rsidRPr="001E0B33">
              <w:rPr>
                <w:rFonts w:ascii="Times New Roman" w:eastAsia="Times New Roman" w:hAnsi="Times New Roman" w:cs="Times New Roman"/>
                <w:sz w:val="22"/>
                <w:szCs w:val="22"/>
                <w:lang w:eastAsia="en-US"/>
              </w:rPr>
              <w:t>является</w:t>
            </w:r>
            <w:r w:rsidRPr="001E0B33">
              <w:rPr>
                <w:rFonts w:ascii="Times New Roman" w:eastAsia="Times New Roman" w:hAnsi="Times New Roman" w:cs="Times New Roman"/>
                <w:spacing w:val="-18"/>
                <w:sz w:val="22"/>
                <w:szCs w:val="22"/>
                <w:lang w:eastAsia="en-US"/>
              </w:rPr>
              <w:t xml:space="preserve"> </w:t>
            </w:r>
            <w:r w:rsidRPr="001E0B33">
              <w:rPr>
                <w:rFonts w:ascii="Times New Roman" w:eastAsia="Times New Roman" w:hAnsi="Times New Roman" w:cs="Times New Roman"/>
                <w:sz w:val="22"/>
                <w:szCs w:val="22"/>
                <w:lang w:eastAsia="en-US"/>
              </w:rPr>
              <w:t>одним</w:t>
            </w:r>
            <w:r w:rsidRPr="001E0B33">
              <w:rPr>
                <w:rFonts w:ascii="Times New Roman" w:eastAsia="Times New Roman" w:hAnsi="Times New Roman" w:cs="Times New Roman"/>
                <w:spacing w:val="-65"/>
                <w:sz w:val="22"/>
                <w:szCs w:val="22"/>
                <w:lang w:eastAsia="en-US"/>
              </w:rPr>
              <w:t xml:space="preserve"> </w:t>
            </w:r>
            <w:r w:rsidRPr="001E0B33">
              <w:rPr>
                <w:rFonts w:ascii="Times New Roman" w:eastAsia="Times New Roman" w:hAnsi="Times New Roman" w:cs="Times New Roman"/>
                <w:sz w:val="22"/>
                <w:szCs w:val="22"/>
                <w:lang w:eastAsia="en-US"/>
              </w:rPr>
              <w:t>из самых серьёзных коррупционных факторов. Многие механизмы противодействия</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коррупции</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направлены</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на</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предотвращение</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и</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урегулирование</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конфликта</w:t>
            </w:r>
            <w:r w:rsidRPr="001E0B33">
              <w:rPr>
                <w:rFonts w:ascii="Times New Roman" w:eastAsia="Times New Roman" w:hAnsi="Times New Roman" w:cs="Times New Roman"/>
                <w:spacing w:val="1"/>
                <w:sz w:val="22"/>
                <w:szCs w:val="22"/>
                <w:lang w:eastAsia="en-US"/>
              </w:rPr>
              <w:t xml:space="preserve"> </w:t>
            </w:r>
            <w:r w:rsidR="001E0B33">
              <w:rPr>
                <w:rFonts w:ascii="Times New Roman" w:eastAsia="Times New Roman" w:hAnsi="Times New Roman" w:cs="Times New Roman"/>
                <w:sz w:val="22"/>
                <w:szCs w:val="22"/>
                <w:lang w:eastAsia="en-US"/>
              </w:rPr>
              <w:t xml:space="preserve">интересов. </w:t>
            </w:r>
            <w:r w:rsidRPr="001E0B33">
              <w:rPr>
                <w:rFonts w:ascii="Times New Roman" w:eastAsia="Times New Roman" w:hAnsi="Times New Roman" w:cs="Times New Roman"/>
                <w:sz w:val="22"/>
                <w:szCs w:val="22"/>
                <w:lang w:eastAsia="en-US"/>
              </w:rPr>
              <w:t xml:space="preserve">Отсутствие       </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конфликта        интересов        в        сфере         закупок         -        один</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из</w:t>
            </w:r>
            <w:r w:rsidRPr="001E0B33">
              <w:rPr>
                <w:rFonts w:ascii="Times New Roman" w:eastAsia="Times New Roman" w:hAnsi="Times New Roman" w:cs="Times New Roman"/>
                <w:spacing w:val="34"/>
                <w:sz w:val="22"/>
                <w:szCs w:val="22"/>
                <w:lang w:eastAsia="en-US"/>
              </w:rPr>
              <w:t xml:space="preserve"> </w:t>
            </w:r>
            <w:r w:rsidRPr="001E0B33">
              <w:rPr>
                <w:rFonts w:ascii="Times New Roman" w:eastAsia="Times New Roman" w:hAnsi="Times New Roman" w:cs="Times New Roman"/>
                <w:sz w:val="22"/>
                <w:szCs w:val="22"/>
                <w:lang w:eastAsia="en-US"/>
              </w:rPr>
              <w:t>определяющих</w:t>
            </w:r>
            <w:r w:rsidRPr="001E0B33">
              <w:rPr>
                <w:rFonts w:ascii="Times New Roman" w:eastAsia="Times New Roman" w:hAnsi="Times New Roman" w:cs="Times New Roman"/>
                <w:spacing w:val="101"/>
                <w:sz w:val="22"/>
                <w:szCs w:val="22"/>
                <w:lang w:eastAsia="en-US"/>
              </w:rPr>
              <w:t xml:space="preserve"> </w:t>
            </w:r>
            <w:r w:rsidRPr="001E0B33">
              <w:rPr>
                <w:rFonts w:ascii="Times New Roman" w:eastAsia="Times New Roman" w:hAnsi="Times New Roman" w:cs="Times New Roman"/>
                <w:sz w:val="22"/>
                <w:szCs w:val="22"/>
                <w:lang w:eastAsia="en-US"/>
              </w:rPr>
              <w:t>факторов</w:t>
            </w:r>
            <w:r w:rsidRPr="001E0B33">
              <w:rPr>
                <w:rFonts w:ascii="Times New Roman" w:eastAsia="Times New Roman" w:hAnsi="Times New Roman" w:cs="Times New Roman"/>
                <w:spacing w:val="99"/>
                <w:sz w:val="22"/>
                <w:szCs w:val="22"/>
                <w:lang w:eastAsia="en-US"/>
              </w:rPr>
              <w:t xml:space="preserve"> </w:t>
            </w:r>
            <w:r w:rsidRPr="001E0B33">
              <w:rPr>
                <w:rFonts w:ascii="Times New Roman" w:eastAsia="Times New Roman" w:hAnsi="Times New Roman" w:cs="Times New Roman"/>
                <w:sz w:val="22"/>
                <w:szCs w:val="22"/>
                <w:lang w:eastAsia="en-US"/>
              </w:rPr>
              <w:t>для</w:t>
            </w:r>
            <w:r w:rsidRPr="001E0B33">
              <w:rPr>
                <w:rFonts w:ascii="Times New Roman" w:eastAsia="Times New Roman" w:hAnsi="Times New Roman" w:cs="Times New Roman"/>
                <w:spacing w:val="104"/>
                <w:sz w:val="22"/>
                <w:szCs w:val="22"/>
                <w:lang w:eastAsia="en-US"/>
              </w:rPr>
              <w:t xml:space="preserve"> </w:t>
            </w:r>
            <w:r w:rsidRPr="001E0B33">
              <w:rPr>
                <w:rFonts w:ascii="Times New Roman" w:eastAsia="Times New Roman" w:hAnsi="Times New Roman" w:cs="Times New Roman"/>
                <w:sz w:val="22"/>
                <w:szCs w:val="22"/>
                <w:lang w:eastAsia="en-US"/>
              </w:rPr>
              <w:t>развития</w:t>
            </w:r>
            <w:r w:rsidRPr="001E0B33">
              <w:rPr>
                <w:rFonts w:ascii="Times New Roman" w:eastAsia="Times New Roman" w:hAnsi="Times New Roman" w:cs="Times New Roman"/>
                <w:spacing w:val="100"/>
                <w:sz w:val="22"/>
                <w:szCs w:val="22"/>
                <w:lang w:eastAsia="en-US"/>
              </w:rPr>
              <w:t xml:space="preserve"> </w:t>
            </w:r>
            <w:r w:rsidRPr="001E0B33">
              <w:rPr>
                <w:rFonts w:ascii="Times New Roman" w:eastAsia="Times New Roman" w:hAnsi="Times New Roman" w:cs="Times New Roman"/>
                <w:sz w:val="22"/>
                <w:szCs w:val="22"/>
                <w:lang w:eastAsia="en-US"/>
              </w:rPr>
              <w:t>добросовестной</w:t>
            </w:r>
            <w:r w:rsidRPr="001E0B33">
              <w:rPr>
                <w:rFonts w:ascii="Times New Roman" w:eastAsia="Times New Roman" w:hAnsi="Times New Roman" w:cs="Times New Roman"/>
                <w:spacing w:val="96"/>
                <w:sz w:val="22"/>
                <w:szCs w:val="22"/>
                <w:lang w:eastAsia="en-US"/>
              </w:rPr>
              <w:t xml:space="preserve"> </w:t>
            </w:r>
            <w:r w:rsidRPr="001E0B33">
              <w:rPr>
                <w:rFonts w:ascii="Times New Roman" w:eastAsia="Times New Roman" w:hAnsi="Times New Roman" w:cs="Times New Roman"/>
                <w:sz w:val="22"/>
                <w:szCs w:val="22"/>
                <w:lang w:eastAsia="en-US"/>
              </w:rPr>
              <w:t>конкуренции</w:t>
            </w:r>
            <w:r w:rsidRPr="001E0B33">
              <w:rPr>
                <w:rFonts w:ascii="Times New Roman" w:eastAsia="Times New Roman" w:hAnsi="Times New Roman" w:cs="Times New Roman"/>
                <w:spacing w:val="100"/>
                <w:sz w:val="22"/>
                <w:szCs w:val="22"/>
                <w:lang w:eastAsia="en-US"/>
              </w:rPr>
              <w:t xml:space="preserve"> </w:t>
            </w:r>
            <w:r w:rsidRPr="001E0B33">
              <w:rPr>
                <w:rFonts w:ascii="Times New Roman" w:eastAsia="Times New Roman" w:hAnsi="Times New Roman" w:cs="Times New Roman"/>
                <w:sz w:val="22"/>
                <w:szCs w:val="22"/>
                <w:lang w:eastAsia="en-US"/>
              </w:rPr>
              <w:t>и</w:t>
            </w:r>
            <w:r w:rsidRPr="001E0B33">
              <w:rPr>
                <w:rFonts w:ascii="Times New Roman" w:eastAsia="Times New Roman" w:hAnsi="Times New Roman" w:cs="Times New Roman"/>
                <w:spacing w:val="99"/>
                <w:sz w:val="22"/>
                <w:szCs w:val="22"/>
                <w:lang w:eastAsia="en-US"/>
              </w:rPr>
              <w:t xml:space="preserve"> </w:t>
            </w:r>
            <w:r w:rsidRPr="001E0B33">
              <w:rPr>
                <w:rFonts w:ascii="Times New Roman" w:eastAsia="Times New Roman" w:hAnsi="Times New Roman" w:cs="Times New Roman"/>
                <w:sz w:val="22"/>
                <w:szCs w:val="22"/>
                <w:lang w:eastAsia="en-US"/>
              </w:rPr>
              <w:t>борьбы</w:t>
            </w:r>
            <w:r w:rsidRPr="001E0B33">
              <w:rPr>
                <w:rFonts w:ascii="Times New Roman" w:eastAsia="Times New Roman" w:hAnsi="Times New Roman" w:cs="Times New Roman"/>
                <w:spacing w:val="-66"/>
                <w:sz w:val="22"/>
                <w:szCs w:val="22"/>
                <w:lang w:eastAsia="en-US"/>
              </w:rPr>
              <w:t xml:space="preserve"> </w:t>
            </w:r>
            <w:r w:rsidRPr="001E0B33">
              <w:rPr>
                <w:rFonts w:ascii="Times New Roman" w:eastAsia="Times New Roman" w:hAnsi="Times New Roman" w:cs="Times New Roman"/>
                <w:sz w:val="22"/>
                <w:szCs w:val="22"/>
                <w:lang w:eastAsia="en-US"/>
              </w:rPr>
              <w:t>с</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коррупцией.</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Так,</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законодателем,</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в</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качестве</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одного</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из</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единых</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требований,</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предъявляемых</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ко</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всем</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без</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исключения</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участникам</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закупки,</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закреплён</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принцип</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недопущения конфликта интересов между участниками закупки и заказчиком (пункт 9</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 xml:space="preserve">части  </w:t>
            </w:r>
            <w:r w:rsidRPr="001E0B33">
              <w:rPr>
                <w:rFonts w:ascii="Times New Roman" w:eastAsia="Times New Roman" w:hAnsi="Times New Roman" w:cs="Times New Roman"/>
                <w:spacing w:val="56"/>
                <w:sz w:val="22"/>
                <w:szCs w:val="22"/>
                <w:lang w:eastAsia="en-US"/>
              </w:rPr>
              <w:t xml:space="preserve"> </w:t>
            </w:r>
            <w:r w:rsidRPr="001E0B33">
              <w:rPr>
                <w:rFonts w:ascii="Times New Roman" w:eastAsia="Times New Roman" w:hAnsi="Times New Roman" w:cs="Times New Roman"/>
                <w:sz w:val="22"/>
                <w:szCs w:val="22"/>
                <w:lang w:eastAsia="en-US"/>
              </w:rPr>
              <w:t xml:space="preserve">1   </w:t>
            </w:r>
            <w:r w:rsidRPr="001E0B33">
              <w:rPr>
                <w:rFonts w:ascii="Times New Roman" w:eastAsia="Times New Roman" w:hAnsi="Times New Roman" w:cs="Times New Roman"/>
                <w:spacing w:val="57"/>
                <w:sz w:val="22"/>
                <w:szCs w:val="22"/>
                <w:lang w:eastAsia="en-US"/>
              </w:rPr>
              <w:t xml:space="preserve"> </w:t>
            </w:r>
            <w:r w:rsidRPr="001E0B33">
              <w:rPr>
                <w:rFonts w:ascii="Times New Roman" w:eastAsia="Times New Roman" w:hAnsi="Times New Roman" w:cs="Times New Roman"/>
                <w:sz w:val="22"/>
                <w:szCs w:val="22"/>
                <w:lang w:eastAsia="en-US"/>
              </w:rPr>
              <w:t xml:space="preserve">статьи   </w:t>
            </w:r>
            <w:r w:rsidRPr="001E0B33">
              <w:rPr>
                <w:rFonts w:ascii="Times New Roman" w:eastAsia="Times New Roman" w:hAnsi="Times New Roman" w:cs="Times New Roman"/>
                <w:spacing w:val="54"/>
                <w:sz w:val="22"/>
                <w:szCs w:val="22"/>
                <w:lang w:eastAsia="en-US"/>
              </w:rPr>
              <w:t xml:space="preserve"> </w:t>
            </w:r>
            <w:r w:rsidRPr="001E0B33">
              <w:rPr>
                <w:rFonts w:ascii="Times New Roman" w:eastAsia="Times New Roman" w:hAnsi="Times New Roman" w:cs="Times New Roman"/>
                <w:sz w:val="22"/>
                <w:szCs w:val="22"/>
                <w:lang w:eastAsia="en-US"/>
              </w:rPr>
              <w:t xml:space="preserve">31   </w:t>
            </w:r>
            <w:r w:rsidRPr="001E0B33">
              <w:rPr>
                <w:rFonts w:ascii="Times New Roman" w:eastAsia="Times New Roman" w:hAnsi="Times New Roman" w:cs="Times New Roman"/>
                <w:spacing w:val="56"/>
                <w:sz w:val="22"/>
                <w:szCs w:val="22"/>
                <w:lang w:eastAsia="en-US"/>
              </w:rPr>
              <w:t xml:space="preserve"> </w:t>
            </w:r>
            <w:r w:rsidRPr="001E0B33">
              <w:rPr>
                <w:rFonts w:ascii="Times New Roman" w:eastAsia="Times New Roman" w:hAnsi="Times New Roman" w:cs="Times New Roman"/>
                <w:sz w:val="22"/>
                <w:szCs w:val="22"/>
                <w:lang w:eastAsia="en-US"/>
              </w:rPr>
              <w:t xml:space="preserve">Закона   </w:t>
            </w:r>
            <w:r w:rsidRPr="001E0B33">
              <w:rPr>
                <w:rFonts w:ascii="Times New Roman" w:eastAsia="Times New Roman" w:hAnsi="Times New Roman" w:cs="Times New Roman"/>
                <w:spacing w:val="55"/>
                <w:sz w:val="22"/>
                <w:szCs w:val="22"/>
                <w:lang w:eastAsia="en-US"/>
              </w:rPr>
              <w:t xml:space="preserve"> </w:t>
            </w:r>
            <w:r w:rsidRPr="001E0B33">
              <w:rPr>
                <w:rFonts w:ascii="Times New Roman" w:eastAsia="Times New Roman" w:hAnsi="Times New Roman" w:cs="Times New Roman"/>
                <w:sz w:val="22"/>
                <w:szCs w:val="22"/>
                <w:lang w:eastAsia="en-US"/>
              </w:rPr>
              <w:t xml:space="preserve">о   </w:t>
            </w:r>
            <w:r w:rsidRPr="001E0B33">
              <w:rPr>
                <w:rFonts w:ascii="Times New Roman" w:eastAsia="Times New Roman" w:hAnsi="Times New Roman" w:cs="Times New Roman"/>
                <w:spacing w:val="55"/>
                <w:sz w:val="22"/>
                <w:szCs w:val="22"/>
                <w:lang w:eastAsia="en-US"/>
              </w:rPr>
              <w:t xml:space="preserve"> </w:t>
            </w:r>
            <w:r w:rsidRPr="001E0B33">
              <w:rPr>
                <w:rFonts w:ascii="Times New Roman" w:eastAsia="Times New Roman" w:hAnsi="Times New Roman" w:cs="Times New Roman"/>
                <w:sz w:val="22"/>
                <w:szCs w:val="22"/>
                <w:lang w:eastAsia="en-US"/>
              </w:rPr>
              <w:t xml:space="preserve">контрактной   </w:t>
            </w:r>
            <w:r w:rsidRPr="001E0B33">
              <w:rPr>
                <w:rFonts w:ascii="Times New Roman" w:eastAsia="Times New Roman" w:hAnsi="Times New Roman" w:cs="Times New Roman"/>
                <w:spacing w:val="54"/>
                <w:sz w:val="22"/>
                <w:szCs w:val="22"/>
                <w:lang w:eastAsia="en-US"/>
              </w:rPr>
              <w:t xml:space="preserve"> </w:t>
            </w:r>
            <w:r w:rsidRPr="001E0B33">
              <w:rPr>
                <w:rFonts w:ascii="Times New Roman" w:eastAsia="Times New Roman" w:hAnsi="Times New Roman" w:cs="Times New Roman"/>
                <w:sz w:val="22"/>
                <w:szCs w:val="22"/>
                <w:lang w:eastAsia="en-US"/>
              </w:rPr>
              <w:t xml:space="preserve">системе).   </w:t>
            </w:r>
            <w:r w:rsidRPr="001E0B33">
              <w:rPr>
                <w:rFonts w:ascii="Times New Roman" w:eastAsia="Times New Roman" w:hAnsi="Times New Roman" w:cs="Times New Roman"/>
                <w:spacing w:val="54"/>
                <w:sz w:val="22"/>
                <w:szCs w:val="22"/>
                <w:lang w:eastAsia="en-US"/>
              </w:rPr>
              <w:t xml:space="preserve"> </w:t>
            </w:r>
            <w:r w:rsidRPr="001E0B33">
              <w:rPr>
                <w:rFonts w:ascii="Times New Roman" w:eastAsia="Times New Roman" w:hAnsi="Times New Roman" w:cs="Times New Roman"/>
                <w:sz w:val="22"/>
                <w:szCs w:val="22"/>
                <w:lang w:eastAsia="en-US"/>
              </w:rPr>
              <w:t xml:space="preserve">Участник   </w:t>
            </w:r>
            <w:r w:rsidRPr="001E0B33">
              <w:rPr>
                <w:rFonts w:ascii="Times New Roman" w:eastAsia="Times New Roman" w:hAnsi="Times New Roman" w:cs="Times New Roman"/>
                <w:spacing w:val="55"/>
                <w:sz w:val="22"/>
                <w:szCs w:val="22"/>
                <w:lang w:eastAsia="en-US"/>
              </w:rPr>
              <w:t xml:space="preserve"> </w:t>
            </w:r>
            <w:r w:rsidRPr="001E0B33">
              <w:rPr>
                <w:rFonts w:ascii="Times New Roman" w:eastAsia="Times New Roman" w:hAnsi="Times New Roman" w:cs="Times New Roman"/>
                <w:sz w:val="22"/>
                <w:szCs w:val="22"/>
                <w:lang w:eastAsia="en-US"/>
              </w:rPr>
              <w:t>закупки</w:t>
            </w:r>
            <w:r w:rsidRPr="001E0B33">
              <w:rPr>
                <w:rFonts w:ascii="Times New Roman" w:eastAsia="Times New Roman" w:hAnsi="Times New Roman" w:cs="Times New Roman"/>
                <w:spacing w:val="-66"/>
                <w:sz w:val="22"/>
                <w:szCs w:val="22"/>
                <w:lang w:eastAsia="en-US"/>
              </w:rPr>
              <w:t xml:space="preserve"> </w:t>
            </w:r>
            <w:r w:rsidRPr="001E0B33">
              <w:rPr>
                <w:rFonts w:ascii="Times New Roman" w:eastAsia="Times New Roman" w:hAnsi="Times New Roman" w:cs="Times New Roman"/>
                <w:sz w:val="22"/>
                <w:szCs w:val="22"/>
                <w:lang w:eastAsia="en-US"/>
              </w:rPr>
              <w:t>в составе своей заявки на участие в закупке подает декларацию о своем соответствии</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указанному</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требованию</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(указанная</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декларация</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предоставляется</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с</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использованием</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программно-аппаратных средств</w:t>
            </w:r>
            <w:r w:rsidRPr="001E0B33">
              <w:rPr>
                <w:rFonts w:ascii="Times New Roman" w:eastAsia="Times New Roman" w:hAnsi="Times New Roman" w:cs="Times New Roman"/>
                <w:spacing w:val="-2"/>
                <w:sz w:val="22"/>
                <w:szCs w:val="22"/>
                <w:lang w:eastAsia="en-US"/>
              </w:rPr>
              <w:t xml:space="preserve"> </w:t>
            </w:r>
            <w:r w:rsidRPr="001E0B33">
              <w:rPr>
                <w:rFonts w:ascii="Times New Roman" w:eastAsia="Times New Roman" w:hAnsi="Times New Roman" w:cs="Times New Roman"/>
                <w:sz w:val="22"/>
                <w:szCs w:val="22"/>
                <w:lang w:eastAsia="en-US"/>
              </w:rPr>
              <w:t>электронной</w:t>
            </w:r>
            <w:r w:rsidRPr="001E0B33">
              <w:rPr>
                <w:rFonts w:ascii="Times New Roman" w:eastAsia="Times New Roman" w:hAnsi="Times New Roman" w:cs="Times New Roman"/>
                <w:spacing w:val="-1"/>
                <w:sz w:val="22"/>
                <w:szCs w:val="22"/>
                <w:lang w:eastAsia="en-US"/>
              </w:rPr>
              <w:t xml:space="preserve"> </w:t>
            </w:r>
            <w:r w:rsidRPr="001E0B33">
              <w:rPr>
                <w:rFonts w:ascii="Times New Roman" w:eastAsia="Times New Roman" w:hAnsi="Times New Roman" w:cs="Times New Roman"/>
                <w:sz w:val="22"/>
                <w:szCs w:val="22"/>
                <w:lang w:eastAsia="en-US"/>
              </w:rPr>
              <w:t>площадки).</w:t>
            </w:r>
          </w:p>
          <w:p w:rsidR="00EC0EC9" w:rsidRPr="001E0B33" w:rsidRDefault="00EC0EC9" w:rsidP="002A75AD">
            <w:pPr>
              <w:ind w:firstLine="459"/>
              <w:rPr>
                <w:rFonts w:ascii="Times New Roman" w:hAnsi="Times New Roman" w:cs="Times New Roman"/>
                <w:sz w:val="22"/>
                <w:szCs w:val="22"/>
              </w:rPr>
            </w:pPr>
            <w:r w:rsidRPr="001E0B33">
              <w:rPr>
                <w:rFonts w:ascii="Times New Roman" w:hAnsi="Times New Roman" w:cs="Times New Roman"/>
                <w:sz w:val="22"/>
                <w:szCs w:val="22"/>
              </w:rPr>
              <w:t>Комиссией по осуществлению закупок на стадии рассмотрения заявок на участие в   закупках   проверяется   соответствие   участников    закупок    указанной    норме, при выявлении конфликта интересов между ним и заказчиком, члены комиссии обязаны отклонить такую заявку.</w:t>
            </w:r>
          </w:p>
          <w:p w:rsidR="00EC0EC9" w:rsidRPr="001E0B33" w:rsidRDefault="00EC0EC9" w:rsidP="002A75AD">
            <w:pPr>
              <w:pStyle w:val="a7"/>
              <w:spacing w:before="67"/>
              <w:ind w:right="104" w:firstLine="459"/>
              <w:jc w:val="both"/>
              <w:rPr>
                <w:sz w:val="22"/>
                <w:szCs w:val="22"/>
              </w:rPr>
            </w:pPr>
            <w:r w:rsidRPr="001E0B33">
              <w:rPr>
                <w:sz w:val="22"/>
                <w:szCs w:val="22"/>
              </w:rPr>
              <w:t>В</w:t>
            </w:r>
            <w:r w:rsidRPr="001E0B33">
              <w:rPr>
                <w:spacing w:val="106"/>
                <w:sz w:val="22"/>
                <w:szCs w:val="22"/>
              </w:rPr>
              <w:t xml:space="preserve"> </w:t>
            </w:r>
            <w:r w:rsidRPr="001E0B33">
              <w:rPr>
                <w:sz w:val="22"/>
                <w:szCs w:val="22"/>
              </w:rPr>
              <w:t>случае</w:t>
            </w:r>
            <w:r w:rsidRPr="001E0B33">
              <w:rPr>
                <w:spacing w:val="107"/>
                <w:sz w:val="22"/>
                <w:szCs w:val="22"/>
              </w:rPr>
              <w:t xml:space="preserve"> </w:t>
            </w:r>
            <w:r w:rsidRPr="001E0B33">
              <w:rPr>
                <w:sz w:val="22"/>
                <w:szCs w:val="22"/>
              </w:rPr>
              <w:t>выявления</w:t>
            </w:r>
            <w:r w:rsidRPr="001E0B33">
              <w:rPr>
                <w:spacing w:val="107"/>
                <w:sz w:val="22"/>
                <w:szCs w:val="22"/>
              </w:rPr>
              <w:t xml:space="preserve"> </w:t>
            </w:r>
            <w:r w:rsidRPr="001E0B33">
              <w:rPr>
                <w:sz w:val="22"/>
                <w:szCs w:val="22"/>
              </w:rPr>
              <w:t xml:space="preserve">конфликта  </w:t>
            </w:r>
            <w:r w:rsidRPr="001E0B33">
              <w:rPr>
                <w:spacing w:val="35"/>
                <w:sz w:val="22"/>
                <w:szCs w:val="22"/>
              </w:rPr>
              <w:t xml:space="preserve"> </w:t>
            </w:r>
            <w:r w:rsidRPr="001E0B33">
              <w:rPr>
                <w:sz w:val="22"/>
                <w:szCs w:val="22"/>
              </w:rPr>
              <w:t xml:space="preserve">интересов  </w:t>
            </w:r>
            <w:r w:rsidRPr="001E0B33">
              <w:rPr>
                <w:spacing w:val="38"/>
                <w:sz w:val="22"/>
                <w:szCs w:val="22"/>
              </w:rPr>
              <w:t xml:space="preserve"> </w:t>
            </w:r>
            <w:r w:rsidRPr="001E0B33">
              <w:rPr>
                <w:sz w:val="22"/>
                <w:szCs w:val="22"/>
              </w:rPr>
              <w:t xml:space="preserve">после  </w:t>
            </w:r>
            <w:r w:rsidRPr="001E0B33">
              <w:rPr>
                <w:spacing w:val="39"/>
                <w:sz w:val="22"/>
                <w:szCs w:val="22"/>
              </w:rPr>
              <w:t xml:space="preserve"> </w:t>
            </w:r>
            <w:r w:rsidRPr="001E0B33">
              <w:rPr>
                <w:sz w:val="22"/>
                <w:szCs w:val="22"/>
              </w:rPr>
              <w:t xml:space="preserve">подведения  </w:t>
            </w:r>
            <w:r w:rsidRPr="001E0B33">
              <w:rPr>
                <w:spacing w:val="39"/>
                <w:sz w:val="22"/>
                <w:szCs w:val="22"/>
              </w:rPr>
              <w:t xml:space="preserve"> </w:t>
            </w:r>
            <w:r w:rsidRPr="001E0B33">
              <w:rPr>
                <w:sz w:val="22"/>
                <w:szCs w:val="22"/>
              </w:rPr>
              <w:t>комиссией</w:t>
            </w:r>
            <w:r w:rsidRPr="001E0B33">
              <w:rPr>
                <w:spacing w:val="-66"/>
                <w:sz w:val="22"/>
                <w:szCs w:val="22"/>
              </w:rPr>
              <w:t xml:space="preserve"> </w:t>
            </w:r>
            <w:r w:rsidRPr="001E0B33">
              <w:rPr>
                <w:sz w:val="22"/>
                <w:szCs w:val="22"/>
              </w:rPr>
              <w:t>по</w:t>
            </w:r>
            <w:r w:rsidRPr="001E0B33">
              <w:rPr>
                <w:spacing w:val="121"/>
                <w:sz w:val="22"/>
                <w:szCs w:val="22"/>
              </w:rPr>
              <w:t xml:space="preserve"> </w:t>
            </w:r>
            <w:r w:rsidRPr="001E0B33">
              <w:rPr>
                <w:sz w:val="22"/>
                <w:szCs w:val="22"/>
              </w:rPr>
              <w:t xml:space="preserve">осуществлению  </w:t>
            </w:r>
            <w:r w:rsidRPr="001E0B33">
              <w:rPr>
                <w:spacing w:val="50"/>
                <w:sz w:val="22"/>
                <w:szCs w:val="22"/>
              </w:rPr>
              <w:t xml:space="preserve"> </w:t>
            </w:r>
            <w:r w:rsidRPr="001E0B33">
              <w:rPr>
                <w:sz w:val="22"/>
                <w:szCs w:val="22"/>
              </w:rPr>
              <w:t xml:space="preserve">закупок  </w:t>
            </w:r>
            <w:r w:rsidRPr="001E0B33">
              <w:rPr>
                <w:spacing w:val="52"/>
                <w:sz w:val="22"/>
                <w:szCs w:val="22"/>
              </w:rPr>
              <w:t xml:space="preserve"> </w:t>
            </w:r>
            <w:r w:rsidRPr="001E0B33">
              <w:rPr>
                <w:sz w:val="22"/>
                <w:szCs w:val="22"/>
              </w:rPr>
              <w:t xml:space="preserve">итогов  </w:t>
            </w:r>
            <w:r w:rsidRPr="001E0B33">
              <w:rPr>
                <w:spacing w:val="51"/>
                <w:sz w:val="22"/>
                <w:szCs w:val="22"/>
              </w:rPr>
              <w:t xml:space="preserve"> </w:t>
            </w:r>
            <w:r w:rsidRPr="001E0B33">
              <w:rPr>
                <w:sz w:val="22"/>
                <w:szCs w:val="22"/>
              </w:rPr>
              <w:t xml:space="preserve">закупки, отказ  </w:t>
            </w:r>
            <w:r w:rsidRPr="001E0B33">
              <w:rPr>
                <w:spacing w:val="53"/>
                <w:sz w:val="22"/>
                <w:szCs w:val="22"/>
              </w:rPr>
              <w:t xml:space="preserve"> </w:t>
            </w:r>
            <w:r w:rsidRPr="001E0B33">
              <w:rPr>
                <w:sz w:val="22"/>
                <w:szCs w:val="22"/>
              </w:rPr>
              <w:t xml:space="preserve">от  </w:t>
            </w:r>
            <w:r w:rsidRPr="001E0B33">
              <w:rPr>
                <w:spacing w:val="48"/>
                <w:sz w:val="22"/>
                <w:szCs w:val="22"/>
              </w:rPr>
              <w:t xml:space="preserve"> </w:t>
            </w:r>
            <w:r w:rsidRPr="001E0B33">
              <w:rPr>
                <w:sz w:val="22"/>
                <w:szCs w:val="22"/>
              </w:rPr>
              <w:t xml:space="preserve">заключения  </w:t>
            </w:r>
            <w:r w:rsidRPr="001E0B33">
              <w:rPr>
                <w:spacing w:val="52"/>
                <w:sz w:val="22"/>
                <w:szCs w:val="22"/>
              </w:rPr>
              <w:t xml:space="preserve"> </w:t>
            </w:r>
            <w:r w:rsidRPr="001E0B33">
              <w:rPr>
                <w:sz w:val="22"/>
                <w:szCs w:val="22"/>
              </w:rPr>
              <w:t>контракта</w:t>
            </w:r>
            <w:r w:rsidRPr="001E0B33">
              <w:rPr>
                <w:spacing w:val="-66"/>
                <w:sz w:val="22"/>
                <w:szCs w:val="22"/>
              </w:rPr>
              <w:t xml:space="preserve"> </w:t>
            </w:r>
            <w:r w:rsidRPr="001E0B33">
              <w:rPr>
                <w:sz w:val="22"/>
                <w:szCs w:val="22"/>
              </w:rPr>
              <w:t>с    победителем   определения    поставщика (подрядчика, исполнителя) возможен</w:t>
            </w:r>
            <w:r w:rsidRPr="001E0B33">
              <w:rPr>
                <w:spacing w:val="1"/>
                <w:sz w:val="22"/>
                <w:szCs w:val="22"/>
              </w:rPr>
              <w:t xml:space="preserve"> </w:t>
            </w:r>
            <w:r w:rsidRPr="001E0B33">
              <w:rPr>
                <w:sz w:val="22"/>
                <w:szCs w:val="22"/>
              </w:rPr>
              <w:t>в</w:t>
            </w:r>
            <w:r w:rsidRPr="001E0B33">
              <w:rPr>
                <w:spacing w:val="-3"/>
                <w:sz w:val="22"/>
                <w:szCs w:val="22"/>
              </w:rPr>
              <w:t xml:space="preserve"> </w:t>
            </w:r>
            <w:r w:rsidRPr="001E0B33">
              <w:rPr>
                <w:sz w:val="22"/>
                <w:szCs w:val="22"/>
              </w:rPr>
              <w:t>любой</w:t>
            </w:r>
            <w:r w:rsidRPr="001E0B33">
              <w:rPr>
                <w:spacing w:val="-1"/>
                <w:sz w:val="22"/>
                <w:szCs w:val="22"/>
              </w:rPr>
              <w:t xml:space="preserve"> </w:t>
            </w:r>
            <w:r w:rsidRPr="001E0B33">
              <w:rPr>
                <w:sz w:val="22"/>
                <w:szCs w:val="22"/>
              </w:rPr>
              <w:t>момент</w:t>
            </w:r>
            <w:r w:rsidRPr="001E0B33">
              <w:rPr>
                <w:spacing w:val="-1"/>
                <w:sz w:val="22"/>
                <w:szCs w:val="22"/>
              </w:rPr>
              <w:t xml:space="preserve"> </w:t>
            </w:r>
            <w:r w:rsidRPr="001E0B33">
              <w:rPr>
                <w:sz w:val="22"/>
                <w:szCs w:val="22"/>
              </w:rPr>
              <w:t>до</w:t>
            </w:r>
            <w:r w:rsidRPr="001E0B33">
              <w:rPr>
                <w:spacing w:val="-2"/>
                <w:sz w:val="22"/>
                <w:szCs w:val="22"/>
              </w:rPr>
              <w:t xml:space="preserve"> </w:t>
            </w:r>
            <w:r w:rsidRPr="001E0B33">
              <w:rPr>
                <w:sz w:val="22"/>
                <w:szCs w:val="22"/>
              </w:rPr>
              <w:t>заключения контракта.</w:t>
            </w:r>
          </w:p>
          <w:p w:rsidR="00EC0EC9" w:rsidRPr="001E0B33" w:rsidRDefault="00EC0EC9" w:rsidP="002A75AD">
            <w:pPr>
              <w:pStyle w:val="a7"/>
              <w:spacing w:before="2"/>
              <w:ind w:right="103" w:firstLine="459"/>
              <w:jc w:val="both"/>
              <w:rPr>
                <w:sz w:val="22"/>
                <w:szCs w:val="22"/>
              </w:rPr>
            </w:pPr>
            <w:r w:rsidRPr="001E0B33">
              <w:rPr>
                <w:sz w:val="22"/>
                <w:szCs w:val="22"/>
              </w:rPr>
              <w:t>Кроме того, в соответствии с частью 15 статьи 95 Закона о контрактной системе,</w:t>
            </w:r>
            <w:r w:rsidRPr="001E0B33">
              <w:rPr>
                <w:spacing w:val="1"/>
                <w:sz w:val="22"/>
                <w:szCs w:val="22"/>
              </w:rPr>
              <w:t xml:space="preserve"> </w:t>
            </w:r>
            <w:r w:rsidRPr="001E0B33">
              <w:rPr>
                <w:sz w:val="22"/>
                <w:szCs w:val="22"/>
              </w:rPr>
              <w:t>если в ходе исполнения контракта заказчиком установлено, что поставщик (подрядчик,</w:t>
            </w:r>
            <w:r w:rsidRPr="001E0B33">
              <w:rPr>
                <w:spacing w:val="1"/>
                <w:sz w:val="22"/>
                <w:szCs w:val="22"/>
              </w:rPr>
              <w:t xml:space="preserve"> </w:t>
            </w:r>
            <w:r w:rsidRPr="001E0B33">
              <w:rPr>
                <w:sz w:val="22"/>
                <w:szCs w:val="22"/>
              </w:rPr>
              <w:t xml:space="preserve">исполнитель) не соответствует установленному в </w:t>
            </w:r>
            <w:r w:rsidRPr="001E0B33">
              <w:rPr>
                <w:sz w:val="22"/>
                <w:szCs w:val="22"/>
              </w:rPr>
              <w:lastRenderedPageBreak/>
              <w:t>извещении об осуществлении закупки</w:t>
            </w:r>
            <w:r w:rsidRPr="001E0B33">
              <w:rPr>
                <w:spacing w:val="-65"/>
                <w:sz w:val="22"/>
                <w:szCs w:val="22"/>
              </w:rPr>
              <w:t xml:space="preserve"> </w:t>
            </w:r>
            <w:r w:rsidRPr="001E0B33">
              <w:rPr>
                <w:sz w:val="22"/>
                <w:szCs w:val="22"/>
              </w:rPr>
              <w:t>и (или) документации о закупки требованию к участникам закупки или представил</w:t>
            </w:r>
            <w:r w:rsidRPr="001E0B33">
              <w:rPr>
                <w:spacing w:val="1"/>
                <w:sz w:val="22"/>
                <w:szCs w:val="22"/>
              </w:rPr>
              <w:t xml:space="preserve"> </w:t>
            </w:r>
            <w:r w:rsidRPr="001E0B33">
              <w:rPr>
                <w:sz w:val="22"/>
                <w:szCs w:val="22"/>
              </w:rPr>
              <w:t>недостоверную информацию о своем соответствии такому требованию, заказчик обязан</w:t>
            </w:r>
            <w:r w:rsidRPr="001E0B33">
              <w:rPr>
                <w:spacing w:val="-65"/>
                <w:sz w:val="22"/>
                <w:szCs w:val="22"/>
              </w:rPr>
              <w:t xml:space="preserve"> </w:t>
            </w:r>
            <w:r w:rsidRPr="001E0B33">
              <w:rPr>
                <w:sz w:val="22"/>
                <w:szCs w:val="22"/>
              </w:rPr>
              <w:t>принять</w:t>
            </w:r>
            <w:r w:rsidRPr="001E0B33">
              <w:rPr>
                <w:spacing w:val="-3"/>
                <w:sz w:val="22"/>
                <w:szCs w:val="22"/>
              </w:rPr>
              <w:t xml:space="preserve"> </w:t>
            </w:r>
            <w:r w:rsidRPr="001E0B33">
              <w:rPr>
                <w:sz w:val="22"/>
                <w:szCs w:val="22"/>
              </w:rPr>
              <w:t>решение об</w:t>
            </w:r>
            <w:r w:rsidRPr="001E0B33">
              <w:rPr>
                <w:spacing w:val="-5"/>
                <w:sz w:val="22"/>
                <w:szCs w:val="22"/>
              </w:rPr>
              <w:t xml:space="preserve"> </w:t>
            </w:r>
            <w:r w:rsidRPr="001E0B33">
              <w:rPr>
                <w:sz w:val="22"/>
                <w:szCs w:val="22"/>
              </w:rPr>
              <w:t>одностороннем</w:t>
            </w:r>
            <w:r w:rsidRPr="001E0B33">
              <w:rPr>
                <w:spacing w:val="1"/>
                <w:sz w:val="22"/>
                <w:szCs w:val="22"/>
              </w:rPr>
              <w:t xml:space="preserve"> </w:t>
            </w:r>
            <w:r w:rsidRPr="001E0B33">
              <w:rPr>
                <w:sz w:val="22"/>
                <w:szCs w:val="22"/>
              </w:rPr>
              <w:t>отказе</w:t>
            </w:r>
            <w:r w:rsidRPr="001E0B33">
              <w:rPr>
                <w:spacing w:val="-2"/>
                <w:sz w:val="22"/>
                <w:szCs w:val="22"/>
              </w:rPr>
              <w:t xml:space="preserve"> </w:t>
            </w:r>
            <w:r w:rsidRPr="001E0B33">
              <w:rPr>
                <w:sz w:val="22"/>
                <w:szCs w:val="22"/>
              </w:rPr>
              <w:t>от</w:t>
            </w:r>
            <w:r w:rsidRPr="001E0B33">
              <w:rPr>
                <w:spacing w:val="2"/>
                <w:sz w:val="22"/>
                <w:szCs w:val="22"/>
              </w:rPr>
              <w:t xml:space="preserve"> </w:t>
            </w:r>
            <w:r w:rsidRPr="001E0B33">
              <w:rPr>
                <w:sz w:val="22"/>
                <w:szCs w:val="22"/>
              </w:rPr>
              <w:t>исполнения</w:t>
            </w:r>
            <w:r w:rsidRPr="001E0B33">
              <w:rPr>
                <w:spacing w:val="-1"/>
                <w:sz w:val="22"/>
                <w:szCs w:val="22"/>
              </w:rPr>
              <w:t xml:space="preserve"> </w:t>
            </w:r>
            <w:r w:rsidRPr="001E0B33">
              <w:rPr>
                <w:sz w:val="22"/>
                <w:szCs w:val="22"/>
              </w:rPr>
              <w:t>контракта.</w:t>
            </w:r>
          </w:p>
          <w:p w:rsidR="00EC0EC9" w:rsidRPr="001E0B33" w:rsidRDefault="00EC0EC9" w:rsidP="002A75AD">
            <w:pPr>
              <w:pStyle w:val="a7"/>
              <w:ind w:right="104" w:firstLine="459"/>
              <w:jc w:val="both"/>
              <w:rPr>
                <w:sz w:val="22"/>
                <w:szCs w:val="22"/>
              </w:rPr>
            </w:pPr>
            <w:r w:rsidRPr="001E0B33">
              <w:rPr>
                <w:sz w:val="22"/>
                <w:szCs w:val="22"/>
              </w:rPr>
              <w:t>Таким</w:t>
            </w:r>
            <w:r w:rsidRPr="001E0B33">
              <w:rPr>
                <w:spacing w:val="68"/>
                <w:sz w:val="22"/>
                <w:szCs w:val="22"/>
              </w:rPr>
              <w:t xml:space="preserve"> </w:t>
            </w:r>
            <w:r w:rsidRPr="001E0B33">
              <w:rPr>
                <w:sz w:val="22"/>
                <w:szCs w:val="22"/>
              </w:rPr>
              <w:t>образом,</w:t>
            </w:r>
            <w:r w:rsidRPr="001E0B33">
              <w:rPr>
                <w:spacing w:val="68"/>
                <w:sz w:val="22"/>
                <w:szCs w:val="22"/>
              </w:rPr>
              <w:t xml:space="preserve"> </w:t>
            </w:r>
            <w:r w:rsidRPr="001E0B33">
              <w:rPr>
                <w:sz w:val="22"/>
                <w:szCs w:val="22"/>
              </w:rPr>
              <w:t>Законом   о   контрактной   системе   установлено   требование</w:t>
            </w:r>
            <w:r w:rsidRPr="001E0B33">
              <w:rPr>
                <w:spacing w:val="1"/>
                <w:sz w:val="22"/>
                <w:szCs w:val="22"/>
              </w:rPr>
              <w:t xml:space="preserve"> </w:t>
            </w:r>
            <w:r w:rsidRPr="001E0B33">
              <w:rPr>
                <w:sz w:val="22"/>
                <w:szCs w:val="22"/>
              </w:rPr>
              <w:t>об</w:t>
            </w:r>
            <w:r w:rsidRPr="001E0B33">
              <w:rPr>
                <w:spacing w:val="14"/>
                <w:sz w:val="22"/>
                <w:szCs w:val="22"/>
              </w:rPr>
              <w:t xml:space="preserve"> </w:t>
            </w:r>
            <w:r w:rsidRPr="001E0B33">
              <w:rPr>
                <w:sz w:val="22"/>
                <w:szCs w:val="22"/>
              </w:rPr>
              <w:t>отсутствии</w:t>
            </w:r>
            <w:r w:rsidRPr="001E0B33">
              <w:rPr>
                <w:spacing w:val="14"/>
                <w:sz w:val="22"/>
                <w:szCs w:val="22"/>
              </w:rPr>
              <w:t xml:space="preserve"> </w:t>
            </w:r>
            <w:r w:rsidRPr="001E0B33">
              <w:rPr>
                <w:sz w:val="22"/>
                <w:szCs w:val="22"/>
              </w:rPr>
              <w:t>наличия</w:t>
            </w:r>
            <w:r w:rsidRPr="001E0B33">
              <w:rPr>
                <w:spacing w:val="15"/>
                <w:sz w:val="22"/>
                <w:szCs w:val="22"/>
              </w:rPr>
              <w:t xml:space="preserve"> </w:t>
            </w:r>
            <w:r w:rsidRPr="001E0B33">
              <w:rPr>
                <w:sz w:val="22"/>
                <w:szCs w:val="22"/>
              </w:rPr>
              <w:t>между</w:t>
            </w:r>
            <w:r w:rsidRPr="001E0B33">
              <w:rPr>
                <w:spacing w:val="14"/>
                <w:sz w:val="22"/>
                <w:szCs w:val="22"/>
              </w:rPr>
              <w:t xml:space="preserve"> </w:t>
            </w:r>
            <w:r w:rsidRPr="001E0B33">
              <w:rPr>
                <w:sz w:val="22"/>
                <w:szCs w:val="22"/>
              </w:rPr>
              <w:t>участником</w:t>
            </w:r>
            <w:r w:rsidRPr="001E0B33">
              <w:rPr>
                <w:spacing w:val="16"/>
                <w:sz w:val="22"/>
                <w:szCs w:val="22"/>
              </w:rPr>
              <w:t xml:space="preserve"> </w:t>
            </w:r>
            <w:r w:rsidRPr="001E0B33">
              <w:rPr>
                <w:sz w:val="22"/>
                <w:szCs w:val="22"/>
              </w:rPr>
              <w:t>закупки</w:t>
            </w:r>
            <w:r w:rsidRPr="001E0B33">
              <w:rPr>
                <w:spacing w:val="15"/>
                <w:sz w:val="22"/>
                <w:szCs w:val="22"/>
              </w:rPr>
              <w:t xml:space="preserve"> </w:t>
            </w:r>
            <w:r w:rsidRPr="001E0B33">
              <w:rPr>
                <w:sz w:val="22"/>
                <w:szCs w:val="22"/>
              </w:rPr>
              <w:t>и</w:t>
            </w:r>
            <w:r w:rsidRPr="001E0B33">
              <w:rPr>
                <w:spacing w:val="14"/>
                <w:sz w:val="22"/>
                <w:szCs w:val="22"/>
              </w:rPr>
              <w:t xml:space="preserve"> </w:t>
            </w:r>
            <w:r w:rsidRPr="001E0B33">
              <w:rPr>
                <w:sz w:val="22"/>
                <w:szCs w:val="22"/>
              </w:rPr>
              <w:t>заказчиком</w:t>
            </w:r>
            <w:r w:rsidRPr="001E0B33">
              <w:rPr>
                <w:spacing w:val="16"/>
                <w:sz w:val="22"/>
                <w:szCs w:val="22"/>
              </w:rPr>
              <w:t xml:space="preserve"> </w:t>
            </w:r>
            <w:r w:rsidRPr="001E0B33">
              <w:rPr>
                <w:sz w:val="22"/>
                <w:szCs w:val="22"/>
              </w:rPr>
              <w:t>конфликта</w:t>
            </w:r>
            <w:r w:rsidRPr="001E0B33">
              <w:rPr>
                <w:spacing w:val="15"/>
                <w:sz w:val="22"/>
                <w:szCs w:val="22"/>
              </w:rPr>
              <w:t xml:space="preserve"> </w:t>
            </w:r>
            <w:r w:rsidRPr="001E0B33">
              <w:rPr>
                <w:sz w:val="22"/>
                <w:szCs w:val="22"/>
              </w:rPr>
              <w:t>интересов,</w:t>
            </w:r>
            <w:r w:rsidRPr="001E0B33">
              <w:rPr>
                <w:spacing w:val="-65"/>
                <w:sz w:val="22"/>
                <w:szCs w:val="22"/>
              </w:rPr>
              <w:t xml:space="preserve"> </w:t>
            </w:r>
            <w:r w:rsidRPr="001E0B33">
              <w:rPr>
                <w:sz w:val="22"/>
                <w:szCs w:val="22"/>
              </w:rPr>
              <w:t>а</w:t>
            </w:r>
            <w:r w:rsidRPr="001E0B33">
              <w:rPr>
                <w:spacing w:val="19"/>
                <w:sz w:val="22"/>
                <w:szCs w:val="22"/>
              </w:rPr>
              <w:t xml:space="preserve"> </w:t>
            </w:r>
            <w:r w:rsidRPr="001E0B33">
              <w:rPr>
                <w:sz w:val="22"/>
                <w:szCs w:val="22"/>
              </w:rPr>
              <w:t>также</w:t>
            </w:r>
            <w:r w:rsidRPr="001E0B33">
              <w:rPr>
                <w:spacing w:val="84"/>
                <w:sz w:val="22"/>
                <w:szCs w:val="22"/>
              </w:rPr>
              <w:t xml:space="preserve"> </w:t>
            </w:r>
            <w:r w:rsidRPr="001E0B33">
              <w:rPr>
                <w:sz w:val="22"/>
                <w:szCs w:val="22"/>
              </w:rPr>
              <w:t>предусмотрены</w:t>
            </w:r>
            <w:r w:rsidRPr="001E0B33">
              <w:rPr>
                <w:spacing w:val="87"/>
                <w:sz w:val="22"/>
                <w:szCs w:val="22"/>
              </w:rPr>
              <w:t xml:space="preserve"> </w:t>
            </w:r>
            <w:r w:rsidRPr="001E0B33">
              <w:rPr>
                <w:sz w:val="22"/>
                <w:szCs w:val="22"/>
              </w:rPr>
              <w:t>нормы</w:t>
            </w:r>
            <w:r w:rsidRPr="001E0B33">
              <w:rPr>
                <w:spacing w:val="87"/>
                <w:sz w:val="22"/>
                <w:szCs w:val="22"/>
              </w:rPr>
              <w:t xml:space="preserve"> </w:t>
            </w:r>
            <w:r w:rsidRPr="001E0B33">
              <w:rPr>
                <w:sz w:val="22"/>
                <w:szCs w:val="22"/>
              </w:rPr>
              <w:t>и</w:t>
            </w:r>
            <w:r w:rsidRPr="001E0B33">
              <w:rPr>
                <w:spacing w:val="85"/>
                <w:sz w:val="22"/>
                <w:szCs w:val="22"/>
              </w:rPr>
              <w:t xml:space="preserve"> </w:t>
            </w:r>
            <w:r w:rsidRPr="001E0B33">
              <w:rPr>
                <w:sz w:val="22"/>
                <w:szCs w:val="22"/>
              </w:rPr>
              <w:t>способы</w:t>
            </w:r>
            <w:r w:rsidRPr="001E0B33">
              <w:rPr>
                <w:spacing w:val="85"/>
                <w:sz w:val="22"/>
                <w:szCs w:val="22"/>
              </w:rPr>
              <w:t xml:space="preserve"> </w:t>
            </w:r>
            <w:r w:rsidRPr="001E0B33">
              <w:rPr>
                <w:sz w:val="22"/>
                <w:szCs w:val="22"/>
              </w:rPr>
              <w:t>воздействия,</w:t>
            </w:r>
            <w:r w:rsidRPr="001E0B33">
              <w:rPr>
                <w:spacing w:val="86"/>
                <w:sz w:val="22"/>
                <w:szCs w:val="22"/>
              </w:rPr>
              <w:t xml:space="preserve"> </w:t>
            </w:r>
            <w:r w:rsidRPr="001E0B33">
              <w:rPr>
                <w:sz w:val="22"/>
                <w:szCs w:val="22"/>
              </w:rPr>
              <w:t>необходимые</w:t>
            </w:r>
            <w:r w:rsidRPr="001E0B33">
              <w:rPr>
                <w:spacing w:val="88"/>
                <w:sz w:val="22"/>
                <w:szCs w:val="22"/>
              </w:rPr>
              <w:t xml:space="preserve"> </w:t>
            </w:r>
            <w:r w:rsidRPr="001E0B33">
              <w:rPr>
                <w:sz w:val="22"/>
                <w:szCs w:val="22"/>
              </w:rPr>
              <w:t>к</w:t>
            </w:r>
            <w:r w:rsidRPr="001E0B33">
              <w:rPr>
                <w:spacing w:val="87"/>
                <w:sz w:val="22"/>
                <w:szCs w:val="22"/>
              </w:rPr>
              <w:t xml:space="preserve"> </w:t>
            </w:r>
            <w:r w:rsidRPr="001E0B33">
              <w:rPr>
                <w:sz w:val="22"/>
                <w:szCs w:val="22"/>
              </w:rPr>
              <w:t>принятию</w:t>
            </w:r>
            <w:r w:rsidRPr="001E0B33">
              <w:rPr>
                <w:spacing w:val="-66"/>
                <w:sz w:val="22"/>
                <w:szCs w:val="22"/>
              </w:rPr>
              <w:t xml:space="preserve"> </w:t>
            </w:r>
            <w:r w:rsidRPr="001E0B33">
              <w:rPr>
                <w:sz w:val="22"/>
                <w:szCs w:val="22"/>
              </w:rPr>
              <w:t>в</w:t>
            </w:r>
            <w:r w:rsidRPr="001E0B33">
              <w:rPr>
                <w:spacing w:val="-12"/>
                <w:sz w:val="22"/>
                <w:szCs w:val="22"/>
              </w:rPr>
              <w:t xml:space="preserve"> </w:t>
            </w:r>
            <w:r w:rsidRPr="001E0B33">
              <w:rPr>
                <w:sz w:val="22"/>
                <w:szCs w:val="22"/>
              </w:rPr>
              <w:t>случае,</w:t>
            </w:r>
            <w:r w:rsidRPr="001E0B33">
              <w:rPr>
                <w:spacing w:val="-11"/>
                <w:sz w:val="22"/>
                <w:szCs w:val="22"/>
              </w:rPr>
              <w:t xml:space="preserve"> </w:t>
            </w:r>
            <w:r w:rsidRPr="001E0B33">
              <w:rPr>
                <w:sz w:val="22"/>
                <w:szCs w:val="22"/>
              </w:rPr>
              <w:t>если</w:t>
            </w:r>
            <w:r w:rsidRPr="001E0B33">
              <w:rPr>
                <w:spacing w:val="-11"/>
                <w:sz w:val="22"/>
                <w:szCs w:val="22"/>
              </w:rPr>
              <w:t xml:space="preserve"> </w:t>
            </w:r>
            <w:r w:rsidRPr="001E0B33">
              <w:rPr>
                <w:sz w:val="22"/>
                <w:szCs w:val="22"/>
              </w:rPr>
              <w:t>участник</w:t>
            </w:r>
            <w:r w:rsidRPr="001E0B33">
              <w:rPr>
                <w:spacing w:val="-10"/>
                <w:sz w:val="22"/>
                <w:szCs w:val="22"/>
              </w:rPr>
              <w:t xml:space="preserve"> </w:t>
            </w:r>
            <w:r w:rsidRPr="001E0B33">
              <w:rPr>
                <w:sz w:val="22"/>
                <w:szCs w:val="22"/>
              </w:rPr>
              <w:t>закупки</w:t>
            </w:r>
            <w:r w:rsidRPr="001E0B33">
              <w:rPr>
                <w:spacing w:val="-12"/>
                <w:sz w:val="22"/>
                <w:szCs w:val="22"/>
              </w:rPr>
              <w:t xml:space="preserve"> </w:t>
            </w:r>
            <w:r w:rsidRPr="001E0B33">
              <w:rPr>
                <w:sz w:val="22"/>
                <w:szCs w:val="22"/>
              </w:rPr>
              <w:t>не</w:t>
            </w:r>
            <w:r w:rsidRPr="001E0B33">
              <w:rPr>
                <w:spacing w:val="-10"/>
                <w:sz w:val="22"/>
                <w:szCs w:val="22"/>
              </w:rPr>
              <w:t xml:space="preserve"> </w:t>
            </w:r>
            <w:r w:rsidRPr="001E0B33">
              <w:rPr>
                <w:sz w:val="22"/>
                <w:szCs w:val="22"/>
              </w:rPr>
              <w:t>соответствует</w:t>
            </w:r>
            <w:r w:rsidRPr="001E0B33">
              <w:rPr>
                <w:spacing w:val="-11"/>
                <w:sz w:val="22"/>
                <w:szCs w:val="22"/>
              </w:rPr>
              <w:t xml:space="preserve"> </w:t>
            </w:r>
            <w:r w:rsidRPr="001E0B33">
              <w:rPr>
                <w:sz w:val="22"/>
                <w:szCs w:val="22"/>
              </w:rPr>
              <w:t>установленному</w:t>
            </w:r>
            <w:r w:rsidRPr="001E0B33">
              <w:rPr>
                <w:spacing w:val="-10"/>
                <w:sz w:val="22"/>
                <w:szCs w:val="22"/>
              </w:rPr>
              <w:t xml:space="preserve"> </w:t>
            </w:r>
            <w:r w:rsidRPr="001E0B33">
              <w:rPr>
                <w:sz w:val="22"/>
                <w:szCs w:val="22"/>
              </w:rPr>
              <w:t>требованию</w:t>
            </w:r>
            <w:r w:rsidRPr="001E0B33">
              <w:rPr>
                <w:spacing w:val="-11"/>
                <w:sz w:val="22"/>
                <w:szCs w:val="22"/>
              </w:rPr>
              <w:t xml:space="preserve"> </w:t>
            </w:r>
            <w:r w:rsidRPr="001E0B33">
              <w:rPr>
                <w:sz w:val="22"/>
                <w:szCs w:val="22"/>
              </w:rPr>
              <w:t>на</w:t>
            </w:r>
            <w:r w:rsidRPr="001E0B33">
              <w:rPr>
                <w:spacing w:val="-10"/>
                <w:sz w:val="22"/>
                <w:szCs w:val="22"/>
              </w:rPr>
              <w:t xml:space="preserve"> </w:t>
            </w:r>
            <w:r w:rsidRPr="001E0B33">
              <w:rPr>
                <w:sz w:val="22"/>
                <w:szCs w:val="22"/>
              </w:rPr>
              <w:t>любой</w:t>
            </w:r>
            <w:r w:rsidRPr="001E0B33">
              <w:rPr>
                <w:spacing w:val="-65"/>
                <w:sz w:val="22"/>
                <w:szCs w:val="22"/>
              </w:rPr>
              <w:t xml:space="preserve"> </w:t>
            </w:r>
            <w:r w:rsidRPr="001E0B33">
              <w:rPr>
                <w:spacing w:val="-1"/>
                <w:sz w:val="22"/>
                <w:szCs w:val="22"/>
              </w:rPr>
              <w:t>стадии</w:t>
            </w:r>
            <w:r w:rsidRPr="001E0B33">
              <w:rPr>
                <w:spacing w:val="-19"/>
                <w:sz w:val="22"/>
                <w:szCs w:val="22"/>
              </w:rPr>
              <w:t xml:space="preserve"> </w:t>
            </w:r>
            <w:r w:rsidRPr="001E0B33">
              <w:rPr>
                <w:spacing w:val="-1"/>
                <w:sz w:val="22"/>
                <w:szCs w:val="22"/>
              </w:rPr>
              <w:t>осуществления</w:t>
            </w:r>
            <w:r w:rsidRPr="001E0B33">
              <w:rPr>
                <w:spacing w:val="-18"/>
                <w:sz w:val="22"/>
                <w:szCs w:val="22"/>
              </w:rPr>
              <w:t xml:space="preserve"> </w:t>
            </w:r>
            <w:r w:rsidRPr="001E0B33">
              <w:rPr>
                <w:sz w:val="22"/>
                <w:szCs w:val="22"/>
              </w:rPr>
              <w:t>закупки.</w:t>
            </w:r>
            <w:r w:rsidRPr="001E0B33">
              <w:rPr>
                <w:spacing w:val="-18"/>
                <w:sz w:val="22"/>
                <w:szCs w:val="22"/>
              </w:rPr>
              <w:t xml:space="preserve"> </w:t>
            </w:r>
            <w:r w:rsidRPr="001E0B33">
              <w:rPr>
                <w:sz w:val="22"/>
                <w:szCs w:val="22"/>
              </w:rPr>
              <w:t>Соответственно,</w:t>
            </w:r>
            <w:r w:rsidRPr="001E0B33">
              <w:rPr>
                <w:spacing w:val="-18"/>
                <w:sz w:val="22"/>
                <w:szCs w:val="22"/>
              </w:rPr>
              <w:t xml:space="preserve"> </w:t>
            </w:r>
            <w:r w:rsidRPr="001E0B33">
              <w:rPr>
                <w:sz w:val="22"/>
                <w:szCs w:val="22"/>
              </w:rPr>
              <w:t>необходимыми</w:t>
            </w:r>
            <w:r w:rsidRPr="001E0B33">
              <w:rPr>
                <w:spacing w:val="-19"/>
                <w:sz w:val="22"/>
                <w:szCs w:val="22"/>
              </w:rPr>
              <w:t xml:space="preserve"> </w:t>
            </w:r>
            <w:r w:rsidRPr="001E0B33">
              <w:rPr>
                <w:sz w:val="22"/>
                <w:szCs w:val="22"/>
              </w:rPr>
              <w:t>и</w:t>
            </w:r>
            <w:r w:rsidRPr="001E0B33">
              <w:rPr>
                <w:spacing w:val="-19"/>
                <w:sz w:val="22"/>
                <w:szCs w:val="22"/>
              </w:rPr>
              <w:t xml:space="preserve"> </w:t>
            </w:r>
            <w:r w:rsidRPr="001E0B33">
              <w:rPr>
                <w:sz w:val="22"/>
                <w:szCs w:val="22"/>
              </w:rPr>
              <w:t>достаточными</w:t>
            </w:r>
            <w:r w:rsidRPr="001E0B33">
              <w:rPr>
                <w:spacing w:val="-19"/>
                <w:sz w:val="22"/>
                <w:szCs w:val="22"/>
              </w:rPr>
              <w:t xml:space="preserve"> </w:t>
            </w:r>
            <w:r w:rsidRPr="001E0B33">
              <w:rPr>
                <w:sz w:val="22"/>
                <w:szCs w:val="22"/>
              </w:rPr>
              <w:t>мерами</w:t>
            </w:r>
            <w:r w:rsidRPr="001E0B33">
              <w:rPr>
                <w:spacing w:val="-65"/>
                <w:sz w:val="22"/>
                <w:szCs w:val="22"/>
              </w:rPr>
              <w:t xml:space="preserve"> </w:t>
            </w:r>
            <w:r w:rsidRPr="001E0B33">
              <w:rPr>
                <w:sz w:val="22"/>
                <w:szCs w:val="22"/>
              </w:rPr>
              <w:t>по</w:t>
            </w:r>
            <w:r w:rsidRPr="001E0B33">
              <w:rPr>
                <w:spacing w:val="1"/>
                <w:sz w:val="22"/>
                <w:szCs w:val="22"/>
              </w:rPr>
              <w:t xml:space="preserve"> </w:t>
            </w:r>
            <w:r w:rsidRPr="001E0B33">
              <w:rPr>
                <w:sz w:val="22"/>
                <w:szCs w:val="22"/>
              </w:rPr>
              <w:t>предотвращению</w:t>
            </w:r>
            <w:r w:rsidRPr="001E0B33">
              <w:rPr>
                <w:spacing w:val="1"/>
                <w:sz w:val="22"/>
                <w:szCs w:val="22"/>
              </w:rPr>
              <w:t xml:space="preserve"> </w:t>
            </w:r>
            <w:r w:rsidRPr="001E0B33">
              <w:rPr>
                <w:sz w:val="22"/>
                <w:szCs w:val="22"/>
              </w:rPr>
              <w:t>и</w:t>
            </w:r>
            <w:r w:rsidRPr="001E0B33">
              <w:rPr>
                <w:spacing w:val="1"/>
                <w:sz w:val="22"/>
                <w:szCs w:val="22"/>
              </w:rPr>
              <w:t xml:space="preserve"> </w:t>
            </w:r>
            <w:r w:rsidRPr="001E0B33">
              <w:rPr>
                <w:sz w:val="22"/>
                <w:szCs w:val="22"/>
              </w:rPr>
              <w:t>урегулированию</w:t>
            </w:r>
            <w:r w:rsidRPr="001E0B33">
              <w:rPr>
                <w:spacing w:val="1"/>
                <w:sz w:val="22"/>
                <w:szCs w:val="22"/>
              </w:rPr>
              <w:t xml:space="preserve"> </w:t>
            </w:r>
            <w:r w:rsidRPr="001E0B33">
              <w:rPr>
                <w:sz w:val="22"/>
                <w:szCs w:val="22"/>
              </w:rPr>
              <w:t>конфликта</w:t>
            </w:r>
            <w:r w:rsidRPr="001E0B33">
              <w:rPr>
                <w:spacing w:val="1"/>
                <w:sz w:val="22"/>
                <w:szCs w:val="22"/>
              </w:rPr>
              <w:t xml:space="preserve"> </w:t>
            </w:r>
            <w:r w:rsidRPr="001E0B33">
              <w:rPr>
                <w:sz w:val="22"/>
                <w:szCs w:val="22"/>
              </w:rPr>
              <w:t>интересов</w:t>
            </w:r>
            <w:r w:rsidRPr="001E0B33">
              <w:rPr>
                <w:spacing w:val="1"/>
                <w:sz w:val="22"/>
                <w:szCs w:val="22"/>
              </w:rPr>
              <w:t xml:space="preserve"> </w:t>
            </w:r>
            <w:r w:rsidRPr="001E0B33">
              <w:rPr>
                <w:sz w:val="22"/>
                <w:szCs w:val="22"/>
              </w:rPr>
              <w:t>является</w:t>
            </w:r>
            <w:r w:rsidRPr="001E0B33">
              <w:rPr>
                <w:spacing w:val="1"/>
                <w:sz w:val="22"/>
                <w:szCs w:val="22"/>
              </w:rPr>
              <w:t xml:space="preserve"> </w:t>
            </w:r>
            <w:r w:rsidRPr="001E0B33">
              <w:rPr>
                <w:sz w:val="22"/>
                <w:szCs w:val="22"/>
              </w:rPr>
              <w:t>выполнение</w:t>
            </w:r>
            <w:r w:rsidRPr="001E0B33">
              <w:rPr>
                <w:spacing w:val="1"/>
                <w:sz w:val="22"/>
                <w:szCs w:val="22"/>
              </w:rPr>
              <w:t xml:space="preserve"> </w:t>
            </w:r>
            <w:r w:rsidRPr="001E0B33">
              <w:rPr>
                <w:sz w:val="22"/>
                <w:szCs w:val="22"/>
              </w:rPr>
              <w:t>действий, предписанных</w:t>
            </w:r>
            <w:r w:rsidRPr="001E0B33">
              <w:rPr>
                <w:spacing w:val="1"/>
                <w:sz w:val="22"/>
                <w:szCs w:val="22"/>
              </w:rPr>
              <w:t xml:space="preserve"> </w:t>
            </w:r>
            <w:r w:rsidRPr="001E0B33">
              <w:rPr>
                <w:sz w:val="22"/>
                <w:szCs w:val="22"/>
              </w:rPr>
              <w:t>Законом</w:t>
            </w:r>
            <w:r w:rsidRPr="001E0B33">
              <w:rPr>
                <w:spacing w:val="-3"/>
                <w:sz w:val="22"/>
                <w:szCs w:val="22"/>
              </w:rPr>
              <w:t xml:space="preserve"> </w:t>
            </w:r>
            <w:r w:rsidRPr="001E0B33">
              <w:rPr>
                <w:sz w:val="22"/>
                <w:szCs w:val="22"/>
              </w:rPr>
              <w:t>о</w:t>
            </w:r>
            <w:r w:rsidRPr="001E0B33">
              <w:rPr>
                <w:spacing w:val="1"/>
                <w:sz w:val="22"/>
                <w:szCs w:val="22"/>
              </w:rPr>
              <w:t xml:space="preserve"> </w:t>
            </w:r>
            <w:r w:rsidRPr="001E0B33">
              <w:rPr>
                <w:sz w:val="22"/>
                <w:szCs w:val="22"/>
              </w:rPr>
              <w:t>контрактной</w:t>
            </w:r>
            <w:r w:rsidRPr="001E0B33">
              <w:rPr>
                <w:spacing w:val="-1"/>
                <w:sz w:val="22"/>
                <w:szCs w:val="22"/>
              </w:rPr>
              <w:t xml:space="preserve"> </w:t>
            </w:r>
            <w:r w:rsidRPr="001E0B33">
              <w:rPr>
                <w:sz w:val="22"/>
                <w:szCs w:val="22"/>
              </w:rPr>
              <w:t>системе.</w:t>
            </w:r>
          </w:p>
          <w:p w:rsidR="00EC0EC9" w:rsidRPr="001E0B33" w:rsidRDefault="00EC0EC9" w:rsidP="002A75AD">
            <w:pPr>
              <w:pStyle w:val="a7"/>
              <w:spacing w:before="1"/>
              <w:ind w:right="101" w:firstLine="459"/>
              <w:jc w:val="both"/>
              <w:rPr>
                <w:sz w:val="22"/>
                <w:szCs w:val="22"/>
              </w:rPr>
            </w:pPr>
            <w:r w:rsidRPr="001E0B33">
              <w:rPr>
                <w:sz w:val="22"/>
                <w:szCs w:val="22"/>
              </w:rPr>
              <w:t>Для проверки соответствия участников закупки требованиям пункта 9 части 1</w:t>
            </w:r>
            <w:r w:rsidRPr="001E0B33">
              <w:rPr>
                <w:spacing w:val="1"/>
                <w:sz w:val="22"/>
                <w:szCs w:val="22"/>
              </w:rPr>
              <w:t xml:space="preserve"> </w:t>
            </w:r>
            <w:r w:rsidRPr="001E0B33">
              <w:rPr>
                <w:sz w:val="22"/>
                <w:szCs w:val="22"/>
              </w:rPr>
              <w:t>статьи 31 Закона о контрактной системе заказчиками в однодневный срок с момента</w:t>
            </w:r>
            <w:r w:rsidRPr="001E0B33">
              <w:rPr>
                <w:spacing w:val="1"/>
                <w:sz w:val="22"/>
                <w:szCs w:val="22"/>
              </w:rPr>
              <w:t xml:space="preserve"> </w:t>
            </w:r>
            <w:r w:rsidRPr="001E0B33">
              <w:rPr>
                <w:sz w:val="22"/>
                <w:szCs w:val="22"/>
              </w:rPr>
              <w:t>представления</w:t>
            </w:r>
            <w:r w:rsidRPr="001E0B33">
              <w:rPr>
                <w:spacing w:val="1"/>
                <w:sz w:val="22"/>
                <w:szCs w:val="22"/>
              </w:rPr>
              <w:t xml:space="preserve"> </w:t>
            </w:r>
            <w:r w:rsidRPr="001E0B33">
              <w:rPr>
                <w:sz w:val="22"/>
                <w:szCs w:val="22"/>
              </w:rPr>
              <w:t>оператором</w:t>
            </w:r>
            <w:r w:rsidRPr="001E0B33">
              <w:rPr>
                <w:spacing w:val="1"/>
                <w:sz w:val="22"/>
                <w:szCs w:val="22"/>
              </w:rPr>
              <w:t xml:space="preserve"> </w:t>
            </w:r>
            <w:r w:rsidRPr="001E0B33">
              <w:rPr>
                <w:sz w:val="22"/>
                <w:szCs w:val="22"/>
              </w:rPr>
              <w:t>электронной</w:t>
            </w:r>
            <w:r w:rsidRPr="001E0B33">
              <w:rPr>
                <w:spacing w:val="1"/>
                <w:sz w:val="22"/>
                <w:szCs w:val="22"/>
              </w:rPr>
              <w:t xml:space="preserve"> </w:t>
            </w:r>
            <w:r w:rsidRPr="001E0B33">
              <w:rPr>
                <w:sz w:val="22"/>
                <w:szCs w:val="22"/>
              </w:rPr>
              <w:t>площадки</w:t>
            </w:r>
            <w:r w:rsidRPr="001E0B33">
              <w:rPr>
                <w:spacing w:val="1"/>
                <w:sz w:val="22"/>
                <w:szCs w:val="22"/>
              </w:rPr>
              <w:t xml:space="preserve"> </w:t>
            </w:r>
            <w:r w:rsidRPr="001E0B33">
              <w:rPr>
                <w:sz w:val="22"/>
                <w:szCs w:val="22"/>
              </w:rPr>
              <w:t>вторых</w:t>
            </w:r>
            <w:r w:rsidRPr="001E0B33">
              <w:rPr>
                <w:spacing w:val="1"/>
                <w:sz w:val="22"/>
                <w:szCs w:val="22"/>
              </w:rPr>
              <w:t xml:space="preserve"> </w:t>
            </w:r>
            <w:r w:rsidRPr="001E0B33">
              <w:rPr>
                <w:sz w:val="22"/>
                <w:szCs w:val="22"/>
              </w:rPr>
              <w:t>частей</w:t>
            </w:r>
            <w:r w:rsidRPr="001E0B33">
              <w:rPr>
                <w:spacing w:val="1"/>
                <w:sz w:val="22"/>
                <w:szCs w:val="22"/>
              </w:rPr>
              <w:t xml:space="preserve"> </w:t>
            </w:r>
            <w:r w:rsidRPr="001E0B33">
              <w:rPr>
                <w:sz w:val="22"/>
                <w:szCs w:val="22"/>
              </w:rPr>
              <w:t>заявок</w:t>
            </w:r>
            <w:r w:rsidRPr="001E0B33">
              <w:rPr>
                <w:spacing w:val="1"/>
                <w:sz w:val="22"/>
                <w:szCs w:val="22"/>
              </w:rPr>
              <w:t xml:space="preserve"> </w:t>
            </w:r>
            <w:r w:rsidRPr="001E0B33">
              <w:rPr>
                <w:sz w:val="22"/>
                <w:szCs w:val="22"/>
              </w:rPr>
              <w:t>в</w:t>
            </w:r>
            <w:r w:rsidRPr="001E0B33">
              <w:rPr>
                <w:spacing w:val="1"/>
                <w:sz w:val="22"/>
                <w:szCs w:val="22"/>
              </w:rPr>
              <w:t xml:space="preserve"> </w:t>
            </w:r>
            <w:r w:rsidRPr="001E0B33">
              <w:rPr>
                <w:sz w:val="22"/>
                <w:szCs w:val="22"/>
              </w:rPr>
              <w:t>адрес</w:t>
            </w:r>
            <w:r w:rsidRPr="001E0B33">
              <w:rPr>
                <w:spacing w:val="1"/>
                <w:sz w:val="22"/>
                <w:szCs w:val="22"/>
              </w:rPr>
              <w:t xml:space="preserve"> </w:t>
            </w:r>
            <w:r w:rsidRPr="001E0B33">
              <w:rPr>
                <w:sz w:val="22"/>
                <w:szCs w:val="22"/>
              </w:rPr>
              <w:t>управления</w:t>
            </w:r>
            <w:r w:rsidRPr="001E0B33">
              <w:rPr>
                <w:spacing w:val="1"/>
                <w:sz w:val="22"/>
                <w:szCs w:val="22"/>
              </w:rPr>
              <w:t xml:space="preserve"> </w:t>
            </w:r>
            <w:r w:rsidRPr="001E0B33">
              <w:rPr>
                <w:sz w:val="22"/>
                <w:szCs w:val="22"/>
              </w:rPr>
              <w:t>направляется</w:t>
            </w:r>
            <w:r w:rsidRPr="001E0B33">
              <w:rPr>
                <w:spacing w:val="1"/>
                <w:sz w:val="22"/>
                <w:szCs w:val="22"/>
              </w:rPr>
              <w:t xml:space="preserve"> </w:t>
            </w:r>
            <w:r w:rsidRPr="001E0B33">
              <w:rPr>
                <w:sz w:val="22"/>
                <w:szCs w:val="22"/>
              </w:rPr>
              <w:t>письменное</w:t>
            </w:r>
            <w:r w:rsidRPr="001E0B33">
              <w:rPr>
                <w:spacing w:val="1"/>
                <w:sz w:val="22"/>
                <w:szCs w:val="22"/>
              </w:rPr>
              <w:t xml:space="preserve"> </w:t>
            </w:r>
            <w:r w:rsidRPr="001E0B33">
              <w:rPr>
                <w:sz w:val="22"/>
                <w:szCs w:val="22"/>
              </w:rPr>
              <w:t>заключение</w:t>
            </w:r>
            <w:r w:rsidRPr="001E0B33">
              <w:rPr>
                <w:spacing w:val="1"/>
                <w:sz w:val="22"/>
                <w:szCs w:val="22"/>
              </w:rPr>
              <w:t xml:space="preserve"> </w:t>
            </w:r>
            <w:r w:rsidRPr="001E0B33">
              <w:rPr>
                <w:sz w:val="22"/>
                <w:szCs w:val="22"/>
              </w:rPr>
              <w:t>об</w:t>
            </w:r>
            <w:r w:rsidRPr="001E0B33">
              <w:rPr>
                <w:spacing w:val="1"/>
                <w:sz w:val="22"/>
                <w:szCs w:val="22"/>
              </w:rPr>
              <w:t xml:space="preserve"> </w:t>
            </w:r>
            <w:r w:rsidRPr="001E0B33">
              <w:rPr>
                <w:sz w:val="22"/>
                <w:szCs w:val="22"/>
              </w:rPr>
              <w:t>отсутствии,</w:t>
            </w:r>
            <w:r w:rsidRPr="001E0B33">
              <w:rPr>
                <w:spacing w:val="1"/>
                <w:sz w:val="22"/>
                <w:szCs w:val="22"/>
              </w:rPr>
              <w:t xml:space="preserve"> </w:t>
            </w:r>
            <w:r w:rsidRPr="001E0B33">
              <w:rPr>
                <w:sz w:val="22"/>
                <w:szCs w:val="22"/>
              </w:rPr>
              <w:t>либо</w:t>
            </w:r>
            <w:r w:rsidRPr="001E0B33">
              <w:rPr>
                <w:spacing w:val="1"/>
                <w:sz w:val="22"/>
                <w:szCs w:val="22"/>
              </w:rPr>
              <w:t xml:space="preserve"> </w:t>
            </w:r>
            <w:r w:rsidRPr="001E0B33">
              <w:rPr>
                <w:sz w:val="22"/>
                <w:szCs w:val="22"/>
              </w:rPr>
              <w:t>наличии</w:t>
            </w:r>
            <w:r w:rsidRPr="001E0B33">
              <w:rPr>
                <w:spacing w:val="1"/>
                <w:sz w:val="22"/>
                <w:szCs w:val="22"/>
              </w:rPr>
              <w:t xml:space="preserve"> </w:t>
            </w:r>
            <w:r w:rsidRPr="001E0B33">
              <w:rPr>
                <w:sz w:val="22"/>
                <w:szCs w:val="22"/>
              </w:rPr>
              <w:t>конфликта</w:t>
            </w:r>
            <w:r w:rsidRPr="001E0B33">
              <w:rPr>
                <w:spacing w:val="-2"/>
                <w:sz w:val="22"/>
                <w:szCs w:val="22"/>
              </w:rPr>
              <w:t xml:space="preserve"> </w:t>
            </w:r>
            <w:r w:rsidRPr="001E0B33">
              <w:rPr>
                <w:sz w:val="22"/>
                <w:szCs w:val="22"/>
              </w:rPr>
              <w:t>интересов.</w:t>
            </w:r>
          </w:p>
          <w:p w:rsidR="00C83A58" w:rsidRPr="001E0B33" w:rsidRDefault="00EC0EC9" w:rsidP="003301CD">
            <w:pPr>
              <w:ind w:firstLine="459"/>
              <w:rPr>
                <w:rFonts w:ascii="Times New Roman" w:hAnsi="Times New Roman" w:cs="Times New Roman"/>
                <w:sz w:val="22"/>
                <w:szCs w:val="22"/>
              </w:rPr>
            </w:pPr>
            <w:r w:rsidRPr="001E0B33">
              <w:rPr>
                <w:rFonts w:ascii="Times New Roman" w:hAnsi="Times New Roman" w:cs="Times New Roman"/>
                <w:sz w:val="22"/>
                <w:szCs w:val="22"/>
              </w:rPr>
              <w:t xml:space="preserve">За </w:t>
            </w:r>
            <w:r w:rsidR="003301CD">
              <w:rPr>
                <w:rFonts w:ascii="Times New Roman" w:hAnsi="Times New Roman" w:cs="Times New Roman"/>
                <w:sz w:val="22"/>
                <w:szCs w:val="22"/>
              </w:rPr>
              <w:t>2021</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год</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признаков</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конфликта</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интересов</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на</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стадии</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рассмотрения</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заявок</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на</w:t>
            </w:r>
            <w:r w:rsidRPr="001E0B33">
              <w:rPr>
                <w:rFonts w:ascii="Times New Roman" w:hAnsi="Times New Roman" w:cs="Times New Roman"/>
                <w:spacing w:val="67"/>
                <w:sz w:val="22"/>
                <w:szCs w:val="22"/>
              </w:rPr>
              <w:t xml:space="preserve"> </w:t>
            </w:r>
            <w:r w:rsidRPr="001E0B33">
              <w:rPr>
                <w:rFonts w:ascii="Times New Roman" w:hAnsi="Times New Roman" w:cs="Times New Roman"/>
                <w:sz w:val="22"/>
                <w:szCs w:val="22"/>
              </w:rPr>
              <w:t>участие</w:t>
            </w:r>
            <w:r w:rsidRPr="001E0B33">
              <w:rPr>
                <w:rFonts w:ascii="Times New Roman" w:hAnsi="Times New Roman" w:cs="Times New Roman"/>
                <w:spacing w:val="68"/>
                <w:sz w:val="22"/>
                <w:szCs w:val="22"/>
              </w:rPr>
              <w:t xml:space="preserve"> </w:t>
            </w:r>
            <w:r w:rsidRPr="001E0B33">
              <w:rPr>
                <w:rFonts w:ascii="Times New Roman" w:hAnsi="Times New Roman" w:cs="Times New Roman"/>
                <w:sz w:val="22"/>
                <w:szCs w:val="22"/>
              </w:rPr>
              <w:t>в</w:t>
            </w:r>
            <w:r w:rsidRPr="001E0B33">
              <w:rPr>
                <w:rFonts w:ascii="Times New Roman" w:hAnsi="Times New Roman" w:cs="Times New Roman"/>
                <w:spacing w:val="67"/>
                <w:sz w:val="22"/>
                <w:szCs w:val="22"/>
              </w:rPr>
              <w:t xml:space="preserve"> </w:t>
            </w:r>
            <w:r w:rsidRPr="001E0B33">
              <w:rPr>
                <w:rFonts w:ascii="Times New Roman" w:hAnsi="Times New Roman" w:cs="Times New Roman"/>
                <w:sz w:val="22"/>
                <w:szCs w:val="22"/>
              </w:rPr>
              <w:t>закупках</w:t>
            </w:r>
            <w:r w:rsidRPr="001E0B33">
              <w:rPr>
                <w:rFonts w:ascii="Times New Roman" w:hAnsi="Times New Roman" w:cs="Times New Roman"/>
                <w:spacing w:val="68"/>
                <w:sz w:val="22"/>
                <w:szCs w:val="22"/>
              </w:rPr>
              <w:t xml:space="preserve"> </w:t>
            </w:r>
            <w:r w:rsidRPr="001E0B33">
              <w:rPr>
                <w:rFonts w:ascii="Times New Roman" w:hAnsi="Times New Roman" w:cs="Times New Roman"/>
                <w:sz w:val="22"/>
                <w:szCs w:val="22"/>
              </w:rPr>
              <w:t>комиссией</w:t>
            </w:r>
            <w:r w:rsidRPr="001E0B33">
              <w:rPr>
                <w:rFonts w:ascii="Times New Roman" w:hAnsi="Times New Roman" w:cs="Times New Roman"/>
                <w:spacing w:val="67"/>
                <w:sz w:val="22"/>
                <w:szCs w:val="22"/>
              </w:rPr>
              <w:t xml:space="preserve"> </w:t>
            </w:r>
            <w:r w:rsidRPr="001E0B33">
              <w:rPr>
                <w:rFonts w:ascii="Times New Roman" w:hAnsi="Times New Roman" w:cs="Times New Roman"/>
                <w:sz w:val="22"/>
                <w:szCs w:val="22"/>
              </w:rPr>
              <w:t>по</w:t>
            </w:r>
            <w:r w:rsidRPr="001E0B33">
              <w:rPr>
                <w:rFonts w:ascii="Times New Roman" w:hAnsi="Times New Roman" w:cs="Times New Roman"/>
                <w:spacing w:val="68"/>
                <w:sz w:val="22"/>
                <w:szCs w:val="22"/>
              </w:rPr>
              <w:t xml:space="preserve"> </w:t>
            </w:r>
            <w:r w:rsidRPr="001E0B33">
              <w:rPr>
                <w:rFonts w:ascii="Times New Roman" w:hAnsi="Times New Roman" w:cs="Times New Roman"/>
                <w:sz w:val="22"/>
                <w:szCs w:val="22"/>
              </w:rPr>
              <w:t>осуществлению</w:t>
            </w:r>
            <w:r w:rsidRPr="001E0B33">
              <w:rPr>
                <w:rFonts w:ascii="Times New Roman" w:hAnsi="Times New Roman" w:cs="Times New Roman"/>
                <w:spacing w:val="67"/>
                <w:sz w:val="22"/>
                <w:szCs w:val="22"/>
              </w:rPr>
              <w:t xml:space="preserve"> </w:t>
            </w:r>
            <w:r w:rsidRPr="001E0B33">
              <w:rPr>
                <w:rFonts w:ascii="Times New Roman" w:hAnsi="Times New Roman" w:cs="Times New Roman"/>
                <w:sz w:val="22"/>
                <w:szCs w:val="22"/>
              </w:rPr>
              <w:t>закупок</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не</w:t>
            </w:r>
            <w:r w:rsidRPr="001E0B33">
              <w:rPr>
                <w:rFonts w:ascii="Times New Roman" w:hAnsi="Times New Roman" w:cs="Times New Roman"/>
                <w:spacing w:val="-2"/>
                <w:sz w:val="22"/>
                <w:szCs w:val="22"/>
              </w:rPr>
              <w:t xml:space="preserve"> </w:t>
            </w:r>
            <w:r w:rsidRPr="001E0B33">
              <w:rPr>
                <w:rFonts w:ascii="Times New Roman" w:hAnsi="Times New Roman" w:cs="Times New Roman"/>
                <w:sz w:val="22"/>
                <w:szCs w:val="22"/>
              </w:rPr>
              <w:t>выявлено.</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2.20. Организация проведения оценок коррупционных рисков, возникающих при осуществлении органами местного самоуправления контрольно-надзорных функций</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и предоставлении услуг, разработка "Карты коррупционных рисков":</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выявление должностей муниципальной службы, замещение которых связано с коррупционными рисками;</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проведение оценок коррупционных рисков, возникающих при реализации своих полномочий органами местного самоуправления, разработка "Карты коррупционных рисков";</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 внесение изменений в перечень должностей муниципальной службы</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lastRenderedPageBreak/>
              <w:t>в соответствии</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с методическими рекомендациями</w:t>
            </w:r>
          </w:p>
        </w:tc>
        <w:tc>
          <w:tcPr>
            <w:tcW w:w="8080" w:type="dxa"/>
            <w:tcBorders>
              <w:top w:val="single" w:sz="4" w:space="0" w:color="auto"/>
              <w:left w:val="single" w:sz="4" w:space="0" w:color="auto"/>
              <w:bottom w:val="single" w:sz="4" w:space="0" w:color="auto"/>
            </w:tcBorders>
          </w:tcPr>
          <w:p w:rsidR="00C17BA4" w:rsidRPr="001E0B33" w:rsidRDefault="004445C6" w:rsidP="002A75AD">
            <w:pPr>
              <w:ind w:firstLine="459"/>
              <w:rPr>
                <w:rFonts w:ascii="Times New Roman" w:hAnsi="Times New Roman" w:cs="Times New Roman"/>
                <w:sz w:val="22"/>
                <w:szCs w:val="22"/>
              </w:rPr>
            </w:pPr>
            <w:r w:rsidRPr="001E0B33">
              <w:rPr>
                <w:rFonts w:ascii="Times New Roman" w:hAnsi="Times New Roman" w:cs="Times New Roman"/>
                <w:sz w:val="22"/>
                <w:szCs w:val="22"/>
              </w:rPr>
              <w:t xml:space="preserve">Департаментом образования проведена оценка коррупционных рисков, возникающих при реализации следующих </w:t>
            </w:r>
            <w:proofErr w:type="spellStart"/>
            <w:r w:rsidRPr="001E0B33">
              <w:rPr>
                <w:rFonts w:ascii="Times New Roman" w:hAnsi="Times New Roman" w:cs="Times New Roman"/>
                <w:sz w:val="22"/>
                <w:szCs w:val="22"/>
              </w:rPr>
              <w:t>коррупционно</w:t>
            </w:r>
            <w:proofErr w:type="spellEnd"/>
            <w:r w:rsidRPr="001E0B33">
              <w:rPr>
                <w:rFonts w:ascii="Times New Roman" w:hAnsi="Times New Roman" w:cs="Times New Roman"/>
                <w:sz w:val="22"/>
                <w:szCs w:val="22"/>
              </w:rPr>
              <w:t xml:space="preserve">-опасных полномочий: </w:t>
            </w:r>
          </w:p>
          <w:p w:rsidR="00C17BA4" w:rsidRPr="001E0B33" w:rsidRDefault="004445C6" w:rsidP="002A75AD">
            <w:pPr>
              <w:ind w:firstLine="459"/>
              <w:rPr>
                <w:rFonts w:ascii="Times New Roman" w:hAnsi="Times New Roman" w:cs="Times New Roman"/>
                <w:sz w:val="22"/>
                <w:szCs w:val="22"/>
              </w:rPr>
            </w:pPr>
            <w:r w:rsidRPr="001E0B33">
              <w:rPr>
                <w:rFonts w:ascii="Times New Roman" w:hAnsi="Times New Roman" w:cs="Times New Roman"/>
                <w:sz w:val="22"/>
                <w:szCs w:val="22"/>
              </w:rPr>
              <w:t xml:space="preserve">1. осуществление контрольных функций в отношении подведомственных муниципальных учреждений; </w:t>
            </w:r>
          </w:p>
          <w:p w:rsidR="004445C6" w:rsidRPr="001E0B33" w:rsidRDefault="004445C6" w:rsidP="002A75AD">
            <w:pPr>
              <w:ind w:firstLine="459"/>
              <w:rPr>
                <w:rFonts w:ascii="Times New Roman" w:hAnsi="Times New Roman" w:cs="Times New Roman"/>
                <w:sz w:val="22"/>
                <w:szCs w:val="22"/>
              </w:rPr>
            </w:pPr>
            <w:r w:rsidRPr="001E0B33">
              <w:rPr>
                <w:rFonts w:ascii="Times New Roman" w:hAnsi="Times New Roman" w:cs="Times New Roman"/>
                <w:sz w:val="22"/>
                <w:szCs w:val="22"/>
              </w:rPr>
              <w:t>2. осуществление организационно-распорядительных функций в отношении подведомственных муниципальных учреждений. В соответствии с постановлением Главы города от 25.02.2015 № 18 «Об утверждении перечня должностей муниципальной службы органов местного самоуправления муниципального образования городской округ Сургут Ханты-Мансийского автономного округа – Югры, при назначении на которые граждане,</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при</w:t>
            </w:r>
            <w:r w:rsidRPr="001E0B33">
              <w:rPr>
                <w:rFonts w:ascii="Times New Roman" w:hAnsi="Times New Roman" w:cs="Times New Roman"/>
                <w:spacing w:val="-7"/>
                <w:sz w:val="22"/>
                <w:szCs w:val="22"/>
              </w:rPr>
              <w:t xml:space="preserve"> </w:t>
            </w:r>
            <w:r w:rsidRPr="001E0B33">
              <w:rPr>
                <w:rFonts w:ascii="Times New Roman" w:hAnsi="Times New Roman" w:cs="Times New Roman"/>
                <w:sz w:val="22"/>
                <w:szCs w:val="22"/>
              </w:rPr>
              <w:t>замещении</w:t>
            </w:r>
            <w:r w:rsidRPr="001E0B33">
              <w:rPr>
                <w:rFonts w:ascii="Times New Roman" w:hAnsi="Times New Roman" w:cs="Times New Roman"/>
                <w:spacing w:val="-6"/>
                <w:sz w:val="22"/>
                <w:szCs w:val="22"/>
              </w:rPr>
              <w:t xml:space="preserve"> </w:t>
            </w:r>
            <w:r w:rsidRPr="001E0B33">
              <w:rPr>
                <w:rFonts w:ascii="Times New Roman" w:hAnsi="Times New Roman" w:cs="Times New Roman"/>
                <w:sz w:val="22"/>
                <w:szCs w:val="22"/>
              </w:rPr>
              <w:t>которых</w:t>
            </w:r>
            <w:r w:rsidRPr="001E0B33">
              <w:rPr>
                <w:rFonts w:ascii="Times New Roman" w:hAnsi="Times New Roman" w:cs="Times New Roman"/>
                <w:spacing w:val="-5"/>
                <w:sz w:val="22"/>
                <w:szCs w:val="22"/>
              </w:rPr>
              <w:t xml:space="preserve"> </w:t>
            </w:r>
            <w:r w:rsidRPr="001E0B33">
              <w:rPr>
                <w:rFonts w:ascii="Times New Roman" w:hAnsi="Times New Roman" w:cs="Times New Roman"/>
                <w:sz w:val="22"/>
                <w:szCs w:val="22"/>
              </w:rPr>
              <w:t>муниципальные</w:t>
            </w:r>
            <w:r w:rsidRPr="001E0B33">
              <w:rPr>
                <w:rFonts w:ascii="Times New Roman" w:hAnsi="Times New Roman" w:cs="Times New Roman"/>
                <w:spacing w:val="-8"/>
                <w:sz w:val="22"/>
                <w:szCs w:val="22"/>
              </w:rPr>
              <w:t xml:space="preserve"> </w:t>
            </w:r>
            <w:r w:rsidRPr="001E0B33">
              <w:rPr>
                <w:rFonts w:ascii="Times New Roman" w:hAnsi="Times New Roman" w:cs="Times New Roman"/>
                <w:sz w:val="22"/>
                <w:szCs w:val="22"/>
              </w:rPr>
              <w:t>служащие</w:t>
            </w:r>
            <w:r w:rsidRPr="001E0B33">
              <w:rPr>
                <w:rFonts w:ascii="Times New Roman" w:hAnsi="Times New Roman" w:cs="Times New Roman"/>
                <w:spacing w:val="-8"/>
                <w:sz w:val="22"/>
                <w:szCs w:val="22"/>
              </w:rPr>
              <w:t xml:space="preserve"> </w:t>
            </w:r>
            <w:r w:rsidRPr="001E0B33">
              <w:rPr>
                <w:rFonts w:ascii="Times New Roman" w:hAnsi="Times New Roman" w:cs="Times New Roman"/>
                <w:sz w:val="22"/>
                <w:szCs w:val="22"/>
              </w:rPr>
              <w:t>обязаны</w:t>
            </w:r>
            <w:r w:rsidRPr="001E0B33">
              <w:rPr>
                <w:rFonts w:ascii="Times New Roman" w:hAnsi="Times New Roman" w:cs="Times New Roman"/>
                <w:spacing w:val="-8"/>
                <w:sz w:val="22"/>
                <w:szCs w:val="22"/>
              </w:rPr>
              <w:t xml:space="preserve"> </w:t>
            </w:r>
            <w:r w:rsidRPr="001E0B33">
              <w:rPr>
                <w:rFonts w:ascii="Times New Roman" w:hAnsi="Times New Roman" w:cs="Times New Roman"/>
                <w:sz w:val="22"/>
                <w:szCs w:val="22"/>
              </w:rPr>
              <w:t>представлять</w:t>
            </w:r>
            <w:r w:rsidRPr="001E0B33">
              <w:rPr>
                <w:rFonts w:ascii="Times New Roman" w:hAnsi="Times New Roman" w:cs="Times New Roman"/>
                <w:spacing w:val="-7"/>
                <w:sz w:val="22"/>
                <w:szCs w:val="22"/>
              </w:rPr>
              <w:t xml:space="preserve"> </w:t>
            </w:r>
            <w:r w:rsidRPr="001E0B33">
              <w:rPr>
                <w:rFonts w:ascii="Times New Roman" w:hAnsi="Times New Roman" w:cs="Times New Roman"/>
                <w:sz w:val="22"/>
                <w:szCs w:val="22"/>
              </w:rPr>
              <w:t>сведения</w:t>
            </w:r>
            <w:r w:rsidRPr="001E0B33">
              <w:rPr>
                <w:rFonts w:ascii="Times New Roman" w:hAnsi="Times New Roman" w:cs="Times New Roman"/>
                <w:spacing w:val="-7"/>
                <w:sz w:val="22"/>
                <w:szCs w:val="22"/>
              </w:rPr>
              <w:t xml:space="preserve"> </w:t>
            </w:r>
            <w:r w:rsidRPr="001E0B33">
              <w:rPr>
                <w:rFonts w:ascii="Times New Roman" w:hAnsi="Times New Roman" w:cs="Times New Roman"/>
                <w:sz w:val="22"/>
                <w:szCs w:val="22"/>
              </w:rPr>
              <w:t>о</w:t>
            </w:r>
            <w:r w:rsidRPr="001E0B33">
              <w:rPr>
                <w:rFonts w:ascii="Times New Roman" w:hAnsi="Times New Roman" w:cs="Times New Roman"/>
                <w:spacing w:val="-7"/>
                <w:sz w:val="22"/>
                <w:szCs w:val="22"/>
              </w:rPr>
              <w:t xml:space="preserve"> </w:t>
            </w:r>
            <w:r w:rsidRPr="001E0B33">
              <w:rPr>
                <w:rFonts w:ascii="Times New Roman" w:hAnsi="Times New Roman" w:cs="Times New Roman"/>
                <w:sz w:val="22"/>
                <w:szCs w:val="22"/>
              </w:rPr>
              <w:t>своих</w:t>
            </w:r>
            <w:r w:rsidRPr="001E0B33">
              <w:rPr>
                <w:rFonts w:ascii="Times New Roman" w:hAnsi="Times New Roman" w:cs="Times New Roman"/>
                <w:spacing w:val="-58"/>
                <w:sz w:val="22"/>
                <w:szCs w:val="22"/>
              </w:rPr>
              <w:t xml:space="preserve"> </w:t>
            </w:r>
            <w:r w:rsidRPr="001E0B33">
              <w:rPr>
                <w:rFonts w:ascii="Times New Roman" w:hAnsi="Times New Roman" w:cs="Times New Roman"/>
                <w:sz w:val="22"/>
                <w:szCs w:val="22"/>
              </w:rPr>
              <w:t>доходах,</w:t>
            </w:r>
            <w:r w:rsidRPr="001E0B33">
              <w:rPr>
                <w:rFonts w:ascii="Times New Roman" w:hAnsi="Times New Roman" w:cs="Times New Roman"/>
                <w:spacing w:val="33"/>
                <w:sz w:val="22"/>
                <w:szCs w:val="22"/>
              </w:rPr>
              <w:t xml:space="preserve"> </w:t>
            </w:r>
            <w:r w:rsidRPr="001E0B33">
              <w:rPr>
                <w:rFonts w:ascii="Times New Roman" w:hAnsi="Times New Roman" w:cs="Times New Roman"/>
                <w:sz w:val="22"/>
                <w:szCs w:val="22"/>
              </w:rPr>
              <w:t>об</w:t>
            </w:r>
            <w:r w:rsidRPr="001E0B33">
              <w:rPr>
                <w:rFonts w:ascii="Times New Roman" w:hAnsi="Times New Roman" w:cs="Times New Roman"/>
                <w:spacing w:val="35"/>
                <w:sz w:val="22"/>
                <w:szCs w:val="22"/>
              </w:rPr>
              <w:t xml:space="preserve"> </w:t>
            </w:r>
            <w:r w:rsidRPr="001E0B33">
              <w:rPr>
                <w:rFonts w:ascii="Times New Roman" w:hAnsi="Times New Roman" w:cs="Times New Roman"/>
                <w:sz w:val="22"/>
                <w:szCs w:val="22"/>
              </w:rPr>
              <w:t>имуществе</w:t>
            </w:r>
            <w:r w:rsidRPr="001E0B33">
              <w:rPr>
                <w:rFonts w:ascii="Times New Roman" w:hAnsi="Times New Roman" w:cs="Times New Roman"/>
                <w:spacing w:val="35"/>
                <w:sz w:val="22"/>
                <w:szCs w:val="22"/>
              </w:rPr>
              <w:t xml:space="preserve"> </w:t>
            </w:r>
            <w:r w:rsidRPr="001E0B33">
              <w:rPr>
                <w:rFonts w:ascii="Times New Roman" w:hAnsi="Times New Roman" w:cs="Times New Roman"/>
                <w:sz w:val="22"/>
                <w:szCs w:val="22"/>
              </w:rPr>
              <w:t>и</w:t>
            </w:r>
            <w:r w:rsidRPr="001E0B33">
              <w:rPr>
                <w:rFonts w:ascii="Times New Roman" w:hAnsi="Times New Roman" w:cs="Times New Roman"/>
                <w:spacing w:val="35"/>
                <w:sz w:val="22"/>
                <w:szCs w:val="22"/>
              </w:rPr>
              <w:t xml:space="preserve"> </w:t>
            </w:r>
            <w:r w:rsidRPr="001E0B33">
              <w:rPr>
                <w:rFonts w:ascii="Times New Roman" w:hAnsi="Times New Roman" w:cs="Times New Roman"/>
                <w:sz w:val="22"/>
                <w:szCs w:val="22"/>
              </w:rPr>
              <w:t>обязательствах</w:t>
            </w:r>
            <w:r w:rsidRPr="001E0B33">
              <w:rPr>
                <w:rFonts w:ascii="Times New Roman" w:hAnsi="Times New Roman" w:cs="Times New Roman"/>
                <w:spacing w:val="33"/>
                <w:sz w:val="22"/>
                <w:szCs w:val="22"/>
              </w:rPr>
              <w:t xml:space="preserve"> </w:t>
            </w:r>
            <w:r w:rsidRPr="001E0B33">
              <w:rPr>
                <w:rFonts w:ascii="Times New Roman" w:hAnsi="Times New Roman" w:cs="Times New Roman"/>
                <w:sz w:val="22"/>
                <w:szCs w:val="22"/>
              </w:rPr>
              <w:t>имущественного</w:t>
            </w:r>
            <w:r w:rsidRPr="001E0B33">
              <w:rPr>
                <w:rFonts w:ascii="Times New Roman" w:hAnsi="Times New Roman" w:cs="Times New Roman"/>
                <w:spacing w:val="34"/>
                <w:sz w:val="22"/>
                <w:szCs w:val="22"/>
              </w:rPr>
              <w:t xml:space="preserve"> </w:t>
            </w:r>
            <w:r w:rsidRPr="001E0B33">
              <w:rPr>
                <w:rFonts w:ascii="Times New Roman" w:hAnsi="Times New Roman" w:cs="Times New Roman"/>
                <w:sz w:val="22"/>
                <w:szCs w:val="22"/>
              </w:rPr>
              <w:t>характера,</w:t>
            </w:r>
            <w:r w:rsidRPr="001E0B33">
              <w:rPr>
                <w:rFonts w:ascii="Times New Roman" w:hAnsi="Times New Roman" w:cs="Times New Roman"/>
                <w:spacing w:val="33"/>
                <w:sz w:val="22"/>
                <w:szCs w:val="22"/>
              </w:rPr>
              <w:t xml:space="preserve"> </w:t>
            </w:r>
            <w:r w:rsidRPr="001E0B33">
              <w:rPr>
                <w:rFonts w:ascii="Times New Roman" w:hAnsi="Times New Roman" w:cs="Times New Roman"/>
                <w:sz w:val="22"/>
                <w:szCs w:val="22"/>
              </w:rPr>
              <w:t>а</w:t>
            </w:r>
            <w:r w:rsidRPr="001E0B33">
              <w:rPr>
                <w:rFonts w:ascii="Times New Roman" w:hAnsi="Times New Roman" w:cs="Times New Roman"/>
                <w:spacing w:val="33"/>
                <w:sz w:val="22"/>
                <w:szCs w:val="22"/>
              </w:rPr>
              <w:t xml:space="preserve"> </w:t>
            </w:r>
            <w:r w:rsidRPr="001E0B33">
              <w:rPr>
                <w:rFonts w:ascii="Times New Roman" w:hAnsi="Times New Roman" w:cs="Times New Roman"/>
                <w:sz w:val="22"/>
                <w:szCs w:val="22"/>
              </w:rPr>
              <w:t>также</w:t>
            </w:r>
            <w:r w:rsidRPr="001E0B33">
              <w:rPr>
                <w:rFonts w:ascii="Times New Roman" w:hAnsi="Times New Roman" w:cs="Times New Roman"/>
                <w:spacing w:val="33"/>
                <w:sz w:val="22"/>
                <w:szCs w:val="22"/>
              </w:rPr>
              <w:t xml:space="preserve"> </w:t>
            </w:r>
            <w:r w:rsidRPr="001E0B33">
              <w:rPr>
                <w:rFonts w:ascii="Times New Roman" w:hAnsi="Times New Roman" w:cs="Times New Roman"/>
                <w:sz w:val="22"/>
                <w:szCs w:val="22"/>
              </w:rPr>
              <w:t>о</w:t>
            </w:r>
            <w:r w:rsidRPr="001E0B33">
              <w:rPr>
                <w:rFonts w:ascii="Times New Roman" w:hAnsi="Times New Roman" w:cs="Times New Roman"/>
                <w:spacing w:val="34"/>
                <w:sz w:val="22"/>
                <w:szCs w:val="22"/>
              </w:rPr>
              <w:t xml:space="preserve"> </w:t>
            </w:r>
            <w:r w:rsidRPr="001E0B33">
              <w:rPr>
                <w:rFonts w:ascii="Times New Roman" w:hAnsi="Times New Roman" w:cs="Times New Roman"/>
                <w:sz w:val="22"/>
                <w:szCs w:val="22"/>
              </w:rPr>
              <w:t>доходах,</w:t>
            </w:r>
            <w:r w:rsidRPr="001E0B33">
              <w:rPr>
                <w:rFonts w:ascii="Times New Roman" w:hAnsi="Times New Roman" w:cs="Times New Roman"/>
                <w:spacing w:val="-58"/>
                <w:sz w:val="22"/>
                <w:szCs w:val="22"/>
              </w:rPr>
              <w:t xml:space="preserve"> </w:t>
            </w:r>
            <w:r w:rsidRPr="001E0B33">
              <w:rPr>
                <w:rFonts w:ascii="Times New Roman" w:hAnsi="Times New Roman" w:cs="Times New Roman"/>
                <w:sz w:val="22"/>
                <w:szCs w:val="22"/>
              </w:rPr>
              <w:t>об</w:t>
            </w:r>
            <w:r w:rsidRPr="001E0B33">
              <w:rPr>
                <w:rFonts w:ascii="Times New Roman" w:hAnsi="Times New Roman" w:cs="Times New Roman"/>
                <w:spacing w:val="34"/>
                <w:sz w:val="22"/>
                <w:szCs w:val="22"/>
              </w:rPr>
              <w:t xml:space="preserve"> </w:t>
            </w:r>
            <w:r w:rsidRPr="001E0B33">
              <w:rPr>
                <w:rFonts w:ascii="Times New Roman" w:hAnsi="Times New Roman" w:cs="Times New Roman"/>
                <w:sz w:val="22"/>
                <w:szCs w:val="22"/>
              </w:rPr>
              <w:t>имуществе</w:t>
            </w:r>
            <w:r w:rsidRPr="001E0B33">
              <w:rPr>
                <w:rFonts w:ascii="Times New Roman" w:hAnsi="Times New Roman" w:cs="Times New Roman"/>
                <w:spacing w:val="92"/>
                <w:sz w:val="22"/>
                <w:szCs w:val="22"/>
              </w:rPr>
              <w:t xml:space="preserve"> </w:t>
            </w:r>
            <w:r w:rsidRPr="001E0B33">
              <w:rPr>
                <w:rFonts w:ascii="Times New Roman" w:hAnsi="Times New Roman" w:cs="Times New Roman"/>
                <w:sz w:val="22"/>
                <w:szCs w:val="22"/>
              </w:rPr>
              <w:t>и</w:t>
            </w:r>
            <w:r w:rsidRPr="001E0B33">
              <w:rPr>
                <w:rFonts w:ascii="Times New Roman" w:hAnsi="Times New Roman" w:cs="Times New Roman"/>
                <w:spacing w:val="95"/>
                <w:sz w:val="22"/>
                <w:szCs w:val="22"/>
              </w:rPr>
              <w:t xml:space="preserve"> </w:t>
            </w:r>
            <w:r w:rsidRPr="001E0B33">
              <w:rPr>
                <w:rFonts w:ascii="Times New Roman" w:hAnsi="Times New Roman" w:cs="Times New Roman"/>
                <w:sz w:val="22"/>
                <w:szCs w:val="22"/>
              </w:rPr>
              <w:t>обязательствах</w:t>
            </w:r>
            <w:r w:rsidRPr="001E0B33">
              <w:rPr>
                <w:rFonts w:ascii="Times New Roman" w:hAnsi="Times New Roman" w:cs="Times New Roman"/>
                <w:spacing w:val="95"/>
                <w:sz w:val="22"/>
                <w:szCs w:val="22"/>
              </w:rPr>
              <w:t xml:space="preserve"> </w:t>
            </w:r>
            <w:r w:rsidRPr="001E0B33">
              <w:rPr>
                <w:rFonts w:ascii="Times New Roman" w:hAnsi="Times New Roman" w:cs="Times New Roman"/>
                <w:sz w:val="22"/>
                <w:szCs w:val="22"/>
              </w:rPr>
              <w:t>имущественного</w:t>
            </w:r>
            <w:r w:rsidRPr="001E0B33">
              <w:rPr>
                <w:rFonts w:ascii="Times New Roman" w:hAnsi="Times New Roman" w:cs="Times New Roman"/>
                <w:spacing w:val="91"/>
                <w:sz w:val="22"/>
                <w:szCs w:val="22"/>
              </w:rPr>
              <w:t xml:space="preserve"> </w:t>
            </w:r>
            <w:r w:rsidRPr="001E0B33">
              <w:rPr>
                <w:rFonts w:ascii="Times New Roman" w:hAnsi="Times New Roman" w:cs="Times New Roman"/>
                <w:sz w:val="22"/>
                <w:szCs w:val="22"/>
              </w:rPr>
              <w:t>характера</w:t>
            </w:r>
            <w:r w:rsidRPr="001E0B33">
              <w:rPr>
                <w:rFonts w:ascii="Times New Roman" w:hAnsi="Times New Roman" w:cs="Times New Roman"/>
                <w:spacing w:val="91"/>
                <w:sz w:val="22"/>
                <w:szCs w:val="22"/>
              </w:rPr>
              <w:t xml:space="preserve"> </w:t>
            </w:r>
            <w:r w:rsidRPr="001E0B33">
              <w:rPr>
                <w:rFonts w:ascii="Times New Roman" w:hAnsi="Times New Roman" w:cs="Times New Roman"/>
                <w:sz w:val="22"/>
                <w:szCs w:val="22"/>
              </w:rPr>
              <w:t>своих</w:t>
            </w:r>
            <w:r w:rsidRPr="001E0B33">
              <w:rPr>
                <w:rFonts w:ascii="Times New Roman" w:hAnsi="Times New Roman" w:cs="Times New Roman"/>
                <w:spacing w:val="96"/>
                <w:sz w:val="22"/>
                <w:szCs w:val="22"/>
              </w:rPr>
              <w:t xml:space="preserve"> </w:t>
            </w:r>
            <w:r w:rsidRPr="001E0B33">
              <w:rPr>
                <w:rFonts w:ascii="Times New Roman" w:hAnsi="Times New Roman" w:cs="Times New Roman"/>
                <w:sz w:val="22"/>
                <w:szCs w:val="22"/>
              </w:rPr>
              <w:t>супруги</w:t>
            </w:r>
            <w:r w:rsidRPr="001E0B33">
              <w:rPr>
                <w:rFonts w:ascii="Times New Roman" w:hAnsi="Times New Roman" w:cs="Times New Roman"/>
                <w:spacing w:val="94"/>
                <w:sz w:val="22"/>
                <w:szCs w:val="22"/>
              </w:rPr>
              <w:t xml:space="preserve"> </w:t>
            </w:r>
            <w:r w:rsidRPr="001E0B33">
              <w:rPr>
                <w:rFonts w:ascii="Times New Roman" w:hAnsi="Times New Roman" w:cs="Times New Roman"/>
                <w:sz w:val="22"/>
                <w:szCs w:val="22"/>
              </w:rPr>
              <w:t>(супруга)</w:t>
            </w:r>
            <w:r w:rsidRPr="001E0B33">
              <w:rPr>
                <w:rFonts w:ascii="Times New Roman" w:hAnsi="Times New Roman" w:cs="Times New Roman"/>
                <w:spacing w:val="-58"/>
                <w:sz w:val="22"/>
                <w:szCs w:val="22"/>
              </w:rPr>
              <w:t xml:space="preserve"> </w:t>
            </w:r>
            <w:r w:rsidRPr="001E0B33">
              <w:rPr>
                <w:rFonts w:ascii="Times New Roman" w:hAnsi="Times New Roman" w:cs="Times New Roman"/>
                <w:sz w:val="22"/>
                <w:szCs w:val="22"/>
              </w:rPr>
              <w:t>и</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несовершеннолетних</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детей»</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муниципальные</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служащие</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департамента</w:t>
            </w:r>
            <w:r w:rsidR="00F436A0" w:rsidRPr="001E0B33">
              <w:rPr>
                <w:rFonts w:ascii="Times New Roman" w:hAnsi="Times New Roman" w:cs="Times New Roman"/>
                <w:sz w:val="22"/>
                <w:szCs w:val="22"/>
              </w:rPr>
              <w:t xml:space="preserve"> образования</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представляют</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необходимые</w:t>
            </w:r>
            <w:r w:rsidRPr="001E0B33">
              <w:rPr>
                <w:rFonts w:ascii="Times New Roman" w:hAnsi="Times New Roman" w:cs="Times New Roman"/>
                <w:spacing w:val="-3"/>
                <w:sz w:val="22"/>
                <w:szCs w:val="22"/>
              </w:rPr>
              <w:t xml:space="preserve"> </w:t>
            </w:r>
            <w:r w:rsidRPr="001E0B33">
              <w:rPr>
                <w:rFonts w:ascii="Times New Roman" w:hAnsi="Times New Roman" w:cs="Times New Roman"/>
                <w:sz w:val="22"/>
                <w:szCs w:val="22"/>
              </w:rPr>
              <w:t>сведения</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в установленный законодательством</w:t>
            </w:r>
            <w:r w:rsidRPr="001E0B33">
              <w:rPr>
                <w:rFonts w:ascii="Times New Roman" w:hAnsi="Times New Roman" w:cs="Times New Roman"/>
                <w:spacing w:val="-1"/>
                <w:sz w:val="22"/>
                <w:szCs w:val="22"/>
              </w:rPr>
              <w:t xml:space="preserve"> </w:t>
            </w:r>
            <w:r w:rsidRPr="001E0B33">
              <w:rPr>
                <w:rFonts w:ascii="Times New Roman" w:hAnsi="Times New Roman" w:cs="Times New Roman"/>
                <w:sz w:val="22"/>
                <w:szCs w:val="22"/>
              </w:rPr>
              <w:t>срок.</w:t>
            </w:r>
          </w:p>
          <w:p w:rsidR="000A7759" w:rsidRPr="001E0B33" w:rsidRDefault="000A7759" w:rsidP="002A75AD">
            <w:pPr>
              <w:ind w:firstLine="459"/>
              <w:rPr>
                <w:rFonts w:ascii="Times New Roman" w:hAnsi="Times New Roman" w:cs="Times New Roman"/>
                <w:sz w:val="22"/>
                <w:szCs w:val="22"/>
              </w:rPr>
            </w:pPr>
            <w:r w:rsidRPr="001E0B33">
              <w:rPr>
                <w:rFonts w:ascii="Times New Roman" w:hAnsi="Times New Roman" w:cs="Times New Roman"/>
                <w:sz w:val="22"/>
                <w:szCs w:val="22"/>
              </w:rPr>
              <w:t xml:space="preserve">Постановлением Главы города Сургута от 25.02.2015 № 18 утвержден перечень </w:t>
            </w:r>
            <w:r w:rsidRPr="001E0B33">
              <w:rPr>
                <w:rFonts w:ascii="Times New Roman" w:hAnsi="Times New Roman" w:cs="Times New Roman"/>
                <w:sz w:val="22"/>
                <w:szCs w:val="22"/>
              </w:rPr>
              <w:lastRenderedPageBreak/>
              <w:t>должностей муниципальной службы органов местного самоуправления муниципального образования городской округ город Сургут, при назначении на которые граждане,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исполнение должностных обязанностей по которым предусматривает:</w:t>
            </w:r>
            <w:r w:rsidR="00F436A0" w:rsidRPr="001E0B33">
              <w:rPr>
                <w:rFonts w:ascii="Times New Roman" w:hAnsi="Times New Roman" w:cs="Times New Roman"/>
                <w:sz w:val="22"/>
                <w:szCs w:val="22"/>
              </w:rPr>
              <w:t xml:space="preserve"> </w:t>
            </w:r>
            <w:r w:rsidRPr="001E0B33">
              <w:rPr>
                <w:rFonts w:ascii="Times New Roman" w:hAnsi="Times New Roman" w:cs="Times New Roman"/>
                <w:sz w:val="22"/>
                <w:szCs w:val="22"/>
              </w:rPr>
              <w:t xml:space="preserve">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r w:rsidR="00F436A0" w:rsidRPr="001E0B33">
              <w:rPr>
                <w:rFonts w:ascii="Times New Roman" w:hAnsi="Times New Roman" w:cs="Times New Roman"/>
                <w:sz w:val="22"/>
                <w:szCs w:val="22"/>
              </w:rPr>
              <w:t xml:space="preserve"> </w:t>
            </w:r>
            <w:r w:rsidRPr="001E0B33">
              <w:rPr>
                <w:rFonts w:ascii="Times New Roman" w:hAnsi="Times New Roman" w:cs="Times New Roman"/>
                <w:sz w:val="22"/>
                <w:szCs w:val="22"/>
              </w:rPr>
              <w:t xml:space="preserve">предоставление государственных и муниципальных </w:t>
            </w:r>
            <w:r w:rsidR="00F436A0" w:rsidRPr="001E0B33">
              <w:rPr>
                <w:rFonts w:ascii="Times New Roman" w:hAnsi="Times New Roman" w:cs="Times New Roman"/>
                <w:sz w:val="22"/>
                <w:szCs w:val="22"/>
              </w:rPr>
              <w:t xml:space="preserve">услуг гражданам и организациям; </w:t>
            </w:r>
            <w:r w:rsidRPr="001E0B33">
              <w:rPr>
                <w:rFonts w:ascii="Times New Roman" w:hAnsi="Times New Roman" w:cs="Times New Roman"/>
                <w:sz w:val="22"/>
                <w:szCs w:val="22"/>
              </w:rPr>
              <w:t>осуществление контрольных и надзорных мероприятий;</w:t>
            </w:r>
            <w:r w:rsidR="00F436A0" w:rsidRPr="001E0B33">
              <w:rPr>
                <w:rFonts w:ascii="Times New Roman" w:hAnsi="Times New Roman" w:cs="Times New Roman"/>
                <w:sz w:val="22"/>
                <w:szCs w:val="22"/>
              </w:rPr>
              <w:t xml:space="preserve"> </w:t>
            </w:r>
            <w:r w:rsidRPr="001E0B33">
              <w:rPr>
                <w:rFonts w:ascii="Times New Roman" w:hAnsi="Times New Roman" w:cs="Times New Roman"/>
                <w:sz w:val="22"/>
                <w:szCs w:val="22"/>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r w:rsidR="00F436A0" w:rsidRPr="001E0B33">
              <w:rPr>
                <w:rFonts w:ascii="Times New Roman" w:hAnsi="Times New Roman" w:cs="Times New Roman"/>
                <w:sz w:val="22"/>
                <w:szCs w:val="22"/>
              </w:rPr>
              <w:t xml:space="preserve"> </w:t>
            </w:r>
            <w:r w:rsidRPr="001E0B33">
              <w:rPr>
                <w:rFonts w:ascii="Times New Roman" w:hAnsi="Times New Roman" w:cs="Times New Roman"/>
                <w:sz w:val="22"/>
                <w:szCs w:val="22"/>
              </w:rPr>
              <w:t>управление государственным и муниципальным имуществом;</w:t>
            </w:r>
            <w:r w:rsidR="00F436A0" w:rsidRPr="001E0B33">
              <w:rPr>
                <w:rFonts w:ascii="Times New Roman" w:hAnsi="Times New Roman" w:cs="Times New Roman"/>
                <w:sz w:val="22"/>
                <w:szCs w:val="22"/>
              </w:rPr>
              <w:t xml:space="preserve"> </w:t>
            </w:r>
            <w:r w:rsidRPr="001E0B33">
              <w:rPr>
                <w:rFonts w:ascii="Times New Roman" w:hAnsi="Times New Roman" w:cs="Times New Roman"/>
                <w:sz w:val="22"/>
                <w:szCs w:val="22"/>
              </w:rPr>
              <w:t>осуществление муниципальных закупок либо выдачу лицензий и разрешений;</w:t>
            </w:r>
            <w:r w:rsidR="00F436A0" w:rsidRPr="001E0B33">
              <w:rPr>
                <w:rFonts w:ascii="Times New Roman" w:hAnsi="Times New Roman" w:cs="Times New Roman"/>
                <w:sz w:val="22"/>
                <w:szCs w:val="22"/>
              </w:rPr>
              <w:t xml:space="preserve"> </w:t>
            </w:r>
            <w:r w:rsidRPr="001E0B33">
              <w:rPr>
                <w:rFonts w:ascii="Times New Roman" w:hAnsi="Times New Roman" w:cs="Times New Roman"/>
                <w:sz w:val="22"/>
                <w:szCs w:val="22"/>
              </w:rPr>
              <w:t xml:space="preserve">хранение и распределение материально-технических ресурсов. </w:t>
            </w:r>
          </w:p>
          <w:p w:rsidR="000A7759" w:rsidRPr="001E0B33" w:rsidRDefault="000A7759" w:rsidP="002A75AD">
            <w:pPr>
              <w:ind w:firstLine="459"/>
              <w:rPr>
                <w:rFonts w:ascii="Times New Roman" w:hAnsi="Times New Roman" w:cs="Times New Roman"/>
                <w:sz w:val="22"/>
                <w:szCs w:val="22"/>
              </w:rPr>
            </w:pPr>
            <w:r w:rsidRPr="001E0B33">
              <w:rPr>
                <w:rFonts w:ascii="Times New Roman" w:hAnsi="Times New Roman" w:cs="Times New Roman"/>
                <w:sz w:val="22"/>
                <w:szCs w:val="22"/>
              </w:rPr>
              <w:t>Изменения в данное постановление вносятся по мере необходимости. В 2021 году изменения вносились дважды в связи с изменениями в штатном расписании Администрации города и ее структурных подразделений.</w:t>
            </w:r>
          </w:p>
          <w:p w:rsidR="0052642B" w:rsidRPr="001E0B33" w:rsidRDefault="00FB49F8" w:rsidP="002A75AD">
            <w:pPr>
              <w:ind w:firstLine="459"/>
              <w:rPr>
                <w:rFonts w:ascii="Times New Roman" w:hAnsi="Times New Roman" w:cs="Times New Roman"/>
                <w:sz w:val="22"/>
                <w:szCs w:val="22"/>
              </w:rPr>
            </w:pPr>
            <w:r w:rsidRPr="001E0B33">
              <w:rPr>
                <w:rFonts w:ascii="Times New Roman" w:hAnsi="Times New Roman" w:cs="Times New Roman"/>
                <w:sz w:val="22"/>
                <w:szCs w:val="22"/>
              </w:rPr>
              <w:t>В соответствии с постановлением Главы города от 25.02.2015 № 18 «Об утверждении перечня должностей муниципальной службы органов местного самоуправления муниципального образования городской округ город Сургут, при назначении на которые граждане,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муниципальные служащие Аппарата Думы города представляют необходимые сведения в установленный законодательством срок.</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bookmarkStart w:id="5" w:name="sub_221"/>
            <w:r w:rsidRPr="001E0B33">
              <w:rPr>
                <w:rFonts w:ascii="Times New Roman" w:hAnsi="Times New Roman" w:cs="Times New Roman"/>
                <w:sz w:val="22"/>
                <w:szCs w:val="22"/>
              </w:rPr>
              <w:lastRenderedPageBreak/>
              <w:t>2.21. Ознакомление муниципальных служащих с актуализированным Министерством труда и социальной защиты обзором практики привлечения к ответственности за несоблюдение антикоррупционных стандартов</w:t>
            </w:r>
            <w:bookmarkEnd w:id="5"/>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до 25 апреля 2022 года</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до 25 апреля 2023 года</w:t>
            </w:r>
          </w:p>
        </w:tc>
        <w:tc>
          <w:tcPr>
            <w:tcW w:w="8080" w:type="dxa"/>
            <w:tcBorders>
              <w:top w:val="single" w:sz="4" w:space="0" w:color="auto"/>
              <w:left w:val="single" w:sz="4" w:space="0" w:color="auto"/>
              <w:bottom w:val="single" w:sz="4" w:space="0" w:color="auto"/>
            </w:tcBorders>
          </w:tcPr>
          <w:p w:rsidR="00FB49F8" w:rsidRPr="001E0B33" w:rsidRDefault="00FB49F8" w:rsidP="002A75AD">
            <w:pPr>
              <w:ind w:firstLine="459"/>
              <w:rPr>
                <w:rFonts w:ascii="Times New Roman" w:hAnsi="Times New Roman" w:cs="Times New Roman"/>
                <w:sz w:val="22"/>
                <w:szCs w:val="22"/>
              </w:rPr>
            </w:pPr>
            <w:r w:rsidRPr="001E0B33">
              <w:rPr>
                <w:rFonts w:ascii="Times New Roman" w:hAnsi="Times New Roman" w:cs="Times New Roman"/>
                <w:sz w:val="22"/>
                <w:szCs w:val="22"/>
              </w:rPr>
              <w:t xml:space="preserve">Структурным подразделением аппарата Думы города, </w:t>
            </w:r>
            <w:proofErr w:type="gramStart"/>
            <w:r w:rsidRPr="001E0B33">
              <w:rPr>
                <w:rFonts w:ascii="Times New Roman" w:hAnsi="Times New Roman" w:cs="Times New Roman"/>
                <w:sz w:val="22"/>
                <w:szCs w:val="22"/>
              </w:rPr>
              <w:t>осуществляющим  кадровое</w:t>
            </w:r>
            <w:proofErr w:type="gramEnd"/>
            <w:r w:rsidRPr="001E0B33">
              <w:rPr>
                <w:rFonts w:ascii="Times New Roman" w:hAnsi="Times New Roman" w:cs="Times New Roman"/>
                <w:sz w:val="22"/>
                <w:szCs w:val="22"/>
              </w:rPr>
              <w:t xml:space="preserve"> обеспечение Думы города</w:t>
            </w:r>
            <w:r w:rsidR="008D0972" w:rsidRPr="001E0B33">
              <w:rPr>
                <w:rFonts w:ascii="Times New Roman" w:hAnsi="Times New Roman" w:cs="Times New Roman"/>
                <w:sz w:val="22"/>
                <w:szCs w:val="22"/>
              </w:rPr>
              <w:t>,</w:t>
            </w:r>
            <w:r w:rsidRPr="001E0B33">
              <w:rPr>
                <w:rFonts w:ascii="Times New Roman" w:hAnsi="Times New Roman" w:cs="Times New Roman"/>
                <w:sz w:val="22"/>
                <w:szCs w:val="22"/>
              </w:rPr>
              <w:t xml:space="preserve"> организовано ознакомление 33 муниципальных служащих с актуализированным Министерством труда и социальной защиты обзором практики привлечения к ответственности за несоблюдение антикоррупционных стандартов</w:t>
            </w:r>
          </w:p>
          <w:p w:rsidR="00FB49F8" w:rsidRPr="001E0B33" w:rsidRDefault="00FB49F8" w:rsidP="002A75AD">
            <w:pPr>
              <w:ind w:firstLine="459"/>
              <w:rPr>
                <w:rFonts w:ascii="Times New Roman" w:hAnsi="Times New Roman" w:cs="Times New Roman"/>
                <w:sz w:val="22"/>
                <w:szCs w:val="22"/>
              </w:rPr>
            </w:pPr>
          </w:p>
        </w:tc>
      </w:tr>
      <w:tr w:rsidR="00374868" w:rsidRPr="00470C73" w:rsidTr="00C83A58">
        <w:tc>
          <w:tcPr>
            <w:tcW w:w="14771" w:type="dxa"/>
            <w:gridSpan w:val="3"/>
            <w:tcBorders>
              <w:top w:val="single" w:sz="4" w:space="0" w:color="auto"/>
              <w:bottom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3. Антикоррупционная экспертиза муниципальных нормативных правовых актов и их проектов</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3.1. Организация в муниципальном образовании антикоррупционной экспертизы проектов муниципальных нормативных правовых актов и действующих муниципальных нормативных правовых актов</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постоянно</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течение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с предоставлением отчета до 01.02.2022,</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01.02.2023</w:t>
            </w:r>
          </w:p>
        </w:tc>
        <w:tc>
          <w:tcPr>
            <w:tcW w:w="8080" w:type="dxa"/>
            <w:tcBorders>
              <w:top w:val="single" w:sz="4" w:space="0" w:color="auto"/>
              <w:left w:val="single" w:sz="4" w:space="0" w:color="auto"/>
              <w:bottom w:val="single" w:sz="4" w:space="0" w:color="auto"/>
            </w:tcBorders>
          </w:tcPr>
          <w:p w:rsidR="0052642B" w:rsidRPr="001E0B33" w:rsidRDefault="0052642B" w:rsidP="0052642B">
            <w:pPr>
              <w:ind w:firstLine="0"/>
              <w:rPr>
                <w:rFonts w:ascii="Times New Roman" w:hAnsi="Times New Roman" w:cs="Times New Roman"/>
                <w:sz w:val="22"/>
                <w:szCs w:val="22"/>
              </w:rPr>
            </w:pPr>
            <w:r w:rsidRPr="001E0B33">
              <w:rPr>
                <w:rFonts w:ascii="Times New Roman" w:hAnsi="Times New Roman" w:cs="Times New Roman"/>
                <w:sz w:val="22"/>
                <w:szCs w:val="22"/>
              </w:rPr>
              <w:t>Руковод</w:t>
            </w:r>
            <w:r w:rsidR="004C00D1" w:rsidRPr="001E0B33">
              <w:rPr>
                <w:rFonts w:ascii="Times New Roman" w:hAnsi="Times New Roman" w:cs="Times New Roman"/>
                <w:sz w:val="22"/>
                <w:szCs w:val="22"/>
              </w:rPr>
              <w:t>ителя</w:t>
            </w:r>
            <w:r w:rsidRPr="001E0B33">
              <w:rPr>
                <w:rFonts w:ascii="Times New Roman" w:hAnsi="Times New Roman" w:cs="Times New Roman"/>
                <w:sz w:val="22"/>
                <w:szCs w:val="22"/>
              </w:rPr>
              <w:t>м</w:t>
            </w:r>
            <w:r w:rsidR="004C00D1" w:rsidRPr="001E0B33">
              <w:rPr>
                <w:rFonts w:ascii="Times New Roman" w:hAnsi="Times New Roman" w:cs="Times New Roman"/>
                <w:sz w:val="22"/>
                <w:szCs w:val="22"/>
              </w:rPr>
              <w:t>и</w:t>
            </w:r>
            <w:r w:rsidRPr="001E0B33">
              <w:rPr>
                <w:rFonts w:ascii="Times New Roman" w:hAnsi="Times New Roman" w:cs="Times New Roman"/>
                <w:sz w:val="22"/>
                <w:szCs w:val="22"/>
              </w:rPr>
              <w:t xml:space="preserve"> </w:t>
            </w:r>
            <w:r w:rsidR="004C00D1" w:rsidRPr="001E0B33">
              <w:rPr>
                <w:rFonts w:ascii="Times New Roman" w:hAnsi="Times New Roman" w:cs="Times New Roman"/>
                <w:sz w:val="22"/>
                <w:szCs w:val="22"/>
              </w:rPr>
              <w:t xml:space="preserve">структурных подразделений </w:t>
            </w:r>
            <w:r w:rsidRPr="001E0B33">
              <w:rPr>
                <w:rFonts w:ascii="Times New Roman" w:hAnsi="Times New Roman" w:cs="Times New Roman"/>
                <w:sz w:val="22"/>
                <w:szCs w:val="22"/>
              </w:rPr>
              <w:t>в обязательном порядке контролиру</w:t>
            </w:r>
            <w:r w:rsidR="004C00D1" w:rsidRPr="001E0B33">
              <w:rPr>
                <w:rFonts w:ascii="Times New Roman" w:hAnsi="Times New Roman" w:cs="Times New Roman"/>
                <w:sz w:val="22"/>
                <w:szCs w:val="22"/>
              </w:rPr>
              <w:t>ю</w:t>
            </w:r>
            <w:r w:rsidRPr="001E0B33">
              <w:rPr>
                <w:rFonts w:ascii="Times New Roman" w:hAnsi="Times New Roman" w:cs="Times New Roman"/>
                <w:sz w:val="22"/>
                <w:szCs w:val="22"/>
              </w:rPr>
              <w:t>тся направления проектов М</w:t>
            </w:r>
            <w:r w:rsidR="004C00D1" w:rsidRPr="001E0B33">
              <w:rPr>
                <w:rFonts w:ascii="Times New Roman" w:hAnsi="Times New Roman" w:cs="Times New Roman"/>
                <w:sz w:val="22"/>
                <w:szCs w:val="22"/>
              </w:rPr>
              <w:t>ПА, подготовленных сотрудниками</w:t>
            </w:r>
            <w:r w:rsidRPr="001E0B33">
              <w:rPr>
                <w:rFonts w:ascii="Times New Roman" w:hAnsi="Times New Roman" w:cs="Times New Roman"/>
                <w:sz w:val="22"/>
                <w:szCs w:val="22"/>
              </w:rPr>
              <w:t>, для проведения антикоррупционной экспертизы, результаты и меры, принятые по результатам данной экспертизы.</w:t>
            </w:r>
          </w:p>
          <w:p w:rsidR="0052642B" w:rsidRPr="001E0B33" w:rsidRDefault="0052642B" w:rsidP="0052642B">
            <w:pPr>
              <w:ind w:firstLine="0"/>
              <w:rPr>
                <w:rFonts w:ascii="Times New Roman" w:hAnsi="Times New Roman" w:cs="Times New Roman"/>
                <w:sz w:val="22"/>
                <w:szCs w:val="22"/>
              </w:rPr>
            </w:pPr>
            <w:r w:rsidRPr="001E0B33">
              <w:rPr>
                <w:rFonts w:ascii="Times New Roman" w:hAnsi="Times New Roman" w:cs="Times New Roman"/>
                <w:sz w:val="22"/>
                <w:szCs w:val="22"/>
              </w:rPr>
              <w:t>Также исполняется пункт 2 раздела VI положения об организации системы внутреннего обеспечения соответствия требованиям антимонопольного законодательства</w:t>
            </w:r>
            <w:r w:rsidR="004C00D1" w:rsidRPr="001E0B33">
              <w:rPr>
                <w:rFonts w:ascii="Times New Roman" w:hAnsi="Times New Roman" w:cs="Times New Roman"/>
                <w:sz w:val="22"/>
                <w:szCs w:val="22"/>
              </w:rPr>
              <w:t xml:space="preserve"> (антимонопольного </w:t>
            </w:r>
            <w:proofErr w:type="spellStart"/>
            <w:r w:rsidR="004C00D1" w:rsidRPr="001E0B33">
              <w:rPr>
                <w:rFonts w:ascii="Times New Roman" w:hAnsi="Times New Roman" w:cs="Times New Roman"/>
                <w:sz w:val="22"/>
                <w:szCs w:val="22"/>
              </w:rPr>
              <w:t>комплаенса</w:t>
            </w:r>
            <w:proofErr w:type="spellEnd"/>
            <w:r w:rsidR="004C00D1" w:rsidRPr="001E0B33">
              <w:rPr>
                <w:rFonts w:ascii="Times New Roman" w:hAnsi="Times New Roman" w:cs="Times New Roman"/>
                <w:sz w:val="22"/>
                <w:szCs w:val="22"/>
              </w:rPr>
              <w:t xml:space="preserve">), </w:t>
            </w:r>
            <w:r w:rsidRPr="001E0B33">
              <w:rPr>
                <w:rFonts w:ascii="Times New Roman" w:hAnsi="Times New Roman" w:cs="Times New Roman"/>
                <w:sz w:val="22"/>
                <w:szCs w:val="22"/>
              </w:rPr>
              <w:t>утвержденного распоряжением Администрации города от 16.10.2019 № 2161</w:t>
            </w:r>
            <w:r w:rsidR="004C00D1" w:rsidRPr="001E0B33">
              <w:rPr>
                <w:rFonts w:ascii="Times New Roman" w:hAnsi="Times New Roman" w:cs="Times New Roman"/>
                <w:sz w:val="22"/>
                <w:szCs w:val="22"/>
              </w:rPr>
              <w:t>.</w:t>
            </w:r>
          </w:p>
          <w:p w:rsidR="004C00D1" w:rsidRPr="001E0B33" w:rsidRDefault="004C00D1" w:rsidP="0052642B">
            <w:pPr>
              <w:ind w:firstLine="0"/>
              <w:rPr>
                <w:rFonts w:ascii="Times New Roman" w:hAnsi="Times New Roman" w:cs="Times New Roman"/>
                <w:sz w:val="22"/>
                <w:szCs w:val="22"/>
              </w:rPr>
            </w:pPr>
            <w:r w:rsidRPr="001E0B33">
              <w:rPr>
                <w:rFonts w:ascii="Times New Roman" w:hAnsi="Times New Roman" w:cs="Times New Roman"/>
                <w:sz w:val="22"/>
                <w:szCs w:val="22"/>
              </w:rPr>
              <w:t xml:space="preserve">В 2021 году контрольно-счетной палатой подготовлено 3 заключения </w:t>
            </w:r>
            <w:r w:rsidRPr="001E0B33">
              <w:rPr>
                <w:rFonts w:ascii="Times New Roman" w:hAnsi="Times New Roman" w:cs="Times New Roman"/>
                <w:sz w:val="22"/>
                <w:szCs w:val="22"/>
              </w:rPr>
              <w:br/>
              <w:t xml:space="preserve">о проведенной антикоррупционной экспертизе проектов муниципальных нормативных правовых актов (об отсутствии </w:t>
            </w:r>
            <w:proofErr w:type="spellStart"/>
            <w:r w:rsidRPr="001E0B33">
              <w:rPr>
                <w:rFonts w:ascii="Times New Roman" w:hAnsi="Times New Roman" w:cs="Times New Roman"/>
                <w:sz w:val="22"/>
                <w:szCs w:val="22"/>
              </w:rPr>
              <w:t>коррупциогенных</w:t>
            </w:r>
            <w:proofErr w:type="spellEnd"/>
            <w:r w:rsidRPr="001E0B33">
              <w:rPr>
                <w:rFonts w:ascii="Times New Roman" w:hAnsi="Times New Roman" w:cs="Times New Roman"/>
                <w:sz w:val="22"/>
                <w:szCs w:val="22"/>
              </w:rPr>
              <w:t xml:space="preserve"> факторов)</w:t>
            </w:r>
          </w:p>
        </w:tc>
      </w:tr>
      <w:tr w:rsidR="00374868" w:rsidRPr="00470C73" w:rsidTr="004C00D1">
        <w:trPr>
          <w:trHeight w:val="2400"/>
        </w:trPr>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3.2. Результаты проведения антикоррупционной экспертизы, в том числе независимой антикоррупционной экспертизы, проектов и действующих муниципальных нормативных правовых актов органов местного самоуправления города</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за 2020, 2021, 2022 годы</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I квартал 2021 года</w:t>
            </w:r>
          </w:p>
          <w:p w:rsidR="00374868" w:rsidRPr="001E0B33" w:rsidRDefault="00374868" w:rsidP="004445C6">
            <w:pPr>
              <w:pStyle w:val="a4"/>
              <w:jc w:val="center"/>
              <w:rPr>
                <w:rFonts w:ascii="Times New Roman" w:hAnsi="Times New Roman" w:cs="Times New Roman"/>
                <w:sz w:val="22"/>
                <w:szCs w:val="22"/>
                <w:u w:val="single"/>
              </w:rPr>
            </w:pPr>
            <w:r w:rsidRPr="001E0B33">
              <w:rPr>
                <w:rFonts w:ascii="Times New Roman" w:hAnsi="Times New Roman" w:cs="Times New Roman"/>
                <w:sz w:val="22"/>
                <w:szCs w:val="22"/>
                <w:u w:val="single"/>
              </w:rPr>
              <w:t>I квартал 2022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I квартал 2023 года</w:t>
            </w:r>
          </w:p>
        </w:tc>
        <w:tc>
          <w:tcPr>
            <w:tcW w:w="8080" w:type="dxa"/>
            <w:tcBorders>
              <w:top w:val="single" w:sz="4" w:space="0" w:color="auto"/>
              <w:left w:val="single" w:sz="4" w:space="0" w:color="auto"/>
              <w:bottom w:val="single" w:sz="4" w:space="0" w:color="auto"/>
            </w:tcBorders>
          </w:tcPr>
          <w:p w:rsidR="004C00D1" w:rsidRPr="001E0B33" w:rsidRDefault="004C00D1" w:rsidP="004C00D1">
            <w:pPr>
              <w:widowControl/>
              <w:shd w:val="clear" w:color="auto" w:fill="FFFFFF"/>
              <w:autoSpaceDE/>
              <w:autoSpaceDN/>
              <w:adjustRightInd/>
              <w:ind w:firstLine="311"/>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Антикоррупционная экспертиза муниципальных нормативных правовых актов города и их проектов является одной из мер по профилактике коррупции, проводится </w:t>
            </w:r>
            <w:r w:rsidRPr="001E0B33">
              <w:rPr>
                <w:rFonts w:ascii="Times New Roman" w:eastAsia="Times New Roman" w:hAnsi="Times New Roman" w:cs="Times New Roman"/>
                <w:bCs/>
                <w:sz w:val="22"/>
                <w:szCs w:val="22"/>
              </w:rPr>
              <w:t xml:space="preserve">в целях выявления в них </w:t>
            </w:r>
            <w:proofErr w:type="spellStart"/>
            <w:r w:rsidRPr="001E0B33">
              <w:rPr>
                <w:rFonts w:ascii="Times New Roman" w:eastAsia="Times New Roman" w:hAnsi="Times New Roman" w:cs="Times New Roman"/>
                <w:bCs/>
                <w:sz w:val="22"/>
                <w:szCs w:val="22"/>
              </w:rPr>
              <w:t>коррупциогенных</w:t>
            </w:r>
            <w:proofErr w:type="spellEnd"/>
            <w:r w:rsidRPr="001E0B33">
              <w:rPr>
                <w:rFonts w:ascii="Times New Roman" w:eastAsia="Times New Roman" w:hAnsi="Times New Roman" w:cs="Times New Roman"/>
                <w:bCs/>
                <w:sz w:val="22"/>
                <w:szCs w:val="22"/>
              </w:rPr>
              <w:t xml:space="preserve"> факторов и их последующего устранения, а также направлена на обеспечение конституционных прав граждан и организаций.</w:t>
            </w:r>
          </w:p>
          <w:p w:rsidR="004C00D1" w:rsidRPr="001E0B33" w:rsidRDefault="004C00D1" w:rsidP="004C00D1">
            <w:pPr>
              <w:widowControl/>
              <w:ind w:firstLine="311"/>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В 2021 году независимые антикоррупционные экспертизы </w:t>
            </w:r>
            <w:r w:rsidRPr="001E0B33">
              <w:rPr>
                <w:rFonts w:ascii="Times New Roman" w:eastAsia="Times New Roman" w:hAnsi="Times New Roman" w:cs="Times New Roman"/>
                <w:sz w:val="22"/>
                <w:szCs w:val="22"/>
              </w:rPr>
              <w:br/>
              <w:t xml:space="preserve">в Администрацию города не поступали. </w:t>
            </w:r>
          </w:p>
          <w:p w:rsidR="004C00D1" w:rsidRPr="001E0B33" w:rsidRDefault="004C00D1" w:rsidP="004C00D1">
            <w:pPr>
              <w:widowControl/>
              <w:ind w:firstLine="311"/>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Всего за 2021 год проведено 707 (2020-781) антикоррупционных экспертиз проектов муниципальных нормативных правовых актов Главы города и Администрации города. В 2021 году выявлено 34 (2020 - 64) </w:t>
            </w:r>
            <w:proofErr w:type="spellStart"/>
            <w:r w:rsidRPr="001E0B33">
              <w:rPr>
                <w:rFonts w:ascii="Times New Roman" w:eastAsia="Times New Roman" w:hAnsi="Times New Roman" w:cs="Times New Roman"/>
                <w:sz w:val="22"/>
                <w:szCs w:val="22"/>
              </w:rPr>
              <w:t>коррупциогенных</w:t>
            </w:r>
            <w:proofErr w:type="spellEnd"/>
            <w:r w:rsidRPr="001E0B33">
              <w:rPr>
                <w:rFonts w:ascii="Times New Roman" w:eastAsia="Times New Roman" w:hAnsi="Times New Roman" w:cs="Times New Roman"/>
                <w:sz w:val="22"/>
                <w:szCs w:val="22"/>
              </w:rPr>
              <w:t xml:space="preserve"> фактора, которые исключены в процессе доработки проектов исполнителями.</w:t>
            </w:r>
          </w:p>
          <w:p w:rsidR="004C00D1" w:rsidRPr="001E0B33" w:rsidRDefault="004C00D1" w:rsidP="004C00D1">
            <w:pPr>
              <w:widowControl/>
              <w:autoSpaceDE/>
              <w:autoSpaceDN/>
              <w:adjustRightInd/>
              <w:ind w:firstLine="311"/>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xml:space="preserve">Больше всего проектов нормативных правовых актов с </w:t>
            </w:r>
            <w:proofErr w:type="spellStart"/>
            <w:r w:rsidRPr="001E0B33">
              <w:rPr>
                <w:rFonts w:ascii="Times New Roman" w:eastAsia="Calibri" w:hAnsi="Times New Roman" w:cs="Times New Roman"/>
                <w:sz w:val="22"/>
                <w:szCs w:val="22"/>
                <w:lang w:eastAsia="en-US"/>
              </w:rPr>
              <w:t>коррупциогенными</w:t>
            </w:r>
            <w:proofErr w:type="spellEnd"/>
            <w:r w:rsidRPr="001E0B33">
              <w:rPr>
                <w:rFonts w:ascii="Times New Roman" w:eastAsia="Calibri" w:hAnsi="Times New Roman" w:cs="Times New Roman"/>
                <w:sz w:val="22"/>
                <w:szCs w:val="22"/>
                <w:lang w:eastAsia="en-US"/>
              </w:rPr>
              <w:t xml:space="preserve"> факторами поступило от: департамента городского хозяйства – 10 (12 коррупционных факторов); управления учета и распределения жилья – 3 </w:t>
            </w:r>
            <w:r w:rsidRPr="001E0B33">
              <w:rPr>
                <w:rFonts w:ascii="Times New Roman" w:eastAsia="Calibri" w:hAnsi="Times New Roman" w:cs="Times New Roman"/>
                <w:sz w:val="22"/>
                <w:szCs w:val="22"/>
                <w:lang w:eastAsia="en-US"/>
              </w:rPr>
              <w:br/>
              <w:t xml:space="preserve">(5 факторов); департамента архитектуры и градостроительства – 4 (5 факторов). </w:t>
            </w:r>
          </w:p>
          <w:p w:rsidR="00374868" w:rsidRPr="001E0B33" w:rsidRDefault="004C00D1" w:rsidP="004C00D1">
            <w:pPr>
              <w:widowControl/>
              <w:autoSpaceDE/>
              <w:autoSpaceDN/>
              <w:adjustRightInd/>
              <w:ind w:right="20" w:firstLine="311"/>
              <w:rPr>
                <w:rFonts w:ascii="Times New Roman" w:eastAsia="Times New Roman" w:hAnsi="Times New Roman" w:cs="Times New Roman"/>
                <w:sz w:val="22"/>
                <w:szCs w:val="22"/>
              </w:rPr>
            </w:pPr>
            <w:r w:rsidRPr="001E0B33">
              <w:rPr>
                <w:rFonts w:ascii="Times New Roman" w:eastAsia="Calibri" w:hAnsi="Times New Roman" w:cs="Times New Roman"/>
                <w:sz w:val="22"/>
                <w:szCs w:val="22"/>
                <w:lang w:eastAsia="en-US"/>
              </w:rPr>
              <w:t xml:space="preserve">Кроме того, правовым управлением </w:t>
            </w:r>
            <w:r w:rsidRPr="001E0B33">
              <w:rPr>
                <w:rFonts w:ascii="Times New Roman" w:eastAsia="Times New Roman" w:hAnsi="Times New Roman" w:cs="Times New Roman"/>
                <w:sz w:val="22"/>
                <w:szCs w:val="22"/>
              </w:rPr>
              <w:t>в отчетном году проведена антикоррупционная экспертиза 207 действующих нормативных актов Администрации города</w:t>
            </w:r>
            <w:r w:rsidRPr="001E0B33">
              <w:rPr>
                <w:rFonts w:ascii="Times New Roman" w:eastAsia="Calibri" w:hAnsi="Times New Roman" w:cs="Times New Roman"/>
                <w:sz w:val="22"/>
                <w:szCs w:val="22"/>
              </w:rPr>
              <w:t xml:space="preserve">. Выявлено 33 </w:t>
            </w:r>
            <w:proofErr w:type="spellStart"/>
            <w:r w:rsidRPr="001E0B33">
              <w:rPr>
                <w:rFonts w:ascii="Times New Roman" w:eastAsia="Calibri" w:hAnsi="Times New Roman" w:cs="Times New Roman"/>
                <w:sz w:val="22"/>
                <w:szCs w:val="22"/>
              </w:rPr>
              <w:t>коррупциогенных</w:t>
            </w:r>
            <w:proofErr w:type="spellEnd"/>
            <w:r w:rsidRPr="001E0B33">
              <w:rPr>
                <w:rFonts w:ascii="Times New Roman" w:eastAsia="Calibri" w:hAnsi="Times New Roman" w:cs="Times New Roman"/>
                <w:sz w:val="22"/>
                <w:szCs w:val="22"/>
              </w:rPr>
              <w:t xml:space="preserve"> факторов, которые исключены.</w:t>
            </w:r>
            <w:r w:rsidRPr="001E0B33">
              <w:rPr>
                <w:rFonts w:ascii="Times New Roman" w:eastAsia="Times New Roman" w:hAnsi="Times New Roman" w:cs="Times New Roman"/>
                <w:sz w:val="22"/>
                <w:szCs w:val="22"/>
              </w:rPr>
              <w:t xml:space="preserve"> </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141681">
            <w:pPr>
              <w:pStyle w:val="a5"/>
              <w:jc w:val="both"/>
              <w:rPr>
                <w:rFonts w:ascii="Times New Roman" w:hAnsi="Times New Roman" w:cs="Times New Roman"/>
                <w:sz w:val="22"/>
                <w:szCs w:val="22"/>
              </w:rPr>
            </w:pPr>
            <w:r w:rsidRPr="001E0B33">
              <w:rPr>
                <w:rFonts w:ascii="Times New Roman" w:hAnsi="Times New Roman" w:cs="Times New Roman"/>
                <w:sz w:val="22"/>
                <w:szCs w:val="22"/>
              </w:rPr>
              <w:t xml:space="preserve">3.3. Анализ актов прокурорского реагирования в целях разработки антикоррупционных мероприятий, направленных на устранение причин и условий, способствовавших </w:t>
            </w:r>
            <w:r w:rsidRPr="001E0B33">
              <w:rPr>
                <w:rFonts w:ascii="Times New Roman" w:hAnsi="Times New Roman" w:cs="Times New Roman"/>
                <w:sz w:val="22"/>
                <w:szCs w:val="22"/>
              </w:rPr>
              <w:lastRenderedPageBreak/>
              <w:t>установленным нарушениям за 2020, 2021 и 2022 годы</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u w:val="single"/>
              </w:rPr>
            </w:pPr>
            <w:r w:rsidRPr="001E0B33">
              <w:rPr>
                <w:rFonts w:ascii="Times New Roman" w:hAnsi="Times New Roman" w:cs="Times New Roman"/>
                <w:sz w:val="22"/>
                <w:szCs w:val="22"/>
                <w:u w:val="single"/>
              </w:rPr>
              <w:lastRenderedPageBreak/>
              <w:t>II квартал 2021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II квартал 2022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II квартал 2023 года</w:t>
            </w:r>
          </w:p>
        </w:tc>
        <w:tc>
          <w:tcPr>
            <w:tcW w:w="8080" w:type="dxa"/>
            <w:tcBorders>
              <w:top w:val="single" w:sz="4" w:space="0" w:color="auto"/>
              <w:left w:val="single" w:sz="4" w:space="0" w:color="auto"/>
              <w:bottom w:val="single" w:sz="4" w:space="0" w:color="auto"/>
            </w:tcBorders>
          </w:tcPr>
          <w:p w:rsidR="00216D08" w:rsidRPr="001E0B33" w:rsidRDefault="00216D08" w:rsidP="00216D08">
            <w:pPr>
              <w:pStyle w:val="a4"/>
              <w:ind w:firstLine="311"/>
              <w:rPr>
                <w:rFonts w:ascii="Times New Roman" w:hAnsi="Times New Roman" w:cs="Times New Roman"/>
                <w:sz w:val="22"/>
                <w:szCs w:val="22"/>
              </w:rPr>
            </w:pPr>
            <w:r w:rsidRPr="001E0B33">
              <w:rPr>
                <w:rFonts w:ascii="Times New Roman" w:hAnsi="Times New Roman" w:cs="Times New Roman"/>
                <w:sz w:val="22"/>
                <w:szCs w:val="22"/>
              </w:rPr>
              <w:t xml:space="preserve">В 2020 году прокуратурой города проверки соблюдения антикоррупционного законодательства проводились как в отношении Администрации города, отдельных структурных подразделений, так и в отношении муниципальных организаций. По результатам проверок в адрес Администрации города прокуратурой направлено 6 актов прокурорского реагирования (2019 – 14) прокурорского реагирования, из них: </w:t>
            </w:r>
            <w:r w:rsidRPr="001E0B33">
              <w:rPr>
                <w:rFonts w:ascii="Times New Roman" w:hAnsi="Times New Roman" w:cs="Times New Roman"/>
                <w:sz w:val="22"/>
                <w:szCs w:val="22"/>
              </w:rPr>
              <w:lastRenderedPageBreak/>
              <w:t xml:space="preserve">4 (2019 – 9) - представления об устранении нарушений законодательства. </w:t>
            </w:r>
          </w:p>
          <w:p w:rsidR="00374868" w:rsidRPr="001E0B33" w:rsidRDefault="00216D08" w:rsidP="00216D08">
            <w:pPr>
              <w:pStyle w:val="a4"/>
              <w:rPr>
                <w:rFonts w:ascii="Times New Roman" w:hAnsi="Times New Roman" w:cs="Times New Roman"/>
                <w:sz w:val="22"/>
                <w:szCs w:val="22"/>
              </w:rPr>
            </w:pPr>
            <w:r w:rsidRPr="001E0B33">
              <w:rPr>
                <w:rFonts w:ascii="Times New Roman" w:hAnsi="Times New Roman" w:cs="Times New Roman"/>
                <w:sz w:val="22"/>
                <w:szCs w:val="22"/>
              </w:rPr>
              <w:t>Все представления рассмотрены Администрацией города с участием сотрудников прокуратуры города Сургута.</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141681">
            <w:pPr>
              <w:pStyle w:val="a5"/>
              <w:jc w:val="both"/>
              <w:rPr>
                <w:rFonts w:ascii="Times New Roman" w:hAnsi="Times New Roman" w:cs="Times New Roman"/>
                <w:sz w:val="22"/>
                <w:szCs w:val="22"/>
              </w:rPr>
            </w:pPr>
            <w:r w:rsidRPr="001E0B33">
              <w:rPr>
                <w:rFonts w:ascii="Times New Roman" w:hAnsi="Times New Roman" w:cs="Times New Roman"/>
                <w:sz w:val="22"/>
                <w:szCs w:val="22"/>
              </w:rPr>
              <w:lastRenderedPageBreak/>
              <w:t>3.4. Проведение оценки регулирующего воздействия (экспертизы) муниципальных нормативных правовых актов и их проектов</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соответствии</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с установленным</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порядком</w:t>
            </w:r>
          </w:p>
        </w:tc>
        <w:tc>
          <w:tcPr>
            <w:tcW w:w="8080" w:type="dxa"/>
            <w:tcBorders>
              <w:top w:val="single" w:sz="4" w:space="0" w:color="auto"/>
              <w:left w:val="single" w:sz="4" w:space="0" w:color="auto"/>
              <w:bottom w:val="single" w:sz="4" w:space="0" w:color="auto"/>
            </w:tcBorders>
          </w:tcPr>
          <w:p w:rsidR="00420601" w:rsidRPr="001E0B33" w:rsidRDefault="00420601" w:rsidP="00216D08">
            <w:pPr>
              <w:pStyle w:val="TableParagraph"/>
              <w:ind w:left="0" w:right="94" w:firstLine="423"/>
              <w:jc w:val="both"/>
            </w:pPr>
            <w:r w:rsidRPr="001E0B33">
              <w:t>В</w:t>
            </w:r>
            <w:r w:rsidRPr="001E0B33">
              <w:rPr>
                <w:spacing w:val="1"/>
              </w:rPr>
              <w:t xml:space="preserve"> </w:t>
            </w:r>
            <w:r w:rsidRPr="001E0B33">
              <w:t>течение</w:t>
            </w:r>
            <w:r w:rsidRPr="001E0B33">
              <w:rPr>
                <w:spacing w:val="1"/>
              </w:rPr>
              <w:t xml:space="preserve"> </w:t>
            </w:r>
            <w:r w:rsidRPr="001E0B33">
              <w:t>2021</w:t>
            </w:r>
            <w:r w:rsidRPr="001E0B33">
              <w:rPr>
                <w:spacing w:val="1"/>
              </w:rPr>
              <w:t xml:space="preserve"> </w:t>
            </w:r>
            <w:r w:rsidRPr="001E0B33">
              <w:t>года</w:t>
            </w:r>
            <w:r w:rsidRPr="001E0B33">
              <w:rPr>
                <w:spacing w:val="1"/>
              </w:rPr>
              <w:t xml:space="preserve"> </w:t>
            </w:r>
            <w:r w:rsidRPr="001E0B33">
              <w:t>проводилась</w:t>
            </w:r>
            <w:r w:rsidRPr="001E0B33">
              <w:rPr>
                <w:spacing w:val="1"/>
              </w:rPr>
              <w:t xml:space="preserve"> </w:t>
            </w:r>
            <w:r w:rsidRPr="001E0B33">
              <w:t>оценка</w:t>
            </w:r>
            <w:r w:rsidRPr="001E0B33">
              <w:rPr>
                <w:spacing w:val="-65"/>
              </w:rPr>
              <w:t xml:space="preserve"> </w:t>
            </w:r>
            <w:r w:rsidRPr="001E0B33">
              <w:t>регулирующего</w:t>
            </w:r>
            <w:r w:rsidRPr="001E0B33">
              <w:rPr>
                <w:spacing w:val="1"/>
              </w:rPr>
              <w:t xml:space="preserve"> </w:t>
            </w:r>
            <w:r w:rsidRPr="001E0B33">
              <w:t>воздействия</w:t>
            </w:r>
            <w:r w:rsidRPr="001E0B33">
              <w:rPr>
                <w:spacing w:val="1"/>
              </w:rPr>
              <w:t xml:space="preserve"> </w:t>
            </w:r>
            <w:r w:rsidRPr="001E0B33">
              <w:t>(далее</w:t>
            </w:r>
            <w:r w:rsidRPr="001E0B33">
              <w:rPr>
                <w:spacing w:val="1"/>
              </w:rPr>
              <w:t xml:space="preserve"> </w:t>
            </w:r>
            <w:r w:rsidRPr="001E0B33">
              <w:t>–</w:t>
            </w:r>
            <w:r w:rsidRPr="001E0B33">
              <w:rPr>
                <w:spacing w:val="1"/>
              </w:rPr>
              <w:t xml:space="preserve"> </w:t>
            </w:r>
            <w:r w:rsidRPr="001E0B33">
              <w:t>ОРВ)</w:t>
            </w:r>
            <w:r w:rsidRPr="001E0B33">
              <w:rPr>
                <w:spacing w:val="1"/>
              </w:rPr>
              <w:t xml:space="preserve"> </w:t>
            </w:r>
            <w:r w:rsidRPr="001E0B33">
              <w:t>проектов</w:t>
            </w:r>
            <w:r w:rsidRPr="001E0B33">
              <w:rPr>
                <w:spacing w:val="-65"/>
              </w:rPr>
              <w:t xml:space="preserve"> </w:t>
            </w:r>
            <w:r w:rsidRPr="001E0B33">
              <w:t>муниципальных</w:t>
            </w:r>
            <w:r w:rsidRPr="001E0B33">
              <w:rPr>
                <w:spacing w:val="1"/>
              </w:rPr>
              <w:t xml:space="preserve"> </w:t>
            </w:r>
            <w:r w:rsidRPr="001E0B33">
              <w:t>нормативных</w:t>
            </w:r>
            <w:r w:rsidRPr="001E0B33">
              <w:rPr>
                <w:spacing w:val="1"/>
              </w:rPr>
              <w:t xml:space="preserve"> </w:t>
            </w:r>
            <w:r w:rsidRPr="001E0B33">
              <w:t>правовых</w:t>
            </w:r>
            <w:r w:rsidRPr="001E0B33">
              <w:rPr>
                <w:spacing w:val="1"/>
              </w:rPr>
              <w:t xml:space="preserve"> </w:t>
            </w:r>
            <w:r w:rsidRPr="001E0B33">
              <w:t>актов,</w:t>
            </w:r>
            <w:r w:rsidRPr="001E0B33">
              <w:rPr>
                <w:spacing w:val="1"/>
              </w:rPr>
              <w:t xml:space="preserve"> </w:t>
            </w:r>
            <w:r w:rsidRPr="001E0B33">
              <w:t>экспертиза и оценка фактического воздействия (далее –</w:t>
            </w:r>
            <w:r w:rsidRPr="001E0B33">
              <w:rPr>
                <w:spacing w:val="-65"/>
              </w:rPr>
              <w:t xml:space="preserve"> </w:t>
            </w:r>
            <w:r w:rsidRPr="001E0B33">
              <w:t>ОФВ)</w:t>
            </w:r>
            <w:r w:rsidRPr="001E0B33">
              <w:rPr>
                <w:spacing w:val="1"/>
              </w:rPr>
              <w:t xml:space="preserve"> </w:t>
            </w:r>
            <w:r w:rsidRPr="001E0B33">
              <w:t>действующих</w:t>
            </w:r>
            <w:r w:rsidRPr="001E0B33">
              <w:rPr>
                <w:spacing w:val="1"/>
              </w:rPr>
              <w:t xml:space="preserve"> </w:t>
            </w:r>
            <w:r w:rsidRPr="001E0B33">
              <w:t>муниципальных</w:t>
            </w:r>
            <w:r w:rsidRPr="001E0B33">
              <w:rPr>
                <w:spacing w:val="1"/>
              </w:rPr>
              <w:t xml:space="preserve"> </w:t>
            </w:r>
            <w:r w:rsidRPr="001E0B33">
              <w:t>нормативных</w:t>
            </w:r>
            <w:r w:rsidRPr="001E0B33">
              <w:rPr>
                <w:spacing w:val="1"/>
              </w:rPr>
              <w:t xml:space="preserve"> </w:t>
            </w:r>
            <w:r w:rsidRPr="001E0B33">
              <w:t>правовых</w:t>
            </w:r>
            <w:r w:rsidRPr="001E0B33">
              <w:rPr>
                <w:spacing w:val="1"/>
              </w:rPr>
              <w:t xml:space="preserve"> </w:t>
            </w:r>
            <w:r w:rsidRPr="001E0B33">
              <w:t>актов</w:t>
            </w:r>
            <w:r w:rsidRPr="001E0B33">
              <w:rPr>
                <w:spacing w:val="1"/>
              </w:rPr>
              <w:t xml:space="preserve"> </w:t>
            </w:r>
            <w:r w:rsidRPr="001E0B33">
              <w:t>в</w:t>
            </w:r>
            <w:r w:rsidRPr="001E0B33">
              <w:rPr>
                <w:spacing w:val="1"/>
              </w:rPr>
              <w:t xml:space="preserve"> </w:t>
            </w:r>
            <w:r w:rsidRPr="001E0B33">
              <w:t>соответствии</w:t>
            </w:r>
            <w:r w:rsidRPr="001E0B33">
              <w:rPr>
                <w:spacing w:val="1"/>
              </w:rPr>
              <w:t xml:space="preserve"> </w:t>
            </w:r>
            <w:r w:rsidRPr="001E0B33">
              <w:t>с</w:t>
            </w:r>
            <w:r w:rsidRPr="001E0B33">
              <w:rPr>
                <w:spacing w:val="1"/>
              </w:rPr>
              <w:t xml:space="preserve"> </w:t>
            </w:r>
            <w:r w:rsidRPr="001E0B33">
              <w:t>требованиями,</w:t>
            </w:r>
            <w:r w:rsidRPr="001E0B33">
              <w:rPr>
                <w:spacing w:val="1"/>
              </w:rPr>
              <w:t xml:space="preserve"> </w:t>
            </w:r>
            <w:r w:rsidR="00216D08" w:rsidRPr="001E0B33">
              <w:t xml:space="preserve">установленными: </w:t>
            </w:r>
            <w:r w:rsidR="00A34713" w:rsidRPr="001E0B33">
              <w:t>постановлением Главы   города   от   05.09.2017</w:t>
            </w:r>
            <w:r w:rsidR="00216D08" w:rsidRPr="001E0B33">
              <w:t xml:space="preserve"> </w:t>
            </w:r>
            <w:r w:rsidR="00A34713" w:rsidRPr="001E0B33">
              <w:t>№ 137 «Об утверждении порядка проведения ОРВ проектов муниципальных нормативных правовых актов, типовой формы соглашения о взаимодействии при проведении ОРВ проектов муниципальных нормативных правовых актов, ОФВ и экспертизы муниципальных нормативных правовых актов»;</w:t>
            </w:r>
            <w:r w:rsidR="00216D08" w:rsidRPr="001E0B33">
              <w:t xml:space="preserve"> </w:t>
            </w:r>
            <w:r w:rsidR="00A34713" w:rsidRPr="001E0B33">
              <w:t>постановлением Г</w:t>
            </w:r>
            <w:r w:rsidR="00216D08" w:rsidRPr="001E0B33">
              <w:t xml:space="preserve">лавы   города   от   14.11.2017 </w:t>
            </w:r>
            <w:r w:rsidR="00216D08" w:rsidRPr="001E0B33">
              <w:br/>
            </w:r>
            <w:r w:rsidR="00A34713" w:rsidRPr="001E0B33">
              <w:t>№ 172 «Об утверждении порядка проведения экспертизы и ОФВ действующих муниципальных нормативных правовых актов».</w:t>
            </w:r>
            <w:r w:rsidR="00216D08" w:rsidRPr="001E0B33">
              <w:t xml:space="preserve"> </w:t>
            </w:r>
            <w:r w:rsidR="00A34713" w:rsidRPr="001E0B33">
              <w:t>Экспертиза и ОФВ проводилась на основании распоряжения Главы города от 12.01.2021 № 02 «Об утверждении плана проведения экспертизы действующих муниципальных нормативных правовых актов на 2021 год и плана проведения ОФВ</w:t>
            </w:r>
            <w:r w:rsidR="00216D08" w:rsidRPr="001E0B33">
              <w:t xml:space="preserve"> </w:t>
            </w:r>
            <w:r w:rsidR="00A34713" w:rsidRPr="001E0B33">
              <w:t>действующих муниципальных нормативных правовых актов на 2021 год»</w:t>
            </w:r>
            <w:r w:rsidR="00216D08" w:rsidRPr="001E0B33">
              <w:t>.</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141681">
            <w:pPr>
              <w:pStyle w:val="a5"/>
              <w:jc w:val="both"/>
              <w:rPr>
                <w:rFonts w:ascii="Times New Roman" w:hAnsi="Times New Roman" w:cs="Times New Roman"/>
                <w:sz w:val="22"/>
                <w:szCs w:val="22"/>
              </w:rPr>
            </w:pPr>
            <w:r w:rsidRPr="001E0B33">
              <w:rPr>
                <w:rFonts w:ascii="Times New Roman" w:hAnsi="Times New Roman" w:cs="Times New Roman"/>
                <w:sz w:val="22"/>
                <w:szCs w:val="22"/>
              </w:rPr>
              <w:t>3.5. Анализ результатов проведения оценки регулирующего воздействия (экспертизы) муниципальных нормативных правовых актов и их проектов</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ежеквартально</w:t>
            </w:r>
          </w:p>
        </w:tc>
        <w:tc>
          <w:tcPr>
            <w:tcW w:w="8080" w:type="dxa"/>
            <w:tcBorders>
              <w:top w:val="single" w:sz="4" w:space="0" w:color="auto"/>
              <w:left w:val="single" w:sz="4" w:space="0" w:color="auto"/>
              <w:bottom w:val="single" w:sz="4" w:space="0" w:color="auto"/>
            </w:tcBorders>
          </w:tcPr>
          <w:p w:rsidR="00167D76" w:rsidRPr="001E0B33" w:rsidRDefault="00167D76" w:rsidP="00141681">
            <w:pPr>
              <w:ind w:firstLine="458"/>
              <w:rPr>
                <w:rFonts w:ascii="Times New Roman" w:hAnsi="Times New Roman" w:cs="Times New Roman"/>
                <w:sz w:val="22"/>
                <w:szCs w:val="22"/>
              </w:rPr>
            </w:pPr>
            <w:r w:rsidRPr="001E0B33">
              <w:rPr>
                <w:rFonts w:ascii="Times New Roman" w:hAnsi="Times New Roman" w:cs="Times New Roman"/>
                <w:sz w:val="22"/>
                <w:szCs w:val="22"/>
              </w:rPr>
              <w:t>Уполномоченным</w:t>
            </w:r>
            <w:r w:rsidRPr="001E0B33">
              <w:rPr>
                <w:rFonts w:ascii="Times New Roman" w:hAnsi="Times New Roman" w:cs="Times New Roman"/>
                <w:sz w:val="22"/>
                <w:szCs w:val="22"/>
              </w:rPr>
              <w:tab/>
              <w:t>органом</w:t>
            </w:r>
            <w:r w:rsidR="00216D08" w:rsidRPr="001E0B33">
              <w:rPr>
                <w:rFonts w:ascii="Times New Roman" w:hAnsi="Times New Roman" w:cs="Times New Roman"/>
                <w:sz w:val="22"/>
                <w:szCs w:val="22"/>
              </w:rPr>
              <w:t xml:space="preserve"> </w:t>
            </w:r>
            <w:r w:rsidRPr="001E0B33">
              <w:rPr>
                <w:rFonts w:ascii="Times New Roman" w:hAnsi="Times New Roman" w:cs="Times New Roman"/>
                <w:sz w:val="22"/>
                <w:szCs w:val="22"/>
              </w:rPr>
              <w:t>(управлением инвестиций, развития предпринимательства и туризма) в I полугодии 2021 года подготовлено 40 заключений, в том числе:</w:t>
            </w:r>
            <w:r w:rsidR="00216D08" w:rsidRPr="001E0B33">
              <w:rPr>
                <w:rFonts w:ascii="Times New Roman" w:hAnsi="Times New Roman" w:cs="Times New Roman"/>
                <w:sz w:val="22"/>
                <w:szCs w:val="22"/>
              </w:rPr>
              <w:t xml:space="preserve"> </w:t>
            </w:r>
            <w:r w:rsidRPr="001E0B33">
              <w:rPr>
                <w:rFonts w:ascii="Times New Roman" w:hAnsi="Times New Roman" w:cs="Times New Roman"/>
                <w:sz w:val="22"/>
                <w:szCs w:val="22"/>
              </w:rPr>
              <w:t>27 предварительных заключений о необходимости, либо отсутствии необходимости проведения углубленной оценки;</w:t>
            </w:r>
            <w:r w:rsidR="00216D08" w:rsidRPr="001E0B33">
              <w:rPr>
                <w:rFonts w:ascii="Times New Roman" w:hAnsi="Times New Roman" w:cs="Times New Roman"/>
                <w:sz w:val="22"/>
                <w:szCs w:val="22"/>
              </w:rPr>
              <w:t xml:space="preserve"> </w:t>
            </w:r>
            <w:r w:rsidRPr="001E0B33">
              <w:rPr>
                <w:rFonts w:ascii="Times New Roman" w:hAnsi="Times New Roman" w:cs="Times New Roman"/>
                <w:sz w:val="22"/>
                <w:szCs w:val="22"/>
              </w:rPr>
              <w:t>13 заключений об углубленной оценке регулирующего   воздействия (9   –   положительных; 4 – отрицательных).</w:t>
            </w:r>
          </w:p>
          <w:p w:rsidR="00167D76" w:rsidRPr="001E0B33" w:rsidRDefault="00167D76" w:rsidP="00141681">
            <w:pPr>
              <w:ind w:firstLine="458"/>
              <w:rPr>
                <w:rFonts w:ascii="Times New Roman" w:hAnsi="Times New Roman" w:cs="Times New Roman"/>
                <w:sz w:val="22"/>
                <w:szCs w:val="22"/>
              </w:rPr>
            </w:pPr>
            <w:r w:rsidRPr="001E0B33">
              <w:rPr>
                <w:rFonts w:ascii="Times New Roman" w:hAnsi="Times New Roman" w:cs="Times New Roman"/>
                <w:sz w:val="22"/>
                <w:szCs w:val="22"/>
              </w:rPr>
              <w:t xml:space="preserve">Положительные     заключения     свидетельствуют об отсутствии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w:t>
            </w:r>
            <w:r w:rsidR="00216D08" w:rsidRPr="001E0B33">
              <w:rPr>
                <w:rFonts w:ascii="Times New Roman" w:hAnsi="Times New Roman" w:cs="Times New Roman"/>
                <w:sz w:val="22"/>
                <w:szCs w:val="22"/>
              </w:rPr>
              <w:br/>
            </w:r>
            <w:r w:rsidRPr="001E0B33">
              <w:rPr>
                <w:rFonts w:ascii="Times New Roman" w:hAnsi="Times New Roman" w:cs="Times New Roman"/>
                <w:sz w:val="22"/>
                <w:szCs w:val="22"/>
              </w:rPr>
              <w:t>и инвестиционной деятельности</w:t>
            </w:r>
            <w:r w:rsidR="00467FBC" w:rsidRPr="001E0B33">
              <w:rPr>
                <w:rFonts w:ascii="Times New Roman" w:hAnsi="Times New Roman" w:cs="Times New Roman"/>
                <w:sz w:val="22"/>
                <w:szCs w:val="22"/>
              </w:rPr>
              <w:t xml:space="preserve"> </w:t>
            </w:r>
            <w:r w:rsidRPr="001E0B33">
              <w:rPr>
                <w:rFonts w:ascii="Times New Roman" w:hAnsi="Times New Roman" w:cs="Times New Roman"/>
                <w:sz w:val="22"/>
                <w:szCs w:val="22"/>
              </w:rPr>
              <w:t>или способствующих их введению, а также положений, способствующих возник</w:t>
            </w:r>
            <w:r w:rsidR="00216D08" w:rsidRPr="001E0B33">
              <w:rPr>
                <w:rFonts w:ascii="Times New Roman" w:hAnsi="Times New Roman" w:cs="Times New Roman"/>
                <w:sz w:val="22"/>
                <w:szCs w:val="22"/>
              </w:rPr>
              <w:t xml:space="preserve">новению необоснованных расходов </w:t>
            </w:r>
            <w:r w:rsidRPr="001E0B33">
              <w:rPr>
                <w:rFonts w:ascii="Times New Roman" w:hAnsi="Times New Roman" w:cs="Times New Roman"/>
                <w:sz w:val="22"/>
                <w:szCs w:val="22"/>
              </w:rPr>
              <w:t>субъектов</w:t>
            </w:r>
            <w:r w:rsidR="00467FBC" w:rsidRPr="001E0B33">
              <w:rPr>
                <w:rFonts w:ascii="Times New Roman" w:hAnsi="Times New Roman" w:cs="Times New Roman"/>
                <w:sz w:val="22"/>
                <w:szCs w:val="22"/>
              </w:rPr>
              <w:t xml:space="preserve"> </w:t>
            </w:r>
            <w:r w:rsidRPr="001E0B33">
              <w:rPr>
                <w:rFonts w:ascii="Times New Roman" w:hAnsi="Times New Roman" w:cs="Times New Roman"/>
                <w:sz w:val="22"/>
                <w:szCs w:val="22"/>
              </w:rPr>
              <w:t>предпринимательской и инвестиционной деятельности и местного бюджета.</w:t>
            </w:r>
          </w:p>
          <w:p w:rsidR="00167D76" w:rsidRPr="001E0B33" w:rsidRDefault="00167D76" w:rsidP="00216D08">
            <w:pPr>
              <w:ind w:firstLine="169"/>
              <w:rPr>
                <w:rFonts w:ascii="Times New Roman" w:hAnsi="Times New Roman" w:cs="Times New Roman"/>
                <w:sz w:val="22"/>
                <w:szCs w:val="22"/>
              </w:rPr>
            </w:pPr>
            <w:r w:rsidRPr="001E0B33">
              <w:rPr>
                <w:rFonts w:ascii="Times New Roman" w:hAnsi="Times New Roman" w:cs="Times New Roman"/>
                <w:sz w:val="22"/>
                <w:szCs w:val="22"/>
              </w:rPr>
              <w:t>Кроме того</w:t>
            </w:r>
            <w:r w:rsidR="00467FBC" w:rsidRPr="001E0B33">
              <w:rPr>
                <w:rFonts w:ascii="Times New Roman" w:hAnsi="Times New Roman" w:cs="Times New Roman"/>
                <w:sz w:val="22"/>
                <w:szCs w:val="22"/>
              </w:rPr>
              <w:t>,</w:t>
            </w:r>
            <w:r w:rsidRPr="001E0B33">
              <w:rPr>
                <w:rFonts w:ascii="Times New Roman" w:hAnsi="Times New Roman" w:cs="Times New Roman"/>
                <w:sz w:val="22"/>
                <w:szCs w:val="22"/>
              </w:rPr>
              <w:t xml:space="preserve"> в соответствии с планом на 2021 год, на 7 действующих муниципальных нормативных правовых актов (4 – экспертизы, 3 – ОФВ) подготовлено 14 отрицательных заключений об экспертизе и ОФВ, в том числе 7 повторных.</w:t>
            </w:r>
          </w:p>
          <w:p w:rsidR="00167D76" w:rsidRPr="001E0B33" w:rsidRDefault="00167D76" w:rsidP="00216D08">
            <w:pPr>
              <w:ind w:firstLine="169"/>
              <w:rPr>
                <w:rFonts w:ascii="Times New Roman" w:hAnsi="Times New Roman" w:cs="Times New Roman"/>
                <w:sz w:val="22"/>
                <w:szCs w:val="22"/>
              </w:rPr>
            </w:pPr>
            <w:r w:rsidRPr="001E0B33">
              <w:rPr>
                <w:rFonts w:ascii="Times New Roman" w:hAnsi="Times New Roman" w:cs="Times New Roman"/>
                <w:sz w:val="22"/>
                <w:szCs w:val="22"/>
              </w:rPr>
              <w:t>В отрицательных   заключениях, указаны   выводы о необходимости внесения изменений в правовые акты.</w:t>
            </w:r>
          </w:p>
          <w:p w:rsidR="00167D76" w:rsidRPr="001E0B33" w:rsidRDefault="00167D76" w:rsidP="00216D08">
            <w:pPr>
              <w:ind w:firstLine="311"/>
              <w:rPr>
                <w:rFonts w:ascii="Times New Roman" w:hAnsi="Times New Roman" w:cs="Times New Roman"/>
                <w:sz w:val="22"/>
                <w:szCs w:val="22"/>
              </w:rPr>
            </w:pPr>
            <w:r w:rsidRPr="001E0B33">
              <w:rPr>
                <w:rFonts w:ascii="Times New Roman" w:hAnsi="Times New Roman" w:cs="Times New Roman"/>
                <w:sz w:val="22"/>
                <w:szCs w:val="22"/>
              </w:rPr>
              <w:lastRenderedPageBreak/>
              <w:t>Из 7-ми муниципальных правовых актов:</w:t>
            </w:r>
          </w:p>
          <w:p w:rsidR="00167D76" w:rsidRPr="001E0B33" w:rsidRDefault="00167D76" w:rsidP="00216D08">
            <w:pPr>
              <w:ind w:firstLine="311"/>
              <w:rPr>
                <w:rFonts w:ascii="Times New Roman" w:hAnsi="Times New Roman" w:cs="Times New Roman"/>
                <w:sz w:val="22"/>
                <w:szCs w:val="22"/>
              </w:rPr>
            </w:pPr>
            <w:r w:rsidRPr="001E0B33">
              <w:rPr>
                <w:rFonts w:ascii="Times New Roman" w:hAnsi="Times New Roman" w:cs="Times New Roman"/>
                <w:sz w:val="22"/>
                <w:szCs w:val="22"/>
              </w:rPr>
              <w:t>-</w:t>
            </w:r>
            <w:r w:rsidR="00216D08" w:rsidRPr="001E0B33">
              <w:rPr>
                <w:rFonts w:ascii="Times New Roman" w:hAnsi="Times New Roman" w:cs="Times New Roman"/>
                <w:sz w:val="22"/>
                <w:szCs w:val="22"/>
              </w:rPr>
              <w:t> </w:t>
            </w:r>
            <w:r w:rsidRPr="001E0B33">
              <w:rPr>
                <w:rFonts w:ascii="Times New Roman" w:hAnsi="Times New Roman" w:cs="Times New Roman"/>
                <w:sz w:val="22"/>
                <w:szCs w:val="22"/>
              </w:rPr>
              <w:t>в 2 правовых акта внесены изменения;</w:t>
            </w:r>
          </w:p>
          <w:p w:rsidR="00167D76" w:rsidRPr="001E0B33" w:rsidRDefault="00167D76" w:rsidP="00216D08">
            <w:pPr>
              <w:ind w:firstLine="311"/>
              <w:rPr>
                <w:rFonts w:ascii="Times New Roman" w:hAnsi="Times New Roman" w:cs="Times New Roman"/>
                <w:sz w:val="22"/>
                <w:szCs w:val="22"/>
              </w:rPr>
            </w:pPr>
            <w:r w:rsidRPr="001E0B33">
              <w:rPr>
                <w:rFonts w:ascii="Times New Roman" w:hAnsi="Times New Roman" w:cs="Times New Roman"/>
                <w:sz w:val="22"/>
                <w:szCs w:val="22"/>
              </w:rPr>
              <w:t>-</w:t>
            </w:r>
            <w:r w:rsidR="00216D08" w:rsidRPr="001E0B33">
              <w:rPr>
                <w:rFonts w:ascii="Times New Roman" w:hAnsi="Times New Roman" w:cs="Times New Roman"/>
                <w:sz w:val="22"/>
                <w:szCs w:val="22"/>
              </w:rPr>
              <w:t> </w:t>
            </w:r>
            <w:r w:rsidRPr="001E0B33">
              <w:rPr>
                <w:rFonts w:ascii="Times New Roman" w:hAnsi="Times New Roman" w:cs="Times New Roman"/>
                <w:sz w:val="22"/>
                <w:szCs w:val="22"/>
              </w:rPr>
              <w:t>5 проектов правовых актов на стадии согласования.</w:t>
            </w:r>
          </w:p>
          <w:p w:rsidR="00900208" w:rsidRPr="001E0B33" w:rsidRDefault="00900208" w:rsidP="00216D08">
            <w:pPr>
              <w:ind w:firstLine="311"/>
              <w:rPr>
                <w:rFonts w:ascii="Times New Roman" w:hAnsi="Times New Roman" w:cs="Times New Roman"/>
                <w:sz w:val="22"/>
                <w:szCs w:val="22"/>
              </w:rPr>
            </w:pPr>
            <w:r w:rsidRPr="001E0B33">
              <w:rPr>
                <w:rFonts w:ascii="Times New Roman" w:hAnsi="Times New Roman" w:cs="Times New Roman"/>
                <w:sz w:val="22"/>
                <w:szCs w:val="22"/>
              </w:rPr>
              <w:t>Уполномоченным органом (управлением инвестиций, развития предпринимательства и туризма) за 9 месяцев 2021 года подготовлено 62 заключения, в том числе:</w:t>
            </w:r>
          </w:p>
          <w:p w:rsidR="00900208" w:rsidRPr="001E0B33" w:rsidRDefault="00900208" w:rsidP="00216D08">
            <w:pPr>
              <w:ind w:firstLine="311"/>
              <w:rPr>
                <w:rFonts w:ascii="Times New Roman" w:hAnsi="Times New Roman" w:cs="Times New Roman"/>
                <w:sz w:val="22"/>
                <w:szCs w:val="22"/>
              </w:rPr>
            </w:pPr>
            <w:r w:rsidRPr="001E0B33">
              <w:rPr>
                <w:rFonts w:ascii="Times New Roman" w:hAnsi="Times New Roman" w:cs="Times New Roman"/>
                <w:sz w:val="22"/>
                <w:szCs w:val="22"/>
              </w:rPr>
              <w:t>-</w:t>
            </w:r>
            <w:r w:rsidR="00216D08" w:rsidRPr="001E0B33">
              <w:rPr>
                <w:rFonts w:ascii="Times New Roman" w:hAnsi="Times New Roman" w:cs="Times New Roman"/>
                <w:sz w:val="22"/>
                <w:szCs w:val="22"/>
              </w:rPr>
              <w:t> </w:t>
            </w:r>
            <w:r w:rsidRPr="001E0B33">
              <w:rPr>
                <w:rFonts w:ascii="Times New Roman" w:hAnsi="Times New Roman" w:cs="Times New Roman"/>
                <w:sz w:val="22"/>
                <w:szCs w:val="22"/>
              </w:rPr>
              <w:t>45 предварительных заключений о необходимости, либо отсутствии необходимости проведения углубленной оценки;</w:t>
            </w:r>
          </w:p>
          <w:p w:rsidR="00900208" w:rsidRPr="001E0B33" w:rsidRDefault="00900208" w:rsidP="00216D08">
            <w:pPr>
              <w:ind w:firstLine="311"/>
              <w:rPr>
                <w:rFonts w:ascii="Times New Roman" w:hAnsi="Times New Roman" w:cs="Times New Roman"/>
                <w:sz w:val="22"/>
                <w:szCs w:val="22"/>
              </w:rPr>
            </w:pPr>
            <w:r w:rsidRPr="001E0B33">
              <w:rPr>
                <w:rFonts w:ascii="Times New Roman" w:hAnsi="Times New Roman" w:cs="Times New Roman"/>
                <w:sz w:val="22"/>
                <w:szCs w:val="22"/>
              </w:rPr>
              <w:t>-</w:t>
            </w:r>
            <w:r w:rsidR="00216D08" w:rsidRPr="001E0B33">
              <w:rPr>
                <w:rFonts w:ascii="Times New Roman" w:hAnsi="Times New Roman" w:cs="Times New Roman"/>
                <w:sz w:val="22"/>
                <w:szCs w:val="22"/>
              </w:rPr>
              <w:t> </w:t>
            </w:r>
            <w:r w:rsidRPr="001E0B33">
              <w:rPr>
                <w:rFonts w:ascii="Times New Roman" w:hAnsi="Times New Roman" w:cs="Times New Roman"/>
                <w:sz w:val="22"/>
                <w:szCs w:val="22"/>
              </w:rPr>
              <w:t>17 заключений об углубленной оценке регулирующего воздействия (13 – положительных; 4 – отрицательных).</w:t>
            </w:r>
          </w:p>
          <w:p w:rsidR="00900208" w:rsidRPr="001E0B33" w:rsidRDefault="00900208" w:rsidP="00216D08">
            <w:pPr>
              <w:ind w:firstLine="311"/>
              <w:rPr>
                <w:rFonts w:ascii="Times New Roman" w:hAnsi="Times New Roman" w:cs="Times New Roman"/>
                <w:sz w:val="22"/>
                <w:szCs w:val="22"/>
              </w:rPr>
            </w:pPr>
            <w:r w:rsidRPr="001E0B33">
              <w:rPr>
                <w:rFonts w:ascii="Times New Roman" w:hAnsi="Times New Roman" w:cs="Times New Roman"/>
                <w:sz w:val="22"/>
                <w:szCs w:val="22"/>
              </w:rPr>
              <w:t xml:space="preserve">Положительные заключения свидетельствуют об отсутствии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w:t>
            </w:r>
            <w:r w:rsidR="00141681" w:rsidRPr="001E0B33">
              <w:rPr>
                <w:rFonts w:ascii="Times New Roman" w:hAnsi="Times New Roman" w:cs="Times New Roman"/>
                <w:sz w:val="22"/>
                <w:szCs w:val="22"/>
              </w:rPr>
              <w:t xml:space="preserve">и инвестиционной деятельности и </w:t>
            </w:r>
            <w:r w:rsidRPr="001E0B33">
              <w:rPr>
                <w:rFonts w:ascii="Times New Roman" w:hAnsi="Times New Roman" w:cs="Times New Roman"/>
                <w:sz w:val="22"/>
                <w:szCs w:val="22"/>
              </w:rPr>
              <w:t>местного бюджета.</w:t>
            </w:r>
          </w:p>
          <w:p w:rsidR="00900208" w:rsidRPr="001E0B33" w:rsidRDefault="00900208" w:rsidP="00216D08">
            <w:pPr>
              <w:ind w:firstLine="311"/>
              <w:rPr>
                <w:rFonts w:ascii="Times New Roman" w:hAnsi="Times New Roman" w:cs="Times New Roman"/>
                <w:sz w:val="22"/>
                <w:szCs w:val="22"/>
              </w:rPr>
            </w:pPr>
            <w:r w:rsidRPr="001E0B33">
              <w:rPr>
                <w:rFonts w:ascii="Times New Roman" w:hAnsi="Times New Roman" w:cs="Times New Roman"/>
                <w:sz w:val="22"/>
                <w:szCs w:val="22"/>
              </w:rPr>
              <w:t xml:space="preserve">Кроме того, в соответствии с планом на 2021 год на 7 действующих муниципальных нормативных правовых актов (4 – экспертизы, 3 – ОФВ) подготовлено 14 отрицательных заключений об экспертизе и ОФВ, в том числе 7 повторных. </w:t>
            </w:r>
          </w:p>
          <w:p w:rsidR="00900208" w:rsidRPr="001E0B33" w:rsidRDefault="00900208" w:rsidP="00216D08">
            <w:pPr>
              <w:ind w:firstLine="311"/>
              <w:rPr>
                <w:rFonts w:ascii="Times New Roman" w:hAnsi="Times New Roman" w:cs="Times New Roman"/>
                <w:sz w:val="22"/>
                <w:szCs w:val="22"/>
              </w:rPr>
            </w:pPr>
            <w:r w:rsidRPr="001E0B33">
              <w:rPr>
                <w:rFonts w:ascii="Times New Roman" w:hAnsi="Times New Roman" w:cs="Times New Roman"/>
                <w:sz w:val="22"/>
                <w:szCs w:val="22"/>
              </w:rPr>
              <w:t>В отрицательных заключениях, указаны выводы о необходимости внесения изменений в правовые акты.</w:t>
            </w:r>
          </w:p>
          <w:p w:rsidR="00900208" w:rsidRPr="001E0B33" w:rsidRDefault="00900208" w:rsidP="00216D08">
            <w:pPr>
              <w:ind w:firstLine="311"/>
              <w:rPr>
                <w:rFonts w:ascii="Times New Roman" w:hAnsi="Times New Roman" w:cs="Times New Roman"/>
                <w:sz w:val="22"/>
                <w:szCs w:val="22"/>
              </w:rPr>
            </w:pPr>
            <w:r w:rsidRPr="001E0B33">
              <w:rPr>
                <w:rFonts w:ascii="Times New Roman" w:hAnsi="Times New Roman" w:cs="Times New Roman"/>
                <w:sz w:val="22"/>
                <w:szCs w:val="22"/>
              </w:rPr>
              <w:t>В результате по замечаниям, изложенным в отрицательных заключениях, в 7 муниципальных нормативных правовых актов внесены изменения ответственными структурными подразделениями Администрации города.</w:t>
            </w:r>
          </w:p>
          <w:p w:rsidR="00420601" w:rsidRPr="001E0B33" w:rsidRDefault="00420601" w:rsidP="00216D08">
            <w:pPr>
              <w:pStyle w:val="TableParagraph"/>
              <w:tabs>
                <w:tab w:val="left" w:pos="3262"/>
                <w:tab w:val="left" w:pos="4960"/>
              </w:tabs>
              <w:ind w:left="0" w:right="95" w:firstLine="311"/>
              <w:jc w:val="both"/>
            </w:pPr>
            <w:r w:rsidRPr="001E0B33">
              <w:t>Уполномоченным</w:t>
            </w:r>
            <w:r w:rsidR="00216D08" w:rsidRPr="001E0B33">
              <w:t xml:space="preserve"> </w:t>
            </w:r>
            <w:r w:rsidRPr="001E0B33">
              <w:t>органом</w:t>
            </w:r>
            <w:r w:rsidR="00216D08" w:rsidRPr="001E0B33">
              <w:t xml:space="preserve"> </w:t>
            </w:r>
            <w:r w:rsidRPr="001E0B33">
              <w:t>(управлением</w:t>
            </w:r>
            <w:r w:rsidRPr="001E0B33">
              <w:rPr>
                <w:spacing w:val="-66"/>
              </w:rPr>
              <w:t xml:space="preserve"> </w:t>
            </w:r>
            <w:r w:rsidR="00216D08" w:rsidRPr="001E0B33">
              <w:t xml:space="preserve">инвестиций, </w:t>
            </w:r>
            <w:r w:rsidRPr="001E0B33">
              <w:t>развития пре</w:t>
            </w:r>
            <w:r w:rsidR="00216D08" w:rsidRPr="001E0B33">
              <w:t xml:space="preserve">дпринимательства и туризма) </w:t>
            </w:r>
            <w:r w:rsidRPr="001E0B33">
              <w:t>за</w:t>
            </w:r>
            <w:r w:rsidRPr="001E0B33">
              <w:rPr>
                <w:spacing w:val="-3"/>
              </w:rPr>
              <w:t xml:space="preserve"> </w:t>
            </w:r>
            <w:r w:rsidRPr="001E0B33">
              <w:t>2021</w:t>
            </w:r>
            <w:r w:rsidRPr="001E0B33">
              <w:rPr>
                <w:spacing w:val="-2"/>
              </w:rPr>
              <w:t xml:space="preserve"> </w:t>
            </w:r>
            <w:r w:rsidRPr="001E0B33">
              <w:t>год</w:t>
            </w:r>
            <w:r w:rsidRPr="001E0B33">
              <w:rPr>
                <w:spacing w:val="-3"/>
              </w:rPr>
              <w:t xml:space="preserve"> </w:t>
            </w:r>
            <w:r w:rsidRPr="001E0B33">
              <w:t>подготовлено 67</w:t>
            </w:r>
            <w:r w:rsidRPr="001E0B33">
              <w:rPr>
                <w:spacing w:val="-1"/>
              </w:rPr>
              <w:t xml:space="preserve"> </w:t>
            </w:r>
            <w:r w:rsidRPr="001E0B33">
              <w:t>заключений,</w:t>
            </w:r>
            <w:r w:rsidRPr="001E0B33">
              <w:rPr>
                <w:spacing w:val="-3"/>
              </w:rPr>
              <w:t xml:space="preserve"> </w:t>
            </w:r>
            <w:r w:rsidRPr="001E0B33">
              <w:t>в</w:t>
            </w:r>
            <w:r w:rsidRPr="001E0B33">
              <w:rPr>
                <w:spacing w:val="-3"/>
              </w:rPr>
              <w:t xml:space="preserve"> </w:t>
            </w:r>
            <w:r w:rsidRPr="001E0B33">
              <w:t>том</w:t>
            </w:r>
            <w:r w:rsidRPr="001E0B33">
              <w:rPr>
                <w:spacing w:val="-1"/>
              </w:rPr>
              <w:t xml:space="preserve"> </w:t>
            </w:r>
            <w:r w:rsidRPr="001E0B33">
              <w:t>числе:</w:t>
            </w:r>
          </w:p>
          <w:p w:rsidR="00420601" w:rsidRPr="001E0B33" w:rsidRDefault="00216D08" w:rsidP="00216D08">
            <w:pPr>
              <w:pStyle w:val="TableParagraph"/>
              <w:tabs>
                <w:tab w:val="left" w:pos="592"/>
              </w:tabs>
              <w:ind w:left="0" w:right="96" w:firstLine="311"/>
              <w:jc w:val="both"/>
            </w:pPr>
            <w:r w:rsidRPr="001E0B33">
              <w:t xml:space="preserve">- </w:t>
            </w:r>
            <w:r w:rsidR="00420601" w:rsidRPr="001E0B33">
              <w:t>49 предварительных заключений о необходимости,</w:t>
            </w:r>
            <w:r w:rsidR="00420601" w:rsidRPr="001E0B33">
              <w:rPr>
                <w:spacing w:val="-65"/>
              </w:rPr>
              <w:t xml:space="preserve"> </w:t>
            </w:r>
            <w:r w:rsidR="00420601" w:rsidRPr="001E0B33">
              <w:t>либо</w:t>
            </w:r>
            <w:r w:rsidR="00420601" w:rsidRPr="001E0B33">
              <w:rPr>
                <w:spacing w:val="1"/>
              </w:rPr>
              <w:t xml:space="preserve"> </w:t>
            </w:r>
            <w:r w:rsidR="00420601" w:rsidRPr="001E0B33">
              <w:t>отсутствии</w:t>
            </w:r>
            <w:r w:rsidR="00420601" w:rsidRPr="001E0B33">
              <w:rPr>
                <w:spacing w:val="1"/>
              </w:rPr>
              <w:t xml:space="preserve"> </w:t>
            </w:r>
            <w:r w:rsidR="00420601" w:rsidRPr="001E0B33">
              <w:t>необходимости</w:t>
            </w:r>
            <w:r w:rsidR="00420601" w:rsidRPr="001E0B33">
              <w:rPr>
                <w:spacing w:val="1"/>
              </w:rPr>
              <w:t xml:space="preserve"> </w:t>
            </w:r>
            <w:r w:rsidR="00420601" w:rsidRPr="001E0B33">
              <w:t>проведения</w:t>
            </w:r>
            <w:r w:rsidR="00420601" w:rsidRPr="001E0B33">
              <w:rPr>
                <w:spacing w:val="1"/>
              </w:rPr>
              <w:t xml:space="preserve"> </w:t>
            </w:r>
            <w:r w:rsidR="00420601" w:rsidRPr="001E0B33">
              <w:t>углубленной</w:t>
            </w:r>
            <w:r w:rsidR="00420601" w:rsidRPr="001E0B33">
              <w:rPr>
                <w:spacing w:val="-5"/>
              </w:rPr>
              <w:t xml:space="preserve"> </w:t>
            </w:r>
            <w:r w:rsidR="00420601" w:rsidRPr="001E0B33">
              <w:t>оценки;</w:t>
            </w:r>
          </w:p>
          <w:p w:rsidR="00420601" w:rsidRPr="001E0B33" w:rsidRDefault="00216D08" w:rsidP="00216D08">
            <w:pPr>
              <w:pStyle w:val="TableParagraph"/>
              <w:tabs>
                <w:tab w:val="left" w:pos="885"/>
              </w:tabs>
              <w:ind w:left="0" w:right="94" w:firstLine="311"/>
              <w:jc w:val="both"/>
            </w:pPr>
            <w:r w:rsidRPr="001E0B33">
              <w:t>- </w:t>
            </w:r>
            <w:r w:rsidR="00420601" w:rsidRPr="001E0B33">
              <w:t>18</w:t>
            </w:r>
            <w:r w:rsidR="00420601" w:rsidRPr="001E0B33">
              <w:rPr>
                <w:spacing w:val="1"/>
              </w:rPr>
              <w:t xml:space="preserve"> </w:t>
            </w:r>
            <w:r w:rsidR="00420601" w:rsidRPr="001E0B33">
              <w:t>заключений</w:t>
            </w:r>
            <w:r w:rsidR="00420601" w:rsidRPr="001E0B33">
              <w:rPr>
                <w:spacing w:val="1"/>
              </w:rPr>
              <w:t xml:space="preserve"> </w:t>
            </w:r>
            <w:r w:rsidR="00420601" w:rsidRPr="001E0B33">
              <w:t>об</w:t>
            </w:r>
            <w:r w:rsidR="00420601" w:rsidRPr="001E0B33">
              <w:rPr>
                <w:spacing w:val="1"/>
              </w:rPr>
              <w:t xml:space="preserve"> </w:t>
            </w:r>
            <w:r w:rsidR="00420601" w:rsidRPr="001E0B33">
              <w:t>углубленной</w:t>
            </w:r>
            <w:r w:rsidR="00420601" w:rsidRPr="001E0B33">
              <w:rPr>
                <w:spacing w:val="1"/>
              </w:rPr>
              <w:t xml:space="preserve"> </w:t>
            </w:r>
            <w:r w:rsidR="00420601" w:rsidRPr="001E0B33">
              <w:t>оценке</w:t>
            </w:r>
            <w:r w:rsidR="00420601" w:rsidRPr="001E0B33">
              <w:rPr>
                <w:spacing w:val="1"/>
              </w:rPr>
              <w:t xml:space="preserve"> </w:t>
            </w:r>
            <w:r w:rsidR="00420601" w:rsidRPr="001E0B33">
              <w:t>регулирующего</w:t>
            </w:r>
            <w:r w:rsidR="00420601" w:rsidRPr="001E0B33">
              <w:rPr>
                <w:spacing w:val="62"/>
              </w:rPr>
              <w:t xml:space="preserve"> </w:t>
            </w:r>
            <w:r w:rsidR="00420601" w:rsidRPr="001E0B33">
              <w:t>воздействия</w:t>
            </w:r>
            <w:r w:rsidR="00420601" w:rsidRPr="001E0B33">
              <w:rPr>
                <w:spacing w:val="127"/>
              </w:rPr>
              <w:t xml:space="preserve"> </w:t>
            </w:r>
            <w:r w:rsidR="00420601" w:rsidRPr="001E0B33">
              <w:t>(14</w:t>
            </w:r>
            <w:r w:rsidR="00420601" w:rsidRPr="001E0B33">
              <w:rPr>
                <w:spacing w:val="128"/>
              </w:rPr>
              <w:t xml:space="preserve"> </w:t>
            </w:r>
            <w:r w:rsidR="00420601" w:rsidRPr="001E0B33">
              <w:t>–</w:t>
            </w:r>
            <w:r w:rsidR="00420601" w:rsidRPr="001E0B33">
              <w:rPr>
                <w:spacing w:val="128"/>
              </w:rPr>
              <w:t xml:space="preserve"> </w:t>
            </w:r>
            <w:proofErr w:type="gramStart"/>
            <w:r w:rsidRPr="001E0B33">
              <w:t xml:space="preserve">положительных; </w:t>
            </w:r>
            <w:r w:rsidR="00420601" w:rsidRPr="001E0B33">
              <w:rPr>
                <w:spacing w:val="-66"/>
              </w:rPr>
              <w:t xml:space="preserve"> </w:t>
            </w:r>
            <w:r w:rsidR="00420601" w:rsidRPr="001E0B33">
              <w:t>4</w:t>
            </w:r>
            <w:proofErr w:type="gramEnd"/>
            <w:r w:rsidR="00420601" w:rsidRPr="001E0B33">
              <w:rPr>
                <w:spacing w:val="-1"/>
              </w:rPr>
              <w:t xml:space="preserve"> </w:t>
            </w:r>
            <w:r w:rsidR="00420601" w:rsidRPr="001E0B33">
              <w:t>–</w:t>
            </w:r>
            <w:r w:rsidR="00420601" w:rsidRPr="001E0B33">
              <w:rPr>
                <w:spacing w:val="-2"/>
              </w:rPr>
              <w:t xml:space="preserve"> </w:t>
            </w:r>
            <w:r w:rsidR="00420601" w:rsidRPr="001E0B33">
              <w:t>отрицательных).</w:t>
            </w:r>
          </w:p>
          <w:p w:rsidR="00420601" w:rsidRPr="001E0B33" w:rsidRDefault="00420601" w:rsidP="00216D08">
            <w:pPr>
              <w:pStyle w:val="TableParagraph"/>
              <w:ind w:left="0" w:right="95" w:firstLine="311"/>
              <w:jc w:val="both"/>
            </w:pPr>
            <w:r w:rsidRPr="001E0B33">
              <w:t>Замечания,</w:t>
            </w:r>
            <w:r w:rsidRPr="001E0B33">
              <w:rPr>
                <w:spacing w:val="1"/>
              </w:rPr>
              <w:t xml:space="preserve"> </w:t>
            </w:r>
            <w:r w:rsidRPr="001E0B33">
              <w:t>изложенные</w:t>
            </w:r>
            <w:r w:rsidRPr="001E0B33">
              <w:rPr>
                <w:spacing w:val="1"/>
              </w:rPr>
              <w:t xml:space="preserve"> </w:t>
            </w:r>
            <w:r w:rsidRPr="001E0B33">
              <w:t>в</w:t>
            </w:r>
            <w:r w:rsidRPr="001E0B33">
              <w:rPr>
                <w:spacing w:val="1"/>
              </w:rPr>
              <w:t xml:space="preserve"> </w:t>
            </w:r>
            <w:r w:rsidRPr="001E0B33">
              <w:t>отрицательных</w:t>
            </w:r>
            <w:r w:rsidRPr="001E0B33">
              <w:rPr>
                <w:spacing w:val="1"/>
              </w:rPr>
              <w:t xml:space="preserve"> </w:t>
            </w:r>
            <w:r w:rsidRPr="001E0B33">
              <w:t>заключениях</w:t>
            </w:r>
            <w:r w:rsidRPr="001E0B33">
              <w:rPr>
                <w:spacing w:val="1"/>
              </w:rPr>
              <w:t xml:space="preserve"> </w:t>
            </w:r>
            <w:r w:rsidRPr="001E0B33">
              <w:t>устранены</w:t>
            </w:r>
            <w:r w:rsidRPr="001E0B33">
              <w:rPr>
                <w:spacing w:val="1"/>
              </w:rPr>
              <w:t xml:space="preserve"> </w:t>
            </w:r>
            <w:r w:rsidRPr="001E0B33">
              <w:t>в</w:t>
            </w:r>
            <w:r w:rsidRPr="001E0B33">
              <w:rPr>
                <w:spacing w:val="1"/>
              </w:rPr>
              <w:t xml:space="preserve"> </w:t>
            </w:r>
            <w:r w:rsidRPr="001E0B33">
              <w:t>полном</w:t>
            </w:r>
            <w:r w:rsidRPr="001E0B33">
              <w:rPr>
                <w:spacing w:val="1"/>
              </w:rPr>
              <w:t xml:space="preserve"> </w:t>
            </w:r>
            <w:r w:rsidRPr="001E0B33">
              <w:t>объеме,</w:t>
            </w:r>
            <w:r w:rsidRPr="001E0B33">
              <w:rPr>
                <w:spacing w:val="1"/>
              </w:rPr>
              <w:t xml:space="preserve"> </w:t>
            </w:r>
            <w:r w:rsidRPr="001E0B33">
              <w:t>внесены</w:t>
            </w:r>
            <w:r w:rsidRPr="001E0B33">
              <w:rPr>
                <w:spacing w:val="1"/>
              </w:rPr>
              <w:t xml:space="preserve"> </w:t>
            </w:r>
            <w:r w:rsidRPr="001E0B33">
              <w:rPr>
                <w:spacing w:val="-1"/>
              </w:rPr>
              <w:t>соответствующие</w:t>
            </w:r>
            <w:r w:rsidRPr="001E0B33">
              <w:rPr>
                <w:spacing w:val="-16"/>
              </w:rPr>
              <w:t xml:space="preserve"> </w:t>
            </w:r>
            <w:r w:rsidRPr="001E0B33">
              <w:rPr>
                <w:spacing w:val="-1"/>
              </w:rPr>
              <w:t>изменения</w:t>
            </w:r>
            <w:r w:rsidRPr="001E0B33">
              <w:rPr>
                <w:spacing w:val="-14"/>
              </w:rPr>
              <w:t xml:space="preserve"> </w:t>
            </w:r>
            <w:r w:rsidRPr="001E0B33">
              <w:t>в</w:t>
            </w:r>
            <w:r w:rsidRPr="001E0B33">
              <w:rPr>
                <w:spacing w:val="-15"/>
              </w:rPr>
              <w:t xml:space="preserve"> </w:t>
            </w:r>
            <w:r w:rsidRPr="001E0B33">
              <w:t>проекты</w:t>
            </w:r>
            <w:r w:rsidRPr="001E0B33">
              <w:rPr>
                <w:spacing w:val="-16"/>
              </w:rPr>
              <w:t xml:space="preserve"> </w:t>
            </w:r>
            <w:r w:rsidRPr="001E0B33">
              <w:t>муниципальных</w:t>
            </w:r>
            <w:r w:rsidRPr="001E0B33">
              <w:rPr>
                <w:spacing w:val="-65"/>
              </w:rPr>
              <w:t xml:space="preserve"> </w:t>
            </w:r>
            <w:r w:rsidRPr="001E0B33">
              <w:t>нормативных</w:t>
            </w:r>
            <w:r w:rsidRPr="001E0B33">
              <w:rPr>
                <w:spacing w:val="1"/>
              </w:rPr>
              <w:t xml:space="preserve"> </w:t>
            </w:r>
            <w:r w:rsidRPr="001E0B33">
              <w:t>правовых</w:t>
            </w:r>
            <w:r w:rsidRPr="001E0B33">
              <w:rPr>
                <w:spacing w:val="1"/>
              </w:rPr>
              <w:t xml:space="preserve"> </w:t>
            </w:r>
            <w:r w:rsidRPr="001E0B33">
              <w:t>актов.</w:t>
            </w:r>
            <w:r w:rsidRPr="001E0B33">
              <w:rPr>
                <w:spacing w:val="1"/>
              </w:rPr>
              <w:t xml:space="preserve"> </w:t>
            </w:r>
            <w:r w:rsidRPr="001E0B33">
              <w:t>По</w:t>
            </w:r>
            <w:r w:rsidRPr="001E0B33">
              <w:rPr>
                <w:spacing w:val="1"/>
              </w:rPr>
              <w:t xml:space="preserve"> </w:t>
            </w:r>
            <w:r w:rsidRPr="001E0B33">
              <w:t>результатам</w:t>
            </w:r>
            <w:r w:rsidRPr="001E0B33">
              <w:rPr>
                <w:spacing w:val="1"/>
              </w:rPr>
              <w:t xml:space="preserve"> </w:t>
            </w:r>
            <w:r w:rsidRPr="001E0B33">
              <w:t>даны</w:t>
            </w:r>
            <w:r w:rsidRPr="001E0B33">
              <w:rPr>
                <w:spacing w:val="1"/>
              </w:rPr>
              <w:t xml:space="preserve"> </w:t>
            </w:r>
            <w:r w:rsidRPr="001E0B33">
              <w:t>положительные</w:t>
            </w:r>
            <w:r w:rsidRPr="001E0B33">
              <w:rPr>
                <w:spacing w:val="-2"/>
              </w:rPr>
              <w:t xml:space="preserve"> </w:t>
            </w:r>
            <w:r w:rsidRPr="001E0B33">
              <w:t>заключения.</w:t>
            </w:r>
          </w:p>
          <w:p w:rsidR="00420601" w:rsidRPr="001E0B33" w:rsidRDefault="00420601" w:rsidP="00216D08">
            <w:pPr>
              <w:pStyle w:val="TableParagraph"/>
              <w:tabs>
                <w:tab w:val="left" w:pos="1984"/>
                <w:tab w:val="left" w:pos="3978"/>
              </w:tabs>
              <w:ind w:left="0" w:right="95" w:firstLine="311"/>
              <w:jc w:val="both"/>
            </w:pPr>
            <w:r w:rsidRPr="001E0B33">
              <w:t xml:space="preserve">Положительные    </w:t>
            </w:r>
            <w:r w:rsidRPr="001E0B33">
              <w:rPr>
                <w:spacing w:val="1"/>
              </w:rPr>
              <w:t xml:space="preserve"> </w:t>
            </w:r>
            <w:r w:rsidRPr="001E0B33">
              <w:t xml:space="preserve">заключения    </w:t>
            </w:r>
            <w:r w:rsidRPr="001E0B33">
              <w:rPr>
                <w:spacing w:val="1"/>
              </w:rPr>
              <w:t xml:space="preserve"> </w:t>
            </w:r>
            <w:r w:rsidRPr="001E0B33">
              <w:t>свидетельствуют</w:t>
            </w:r>
            <w:r w:rsidRPr="001E0B33">
              <w:rPr>
                <w:spacing w:val="1"/>
              </w:rPr>
              <w:t xml:space="preserve"> </w:t>
            </w:r>
            <w:r w:rsidRPr="001E0B33">
              <w:t>об</w:t>
            </w:r>
            <w:r w:rsidRPr="001E0B33">
              <w:rPr>
                <w:spacing w:val="-16"/>
              </w:rPr>
              <w:t xml:space="preserve"> </w:t>
            </w:r>
            <w:r w:rsidRPr="001E0B33">
              <w:t>отсутствии</w:t>
            </w:r>
            <w:r w:rsidRPr="001E0B33">
              <w:rPr>
                <w:spacing w:val="-13"/>
              </w:rPr>
              <w:t xml:space="preserve"> </w:t>
            </w:r>
            <w:r w:rsidRPr="001E0B33">
              <w:t>в</w:t>
            </w:r>
            <w:r w:rsidRPr="001E0B33">
              <w:rPr>
                <w:spacing w:val="-12"/>
              </w:rPr>
              <w:t xml:space="preserve"> </w:t>
            </w:r>
            <w:r w:rsidRPr="001E0B33">
              <w:t>проектах</w:t>
            </w:r>
            <w:r w:rsidRPr="001E0B33">
              <w:rPr>
                <w:spacing w:val="-14"/>
              </w:rPr>
              <w:t xml:space="preserve"> </w:t>
            </w:r>
            <w:r w:rsidRPr="001E0B33">
              <w:lastRenderedPageBreak/>
              <w:t>муниципальных</w:t>
            </w:r>
            <w:r w:rsidRPr="001E0B33">
              <w:rPr>
                <w:spacing w:val="-12"/>
              </w:rPr>
              <w:t xml:space="preserve"> </w:t>
            </w:r>
            <w:r w:rsidRPr="001E0B33">
              <w:t>нормативных</w:t>
            </w:r>
            <w:r w:rsidRPr="001E0B33">
              <w:rPr>
                <w:spacing w:val="-65"/>
              </w:rPr>
              <w:t xml:space="preserve"> </w:t>
            </w:r>
            <w:r w:rsidRPr="001E0B33">
              <w:t>правовых</w:t>
            </w:r>
            <w:r w:rsidRPr="001E0B33">
              <w:rPr>
                <w:spacing w:val="1"/>
              </w:rPr>
              <w:t xml:space="preserve"> </w:t>
            </w:r>
            <w:r w:rsidRPr="001E0B33">
              <w:t>актов</w:t>
            </w:r>
            <w:r w:rsidRPr="001E0B33">
              <w:rPr>
                <w:spacing w:val="1"/>
              </w:rPr>
              <w:t xml:space="preserve"> </w:t>
            </w:r>
            <w:r w:rsidRPr="001E0B33">
              <w:t>положений,</w:t>
            </w:r>
            <w:r w:rsidRPr="001E0B33">
              <w:rPr>
                <w:spacing w:val="1"/>
              </w:rPr>
              <w:t xml:space="preserve"> </w:t>
            </w:r>
            <w:r w:rsidRPr="001E0B33">
              <w:t>вводящих</w:t>
            </w:r>
            <w:r w:rsidRPr="001E0B33">
              <w:rPr>
                <w:spacing w:val="1"/>
              </w:rPr>
              <w:t xml:space="preserve"> </w:t>
            </w:r>
            <w:r w:rsidRPr="001E0B33">
              <w:t>избыточные</w:t>
            </w:r>
            <w:r w:rsidRPr="001E0B33">
              <w:rPr>
                <w:spacing w:val="1"/>
              </w:rPr>
              <w:t xml:space="preserve"> </w:t>
            </w:r>
            <w:r w:rsidRPr="001E0B33">
              <w:t>обязанности,</w:t>
            </w:r>
            <w:r w:rsidRPr="001E0B33">
              <w:rPr>
                <w:spacing w:val="1"/>
              </w:rPr>
              <w:t xml:space="preserve"> </w:t>
            </w:r>
            <w:r w:rsidRPr="001E0B33">
              <w:t>запреты</w:t>
            </w:r>
            <w:r w:rsidRPr="001E0B33">
              <w:rPr>
                <w:spacing w:val="1"/>
              </w:rPr>
              <w:t xml:space="preserve"> </w:t>
            </w:r>
            <w:r w:rsidRPr="001E0B33">
              <w:t>и</w:t>
            </w:r>
            <w:r w:rsidRPr="001E0B33">
              <w:rPr>
                <w:spacing w:val="1"/>
              </w:rPr>
              <w:t xml:space="preserve"> </w:t>
            </w:r>
            <w:r w:rsidRPr="001E0B33">
              <w:t>ограничения</w:t>
            </w:r>
            <w:r w:rsidRPr="001E0B33">
              <w:rPr>
                <w:spacing w:val="1"/>
              </w:rPr>
              <w:t xml:space="preserve"> </w:t>
            </w:r>
            <w:r w:rsidRPr="001E0B33">
              <w:t>для</w:t>
            </w:r>
            <w:r w:rsidRPr="001E0B33">
              <w:rPr>
                <w:spacing w:val="1"/>
              </w:rPr>
              <w:t xml:space="preserve"> </w:t>
            </w:r>
            <w:r w:rsidRPr="001E0B33">
              <w:t>субъектов</w:t>
            </w:r>
            <w:r w:rsidRPr="001E0B33">
              <w:rPr>
                <w:spacing w:val="1"/>
              </w:rPr>
              <w:t xml:space="preserve"> </w:t>
            </w:r>
            <w:r w:rsidRPr="001E0B33">
              <w:t>предпринимательской и инвестиционной деятельности</w:t>
            </w:r>
            <w:r w:rsidRPr="001E0B33">
              <w:rPr>
                <w:spacing w:val="1"/>
              </w:rPr>
              <w:t xml:space="preserve"> </w:t>
            </w:r>
            <w:r w:rsidRPr="001E0B33">
              <w:t>или способствующих их введению, а также положений,</w:t>
            </w:r>
            <w:r w:rsidRPr="001E0B33">
              <w:rPr>
                <w:spacing w:val="-65"/>
              </w:rPr>
              <w:t xml:space="preserve"> </w:t>
            </w:r>
            <w:r w:rsidRPr="001E0B33">
              <w:t>способствующих</w:t>
            </w:r>
            <w:r w:rsidRPr="001E0B33">
              <w:rPr>
                <w:spacing w:val="1"/>
              </w:rPr>
              <w:t xml:space="preserve"> </w:t>
            </w:r>
            <w:r w:rsidRPr="001E0B33">
              <w:t>возникновению</w:t>
            </w:r>
            <w:r w:rsidRPr="001E0B33">
              <w:rPr>
                <w:spacing w:val="1"/>
              </w:rPr>
              <w:t xml:space="preserve"> </w:t>
            </w:r>
            <w:r w:rsidRPr="001E0B33">
              <w:t>необоснованных</w:t>
            </w:r>
            <w:r w:rsidRPr="001E0B33">
              <w:rPr>
                <w:spacing w:val="-65"/>
              </w:rPr>
              <w:t xml:space="preserve"> </w:t>
            </w:r>
            <w:r w:rsidRPr="001E0B33">
              <w:t>расходов субъектов предпринимательской</w:t>
            </w:r>
            <w:r w:rsidRPr="001E0B33">
              <w:rPr>
                <w:spacing w:val="-66"/>
              </w:rPr>
              <w:t xml:space="preserve"> </w:t>
            </w:r>
            <w:r w:rsidRPr="001E0B33">
              <w:t>и</w:t>
            </w:r>
            <w:r w:rsidRPr="001E0B33">
              <w:rPr>
                <w:spacing w:val="-3"/>
              </w:rPr>
              <w:t xml:space="preserve"> </w:t>
            </w:r>
            <w:r w:rsidRPr="001E0B33">
              <w:t>инвестиционной</w:t>
            </w:r>
            <w:r w:rsidRPr="001E0B33">
              <w:rPr>
                <w:spacing w:val="-3"/>
              </w:rPr>
              <w:t xml:space="preserve"> </w:t>
            </w:r>
            <w:r w:rsidRPr="001E0B33">
              <w:t>деятельности</w:t>
            </w:r>
            <w:r w:rsidRPr="001E0B33">
              <w:rPr>
                <w:spacing w:val="-3"/>
              </w:rPr>
              <w:t xml:space="preserve"> </w:t>
            </w:r>
            <w:r w:rsidRPr="001E0B33">
              <w:t>и</w:t>
            </w:r>
            <w:r w:rsidRPr="001E0B33">
              <w:rPr>
                <w:spacing w:val="-4"/>
              </w:rPr>
              <w:t xml:space="preserve"> </w:t>
            </w:r>
            <w:r w:rsidRPr="001E0B33">
              <w:t>местного</w:t>
            </w:r>
            <w:r w:rsidRPr="001E0B33">
              <w:rPr>
                <w:spacing w:val="-2"/>
              </w:rPr>
              <w:t xml:space="preserve"> </w:t>
            </w:r>
            <w:r w:rsidRPr="001E0B33">
              <w:t>бюджета.</w:t>
            </w:r>
          </w:p>
          <w:p w:rsidR="00420601" w:rsidRPr="001E0B33" w:rsidRDefault="00420601" w:rsidP="00216D08">
            <w:pPr>
              <w:pStyle w:val="TableParagraph"/>
              <w:ind w:left="0" w:right="94" w:firstLine="311"/>
              <w:jc w:val="both"/>
            </w:pPr>
            <w:r w:rsidRPr="001E0B33">
              <w:t>Кроме</w:t>
            </w:r>
            <w:r w:rsidRPr="001E0B33">
              <w:rPr>
                <w:spacing w:val="55"/>
              </w:rPr>
              <w:t xml:space="preserve"> </w:t>
            </w:r>
            <w:r w:rsidRPr="001E0B33">
              <w:t>того,</w:t>
            </w:r>
            <w:r w:rsidRPr="001E0B33">
              <w:rPr>
                <w:spacing w:val="57"/>
              </w:rPr>
              <w:t xml:space="preserve"> </w:t>
            </w:r>
            <w:r w:rsidRPr="001E0B33">
              <w:t>в</w:t>
            </w:r>
            <w:r w:rsidRPr="001E0B33">
              <w:rPr>
                <w:spacing w:val="54"/>
              </w:rPr>
              <w:t xml:space="preserve"> </w:t>
            </w:r>
            <w:r w:rsidRPr="001E0B33">
              <w:t>соответствии</w:t>
            </w:r>
            <w:r w:rsidRPr="001E0B33">
              <w:rPr>
                <w:spacing w:val="54"/>
              </w:rPr>
              <w:t xml:space="preserve"> </w:t>
            </w:r>
            <w:r w:rsidRPr="001E0B33">
              <w:t>с</w:t>
            </w:r>
            <w:r w:rsidRPr="001E0B33">
              <w:rPr>
                <w:spacing w:val="55"/>
              </w:rPr>
              <w:t xml:space="preserve"> </w:t>
            </w:r>
            <w:r w:rsidRPr="001E0B33">
              <w:t>планом</w:t>
            </w:r>
            <w:r w:rsidRPr="001E0B33">
              <w:rPr>
                <w:spacing w:val="56"/>
              </w:rPr>
              <w:t xml:space="preserve"> </w:t>
            </w:r>
            <w:r w:rsidRPr="001E0B33">
              <w:t>на</w:t>
            </w:r>
            <w:r w:rsidRPr="001E0B33">
              <w:rPr>
                <w:spacing w:val="55"/>
              </w:rPr>
              <w:t xml:space="preserve"> </w:t>
            </w:r>
            <w:r w:rsidRPr="001E0B33">
              <w:t>2021</w:t>
            </w:r>
            <w:r w:rsidRPr="001E0B33">
              <w:rPr>
                <w:spacing w:val="58"/>
              </w:rPr>
              <w:t xml:space="preserve"> </w:t>
            </w:r>
            <w:r w:rsidR="00216D08" w:rsidRPr="001E0B33">
              <w:t xml:space="preserve">год, </w:t>
            </w:r>
            <w:r w:rsidRPr="001E0B33">
              <w:t xml:space="preserve">на  </w:t>
            </w:r>
            <w:r w:rsidRPr="001E0B33">
              <w:rPr>
                <w:spacing w:val="47"/>
              </w:rPr>
              <w:t xml:space="preserve"> </w:t>
            </w:r>
            <w:r w:rsidRPr="001E0B33">
              <w:t xml:space="preserve">7  </w:t>
            </w:r>
            <w:r w:rsidRPr="001E0B33">
              <w:rPr>
                <w:spacing w:val="50"/>
              </w:rPr>
              <w:t xml:space="preserve"> </w:t>
            </w:r>
            <w:r w:rsidRPr="001E0B33">
              <w:t xml:space="preserve">действующих  </w:t>
            </w:r>
            <w:r w:rsidRPr="001E0B33">
              <w:rPr>
                <w:spacing w:val="46"/>
              </w:rPr>
              <w:t xml:space="preserve"> </w:t>
            </w:r>
            <w:r w:rsidRPr="001E0B33">
              <w:t xml:space="preserve">муниципальных  </w:t>
            </w:r>
            <w:r w:rsidRPr="001E0B33">
              <w:rPr>
                <w:spacing w:val="47"/>
              </w:rPr>
              <w:t xml:space="preserve"> </w:t>
            </w:r>
            <w:r w:rsidRPr="001E0B33">
              <w:t xml:space="preserve">нормативных </w:t>
            </w:r>
            <w:r w:rsidRPr="001E0B33">
              <w:rPr>
                <w:spacing w:val="-1"/>
              </w:rPr>
              <w:t>правовых</w:t>
            </w:r>
            <w:r w:rsidRPr="001E0B33">
              <w:rPr>
                <w:spacing w:val="-14"/>
              </w:rPr>
              <w:t xml:space="preserve"> </w:t>
            </w:r>
            <w:r w:rsidRPr="001E0B33">
              <w:rPr>
                <w:spacing w:val="-1"/>
              </w:rPr>
              <w:t>актов</w:t>
            </w:r>
            <w:r w:rsidRPr="001E0B33">
              <w:rPr>
                <w:spacing w:val="-15"/>
              </w:rPr>
              <w:t xml:space="preserve"> </w:t>
            </w:r>
            <w:r w:rsidRPr="001E0B33">
              <w:rPr>
                <w:spacing w:val="-1"/>
              </w:rPr>
              <w:t>(4</w:t>
            </w:r>
            <w:r w:rsidRPr="001E0B33">
              <w:rPr>
                <w:spacing w:val="-14"/>
              </w:rPr>
              <w:t xml:space="preserve"> </w:t>
            </w:r>
            <w:r w:rsidRPr="001E0B33">
              <w:rPr>
                <w:spacing w:val="-1"/>
              </w:rPr>
              <w:t>–</w:t>
            </w:r>
            <w:r w:rsidRPr="001E0B33">
              <w:rPr>
                <w:spacing w:val="-14"/>
              </w:rPr>
              <w:t xml:space="preserve"> </w:t>
            </w:r>
            <w:r w:rsidRPr="001E0B33">
              <w:t>экспертизы,</w:t>
            </w:r>
            <w:r w:rsidRPr="001E0B33">
              <w:rPr>
                <w:spacing w:val="-16"/>
              </w:rPr>
              <w:t xml:space="preserve"> </w:t>
            </w:r>
            <w:r w:rsidRPr="001E0B33">
              <w:t>3</w:t>
            </w:r>
            <w:r w:rsidRPr="001E0B33">
              <w:rPr>
                <w:spacing w:val="-14"/>
              </w:rPr>
              <w:t xml:space="preserve"> </w:t>
            </w:r>
            <w:r w:rsidRPr="001E0B33">
              <w:t>–</w:t>
            </w:r>
            <w:r w:rsidRPr="001E0B33">
              <w:rPr>
                <w:spacing w:val="-14"/>
              </w:rPr>
              <w:t xml:space="preserve"> </w:t>
            </w:r>
            <w:r w:rsidRPr="001E0B33">
              <w:t>ОФВ)</w:t>
            </w:r>
            <w:r w:rsidRPr="001E0B33">
              <w:rPr>
                <w:spacing w:val="-17"/>
              </w:rPr>
              <w:t xml:space="preserve"> </w:t>
            </w:r>
            <w:r w:rsidRPr="001E0B33">
              <w:t>подготовлено 14</w:t>
            </w:r>
            <w:r w:rsidRPr="001E0B33">
              <w:rPr>
                <w:spacing w:val="46"/>
              </w:rPr>
              <w:t xml:space="preserve"> </w:t>
            </w:r>
            <w:r w:rsidRPr="001E0B33">
              <w:t>отрицательных</w:t>
            </w:r>
            <w:r w:rsidRPr="001E0B33">
              <w:rPr>
                <w:spacing w:val="47"/>
              </w:rPr>
              <w:t xml:space="preserve"> </w:t>
            </w:r>
            <w:r w:rsidRPr="001E0B33">
              <w:t>заключений</w:t>
            </w:r>
            <w:r w:rsidRPr="001E0B33">
              <w:rPr>
                <w:spacing w:val="47"/>
              </w:rPr>
              <w:t xml:space="preserve"> </w:t>
            </w:r>
            <w:r w:rsidRPr="001E0B33">
              <w:t>об</w:t>
            </w:r>
            <w:r w:rsidRPr="001E0B33">
              <w:rPr>
                <w:spacing w:val="46"/>
              </w:rPr>
              <w:t xml:space="preserve"> </w:t>
            </w:r>
            <w:r w:rsidRPr="001E0B33">
              <w:t>экспертизе</w:t>
            </w:r>
            <w:r w:rsidRPr="001E0B33">
              <w:rPr>
                <w:spacing w:val="47"/>
              </w:rPr>
              <w:t xml:space="preserve"> </w:t>
            </w:r>
            <w:r w:rsidRPr="001E0B33">
              <w:t>и</w:t>
            </w:r>
            <w:r w:rsidRPr="001E0B33">
              <w:rPr>
                <w:spacing w:val="45"/>
              </w:rPr>
              <w:t xml:space="preserve"> </w:t>
            </w:r>
            <w:r w:rsidRPr="001E0B33">
              <w:t>ОФВ,</w:t>
            </w:r>
            <w:r w:rsidRPr="001E0B33">
              <w:rPr>
                <w:spacing w:val="-65"/>
              </w:rPr>
              <w:t xml:space="preserve"> </w:t>
            </w:r>
            <w:r w:rsidRPr="001E0B33">
              <w:t>в</w:t>
            </w:r>
            <w:r w:rsidRPr="001E0B33">
              <w:rPr>
                <w:spacing w:val="-3"/>
              </w:rPr>
              <w:t xml:space="preserve"> </w:t>
            </w:r>
            <w:r w:rsidRPr="001E0B33">
              <w:t>том</w:t>
            </w:r>
            <w:r w:rsidRPr="001E0B33">
              <w:rPr>
                <w:spacing w:val="1"/>
              </w:rPr>
              <w:t xml:space="preserve"> </w:t>
            </w:r>
            <w:r w:rsidRPr="001E0B33">
              <w:t>числе</w:t>
            </w:r>
            <w:r w:rsidRPr="001E0B33">
              <w:rPr>
                <w:spacing w:val="-3"/>
              </w:rPr>
              <w:t xml:space="preserve"> </w:t>
            </w:r>
            <w:r w:rsidRPr="001E0B33">
              <w:t>7 повторных.</w:t>
            </w:r>
          </w:p>
          <w:p w:rsidR="00420601" w:rsidRPr="001E0B33" w:rsidRDefault="00420601" w:rsidP="00216D08">
            <w:pPr>
              <w:pStyle w:val="TableParagraph"/>
              <w:ind w:left="0" w:right="94" w:firstLine="311"/>
              <w:jc w:val="both"/>
            </w:pPr>
            <w:r w:rsidRPr="001E0B33">
              <w:t>В</w:t>
            </w:r>
            <w:r w:rsidRPr="001E0B33">
              <w:rPr>
                <w:spacing w:val="59"/>
              </w:rPr>
              <w:t xml:space="preserve"> </w:t>
            </w:r>
            <w:r w:rsidRPr="001E0B33">
              <w:t>отрицательных</w:t>
            </w:r>
            <w:r w:rsidRPr="001E0B33">
              <w:rPr>
                <w:spacing w:val="127"/>
              </w:rPr>
              <w:t xml:space="preserve"> </w:t>
            </w:r>
            <w:r w:rsidRPr="001E0B33">
              <w:t>заключениях,</w:t>
            </w:r>
            <w:r w:rsidRPr="001E0B33">
              <w:rPr>
                <w:spacing w:val="124"/>
              </w:rPr>
              <w:t xml:space="preserve"> </w:t>
            </w:r>
            <w:r w:rsidRPr="001E0B33">
              <w:t>указаны</w:t>
            </w:r>
            <w:r w:rsidRPr="001E0B33">
              <w:rPr>
                <w:spacing w:val="127"/>
              </w:rPr>
              <w:t xml:space="preserve"> </w:t>
            </w:r>
            <w:r w:rsidRPr="001E0B33">
              <w:t>выводы</w:t>
            </w:r>
            <w:r w:rsidR="00216D08" w:rsidRPr="001E0B33">
              <w:t xml:space="preserve"> </w:t>
            </w:r>
            <w:r w:rsidRPr="001E0B33">
              <w:rPr>
                <w:spacing w:val="-65"/>
              </w:rPr>
              <w:t xml:space="preserve"> </w:t>
            </w:r>
            <w:r w:rsidRPr="001E0B33">
              <w:t>о</w:t>
            </w:r>
            <w:r w:rsidR="00216D08" w:rsidRPr="001E0B33">
              <w:t xml:space="preserve"> </w:t>
            </w:r>
            <w:r w:rsidRPr="001E0B33">
              <w:t>необходимости</w:t>
            </w:r>
            <w:r w:rsidRPr="001E0B33">
              <w:rPr>
                <w:spacing w:val="-4"/>
              </w:rPr>
              <w:t xml:space="preserve"> </w:t>
            </w:r>
            <w:r w:rsidRPr="001E0B33">
              <w:t>внесения</w:t>
            </w:r>
            <w:r w:rsidR="00216D08" w:rsidRPr="001E0B33">
              <w:rPr>
                <w:spacing w:val="-2"/>
              </w:rPr>
              <w:br/>
              <w:t>и</w:t>
            </w:r>
            <w:r w:rsidRPr="001E0B33">
              <w:t>зменений</w:t>
            </w:r>
            <w:r w:rsidRPr="001E0B33">
              <w:rPr>
                <w:spacing w:val="-2"/>
              </w:rPr>
              <w:t xml:space="preserve"> </w:t>
            </w:r>
            <w:r w:rsidRPr="001E0B33">
              <w:t>в</w:t>
            </w:r>
            <w:r w:rsidRPr="001E0B33">
              <w:rPr>
                <w:spacing w:val="-4"/>
              </w:rPr>
              <w:t xml:space="preserve"> </w:t>
            </w:r>
            <w:r w:rsidRPr="001E0B33">
              <w:t>правовые</w:t>
            </w:r>
            <w:r w:rsidRPr="001E0B33">
              <w:rPr>
                <w:spacing w:val="-4"/>
              </w:rPr>
              <w:t xml:space="preserve"> </w:t>
            </w:r>
            <w:r w:rsidRPr="001E0B33">
              <w:t>акты.</w:t>
            </w:r>
          </w:p>
          <w:p w:rsidR="00420601" w:rsidRPr="001E0B33" w:rsidRDefault="00745CA5" w:rsidP="00216D08">
            <w:pPr>
              <w:pStyle w:val="TableParagraph"/>
              <w:tabs>
                <w:tab w:val="left" w:pos="2158"/>
                <w:tab w:val="left" w:pos="4879"/>
              </w:tabs>
              <w:ind w:left="0" w:right="95" w:firstLine="311"/>
              <w:jc w:val="both"/>
            </w:pPr>
            <w:r w:rsidRPr="001E0B33">
              <w:t xml:space="preserve">В </w:t>
            </w:r>
            <w:r w:rsidR="00420601" w:rsidRPr="001E0B33">
              <w:t>результате по замечаниям, изложенным</w:t>
            </w:r>
            <w:r w:rsidR="00420601" w:rsidRPr="001E0B33">
              <w:rPr>
                <w:spacing w:val="-65"/>
              </w:rPr>
              <w:t xml:space="preserve"> </w:t>
            </w:r>
            <w:r w:rsidR="00420601" w:rsidRPr="001E0B33">
              <w:t>в</w:t>
            </w:r>
            <w:r w:rsidR="00420601" w:rsidRPr="001E0B33">
              <w:rPr>
                <w:spacing w:val="1"/>
              </w:rPr>
              <w:t xml:space="preserve"> </w:t>
            </w:r>
            <w:r w:rsidR="00420601" w:rsidRPr="001E0B33">
              <w:t>отрицательных</w:t>
            </w:r>
            <w:r w:rsidR="00420601" w:rsidRPr="001E0B33">
              <w:rPr>
                <w:spacing w:val="1"/>
              </w:rPr>
              <w:t xml:space="preserve"> </w:t>
            </w:r>
            <w:r w:rsidR="00420601" w:rsidRPr="001E0B33">
              <w:t>заключениях,</w:t>
            </w:r>
            <w:r w:rsidR="00420601" w:rsidRPr="001E0B33">
              <w:rPr>
                <w:spacing w:val="1"/>
              </w:rPr>
              <w:t xml:space="preserve"> </w:t>
            </w:r>
            <w:r w:rsidR="00420601" w:rsidRPr="001E0B33">
              <w:t>в</w:t>
            </w:r>
            <w:r w:rsidR="00420601" w:rsidRPr="001E0B33">
              <w:rPr>
                <w:spacing w:val="1"/>
              </w:rPr>
              <w:t xml:space="preserve"> </w:t>
            </w:r>
            <w:r w:rsidR="00420601" w:rsidRPr="001E0B33">
              <w:t>7</w:t>
            </w:r>
            <w:r w:rsidR="00420601" w:rsidRPr="001E0B33">
              <w:rPr>
                <w:spacing w:val="1"/>
              </w:rPr>
              <w:t xml:space="preserve"> </w:t>
            </w:r>
            <w:r w:rsidR="00420601" w:rsidRPr="001E0B33">
              <w:t>действующих</w:t>
            </w:r>
            <w:r w:rsidR="00420601" w:rsidRPr="001E0B33">
              <w:rPr>
                <w:spacing w:val="1"/>
              </w:rPr>
              <w:t xml:space="preserve"> </w:t>
            </w:r>
            <w:r w:rsidR="00420601" w:rsidRPr="001E0B33">
              <w:t>муниципальных нормативных правовых актов внесены</w:t>
            </w:r>
            <w:r w:rsidR="00420601" w:rsidRPr="001E0B33">
              <w:rPr>
                <w:spacing w:val="-65"/>
              </w:rPr>
              <w:t xml:space="preserve"> </w:t>
            </w:r>
            <w:r w:rsidR="00420601" w:rsidRPr="001E0B33">
              <w:t>изменения</w:t>
            </w:r>
            <w:r w:rsidRPr="001E0B33">
              <w:t xml:space="preserve"> </w:t>
            </w:r>
            <w:r w:rsidR="00420601" w:rsidRPr="001E0B33">
              <w:t>ответственными</w:t>
            </w:r>
            <w:r w:rsidRPr="001E0B33">
              <w:t xml:space="preserve"> </w:t>
            </w:r>
            <w:r w:rsidR="00420601" w:rsidRPr="001E0B33">
              <w:rPr>
                <w:spacing w:val="-1"/>
              </w:rPr>
              <w:t>структурными</w:t>
            </w:r>
            <w:r w:rsidRPr="001E0B33">
              <w:rPr>
                <w:spacing w:val="-1"/>
              </w:rPr>
              <w:t xml:space="preserve"> </w:t>
            </w:r>
            <w:r w:rsidR="00420601" w:rsidRPr="001E0B33">
              <w:t>подразделениями</w:t>
            </w:r>
            <w:r w:rsidR="00420601" w:rsidRPr="001E0B33">
              <w:rPr>
                <w:spacing w:val="-7"/>
              </w:rPr>
              <w:t xml:space="preserve"> </w:t>
            </w:r>
            <w:r w:rsidR="00420601" w:rsidRPr="001E0B33">
              <w:t>Администрации</w:t>
            </w:r>
            <w:r w:rsidR="00420601" w:rsidRPr="001E0B33">
              <w:rPr>
                <w:spacing w:val="-6"/>
              </w:rPr>
              <w:t xml:space="preserve"> </w:t>
            </w:r>
            <w:r w:rsidR="00420601" w:rsidRPr="001E0B33">
              <w:t>города.</w:t>
            </w:r>
          </w:p>
        </w:tc>
      </w:tr>
      <w:tr w:rsidR="00374868" w:rsidRPr="00470C73" w:rsidTr="00C83A58">
        <w:tc>
          <w:tcPr>
            <w:tcW w:w="14771" w:type="dxa"/>
            <w:gridSpan w:val="3"/>
            <w:tcBorders>
              <w:top w:val="single" w:sz="4" w:space="0" w:color="auto"/>
              <w:bottom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4. Участие институтов гражданского общества в деятельности Администрации города при реализации мероприятий по противодействию коррупции и проведению социологических исследований</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4.1. Информационно пропагандистское сопровождение мер о противодействию коррупции, осуществляемых структурными подразделениями Администрации города, в рамках реализации настоящего плана</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по мере необходимости</w:t>
            </w:r>
          </w:p>
        </w:tc>
        <w:tc>
          <w:tcPr>
            <w:tcW w:w="8080" w:type="dxa"/>
            <w:tcBorders>
              <w:top w:val="single" w:sz="4" w:space="0" w:color="auto"/>
              <w:left w:val="single" w:sz="4" w:space="0" w:color="auto"/>
              <w:bottom w:val="single" w:sz="4" w:space="0" w:color="auto"/>
            </w:tcBorders>
          </w:tcPr>
          <w:p w:rsidR="00374868" w:rsidRPr="001E0B33" w:rsidRDefault="00216D08" w:rsidP="00837413">
            <w:pPr>
              <w:pStyle w:val="a4"/>
              <w:ind w:firstLine="311"/>
              <w:rPr>
                <w:rFonts w:ascii="Times New Roman" w:hAnsi="Times New Roman" w:cs="Times New Roman"/>
                <w:sz w:val="22"/>
                <w:szCs w:val="22"/>
              </w:rPr>
            </w:pPr>
            <w:r w:rsidRPr="001E0B33">
              <w:rPr>
                <w:rFonts w:ascii="Times New Roman" w:hAnsi="Times New Roman" w:cs="Times New Roman"/>
                <w:sz w:val="22"/>
                <w:szCs w:val="22"/>
              </w:rPr>
              <w:t xml:space="preserve">На официальном портале Администрации города в 2021 году опубликованы: </w:t>
            </w:r>
            <w:r w:rsidR="00837413" w:rsidRPr="001E0B33">
              <w:rPr>
                <w:rFonts w:ascii="Times New Roman" w:hAnsi="Times New Roman" w:cs="Times New Roman"/>
                <w:sz w:val="22"/>
                <w:szCs w:val="22"/>
              </w:rPr>
              <w:t>Методические рекомендации для применения в ходе декларационной кампании 2022 года (за отчетный период 2021 года)</w:t>
            </w:r>
            <w:r w:rsidRPr="001E0B33">
              <w:rPr>
                <w:rFonts w:ascii="Times New Roman" w:hAnsi="Times New Roman" w:cs="Times New Roman"/>
                <w:sz w:val="22"/>
                <w:szCs w:val="22"/>
              </w:rPr>
              <w:t xml:space="preserve">, </w:t>
            </w:r>
            <w:r w:rsidR="00837413" w:rsidRPr="001E0B33">
              <w:rPr>
                <w:rFonts w:ascii="Times New Roman" w:hAnsi="Times New Roman" w:cs="Times New Roman"/>
                <w:sz w:val="22"/>
                <w:szCs w:val="22"/>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2022 году (за отчетный 2021 год)</w:t>
            </w:r>
            <w:r w:rsidRPr="001E0B33">
              <w:rPr>
                <w:rFonts w:ascii="Times New Roman" w:hAnsi="Times New Roman" w:cs="Times New Roman"/>
                <w:sz w:val="22"/>
                <w:szCs w:val="22"/>
              </w:rPr>
              <w:t xml:space="preserve">, разделе «Муниципальная служба» – образцы социальной рекламы антикоррупционной направленности, полный перечень электронных сервисов, с помощью которых </w:t>
            </w:r>
            <w:proofErr w:type="spellStart"/>
            <w:r w:rsidRPr="001E0B33">
              <w:rPr>
                <w:rFonts w:ascii="Times New Roman" w:hAnsi="Times New Roman" w:cs="Times New Roman"/>
                <w:sz w:val="22"/>
                <w:szCs w:val="22"/>
              </w:rPr>
              <w:t>сургутяне</w:t>
            </w:r>
            <w:proofErr w:type="spellEnd"/>
            <w:r w:rsidRPr="001E0B33">
              <w:rPr>
                <w:rFonts w:ascii="Times New Roman" w:hAnsi="Times New Roman" w:cs="Times New Roman"/>
                <w:sz w:val="22"/>
                <w:szCs w:val="22"/>
              </w:rPr>
              <w:t xml:space="preserve"> могут сообщить о фактах коррупции.</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xml:space="preserve">4.2. Проведение ежегодного социологического исследования об уровне коррупции в городе Сургуте в общественном мнении </w:t>
            </w:r>
            <w:proofErr w:type="spellStart"/>
            <w:r w:rsidRPr="001E0B33">
              <w:rPr>
                <w:rFonts w:ascii="Times New Roman" w:hAnsi="Times New Roman" w:cs="Times New Roman"/>
                <w:sz w:val="22"/>
                <w:szCs w:val="22"/>
              </w:rPr>
              <w:t>сургутян</w:t>
            </w:r>
            <w:proofErr w:type="spellEnd"/>
            <w:r w:rsidRPr="001E0B33">
              <w:rPr>
                <w:rFonts w:ascii="Times New Roman" w:hAnsi="Times New Roman" w:cs="Times New Roman"/>
                <w:sz w:val="22"/>
                <w:szCs w:val="22"/>
              </w:rPr>
              <w:t>.</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Подготовка информации о результатах данного мероприятия для рассмотрения на заседании межведомственного совета при Главе города Сургута по противодействию коррупции</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конца 2021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конца 2022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конца 2023 года</w:t>
            </w:r>
          </w:p>
        </w:tc>
        <w:tc>
          <w:tcPr>
            <w:tcW w:w="8080" w:type="dxa"/>
            <w:tcBorders>
              <w:top w:val="single" w:sz="4" w:space="0" w:color="auto"/>
              <w:left w:val="single" w:sz="4" w:space="0" w:color="auto"/>
              <w:bottom w:val="single" w:sz="4" w:space="0" w:color="auto"/>
            </w:tcBorders>
          </w:tcPr>
          <w:p w:rsidR="00837413" w:rsidRPr="001E0B33" w:rsidRDefault="00B51DD3" w:rsidP="00837413">
            <w:pPr>
              <w:ind w:firstLine="452"/>
              <w:rPr>
                <w:rFonts w:ascii="Times New Roman" w:hAnsi="Times New Roman" w:cs="Times New Roman"/>
                <w:sz w:val="22"/>
                <w:szCs w:val="22"/>
              </w:rPr>
            </w:pPr>
            <w:r w:rsidRPr="001E0B33">
              <w:rPr>
                <w:rFonts w:ascii="Times New Roman" w:hAnsi="Times New Roman" w:cs="Times New Roman"/>
                <w:sz w:val="22"/>
                <w:szCs w:val="22"/>
              </w:rPr>
              <w:t>В июле-августе 2021 года на основании заявки управления по обеспечению деятельности административных и других коллегиальных органов Администрации города (далее – заказчик) в рамках муниципального контракта общество с ограниченной ответственностью «</w:t>
            </w:r>
            <w:proofErr w:type="spellStart"/>
            <w:r w:rsidRPr="001E0B33">
              <w:rPr>
                <w:rFonts w:ascii="Times New Roman" w:hAnsi="Times New Roman" w:cs="Times New Roman"/>
                <w:sz w:val="22"/>
                <w:szCs w:val="22"/>
              </w:rPr>
              <w:t>Фальконт</w:t>
            </w:r>
            <w:proofErr w:type="spellEnd"/>
            <w:r w:rsidRPr="001E0B33">
              <w:rPr>
                <w:rFonts w:ascii="Times New Roman" w:hAnsi="Times New Roman" w:cs="Times New Roman"/>
                <w:sz w:val="22"/>
                <w:szCs w:val="22"/>
              </w:rPr>
              <w:t xml:space="preserve"> Консалтинг Групп» оказало услуги по проведению социологического исследования «под ключ» на тему: «Уровень коррупции в городе Сургуте в общественном мнении </w:t>
            </w:r>
            <w:proofErr w:type="spellStart"/>
            <w:r w:rsidRPr="001E0B33">
              <w:rPr>
                <w:rFonts w:ascii="Times New Roman" w:hAnsi="Times New Roman" w:cs="Times New Roman"/>
                <w:sz w:val="22"/>
                <w:szCs w:val="22"/>
              </w:rPr>
              <w:t>сургутян</w:t>
            </w:r>
            <w:proofErr w:type="spellEnd"/>
            <w:r w:rsidRPr="001E0B33">
              <w:rPr>
                <w:rFonts w:ascii="Times New Roman" w:hAnsi="Times New Roman" w:cs="Times New Roman"/>
                <w:sz w:val="22"/>
                <w:szCs w:val="22"/>
              </w:rPr>
              <w:t xml:space="preserve">». </w:t>
            </w:r>
          </w:p>
          <w:p w:rsidR="00837413" w:rsidRPr="001E0B33" w:rsidRDefault="00837413" w:rsidP="00837413">
            <w:pPr>
              <w:ind w:firstLine="452"/>
              <w:rPr>
                <w:rFonts w:ascii="Times New Roman" w:hAnsi="Times New Roman" w:cs="Times New Roman"/>
                <w:sz w:val="22"/>
                <w:szCs w:val="22"/>
              </w:rPr>
            </w:pPr>
            <w:r w:rsidRPr="001E0B33">
              <w:rPr>
                <w:rFonts w:ascii="Times New Roman" w:hAnsi="Times New Roman" w:cs="Times New Roman"/>
                <w:sz w:val="22"/>
                <w:szCs w:val="22"/>
              </w:rPr>
              <w:t>В ходе социологического исследования, посвященного изучению отношения жителей города Сургута к вопросам коррупции, а также определению уровня распространения коррупции в муниципальном образовании городской округ Сургут, опрошено 500 респондентов – жителей города Сургута от 18 лет и старше, 46,6% из которых – мужчины, 53,4% - женщины.</w:t>
            </w:r>
          </w:p>
          <w:p w:rsidR="00837413" w:rsidRPr="001E0B33" w:rsidRDefault="00837413" w:rsidP="00837413">
            <w:pPr>
              <w:ind w:firstLine="452"/>
              <w:rPr>
                <w:rFonts w:ascii="Times New Roman" w:hAnsi="Times New Roman" w:cs="Times New Roman"/>
                <w:sz w:val="22"/>
                <w:szCs w:val="22"/>
              </w:rPr>
            </w:pPr>
            <w:r w:rsidRPr="001E0B33">
              <w:rPr>
                <w:rFonts w:ascii="Times New Roman" w:hAnsi="Times New Roman" w:cs="Times New Roman"/>
                <w:sz w:val="22"/>
                <w:szCs w:val="22"/>
              </w:rPr>
              <w:lastRenderedPageBreak/>
              <w:t>Анализируя мнения респондентов об уровне коррупции в городе</w:t>
            </w:r>
          </w:p>
          <w:p w:rsidR="00837413" w:rsidRPr="001E0B33" w:rsidRDefault="00837413" w:rsidP="00837413">
            <w:pPr>
              <w:ind w:firstLine="452"/>
              <w:rPr>
                <w:rFonts w:ascii="Times New Roman" w:hAnsi="Times New Roman" w:cs="Times New Roman"/>
                <w:sz w:val="22"/>
                <w:szCs w:val="22"/>
              </w:rPr>
            </w:pPr>
            <w:r w:rsidRPr="001E0B33">
              <w:rPr>
                <w:rFonts w:ascii="Times New Roman" w:hAnsi="Times New Roman" w:cs="Times New Roman"/>
                <w:sz w:val="22"/>
                <w:szCs w:val="22"/>
              </w:rPr>
              <w:t>в целом, в динамике с 2018 года отмечается преобладание средних оценок, свидетельствующих о том, что большинство горожан по-прежнему считают, что уровень коррупции в городе не меняется (то есть, находится на среднем уровне).</w:t>
            </w:r>
          </w:p>
          <w:p w:rsidR="00837413" w:rsidRPr="001E0B33" w:rsidRDefault="00837413" w:rsidP="00837413">
            <w:pPr>
              <w:ind w:firstLine="452"/>
              <w:rPr>
                <w:rFonts w:ascii="Times New Roman" w:hAnsi="Times New Roman" w:cs="Times New Roman"/>
                <w:sz w:val="22"/>
                <w:szCs w:val="22"/>
              </w:rPr>
            </w:pPr>
            <w:r w:rsidRPr="001E0B33">
              <w:rPr>
                <w:rFonts w:ascii="Times New Roman" w:hAnsi="Times New Roman" w:cs="Times New Roman"/>
                <w:sz w:val="22"/>
                <w:szCs w:val="22"/>
              </w:rPr>
              <w:t xml:space="preserve">Большинство опрошенных (86,2%) отметили, что в течение последнего года им не приходилось делать подарки, давать деньги, оказывать встречные услуги для решения каких-либо проблем. </w:t>
            </w:r>
          </w:p>
          <w:p w:rsidR="00837413" w:rsidRPr="001E0B33" w:rsidRDefault="00837413" w:rsidP="00837413">
            <w:pPr>
              <w:ind w:firstLine="452"/>
              <w:rPr>
                <w:rFonts w:ascii="Times New Roman" w:hAnsi="Times New Roman" w:cs="Times New Roman"/>
                <w:sz w:val="22"/>
                <w:szCs w:val="22"/>
              </w:rPr>
            </w:pPr>
            <w:r w:rsidRPr="001E0B33">
              <w:rPr>
                <w:rFonts w:ascii="Times New Roman" w:hAnsi="Times New Roman" w:cs="Times New Roman"/>
                <w:sz w:val="22"/>
                <w:szCs w:val="22"/>
              </w:rPr>
              <w:t xml:space="preserve">Основными причинами распространения коррупции, по мнению опрошенных, традиционно являются: коррумпированность власти на высшем уровне (33%); аморальность и жадность политиков, госслужащих (30,8%),  </w:t>
            </w:r>
          </w:p>
          <w:p w:rsidR="00837413" w:rsidRPr="001E0B33" w:rsidRDefault="00837413" w:rsidP="00837413">
            <w:pPr>
              <w:ind w:firstLine="452"/>
              <w:rPr>
                <w:rFonts w:ascii="Times New Roman" w:hAnsi="Times New Roman" w:cs="Times New Roman"/>
                <w:sz w:val="22"/>
                <w:szCs w:val="22"/>
              </w:rPr>
            </w:pPr>
            <w:r w:rsidRPr="001E0B33">
              <w:rPr>
                <w:rFonts w:ascii="Times New Roman" w:hAnsi="Times New Roman" w:cs="Times New Roman"/>
                <w:sz w:val="22"/>
                <w:szCs w:val="22"/>
              </w:rPr>
              <w:t>а также несоблюдение законов (29,6%). К наиболее эффективным способам, предпринимаемым для противодействия коррупции, респонденты отнесли: формирование в обществе нетерпимого отношения к коррупции, предоставление услуг в электронном виде, размещение в сети Интернет решений судов общей юрисдикции и арбитражных судов. Наименее эффективными граждане считают создание комиссий, советов и прочих органов по борьбе с коррупцией (57%) и государственные/муниципальные закупки на условиях конкурса (56,6%).</w:t>
            </w:r>
          </w:p>
          <w:p w:rsidR="00837413" w:rsidRPr="001E0B33" w:rsidRDefault="00837413" w:rsidP="00837413">
            <w:pPr>
              <w:ind w:firstLine="452"/>
              <w:rPr>
                <w:rFonts w:ascii="Times New Roman" w:hAnsi="Times New Roman" w:cs="Times New Roman"/>
                <w:sz w:val="22"/>
                <w:szCs w:val="22"/>
              </w:rPr>
            </w:pPr>
            <w:proofErr w:type="spellStart"/>
            <w:r w:rsidRPr="001E0B33">
              <w:rPr>
                <w:rFonts w:ascii="Times New Roman" w:hAnsi="Times New Roman" w:cs="Times New Roman"/>
                <w:sz w:val="22"/>
                <w:szCs w:val="22"/>
              </w:rPr>
              <w:t>Сургутяне</w:t>
            </w:r>
            <w:proofErr w:type="spellEnd"/>
            <w:r w:rsidRPr="001E0B33">
              <w:rPr>
                <w:rFonts w:ascii="Times New Roman" w:hAnsi="Times New Roman" w:cs="Times New Roman"/>
                <w:sz w:val="22"/>
                <w:szCs w:val="22"/>
              </w:rPr>
              <w:t xml:space="preserve"> отметили, что власть как в городе, так и в стране ведет борьбу </w:t>
            </w:r>
          </w:p>
          <w:p w:rsidR="00B51DD3" w:rsidRPr="001E0B33" w:rsidRDefault="00837413" w:rsidP="00837413">
            <w:pPr>
              <w:ind w:firstLine="0"/>
              <w:rPr>
                <w:rFonts w:ascii="Times New Roman" w:hAnsi="Times New Roman" w:cs="Times New Roman"/>
                <w:sz w:val="22"/>
                <w:szCs w:val="22"/>
              </w:rPr>
            </w:pPr>
            <w:r w:rsidRPr="001E0B33">
              <w:rPr>
                <w:rFonts w:ascii="Times New Roman" w:hAnsi="Times New Roman" w:cs="Times New Roman"/>
                <w:sz w:val="22"/>
                <w:szCs w:val="22"/>
              </w:rPr>
              <w:t>с коррупцией, но эти меры требуют доработки.</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4.3. Проведение анализа обращений граждан:</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о нарушении законов и иных нормативных правовых актов;</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о недостатках в работе органов местного самоуправления и должностных лиц (учреждений, предприятий);</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о восстановлении или защите нарушенных прав, свобод и законных интересов граждан</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ежеквартально</w:t>
            </w:r>
          </w:p>
        </w:tc>
        <w:tc>
          <w:tcPr>
            <w:tcW w:w="8080" w:type="dxa"/>
            <w:tcBorders>
              <w:top w:val="single" w:sz="4" w:space="0" w:color="auto"/>
              <w:left w:val="single" w:sz="4" w:space="0" w:color="auto"/>
              <w:bottom w:val="single" w:sz="4" w:space="0" w:color="auto"/>
            </w:tcBorders>
          </w:tcPr>
          <w:p w:rsidR="0007437C" w:rsidRPr="001E0B33" w:rsidRDefault="00837413" w:rsidP="009C66D6">
            <w:pPr>
              <w:tabs>
                <w:tab w:val="left" w:pos="3330"/>
              </w:tabs>
              <w:ind w:right="7" w:firstLine="311"/>
              <w:rPr>
                <w:rFonts w:ascii="Times New Roman" w:hAnsi="Times New Roman" w:cs="Times New Roman"/>
                <w:sz w:val="22"/>
                <w:szCs w:val="22"/>
              </w:rPr>
            </w:pPr>
            <w:r w:rsidRPr="001E0B33">
              <w:rPr>
                <w:rFonts w:ascii="Times New Roman" w:hAnsi="Times New Roman" w:cs="Times New Roman"/>
                <w:sz w:val="22"/>
                <w:szCs w:val="22"/>
              </w:rPr>
              <w:t xml:space="preserve">По результатам проведённого анализа установлено, что в 2021 году в Контрольно-счетную палату города поступило для рассмотрения 9 обращений от граждан по вопросам, относящимся к деятельности органов местного самоуправления (учреждений, предприятий). По двум обращениям гражданам направлены ответы о том, что обращения не подлежат рассмотрению по существу, так как в компетенцию </w:t>
            </w:r>
            <w:r w:rsidRPr="001E0B33">
              <w:rPr>
                <w:rFonts w:ascii="Times New Roman" w:hAnsi="Times New Roman" w:cs="Times New Roman"/>
                <w:bCs/>
                <w:sz w:val="22"/>
                <w:szCs w:val="22"/>
              </w:rPr>
              <w:t>Контрольно-счетной палаты города</w:t>
            </w:r>
            <w:r w:rsidRPr="001E0B33">
              <w:rPr>
                <w:rFonts w:ascii="Times New Roman" w:hAnsi="Times New Roman" w:cs="Times New Roman"/>
                <w:sz w:val="22"/>
                <w:szCs w:val="22"/>
              </w:rPr>
              <w:t xml:space="preserve"> не входит решение поставленных в письмах вопросов. По шести обращениям граждан направлены ответы в установленном порядке и одно обращение в настоящее время находится на рассмотрении</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141681">
            <w:pPr>
              <w:pStyle w:val="a5"/>
              <w:rPr>
                <w:rFonts w:ascii="Times New Roman" w:hAnsi="Times New Roman" w:cs="Times New Roman"/>
                <w:sz w:val="22"/>
                <w:szCs w:val="22"/>
              </w:rPr>
            </w:pPr>
            <w:r w:rsidRPr="001E0B33">
              <w:rPr>
                <w:rFonts w:ascii="Times New Roman" w:hAnsi="Times New Roman" w:cs="Times New Roman"/>
                <w:sz w:val="22"/>
                <w:szCs w:val="22"/>
              </w:rPr>
              <w:t>4.4. П</w:t>
            </w:r>
            <w:r w:rsidR="00141681" w:rsidRPr="001E0B33">
              <w:rPr>
                <w:rFonts w:ascii="Times New Roman" w:hAnsi="Times New Roman" w:cs="Times New Roman"/>
                <w:sz w:val="22"/>
                <w:szCs w:val="22"/>
              </w:rPr>
              <w:t xml:space="preserve">роведение встреч представителей </w:t>
            </w:r>
            <w:r w:rsidRPr="001E0B33">
              <w:rPr>
                <w:rFonts w:ascii="Times New Roman" w:hAnsi="Times New Roman" w:cs="Times New Roman"/>
                <w:sz w:val="22"/>
                <w:szCs w:val="22"/>
              </w:rPr>
              <w:t>правоохранительных органов по вопросам противодействия коррупции</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с молодежью города</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не реже одного раза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год</w:t>
            </w:r>
          </w:p>
        </w:tc>
        <w:tc>
          <w:tcPr>
            <w:tcW w:w="8080" w:type="dxa"/>
            <w:tcBorders>
              <w:top w:val="single" w:sz="4" w:space="0" w:color="auto"/>
              <w:left w:val="single" w:sz="4" w:space="0" w:color="auto"/>
              <w:bottom w:val="single" w:sz="4" w:space="0" w:color="auto"/>
            </w:tcBorders>
          </w:tcPr>
          <w:p w:rsidR="00B51DD3" w:rsidRPr="001E0B33" w:rsidRDefault="009C66D6" w:rsidP="00B51DD3">
            <w:pPr>
              <w:ind w:firstLine="0"/>
              <w:rPr>
                <w:rFonts w:ascii="Times New Roman" w:hAnsi="Times New Roman" w:cs="Times New Roman"/>
                <w:sz w:val="22"/>
                <w:szCs w:val="22"/>
              </w:rPr>
            </w:pPr>
            <w:r w:rsidRPr="001E0B33">
              <w:rPr>
                <w:rFonts w:ascii="Times New Roman" w:hAnsi="Times New Roman" w:cs="Times New Roman"/>
                <w:sz w:val="22"/>
                <w:szCs w:val="22"/>
              </w:rPr>
              <w:t>В 2021 году встречи в связи с эпидемиологической ситуацией не проводилась.</w:t>
            </w:r>
          </w:p>
        </w:tc>
      </w:tr>
      <w:tr w:rsidR="00374868" w:rsidRPr="00470C73" w:rsidTr="00C83A58">
        <w:tc>
          <w:tcPr>
            <w:tcW w:w="14771" w:type="dxa"/>
            <w:gridSpan w:val="3"/>
            <w:tcBorders>
              <w:top w:val="single" w:sz="4" w:space="0" w:color="auto"/>
              <w:bottom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5. Мероприятия, проводимые при исполнении муниципальных функций и предоставлении муниципальных услуг</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5.1. Разработка и утверждение стандартов качества оказания муниципальных услуг</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постоянно</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течение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с предоставлением отчета до 01.02.2022,</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01.02.2023</w:t>
            </w:r>
          </w:p>
        </w:tc>
        <w:tc>
          <w:tcPr>
            <w:tcW w:w="8080" w:type="dxa"/>
            <w:tcBorders>
              <w:top w:val="single" w:sz="4" w:space="0" w:color="auto"/>
              <w:left w:val="single" w:sz="4" w:space="0" w:color="auto"/>
              <w:bottom w:val="single" w:sz="4" w:space="0" w:color="auto"/>
            </w:tcBorders>
          </w:tcPr>
          <w:p w:rsidR="009C66D6" w:rsidRPr="001E0B33" w:rsidRDefault="009C66D6" w:rsidP="009C66D6">
            <w:pPr>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В 2021 году разработаны стандарты качества в новой редакции и утверждены следующими постановлениями Администрации города:</w:t>
            </w:r>
          </w:p>
          <w:p w:rsidR="00A34114" w:rsidRPr="001E0B33" w:rsidRDefault="00A34114" w:rsidP="00C17BA4">
            <w:pPr>
              <w:pStyle w:val="TableParagraph"/>
              <w:numPr>
                <w:ilvl w:val="0"/>
                <w:numId w:val="8"/>
              </w:numPr>
              <w:tabs>
                <w:tab w:val="left" w:pos="251"/>
              </w:tabs>
              <w:ind w:left="58" w:right="101" w:firstLine="0"/>
              <w:jc w:val="both"/>
            </w:pPr>
            <w:r w:rsidRPr="001E0B33">
              <w:t>от 22.12.2020 № 9693 «Об утверждении стандарта качества муниципальных услуг (работ)</w:t>
            </w:r>
            <w:r w:rsidRPr="001E0B33">
              <w:rPr>
                <w:spacing w:val="-57"/>
              </w:rPr>
              <w:t xml:space="preserve"> </w:t>
            </w:r>
            <w:r w:rsidRPr="001E0B33">
              <w:t>в</w:t>
            </w:r>
            <w:r w:rsidRPr="001E0B33">
              <w:rPr>
                <w:spacing w:val="1"/>
              </w:rPr>
              <w:t xml:space="preserve"> </w:t>
            </w:r>
            <w:r w:rsidRPr="001E0B33">
              <w:t>сфере</w:t>
            </w:r>
            <w:r w:rsidRPr="001E0B33">
              <w:rPr>
                <w:spacing w:val="1"/>
              </w:rPr>
              <w:t xml:space="preserve"> </w:t>
            </w:r>
            <w:r w:rsidRPr="001E0B33">
              <w:t>образования,</w:t>
            </w:r>
            <w:r w:rsidRPr="001E0B33">
              <w:rPr>
                <w:spacing w:val="1"/>
              </w:rPr>
              <w:t xml:space="preserve"> </w:t>
            </w:r>
            <w:r w:rsidRPr="001E0B33">
              <w:t>оказываемых</w:t>
            </w:r>
            <w:r w:rsidRPr="001E0B33">
              <w:rPr>
                <w:spacing w:val="1"/>
              </w:rPr>
              <w:t xml:space="preserve"> </w:t>
            </w:r>
            <w:r w:rsidRPr="001E0B33">
              <w:t>(выполняемых)</w:t>
            </w:r>
            <w:r w:rsidRPr="001E0B33">
              <w:rPr>
                <w:spacing w:val="1"/>
              </w:rPr>
              <w:t xml:space="preserve"> </w:t>
            </w:r>
            <w:r w:rsidRPr="001E0B33">
              <w:t>муниципальными</w:t>
            </w:r>
            <w:r w:rsidRPr="001E0B33">
              <w:rPr>
                <w:spacing w:val="1"/>
              </w:rPr>
              <w:t xml:space="preserve"> </w:t>
            </w:r>
            <w:r w:rsidRPr="001E0B33">
              <w:t>учреждениями,</w:t>
            </w:r>
            <w:r w:rsidRPr="001E0B33">
              <w:rPr>
                <w:spacing w:val="1"/>
              </w:rPr>
              <w:t xml:space="preserve"> </w:t>
            </w:r>
            <w:r w:rsidRPr="001E0B33">
              <w:t>подведомственными</w:t>
            </w:r>
            <w:r w:rsidRPr="001E0B33">
              <w:rPr>
                <w:spacing w:val="1"/>
              </w:rPr>
              <w:t xml:space="preserve"> </w:t>
            </w:r>
            <w:r w:rsidRPr="001E0B33">
              <w:t>департаменту</w:t>
            </w:r>
            <w:r w:rsidRPr="001E0B33">
              <w:rPr>
                <w:spacing w:val="1"/>
              </w:rPr>
              <w:t xml:space="preserve"> </w:t>
            </w:r>
            <w:r w:rsidRPr="001E0B33">
              <w:t>образования</w:t>
            </w:r>
            <w:r w:rsidRPr="001E0B33">
              <w:rPr>
                <w:spacing w:val="1"/>
              </w:rPr>
              <w:t xml:space="preserve"> </w:t>
            </w:r>
            <w:r w:rsidRPr="001E0B33">
              <w:t>Администрации</w:t>
            </w:r>
            <w:r w:rsidRPr="001E0B33">
              <w:rPr>
                <w:spacing w:val="1"/>
              </w:rPr>
              <w:t xml:space="preserve"> </w:t>
            </w:r>
            <w:r w:rsidRPr="001E0B33">
              <w:t>города,</w:t>
            </w:r>
            <w:r w:rsidRPr="001E0B33">
              <w:rPr>
                <w:spacing w:val="1"/>
              </w:rPr>
              <w:t xml:space="preserve"> </w:t>
            </w:r>
            <w:r w:rsidRPr="001E0B33">
              <w:t>и</w:t>
            </w:r>
            <w:r w:rsidRPr="001E0B33">
              <w:rPr>
                <w:spacing w:val="1"/>
              </w:rPr>
              <w:t xml:space="preserve"> </w:t>
            </w:r>
            <w:r w:rsidRPr="001E0B33">
              <w:t>признании</w:t>
            </w:r>
            <w:r w:rsidRPr="001E0B33">
              <w:rPr>
                <w:spacing w:val="1"/>
              </w:rPr>
              <w:t xml:space="preserve"> </w:t>
            </w:r>
            <w:r w:rsidRPr="001E0B33">
              <w:t>утратившими</w:t>
            </w:r>
            <w:r w:rsidRPr="001E0B33">
              <w:rPr>
                <w:spacing w:val="1"/>
              </w:rPr>
              <w:t xml:space="preserve"> </w:t>
            </w:r>
            <w:r w:rsidRPr="001E0B33">
              <w:t>силу</w:t>
            </w:r>
            <w:r w:rsidRPr="001E0B33">
              <w:rPr>
                <w:spacing w:val="1"/>
              </w:rPr>
              <w:t xml:space="preserve"> </w:t>
            </w:r>
            <w:r w:rsidRPr="001E0B33">
              <w:t>некоторых</w:t>
            </w:r>
            <w:r w:rsidRPr="001E0B33">
              <w:rPr>
                <w:spacing w:val="1"/>
              </w:rPr>
              <w:t xml:space="preserve"> </w:t>
            </w:r>
            <w:r w:rsidRPr="001E0B33">
              <w:t>муниципальных</w:t>
            </w:r>
            <w:r w:rsidRPr="001E0B33">
              <w:rPr>
                <w:spacing w:val="1"/>
              </w:rPr>
              <w:t xml:space="preserve"> </w:t>
            </w:r>
            <w:r w:rsidRPr="001E0B33">
              <w:t>правовых</w:t>
            </w:r>
            <w:r w:rsidRPr="001E0B33">
              <w:rPr>
                <w:spacing w:val="1"/>
              </w:rPr>
              <w:t xml:space="preserve"> </w:t>
            </w:r>
            <w:r w:rsidRPr="001E0B33">
              <w:t>актов»</w:t>
            </w:r>
            <w:r w:rsidRPr="001E0B33">
              <w:rPr>
                <w:spacing w:val="1"/>
              </w:rPr>
              <w:t xml:space="preserve"> </w:t>
            </w:r>
            <w:r w:rsidRPr="001E0B33">
              <w:t>(постановления</w:t>
            </w:r>
            <w:r w:rsidRPr="001E0B33">
              <w:rPr>
                <w:spacing w:val="1"/>
              </w:rPr>
              <w:t xml:space="preserve"> </w:t>
            </w:r>
            <w:r w:rsidRPr="001E0B33">
              <w:t>Администрации</w:t>
            </w:r>
            <w:r w:rsidRPr="001E0B33">
              <w:rPr>
                <w:spacing w:val="-1"/>
              </w:rPr>
              <w:t xml:space="preserve"> </w:t>
            </w:r>
            <w:r w:rsidRPr="001E0B33">
              <w:t>города</w:t>
            </w:r>
            <w:r w:rsidRPr="001E0B33">
              <w:rPr>
                <w:spacing w:val="-5"/>
              </w:rPr>
              <w:t xml:space="preserve"> </w:t>
            </w:r>
            <w:r w:rsidRPr="001E0B33">
              <w:t>от 12.02.2021</w:t>
            </w:r>
            <w:r w:rsidRPr="001E0B33">
              <w:rPr>
                <w:spacing w:val="-1"/>
              </w:rPr>
              <w:t xml:space="preserve"> </w:t>
            </w:r>
            <w:r w:rsidRPr="001E0B33">
              <w:t>№</w:t>
            </w:r>
            <w:r w:rsidRPr="001E0B33">
              <w:rPr>
                <w:spacing w:val="-1"/>
              </w:rPr>
              <w:t xml:space="preserve"> </w:t>
            </w:r>
            <w:r w:rsidRPr="001E0B33">
              <w:t>1059,</w:t>
            </w:r>
            <w:r w:rsidRPr="001E0B33">
              <w:rPr>
                <w:spacing w:val="-1"/>
              </w:rPr>
              <w:t xml:space="preserve"> </w:t>
            </w:r>
            <w:r w:rsidRPr="001E0B33">
              <w:t>29.03.2021</w:t>
            </w:r>
            <w:r w:rsidRPr="001E0B33">
              <w:rPr>
                <w:spacing w:val="-1"/>
              </w:rPr>
              <w:t xml:space="preserve"> </w:t>
            </w:r>
            <w:r w:rsidRPr="001E0B33">
              <w:t>№</w:t>
            </w:r>
            <w:r w:rsidRPr="001E0B33">
              <w:rPr>
                <w:spacing w:val="-1"/>
              </w:rPr>
              <w:t xml:space="preserve"> </w:t>
            </w:r>
            <w:r w:rsidRPr="001E0B33">
              <w:t>2320,</w:t>
            </w:r>
            <w:r w:rsidRPr="001E0B33">
              <w:rPr>
                <w:spacing w:val="-1"/>
              </w:rPr>
              <w:t xml:space="preserve"> </w:t>
            </w:r>
            <w:r w:rsidRPr="001E0B33">
              <w:t>01.06.2021</w:t>
            </w:r>
            <w:r w:rsidRPr="001E0B33">
              <w:rPr>
                <w:spacing w:val="-1"/>
              </w:rPr>
              <w:t xml:space="preserve"> </w:t>
            </w:r>
            <w:r w:rsidRPr="001E0B33">
              <w:t>№</w:t>
            </w:r>
            <w:r w:rsidRPr="001E0B33">
              <w:rPr>
                <w:spacing w:val="-1"/>
              </w:rPr>
              <w:t xml:space="preserve"> </w:t>
            </w:r>
            <w:r w:rsidRPr="001E0B33">
              <w:t>4364);</w:t>
            </w:r>
          </w:p>
          <w:p w:rsidR="00A34114" w:rsidRPr="001E0B33" w:rsidRDefault="00A34114" w:rsidP="00EA6392">
            <w:pPr>
              <w:pStyle w:val="TableParagraph"/>
              <w:numPr>
                <w:ilvl w:val="0"/>
                <w:numId w:val="8"/>
              </w:numPr>
              <w:tabs>
                <w:tab w:val="left" w:pos="323"/>
              </w:tabs>
              <w:spacing w:line="274" w:lineRule="exact"/>
              <w:ind w:left="58" w:firstLine="0"/>
              <w:jc w:val="both"/>
            </w:pPr>
            <w:r w:rsidRPr="001E0B33">
              <w:t>от</w:t>
            </w:r>
            <w:r w:rsidRPr="001E0B33">
              <w:rPr>
                <w:spacing w:val="11"/>
              </w:rPr>
              <w:t xml:space="preserve"> </w:t>
            </w:r>
            <w:r w:rsidRPr="001E0B33">
              <w:t>17.08.2020</w:t>
            </w:r>
            <w:r w:rsidRPr="001E0B33">
              <w:rPr>
                <w:spacing w:val="69"/>
              </w:rPr>
              <w:t xml:space="preserve"> </w:t>
            </w:r>
            <w:r w:rsidRPr="001E0B33">
              <w:t>№</w:t>
            </w:r>
            <w:r w:rsidRPr="001E0B33">
              <w:rPr>
                <w:spacing w:val="69"/>
              </w:rPr>
              <w:t xml:space="preserve"> </w:t>
            </w:r>
            <w:r w:rsidRPr="001E0B33">
              <w:t>5628</w:t>
            </w:r>
            <w:r w:rsidRPr="001E0B33">
              <w:rPr>
                <w:spacing w:val="74"/>
              </w:rPr>
              <w:t xml:space="preserve"> </w:t>
            </w:r>
            <w:r w:rsidRPr="001E0B33">
              <w:t>«Об</w:t>
            </w:r>
            <w:r w:rsidRPr="001E0B33">
              <w:rPr>
                <w:spacing w:val="72"/>
              </w:rPr>
              <w:t xml:space="preserve"> </w:t>
            </w:r>
            <w:r w:rsidRPr="001E0B33">
              <w:t>утверждении</w:t>
            </w:r>
            <w:r w:rsidRPr="001E0B33">
              <w:rPr>
                <w:spacing w:val="68"/>
              </w:rPr>
              <w:t xml:space="preserve"> </w:t>
            </w:r>
            <w:r w:rsidRPr="001E0B33">
              <w:t>стандарта</w:t>
            </w:r>
            <w:r w:rsidRPr="001E0B33">
              <w:rPr>
                <w:spacing w:val="69"/>
              </w:rPr>
              <w:t xml:space="preserve"> </w:t>
            </w:r>
            <w:r w:rsidRPr="001E0B33">
              <w:t>качества</w:t>
            </w:r>
            <w:r w:rsidRPr="001E0B33">
              <w:rPr>
                <w:spacing w:val="69"/>
              </w:rPr>
              <w:t xml:space="preserve"> </w:t>
            </w:r>
            <w:r w:rsidRPr="001E0B33">
              <w:t>муниципальной</w:t>
            </w:r>
            <w:r w:rsidRPr="001E0B33">
              <w:rPr>
                <w:spacing w:val="71"/>
              </w:rPr>
              <w:t xml:space="preserve"> </w:t>
            </w:r>
            <w:r w:rsidRPr="001E0B33">
              <w:t>услуги</w:t>
            </w:r>
            <w:r w:rsidR="0052642B" w:rsidRPr="001E0B33">
              <w:t xml:space="preserve"> </w:t>
            </w:r>
            <w:r w:rsidRPr="001E0B33">
              <w:t>«Предоставление</w:t>
            </w:r>
            <w:r w:rsidRPr="001E0B33">
              <w:rPr>
                <w:spacing w:val="1"/>
              </w:rPr>
              <w:t xml:space="preserve"> </w:t>
            </w:r>
            <w:r w:rsidRPr="001E0B33">
              <w:t>питания»,</w:t>
            </w:r>
            <w:r w:rsidRPr="001E0B33">
              <w:rPr>
                <w:spacing w:val="1"/>
              </w:rPr>
              <w:t xml:space="preserve"> </w:t>
            </w:r>
            <w:r w:rsidRPr="001E0B33">
              <w:t>оказываемой</w:t>
            </w:r>
            <w:r w:rsidRPr="001E0B33">
              <w:rPr>
                <w:spacing w:val="1"/>
              </w:rPr>
              <w:t xml:space="preserve"> </w:t>
            </w:r>
            <w:r w:rsidRPr="001E0B33">
              <w:t>муниципальными</w:t>
            </w:r>
            <w:r w:rsidRPr="001E0B33">
              <w:rPr>
                <w:spacing w:val="1"/>
              </w:rPr>
              <w:t xml:space="preserve"> </w:t>
            </w:r>
            <w:r w:rsidRPr="001E0B33">
              <w:t>образовательными</w:t>
            </w:r>
            <w:r w:rsidRPr="001E0B33">
              <w:rPr>
                <w:spacing w:val="1"/>
              </w:rPr>
              <w:t xml:space="preserve"> </w:t>
            </w:r>
            <w:r w:rsidRPr="001E0B33">
              <w:t>учреждениями, подведомственными департаменту образования Администрации города»</w:t>
            </w:r>
            <w:r w:rsidRPr="001E0B33">
              <w:rPr>
                <w:spacing w:val="1"/>
              </w:rPr>
              <w:t xml:space="preserve"> </w:t>
            </w:r>
            <w:r w:rsidRPr="001E0B33">
              <w:t>(постановления</w:t>
            </w:r>
            <w:r w:rsidRPr="001E0B33">
              <w:rPr>
                <w:spacing w:val="-1"/>
              </w:rPr>
              <w:t xml:space="preserve"> </w:t>
            </w:r>
            <w:r w:rsidRPr="001E0B33">
              <w:t>Администрации</w:t>
            </w:r>
            <w:r w:rsidRPr="001E0B33">
              <w:rPr>
                <w:spacing w:val="-1"/>
              </w:rPr>
              <w:t xml:space="preserve"> </w:t>
            </w:r>
            <w:r w:rsidRPr="001E0B33">
              <w:t>города</w:t>
            </w:r>
            <w:r w:rsidRPr="001E0B33">
              <w:rPr>
                <w:spacing w:val="-1"/>
              </w:rPr>
              <w:t xml:space="preserve"> </w:t>
            </w:r>
            <w:r w:rsidRPr="001E0B33">
              <w:t>от</w:t>
            </w:r>
            <w:r w:rsidRPr="001E0B33">
              <w:rPr>
                <w:spacing w:val="-1"/>
              </w:rPr>
              <w:t xml:space="preserve"> </w:t>
            </w:r>
            <w:r w:rsidRPr="001E0B33">
              <w:t>12.02.2021</w:t>
            </w:r>
            <w:r w:rsidRPr="001E0B33">
              <w:rPr>
                <w:spacing w:val="-1"/>
              </w:rPr>
              <w:t xml:space="preserve"> </w:t>
            </w:r>
            <w:r w:rsidRPr="001E0B33">
              <w:t>№</w:t>
            </w:r>
            <w:r w:rsidRPr="001E0B33">
              <w:rPr>
                <w:spacing w:val="2"/>
              </w:rPr>
              <w:t xml:space="preserve"> </w:t>
            </w:r>
            <w:r w:rsidRPr="001E0B33">
              <w:t>1061,</w:t>
            </w:r>
            <w:r w:rsidRPr="001E0B33">
              <w:rPr>
                <w:spacing w:val="-1"/>
              </w:rPr>
              <w:t xml:space="preserve"> </w:t>
            </w:r>
            <w:r w:rsidRPr="001E0B33">
              <w:t>07.07.2021</w:t>
            </w:r>
            <w:r w:rsidRPr="001E0B33">
              <w:rPr>
                <w:spacing w:val="-1"/>
              </w:rPr>
              <w:t xml:space="preserve"> </w:t>
            </w:r>
            <w:r w:rsidRPr="001E0B33">
              <w:t>№</w:t>
            </w:r>
            <w:r w:rsidRPr="001E0B33">
              <w:rPr>
                <w:spacing w:val="-1"/>
              </w:rPr>
              <w:t xml:space="preserve"> </w:t>
            </w:r>
            <w:r w:rsidRPr="001E0B33">
              <w:t>5612);</w:t>
            </w:r>
          </w:p>
          <w:p w:rsidR="00A34114" w:rsidRPr="001E0B33" w:rsidRDefault="00A34114" w:rsidP="00C17BA4">
            <w:pPr>
              <w:ind w:left="58" w:firstLine="0"/>
              <w:rPr>
                <w:rFonts w:ascii="Times New Roman" w:hAnsi="Times New Roman" w:cs="Times New Roman"/>
                <w:sz w:val="22"/>
                <w:szCs w:val="22"/>
              </w:rPr>
            </w:pPr>
            <w:r w:rsidRPr="001E0B33">
              <w:rPr>
                <w:rFonts w:ascii="Times New Roman" w:hAnsi="Times New Roman" w:cs="Times New Roman"/>
                <w:sz w:val="22"/>
                <w:szCs w:val="22"/>
              </w:rPr>
              <w:t>- от 11.02.2016 № 926 «Об утверждении стандарта качества муниципальной услуги</w:t>
            </w:r>
            <w:r w:rsidR="0052642B" w:rsidRPr="001E0B33">
              <w:rPr>
                <w:rFonts w:ascii="Times New Roman" w:hAnsi="Times New Roman" w:cs="Times New Roman"/>
                <w:sz w:val="22"/>
                <w:szCs w:val="22"/>
              </w:rPr>
              <w:t xml:space="preserve"> </w:t>
            </w:r>
            <w:r w:rsidRPr="001E0B33">
              <w:rPr>
                <w:rFonts w:ascii="Times New Roman" w:hAnsi="Times New Roman" w:cs="Times New Roman"/>
                <w:sz w:val="22"/>
                <w:szCs w:val="22"/>
              </w:rPr>
              <w:t>«Организация</w:t>
            </w:r>
            <w:r w:rsidRPr="001E0B33">
              <w:rPr>
                <w:rFonts w:ascii="Times New Roman" w:hAnsi="Times New Roman" w:cs="Times New Roman"/>
                <w:sz w:val="22"/>
                <w:szCs w:val="22"/>
              </w:rPr>
              <w:tab/>
              <w:t>отдыха</w:t>
            </w:r>
            <w:r w:rsidRPr="001E0B33">
              <w:rPr>
                <w:rFonts w:ascii="Times New Roman" w:hAnsi="Times New Roman" w:cs="Times New Roman"/>
                <w:sz w:val="22"/>
                <w:szCs w:val="22"/>
              </w:rPr>
              <w:tab/>
              <w:t>детей</w:t>
            </w:r>
            <w:r w:rsidR="00C17BA4" w:rsidRPr="001E0B33">
              <w:rPr>
                <w:rFonts w:ascii="Times New Roman" w:hAnsi="Times New Roman" w:cs="Times New Roman"/>
                <w:sz w:val="22"/>
                <w:szCs w:val="22"/>
              </w:rPr>
              <w:t xml:space="preserve"> </w:t>
            </w:r>
            <w:r w:rsidRPr="001E0B33">
              <w:rPr>
                <w:rFonts w:ascii="Times New Roman" w:hAnsi="Times New Roman" w:cs="Times New Roman"/>
                <w:sz w:val="22"/>
                <w:szCs w:val="22"/>
              </w:rPr>
              <w:t>и</w:t>
            </w:r>
            <w:r w:rsidRPr="001E0B33">
              <w:rPr>
                <w:rFonts w:ascii="Times New Roman" w:hAnsi="Times New Roman" w:cs="Times New Roman"/>
                <w:sz w:val="22"/>
                <w:szCs w:val="22"/>
              </w:rPr>
              <w:tab/>
            </w:r>
            <w:r w:rsidR="00C17BA4" w:rsidRPr="001E0B33">
              <w:rPr>
                <w:rFonts w:ascii="Times New Roman" w:hAnsi="Times New Roman" w:cs="Times New Roman"/>
                <w:sz w:val="22"/>
                <w:szCs w:val="22"/>
              </w:rPr>
              <w:t xml:space="preserve"> </w:t>
            </w:r>
            <w:r w:rsidRPr="001E0B33">
              <w:rPr>
                <w:rFonts w:ascii="Times New Roman" w:hAnsi="Times New Roman" w:cs="Times New Roman"/>
                <w:sz w:val="22"/>
                <w:szCs w:val="22"/>
              </w:rPr>
              <w:t>молодежи»,</w:t>
            </w:r>
            <w:r w:rsidR="00C17BA4" w:rsidRPr="001E0B33">
              <w:rPr>
                <w:rFonts w:ascii="Times New Roman" w:hAnsi="Times New Roman" w:cs="Times New Roman"/>
                <w:sz w:val="22"/>
                <w:szCs w:val="22"/>
              </w:rPr>
              <w:t xml:space="preserve"> </w:t>
            </w:r>
            <w:r w:rsidRPr="001E0B33">
              <w:rPr>
                <w:rFonts w:ascii="Times New Roman" w:hAnsi="Times New Roman" w:cs="Times New Roman"/>
                <w:sz w:val="22"/>
                <w:szCs w:val="22"/>
              </w:rPr>
              <w:t>предоставляемой</w:t>
            </w:r>
            <w:r w:rsidR="00C17BA4" w:rsidRPr="001E0B33">
              <w:rPr>
                <w:rFonts w:ascii="Times New Roman" w:hAnsi="Times New Roman" w:cs="Times New Roman"/>
                <w:sz w:val="22"/>
                <w:szCs w:val="22"/>
              </w:rPr>
              <w:t xml:space="preserve"> м</w:t>
            </w:r>
            <w:r w:rsidRPr="001E0B33">
              <w:rPr>
                <w:rFonts w:ascii="Times New Roman" w:hAnsi="Times New Roman" w:cs="Times New Roman"/>
                <w:sz w:val="22"/>
                <w:szCs w:val="22"/>
              </w:rPr>
              <w:t>униципальными образовательными</w:t>
            </w:r>
            <w:r w:rsidRPr="001E0B33">
              <w:rPr>
                <w:rFonts w:ascii="Times New Roman" w:hAnsi="Times New Roman" w:cs="Times New Roman"/>
                <w:sz w:val="22"/>
                <w:szCs w:val="22"/>
              </w:rPr>
              <w:tab/>
            </w:r>
            <w:r w:rsidR="00C17BA4" w:rsidRPr="001E0B33">
              <w:rPr>
                <w:rFonts w:ascii="Times New Roman" w:hAnsi="Times New Roman" w:cs="Times New Roman"/>
                <w:sz w:val="22"/>
                <w:szCs w:val="22"/>
              </w:rPr>
              <w:t>учреждениями,</w:t>
            </w:r>
            <w:r w:rsidR="00C17BA4" w:rsidRPr="001E0B33">
              <w:rPr>
                <w:rFonts w:ascii="Times New Roman" w:hAnsi="Times New Roman" w:cs="Times New Roman"/>
                <w:sz w:val="22"/>
                <w:szCs w:val="22"/>
              </w:rPr>
              <w:tab/>
              <w:t xml:space="preserve">подведомственными </w:t>
            </w:r>
            <w:r w:rsidRPr="001E0B33">
              <w:rPr>
                <w:rFonts w:ascii="Times New Roman" w:hAnsi="Times New Roman" w:cs="Times New Roman"/>
                <w:sz w:val="22"/>
                <w:szCs w:val="22"/>
              </w:rPr>
              <w:t>департаменту</w:t>
            </w:r>
            <w:r w:rsidR="00C17BA4" w:rsidRPr="001E0B33">
              <w:rPr>
                <w:rFonts w:ascii="Times New Roman" w:hAnsi="Times New Roman" w:cs="Times New Roman"/>
                <w:sz w:val="22"/>
                <w:szCs w:val="22"/>
              </w:rPr>
              <w:t xml:space="preserve"> </w:t>
            </w:r>
            <w:r w:rsidRPr="001E0B33">
              <w:rPr>
                <w:rFonts w:ascii="Times New Roman" w:hAnsi="Times New Roman" w:cs="Times New Roman"/>
                <w:sz w:val="22"/>
                <w:szCs w:val="22"/>
              </w:rPr>
              <w:t>образования</w:t>
            </w:r>
            <w:r w:rsidR="00C17BA4" w:rsidRPr="001E0B33">
              <w:rPr>
                <w:rFonts w:ascii="Times New Roman" w:hAnsi="Times New Roman" w:cs="Times New Roman"/>
                <w:sz w:val="22"/>
                <w:szCs w:val="22"/>
              </w:rPr>
              <w:t xml:space="preserve"> </w:t>
            </w:r>
            <w:r w:rsidRPr="001E0B33">
              <w:rPr>
                <w:rFonts w:ascii="Times New Roman" w:hAnsi="Times New Roman" w:cs="Times New Roman"/>
                <w:sz w:val="22"/>
                <w:szCs w:val="22"/>
              </w:rPr>
              <w:t>Администрации города» (постановление Администрации города от 03.02.2021 № 747).</w:t>
            </w:r>
          </w:p>
          <w:p w:rsidR="0052642B" w:rsidRPr="001E0B33" w:rsidRDefault="0052642B" w:rsidP="009C66D6">
            <w:pPr>
              <w:ind w:left="28" w:right="40" w:firstLine="424"/>
              <w:rPr>
                <w:rFonts w:ascii="Times New Roman" w:hAnsi="Times New Roman" w:cs="Times New Roman"/>
                <w:sz w:val="22"/>
                <w:szCs w:val="22"/>
              </w:rPr>
            </w:pPr>
            <w:r w:rsidRPr="001E0B33">
              <w:rPr>
                <w:rFonts w:ascii="Times New Roman" w:hAnsi="Times New Roman" w:cs="Times New Roman"/>
                <w:sz w:val="22"/>
                <w:szCs w:val="22"/>
              </w:rPr>
              <w:t xml:space="preserve">Стандарт качества оказания муниципальных услуг утвержден </w:t>
            </w:r>
            <w:r w:rsidRPr="001E0B33">
              <w:rPr>
                <w:rFonts w:ascii="Times New Roman" w:hAnsi="Times New Roman" w:cs="Times New Roman"/>
                <w:sz w:val="22"/>
                <w:szCs w:val="22"/>
              </w:rPr>
              <w:br/>
              <w:t xml:space="preserve">во </w:t>
            </w:r>
            <w:r w:rsidRPr="001E0B33">
              <w:rPr>
                <w:rFonts w:ascii="Times New Roman" w:hAnsi="Times New Roman" w:cs="Times New Roman"/>
                <w:sz w:val="22"/>
                <w:szCs w:val="22"/>
                <w:lang w:val="en-US"/>
              </w:rPr>
              <w:t>II</w:t>
            </w:r>
            <w:r w:rsidRPr="001E0B33">
              <w:rPr>
                <w:rFonts w:ascii="Times New Roman" w:hAnsi="Times New Roman" w:cs="Times New Roman"/>
                <w:sz w:val="22"/>
                <w:szCs w:val="22"/>
              </w:rPr>
              <w:t xml:space="preserve"> разделе административных регламентов муниципальных услуг, предоставление которых обеспечивает ДИЗО, утвержденных постановлениями Администрации города Сургута от 05.10.2011 № 6594, 04.08.2015 № 5384, 08.06.2015 № 3886, 17.02.2015 № 1032, 31.05.2017 № 4486, 17.03.2017 № 1763, 13.03.2017 № 1609, 13.03.2017 № 1608, 03.04.2019 № 2223, 18.03.2021 № 1965.</w:t>
            </w:r>
          </w:p>
          <w:p w:rsidR="0052642B" w:rsidRPr="001E0B33" w:rsidRDefault="0052642B" w:rsidP="009C66D6">
            <w:pPr>
              <w:ind w:left="28" w:right="40" w:firstLine="283"/>
              <w:rPr>
                <w:rFonts w:ascii="Times New Roman" w:hAnsi="Times New Roman" w:cs="Times New Roman"/>
                <w:sz w:val="22"/>
                <w:szCs w:val="22"/>
              </w:rPr>
            </w:pPr>
            <w:r w:rsidRPr="001E0B33">
              <w:rPr>
                <w:rFonts w:ascii="Times New Roman" w:hAnsi="Times New Roman" w:cs="Times New Roman"/>
                <w:sz w:val="22"/>
                <w:szCs w:val="22"/>
              </w:rPr>
              <w:t>Показателями качества предоставления муниципальной услуги являются:</w:t>
            </w:r>
          </w:p>
          <w:p w:rsidR="0052642B" w:rsidRPr="001E0B33" w:rsidRDefault="0052642B" w:rsidP="0052642B">
            <w:pPr>
              <w:ind w:left="28" w:right="40" w:firstLine="30"/>
              <w:rPr>
                <w:rFonts w:ascii="Times New Roman" w:hAnsi="Times New Roman" w:cs="Times New Roman"/>
                <w:sz w:val="22"/>
                <w:szCs w:val="22"/>
              </w:rPr>
            </w:pPr>
            <w:r w:rsidRPr="001E0B33">
              <w:rPr>
                <w:rFonts w:ascii="Times New Roman" w:hAnsi="Times New Roman" w:cs="Times New Roman"/>
                <w:sz w:val="22"/>
                <w:szCs w:val="22"/>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2642B" w:rsidRPr="001E0B33" w:rsidRDefault="0052642B" w:rsidP="0052642B">
            <w:pPr>
              <w:ind w:left="28" w:right="40" w:firstLine="30"/>
              <w:rPr>
                <w:rFonts w:ascii="Times New Roman" w:hAnsi="Times New Roman" w:cs="Times New Roman"/>
                <w:sz w:val="22"/>
                <w:szCs w:val="22"/>
              </w:rPr>
            </w:pPr>
            <w:r w:rsidRPr="001E0B33">
              <w:rPr>
                <w:rFonts w:ascii="Times New Roman" w:hAnsi="Times New Roman" w:cs="Times New Roman"/>
                <w:sz w:val="22"/>
                <w:szCs w:val="22"/>
              </w:rPr>
              <w:t>- соблюдение должностными лицами сроков предоставления муниципальной услуги;</w:t>
            </w:r>
          </w:p>
          <w:p w:rsidR="00FB49F8" w:rsidRPr="001E0B33" w:rsidRDefault="0052642B" w:rsidP="0052642B">
            <w:pPr>
              <w:ind w:left="28" w:right="40" w:firstLine="30"/>
              <w:rPr>
                <w:rFonts w:ascii="Times New Roman" w:hAnsi="Times New Roman" w:cs="Times New Roman"/>
                <w:sz w:val="22"/>
                <w:szCs w:val="22"/>
              </w:rPr>
            </w:pPr>
            <w:r w:rsidRPr="001E0B33">
              <w:rPr>
                <w:rFonts w:ascii="Times New Roman" w:hAnsi="Times New Roman" w:cs="Times New Roman"/>
                <w:sz w:val="22"/>
                <w:szCs w:val="22"/>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34114" w:rsidRPr="001E0B33" w:rsidRDefault="00FB49F8" w:rsidP="009C66D6">
            <w:pPr>
              <w:ind w:left="28" w:right="40" w:firstLine="283"/>
              <w:rPr>
                <w:rFonts w:ascii="Times New Roman" w:hAnsi="Times New Roman" w:cs="Times New Roman"/>
                <w:sz w:val="22"/>
                <w:szCs w:val="22"/>
              </w:rPr>
            </w:pPr>
            <w:r w:rsidRPr="001E0B33">
              <w:rPr>
                <w:rFonts w:ascii="Times New Roman" w:hAnsi="Times New Roman" w:cs="Times New Roman"/>
                <w:sz w:val="22"/>
                <w:szCs w:val="22"/>
              </w:rPr>
              <w:t xml:space="preserve">Утвержден постановлением Администрации города от 02.09.2019 № 6470 административный регламент предоставления муниципальной услуги «Бесплатная </w:t>
            </w:r>
            <w:r w:rsidRPr="001E0B33">
              <w:rPr>
                <w:rFonts w:ascii="Times New Roman" w:hAnsi="Times New Roman" w:cs="Times New Roman"/>
                <w:sz w:val="22"/>
                <w:szCs w:val="22"/>
              </w:rPr>
              <w:lastRenderedPageBreak/>
              <w:t>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009C66D6" w:rsidRPr="001E0B33">
              <w:rPr>
                <w:rFonts w:ascii="Times New Roman" w:hAnsi="Times New Roman" w:cs="Times New Roman"/>
                <w:sz w:val="22"/>
                <w:szCs w:val="22"/>
              </w:rPr>
              <w:t>.</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5.2. Мониторинг реализации полномочий по предоставлению земельных участков и контролю за их использованием</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постоянно</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течение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с предоставлением отчета до 01.02.2022,</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01.02.2023</w:t>
            </w:r>
          </w:p>
        </w:tc>
        <w:tc>
          <w:tcPr>
            <w:tcW w:w="8080" w:type="dxa"/>
            <w:tcBorders>
              <w:top w:val="single" w:sz="4" w:space="0" w:color="auto"/>
              <w:left w:val="single" w:sz="4" w:space="0" w:color="auto"/>
              <w:bottom w:val="single" w:sz="4" w:space="0" w:color="auto"/>
            </w:tcBorders>
          </w:tcPr>
          <w:p w:rsidR="0052642B" w:rsidRPr="001E0B33" w:rsidRDefault="0052642B" w:rsidP="009C66D6">
            <w:pPr>
              <w:widowControl/>
              <w:autoSpaceDE/>
              <w:autoSpaceDN/>
              <w:adjustRightInd/>
              <w:ind w:left="28" w:right="40" w:firstLine="424"/>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По состоянию на 31.12.2021 размер дебиторской задолженности за аренду земельных участков, государственная собственность на которые не разграничена, составляет 366 095 853,25 руб., в том числе по арендной плате 299 074 427,31 руб.</w:t>
            </w:r>
            <w:r w:rsidR="009C66D6" w:rsidRPr="001E0B33">
              <w:rPr>
                <w:rFonts w:ascii="Times New Roman" w:eastAsia="Calibri" w:hAnsi="Times New Roman" w:cs="Times New Roman"/>
                <w:sz w:val="22"/>
                <w:szCs w:val="22"/>
                <w:lang w:eastAsia="en-US"/>
              </w:rPr>
              <w:t xml:space="preserve"> </w:t>
            </w:r>
            <w:r w:rsidRPr="001E0B33">
              <w:rPr>
                <w:rFonts w:ascii="Times New Roman" w:eastAsia="Calibri" w:hAnsi="Times New Roman" w:cs="Times New Roman"/>
                <w:sz w:val="22"/>
                <w:szCs w:val="22"/>
                <w:lang w:eastAsia="en-US"/>
              </w:rPr>
              <w:t>и по пеням 67 021 425,94 руб. Указанная сумма задолженности делится на следующие суммы согласно проведенным</w:t>
            </w:r>
            <w:r w:rsidR="009C66D6" w:rsidRPr="001E0B33">
              <w:rPr>
                <w:rFonts w:ascii="Times New Roman" w:eastAsia="Calibri" w:hAnsi="Times New Roman" w:cs="Times New Roman"/>
                <w:sz w:val="22"/>
                <w:szCs w:val="22"/>
                <w:lang w:eastAsia="en-US"/>
              </w:rPr>
              <w:t xml:space="preserve"> </w:t>
            </w:r>
            <w:r w:rsidRPr="001E0B33">
              <w:rPr>
                <w:rFonts w:ascii="Times New Roman" w:eastAsia="Calibri" w:hAnsi="Times New Roman" w:cs="Times New Roman"/>
                <w:sz w:val="22"/>
                <w:szCs w:val="22"/>
                <w:lang w:eastAsia="en-US"/>
              </w:rPr>
              <w:t>мероприятиям по её взысканию:</w:t>
            </w:r>
          </w:p>
          <w:p w:rsidR="0052642B" w:rsidRPr="001E0B33" w:rsidRDefault="0052642B" w:rsidP="0052642B">
            <w:pPr>
              <w:widowControl/>
              <w:autoSpaceDE/>
              <w:autoSpaceDN/>
              <w:adjustRightInd/>
              <w:ind w:left="28" w:right="40" w:firstLine="0"/>
              <w:jc w:val="left"/>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- 57 527 727,76 руб. (проведена претензионная работа);</w:t>
            </w:r>
          </w:p>
          <w:p w:rsidR="0052642B" w:rsidRPr="001E0B33" w:rsidRDefault="0052642B" w:rsidP="0052642B">
            <w:pPr>
              <w:widowControl/>
              <w:autoSpaceDE/>
              <w:autoSpaceDN/>
              <w:adjustRightInd/>
              <w:ind w:left="28" w:right="40" w:firstLine="0"/>
              <w:jc w:val="left"/>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xml:space="preserve">- 19 604 991,32 руб. (направлены документы </w:t>
            </w:r>
          </w:p>
          <w:p w:rsidR="0052642B" w:rsidRPr="001E0B33" w:rsidRDefault="0052642B" w:rsidP="0052642B">
            <w:pPr>
              <w:widowControl/>
              <w:autoSpaceDE/>
              <w:autoSpaceDN/>
              <w:adjustRightInd/>
              <w:ind w:left="28" w:right="40" w:firstLine="0"/>
              <w:jc w:val="left"/>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в правовое управление для подготовки исковых заявлений);</w:t>
            </w:r>
          </w:p>
          <w:p w:rsidR="0052642B" w:rsidRPr="001E0B33" w:rsidRDefault="0052642B" w:rsidP="0052642B">
            <w:pPr>
              <w:widowControl/>
              <w:autoSpaceDE/>
              <w:autoSpaceDN/>
              <w:adjustRightInd/>
              <w:ind w:left="28" w:right="40" w:firstLine="0"/>
              <w:jc w:val="left"/>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- 11 280 685,40 руб. (направлены иски в суд);</w:t>
            </w:r>
          </w:p>
          <w:p w:rsidR="0052642B" w:rsidRPr="001E0B33" w:rsidRDefault="0052642B" w:rsidP="0052642B">
            <w:pPr>
              <w:widowControl/>
              <w:autoSpaceDE/>
              <w:autoSpaceDN/>
              <w:adjustRightInd/>
              <w:ind w:left="28" w:right="40" w:firstLine="0"/>
              <w:jc w:val="left"/>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- 36 988 112,41 руб. (вынесены судебные решения о взыскании);</w:t>
            </w:r>
          </w:p>
          <w:p w:rsidR="0052642B" w:rsidRPr="001E0B33" w:rsidRDefault="0052642B" w:rsidP="0052642B">
            <w:pPr>
              <w:widowControl/>
              <w:autoSpaceDE/>
              <w:autoSpaceDN/>
              <w:adjustRightInd/>
              <w:ind w:left="28" w:right="40" w:firstLine="0"/>
              <w:jc w:val="left"/>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- 117 956 563,67 руб. (возбуждено исполнительное производство на основании решений суда);</w:t>
            </w:r>
          </w:p>
          <w:p w:rsidR="0052642B" w:rsidRPr="001E0B33" w:rsidRDefault="0052642B" w:rsidP="0052642B">
            <w:pPr>
              <w:widowControl/>
              <w:autoSpaceDE/>
              <w:autoSpaceDN/>
              <w:adjustRightInd/>
              <w:ind w:left="28" w:right="40" w:firstLine="0"/>
              <w:jc w:val="left"/>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- 57 678 062,81 руб. (сумма задолженности включена в реестр требований кредиторов);</w:t>
            </w:r>
          </w:p>
          <w:p w:rsidR="0052642B" w:rsidRPr="001E0B33" w:rsidRDefault="0052642B" w:rsidP="0052642B">
            <w:pPr>
              <w:widowControl/>
              <w:autoSpaceDE/>
              <w:autoSpaceDN/>
              <w:adjustRightInd/>
              <w:ind w:left="28" w:right="40" w:firstLine="0"/>
              <w:jc w:val="left"/>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- 48 764 001,22 руб. (задолженность, в отношении которой начата процедура признания безнадежной к взысканию);</w:t>
            </w:r>
          </w:p>
          <w:p w:rsidR="0052642B" w:rsidRPr="001E0B33" w:rsidRDefault="0052642B" w:rsidP="0052642B">
            <w:pPr>
              <w:widowControl/>
              <w:autoSpaceDE/>
              <w:autoSpaceDN/>
              <w:adjustRightInd/>
              <w:ind w:left="28" w:right="40" w:firstLine="0"/>
              <w:jc w:val="left"/>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- 8 618 809,39 руб. (долг погашен в 2022 году);</w:t>
            </w:r>
          </w:p>
          <w:p w:rsidR="0052642B" w:rsidRPr="001E0B33" w:rsidRDefault="0052642B" w:rsidP="0052642B">
            <w:pPr>
              <w:widowControl/>
              <w:autoSpaceDE/>
              <w:autoSpaceDN/>
              <w:adjustRightInd/>
              <w:ind w:left="28" w:right="40" w:firstLine="0"/>
              <w:jc w:val="left"/>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- 7 676 899,27 руб. (вновь образованная задолженность по итогам 4 квартала 2021 года).</w:t>
            </w:r>
          </w:p>
          <w:p w:rsidR="0052642B" w:rsidRPr="001E0B33" w:rsidRDefault="0052642B" w:rsidP="0052642B">
            <w:pPr>
              <w:widowControl/>
              <w:autoSpaceDE/>
              <w:autoSpaceDN/>
              <w:adjustRightInd/>
              <w:ind w:left="28" w:right="40" w:firstLine="0"/>
              <w:jc w:val="left"/>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По состоянию на 31.12.2021 размер дебиторской задолженности за аренду муниципальных земельных участков составляет 7 738 703,86 руб., в том числе по арендной плате 7 496 123,62 руб. и по пеням 242 580,24 руб. Указанная сумма задолженность делится на следующие суммы согласно проведенным мероприятиям по её взысканию:</w:t>
            </w:r>
          </w:p>
          <w:p w:rsidR="0052642B" w:rsidRPr="001E0B33" w:rsidRDefault="0052642B" w:rsidP="0052642B">
            <w:pPr>
              <w:widowControl/>
              <w:autoSpaceDE/>
              <w:autoSpaceDN/>
              <w:adjustRightInd/>
              <w:ind w:left="28" w:right="40" w:firstLine="0"/>
              <w:jc w:val="left"/>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- 999 225,17 руб. (проведена претензионная работа);</w:t>
            </w:r>
          </w:p>
          <w:p w:rsidR="0052642B" w:rsidRPr="001E0B33" w:rsidRDefault="0052642B" w:rsidP="0052642B">
            <w:pPr>
              <w:widowControl/>
              <w:autoSpaceDE/>
              <w:autoSpaceDN/>
              <w:adjustRightInd/>
              <w:ind w:left="28" w:right="40" w:firstLine="0"/>
              <w:jc w:val="left"/>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xml:space="preserve">- 2 863 747,69 руб. (направлены документы </w:t>
            </w:r>
          </w:p>
          <w:p w:rsidR="0052642B" w:rsidRPr="001E0B33" w:rsidRDefault="0052642B" w:rsidP="0052642B">
            <w:pPr>
              <w:widowControl/>
              <w:autoSpaceDE/>
              <w:autoSpaceDN/>
              <w:adjustRightInd/>
              <w:ind w:left="28" w:right="40" w:firstLine="0"/>
              <w:jc w:val="left"/>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в правовое управление для подготовки исковых заявлений);</w:t>
            </w:r>
          </w:p>
          <w:p w:rsidR="0052642B" w:rsidRPr="001E0B33" w:rsidRDefault="0052642B" w:rsidP="0052642B">
            <w:pPr>
              <w:widowControl/>
              <w:autoSpaceDE/>
              <w:autoSpaceDN/>
              <w:adjustRightInd/>
              <w:ind w:left="28" w:right="40" w:firstLine="0"/>
              <w:jc w:val="left"/>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- 340 025,00 руб. (вынесены судебные решения о взыскании);</w:t>
            </w:r>
          </w:p>
          <w:p w:rsidR="0052642B" w:rsidRPr="001E0B33" w:rsidRDefault="0052642B" w:rsidP="0052642B">
            <w:pPr>
              <w:widowControl/>
              <w:autoSpaceDE/>
              <w:autoSpaceDN/>
              <w:adjustRightInd/>
              <w:ind w:left="28" w:right="40" w:firstLine="0"/>
              <w:jc w:val="left"/>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- 1 168 892,38 руб. (возбуждено исполнительное производство на основании решений суда);</w:t>
            </w:r>
          </w:p>
          <w:p w:rsidR="0052642B" w:rsidRPr="001E0B33" w:rsidRDefault="0052642B" w:rsidP="0052642B">
            <w:pPr>
              <w:widowControl/>
              <w:autoSpaceDE/>
              <w:autoSpaceDN/>
              <w:adjustRightInd/>
              <w:ind w:left="28" w:right="40" w:firstLine="0"/>
              <w:jc w:val="left"/>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- 112 062,37 руб. (сумма задолженности включена в реестр требований кредиторов);</w:t>
            </w:r>
          </w:p>
          <w:p w:rsidR="0052642B" w:rsidRPr="001E0B33" w:rsidRDefault="0052642B" w:rsidP="0052642B">
            <w:pPr>
              <w:widowControl/>
              <w:autoSpaceDE/>
              <w:autoSpaceDN/>
              <w:adjustRightInd/>
              <w:ind w:left="28" w:right="40" w:firstLine="0"/>
              <w:jc w:val="left"/>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- 1 938 543,18 руб. (долг погашен в 2022 году);</w:t>
            </w:r>
          </w:p>
          <w:p w:rsidR="0052642B" w:rsidRPr="001E0B33" w:rsidRDefault="0052642B" w:rsidP="0052642B">
            <w:pPr>
              <w:widowControl/>
              <w:autoSpaceDE/>
              <w:autoSpaceDN/>
              <w:adjustRightInd/>
              <w:ind w:left="28" w:right="40" w:firstLine="0"/>
              <w:jc w:val="left"/>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lastRenderedPageBreak/>
              <w:t>- 73 627,83 руб. (вновь образованная задолженность по итогам 4 квартала 2021 года).</w:t>
            </w:r>
          </w:p>
          <w:p w:rsidR="0052642B" w:rsidRPr="001E0B33" w:rsidRDefault="0052642B" w:rsidP="0052642B">
            <w:pPr>
              <w:widowControl/>
              <w:autoSpaceDE/>
              <w:autoSpaceDN/>
              <w:adjustRightInd/>
              <w:ind w:left="28" w:right="40" w:firstLine="0"/>
              <w:jc w:val="left"/>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xml:space="preserve">При этом в 2021 году проведено 5 заседаний рабочей группы по контролю за поступлением арендных платежей за земельные участки, созданной согласно распоряжению Администрации, г. Сургута от 05.06.2017 № 926 «О создании рабочих групп по контролю за поступлением арендных платежей».             В результате арендаторами в добровольном порядке погашена задолженность на общую сумму 7 017 270,24 руб., в том числе по арендной плате – 6 912 289,66 руб., </w:t>
            </w:r>
          </w:p>
          <w:p w:rsidR="0052642B" w:rsidRPr="001E0B33" w:rsidRDefault="0052642B" w:rsidP="0052642B">
            <w:pPr>
              <w:ind w:firstLine="0"/>
              <w:rPr>
                <w:rFonts w:ascii="Times New Roman" w:hAnsi="Times New Roman" w:cs="Times New Roman"/>
                <w:sz w:val="22"/>
                <w:szCs w:val="22"/>
              </w:rPr>
            </w:pPr>
            <w:r w:rsidRPr="001E0B33">
              <w:rPr>
                <w:rFonts w:ascii="Times New Roman" w:eastAsia="Calibri" w:hAnsi="Times New Roman" w:cs="Times New Roman"/>
                <w:sz w:val="22"/>
                <w:szCs w:val="22"/>
                <w:lang w:eastAsia="en-US"/>
              </w:rPr>
              <w:t>по пеням – 104 980,58 руб.</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5.3. Мониторинг качества предоставления государственных и муниципальных услуг при исполнении административных регламентов.</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Принятие по результатам мер по совершенствованию этой деятельности, в том числе путем внесения соответствующих изменений и дополнений в утвержденные регламенты,</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а также установлению электронных форм контроля</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за их исполнением</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I - II полугодие</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2021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I - II полугодие</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2022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I - II полугодие</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2023 года</w:t>
            </w:r>
          </w:p>
        </w:tc>
        <w:tc>
          <w:tcPr>
            <w:tcW w:w="8080" w:type="dxa"/>
            <w:tcBorders>
              <w:top w:val="single" w:sz="4" w:space="0" w:color="auto"/>
              <w:left w:val="single" w:sz="4" w:space="0" w:color="auto"/>
              <w:bottom w:val="single" w:sz="4" w:space="0" w:color="auto"/>
            </w:tcBorders>
          </w:tcPr>
          <w:p w:rsidR="00374868" w:rsidRPr="001E0B33" w:rsidRDefault="009C66D6" w:rsidP="009C66D6">
            <w:pPr>
              <w:ind w:firstLine="452"/>
              <w:rPr>
                <w:rFonts w:ascii="Times New Roman" w:hAnsi="Times New Roman" w:cs="Times New Roman"/>
                <w:sz w:val="22"/>
                <w:szCs w:val="22"/>
              </w:rPr>
            </w:pPr>
            <w:r w:rsidRPr="001E0B33">
              <w:rPr>
                <w:rFonts w:ascii="Times New Roman" w:hAnsi="Times New Roman" w:cs="Times New Roman"/>
                <w:sz w:val="22"/>
                <w:szCs w:val="22"/>
              </w:rPr>
              <w:t xml:space="preserve">Отдел потребительского рынка </w:t>
            </w:r>
            <w:r w:rsidR="00374868" w:rsidRPr="001E0B33">
              <w:rPr>
                <w:rFonts w:ascii="Times New Roman" w:hAnsi="Times New Roman" w:cs="Times New Roman"/>
                <w:sz w:val="22"/>
                <w:szCs w:val="22"/>
              </w:rPr>
              <w:t>и защиты прав потребителей предоставляет муниципальную услугу «Выдача разрешения на право организации розничного рынка». Получателями муниципальной услуги являются юридические лица. Муниципальная услуга предоставляется на безвозмездной основе.</w:t>
            </w:r>
          </w:p>
          <w:p w:rsidR="00374868" w:rsidRPr="001E0B33" w:rsidRDefault="00374868" w:rsidP="009C66D6">
            <w:pPr>
              <w:ind w:firstLine="452"/>
              <w:rPr>
                <w:rFonts w:ascii="Times New Roman" w:hAnsi="Times New Roman" w:cs="Times New Roman"/>
                <w:sz w:val="22"/>
                <w:szCs w:val="22"/>
              </w:rPr>
            </w:pPr>
            <w:r w:rsidRPr="001E0B33">
              <w:rPr>
                <w:rFonts w:ascii="Times New Roman" w:hAnsi="Times New Roman" w:cs="Times New Roman"/>
                <w:sz w:val="22"/>
                <w:szCs w:val="22"/>
              </w:rPr>
              <w:t>В I полугодии 2021 года обращений за получением муниципальной услуги не поступало.</w:t>
            </w:r>
            <w:r w:rsidR="0007437C" w:rsidRPr="001E0B33">
              <w:rPr>
                <w:rFonts w:ascii="Times New Roman" w:hAnsi="Times New Roman" w:cs="Times New Roman"/>
                <w:sz w:val="22"/>
                <w:szCs w:val="22"/>
              </w:rPr>
              <w:t xml:space="preserve"> Во II полугодии 2021 года обращений за получением муниципальной услуги не поступало.</w:t>
            </w:r>
          </w:p>
          <w:p w:rsidR="00374868" w:rsidRPr="001E0B33" w:rsidRDefault="00374868" w:rsidP="009C66D6">
            <w:pPr>
              <w:ind w:firstLine="452"/>
              <w:rPr>
                <w:rFonts w:ascii="Times New Roman" w:hAnsi="Times New Roman" w:cs="Times New Roman"/>
                <w:sz w:val="22"/>
                <w:szCs w:val="22"/>
              </w:rPr>
            </w:pPr>
            <w:r w:rsidRPr="001E0B33">
              <w:rPr>
                <w:rFonts w:ascii="Times New Roman" w:hAnsi="Times New Roman" w:cs="Times New Roman"/>
                <w:sz w:val="22"/>
                <w:szCs w:val="22"/>
              </w:rPr>
              <w:t>Информирование заявителей по вопросам предоставления муниципальной услуги осуществляется в следующих формах:</w:t>
            </w:r>
          </w:p>
          <w:p w:rsidR="00374868" w:rsidRPr="001E0B33" w:rsidRDefault="00374868" w:rsidP="009C66D6">
            <w:pPr>
              <w:ind w:firstLine="452"/>
              <w:rPr>
                <w:rFonts w:ascii="Times New Roman" w:hAnsi="Times New Roman" w:cs="Times New Roman"/>
                <w:sz w:val="22"/>
                <w:szCs w:val="22"/>
              </w:rPr>
            </w:pPr>
            <w:r w:rsidRPr="001E0B33">
              <w:rPr>
                <w:rFonts w:ascii="Times New Roman" w:hAnsi="Times New Roman" w:cs="Times New Roman"/>
                <w:sz w:val="22"/>
                <w:szCs w:val="22"/>
              </w:rPr>
              <w:t>-</w:t>
            </w:r>
            <w:r w:rsidRPr="001E0B33">
              <w:rPr>
                <w:rFonts w:ascii="Times New Roman" w:hAnsi="Times New Roman" w:cs="Times New Roman"/>
                <w:sz w:val="22"/>
                <w:szCs w:val="22"/>
              </w:rPr>
              <w:tab/>
              <w:t>устной (при личном обращении заявителя и/или по телефону);</w:t>
            </w:r>
          </w:p>
          <w:p w:rsidR="00374868" w:rsidRPr="001E0B33" w:rsidRDefault="00374868" w:rsidP="009C66D6">
            <w:pPr>
              <w:ind w:firstLine="452"/>
              <w:rPr>
                <w:rFonts w:ascii="Times New Roman" w:hAnsi="Times New Roman" w:cs="Times New Roman"/>
                <w:sz w:val="22"/>
                <w:szCs w:val="22"/>
              </w:rPr>
            </w:pPr>
            <w:r w:rsidRPr="001E0B33">
              <w:rPr>
                <w:rFonts w:ascii="Times New Roman" w:hAnsi="Times New Roman" w:cs="Times New Roman"/>
                <w:sz w:val="22"/>
                <w:szCs w:val="22"/>
              </w:rPr>
              <w:t>-</w:t>
            </w:r>
            <w:r w:rsidRPr="001E0B33">
              <w:rPr>
                <w:rFonts w:ascii="Times New Roman" w:hAnsi="Times New Roman" w:cs="Times New Roman"/>
                <w:sz w:val="22"/>
                <w:szCs w:val="22"/>
              </w:rPr>
              <w:tab/>
              <w:t>письменной (при письменном обращении заявителя по почте, электронной почте, факсу);</w:t>
            </w:r>
          </w:p>
          <w:p w:rsidR="00374868" w:rsidRPr="001E0B33" w:rsidRDefault="00374868" w:rsidP="009C66D6">
            <w:pPr>
              <w:ind w:firstLine="452"/>
              <w:rPr>
                <w:rFonts w:ascii="Times New Roman" w:hAnsi="Times New Roman" w:cs="Times New Roman"/>
                <w:sz w:val="22"/>
                <w:szCs w:val="22"/>
              </w:rPr>
            </w:pPr>
            <w:r w:rsidRPr="001E0B33">
              <w:rPr>
                <w:rFonts w:ascii="Times New Roman" w:hAnsi="Times New Roman" w:cs="Times New Roman"/>
                <w:sz w:val="22"/>
                <w:szCs w:val="22"/>
              </w:rPr>
              <w:t>-</w:t>
            </w:r>
            <w:r w:rsidRPr="001E0B33">
              <w:rPr>
                <w:rFonts w:ascii="Times New Roman" w:hAnsi="Times New Roman" w:cs="Times New Roman"/>
                <w:sz w:val="22"/>
                <w:szCs w:val="22"/>
              </w:rPr>
              <w:tab/>
              <w:t>посредством обращения через МКУ «МФЦ г. Сургута»;</w:t>
            </w:r>
          </w:p>
          <w:p w:rsidR="00374868" w:rsidRPr="001E0B33" w:rsidRDefault="00374868" w:rsidP="009C66D6">
            <w:pPr>
              <w:ind w:firstLine="452"/>
              <w:rPr>
                <w:rFonts w:ascii="Times New Roman" w:hAnsi="Times New Roman" w:cs="Times New Roman"/>
                <w:sz w:val="22"/>
                <w:szCs w:val="22"/>
              </w:rPr>
            </w:pPr>
            <w:r w:rsidRPr="001E0B33">
              <w:rPr>
                <w:rFonts w:ascii="Times New Roman" w:hAnsi="Times New Roman" w:cs="Times New Roman"/>
                <w:sz w:val="22"/>
                <w:szCs w:val="22"/>
              </w:rPr>
              <w:t>-</w:t>
            </w:r>
            <w:r w:rsidRPr="001E0B33">
              <w:rPr>
                <w:rFonts w:ascii="Times New Roman" w:hAnsi="Times New Roman" w:cs="Times New Roman"/>
                <w:sz w:val="22"/>
                <w:szCs w:val="22"/>
              </w:rPr>
              <w:tab/>
              <w:t>через официальный портал Администрации города.</w:t>
            </w:r>
          </w:p>
          <w:p w:rsidR="00374868" w:rsidRPr="001E0B33" w:rsidRDefault="00374868" w:rsidP="009C66D6">
            <w:pPr>
              <w:ind w:firstLine="452"/>
              <w:rPr>
                <w:rFonts w:ascii="Times New Roman" w:hAnsi="Times New Roman" w:cs="Times New Roman"/>
                <w:sz w:val="22"/>
                <w:szCs w:val="22"/>
              </w:rPr>
            </w:pPr>
            <w:r w:rsidRPr="001E0B33">
              <w:rPr>
                <w:rFonts w:ascii="Times New Roman" w:hAnsi="Times New Roman" w:cs="Times New Roman"/>
                <w:sz w:val="22"/>
                <w:szCs w:val="22"/>
              </w:rPr>
              <w:t>В административный регламент предоставления муниципальной услуги, утвержденный постановлением Администрации города от 12.12.2012</w:t>
            </w:r>
            <w:r w:rsidR="009C66D6" w:rsidRPr="001E0B33">
              <w:rPr>
                <w:rFonts w:ascii="Times New Roman" w:hAnsi="Times New Roman" w:cs="Times New Roman"/>
                <w:sz w:val="22"/>
                <w:szCs w:val="22"/>
              </w:rPr>
              <w:t xml:space="preserve"> </w:t>
            </w:r>
            <w:r w:rsidRPr="001E0B33">
              <w:rPr>
                <w:rFonts w:ascii="Times New Roman" w:hAnsi="Times New Roman" w:cs="Times New Roman"/>
                <w:sz w:val="22"/>
                <w:szCs w:val="22"/>
              </w:rPr>
              <w:t>№ 9476, своевременно вносятся актуальные изменения и дополнения. Проводится опрос (анкетирование) среди получателей муниципальной услуги по качеству предоставленных услуг.</w:t>
            </w:r>
          </w:p>
          <w:p w:rsidR="00374868" w:rsidRPr="001E0B33" w:rsidRDefault="00374868" w:rsidP="009C66D6">
            <w:pPr>
              <w:ind w:firstLine="452"/>
              <w:rPr>
                <w:rFonts w:ascii="Times New Roman" w:hAnsi="Times New Roman" w:cs="Times New Roman"/>
                <w:sz w:val="22"/>
                <w:szCs w:val="22"/>
              </w:rPr>
            </w:pPr>
            <w:r w:rsidRPr="001E0B33">
              <w:rPr>
                <w:rFonts w:ascii="Times New Roman" w:hAnsi="Times New Roman" w:cs="Times New Roman"/>
                <w:sz w:val="22"/>
                <w:szCs w:val="22"/>
              </w:rPr>
              <w:t>Жалоб и замечаний на качество предоставления муниципальной услуги, действия (бездействие) должностных лиц отдела и решений, принимаемых (осуществляемых) ими в ходе предоставления муниципальной услуги, за текущий период не поступало.</w:t>
            </w:r>
          </w:p>
          <w:p w:rsidR="00F76195" w:rsidRPr="001E0B33" w:rsidRDefault="00F76195" w:rsidP="009C66D6">
            <w:pPr>
              <w:ind w:firstLine="452"/>
              <w:rPr>
                <w:rFonts w:ascii="Times New Roman" w:hAnsi="Times New Roman" w:cs="Times New Roman"/>
                <w:sz w:val="22"/>
                <w:szCs w:val="22"/>
              </w:rPr>
            </w:pPr>
            <w:r w:rsidRPr="001E0B33">
              <w:rPr>
                <w:rFonts w:ascii="Times New Roman" w:hAnsi="Times New Roman" w:cs="Times New Roman"/>
                <w:sz w:val="22"/>
                <w:szCs w:val="22"/>
              </w:rPr>
              <w:t>Жителям города департаментом образования оказываются следующие муниципальные услуги:</w:t>
            </w:r>
          </w:p>
          <w:p w:rsidR="00F76195" w:rsidRPr="001E0B33" w:rsidRDefault="00F76195" w:rsidP="009C66D6">
            <w:pPr>
              <w:ind w:firstLine="452"/>
              <w:rPr>
                <w:rFonts w:ascii="Times New Roman" w:hAnsi="Times New Roman" w:cs="Times New Roman"/>
                <w:sz w:val="22"/>
                <w:szCs w:val="22"/>
              </w:rPr>
            </w:pPr>
            <w:r w:rsidRPr="001E0B33">
              <w:rPr>
                <w:rFonts w:ascii="Times New Roman" w:hAnsi="Times New Roman" w:cs="Times New Roman"/>
                <w:sz w:val="22"/>
                <w:szCs w:val="22"/>
              </w:rPr>
              <w:t xml:space="preserve">1. Предоставление информации об организации общедоступного и бесплатного </w:t>
            </w:r>
            <w:r w:rsidRPr="001E0B33">
              <w:rPr>
                <w:rFonts w:ascii="Times New Roman" w:hAnsi="Times New Roman" w:cs="Times New Roman"/>
                <w:sz w:val="22"/>
                <w:szCs w:val="22"/>
              </w:rPr>
              <w:lastRenderedPageBreak/>
              <w:t>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 (административный регламент предоставления данной муниципальной услуги утвержден постановлением Администрации города от 07.06.2021 № 4614).</w:t>
            </w:r>
          </w:p>
          <w:p w:rsidR="00F76195" w:rsidRPr="001E0B33" w:rsidRDefault="00F76195" w:rsidP="009C66D6">
            <w:pPr>
              <w:ind w:firstLine="452"/>
              <w:rPr>
                <w:rFonts w:ascii="Times New Roman" w:hAnsi="Times New Roman" w:cs="Times New Roman"/>
                <w:sz w:val="22"/>
                <w:szCs w:val="22"/>
              </w:rPr>
            </w:pPr>
            <w:r w:rsidRPr="001E0B33">
              <w:rPr>
                <w:rFonts w:ascii="Times New Roman" w:hAnsi="Times New Roman" w:cs="Times New Roman"/>
                <w:sz w:val="22"/>
                <w:szCs w:val="22"/>
              </w:rPr>
              <w:t>2. Организация отдыха детей в каникулярное время в части предоставления детям, имеющим место жительства в Ханты-Мансийском автономном округе - Югре, путевок в организации отдыха детей и их оздоровления (административный регламент предоставления данной муниципальной услуги утвержден постановлением Администрации города от 31.05.2021 № 4341).</w:t>
            </w:r>
          </w:p>
          <w:p w:rsidR="00F76195" w:rsidRPr="001E0B33" w:rsidRDefault="00F76195" w:rsidP="009C66D6">
            <w:pPr>
              <w:ind w:firstLine="452"/>
              <w:rPr>
                <w:rFonts w:ascii="Times New Roman" w:hAnsi="Times New Roman" w:cs="Times New Roman"/>
                <w:sz w:val="22"/>
                <w:szCs w:val="22"/>
              </w:rPr>
            </w:pPr>
            <w:r w:rsidRPr="001E0B33">
              <w:rPr>
                <w:rFonts w:ascii="Times New Roman" w:hAnsi="Times New Roman" w:cs="Times New Roman"/>
                <w:sz w:val="22"/>
                <w:szCs w:val="22"/>
              </w:rPr>
              <w:t>Подтвержденные жалобы потребителей на нарушение вышеуказанных административных регламентов предоставления муниципальных услуг в</w:t>
            </w:r>
            <w:r w:rsidR="00A34114" w:rsidRPr="001E0B33">
              <w:rPr>
                <w:rFonts w:ascii="Times New Roman" w:hAnsi="Times New Roman" w:cs="Times New Roman"/>
                <w:sz w:val="22"/>
                <w:szCs w:val="22"/>
              </w:rPr>
              <w:t xml:space="preserve"> 2</w:t>
            </w:r>
            <w:r w:rsidRPr="001E0B33">
              <w:rPr>
                <w:rFonts w:ascii="Times New Roman" w:hAnsi="Times New Roman" w:cs="Times New Roman"/>
                <w:sz w:val="22"/>
                <w:szCs w:val="22"/>
              </w:rPr>
              <w:t>021 год</w:t>
            </w:r>
            <w:r w:rsidR="00A34114" w:rsidRPr="001E0B33">
              <w:rPr>
                <w:rFonts w:ascii="Times New Roman" w:hAnsi="Times New Roman" w:cs="Times New Roman"/>
                <w:sz w:val="22"/>
                <w:szCs w:val="22"/>
              </w:rPr>
              <w:t>у</w:t>
            </w:r>
            <w:r w:rsidRPr="001E0B33">
              <w:rPr>
                <w:rFonts w:ascii="Times New Roman" w:hAnsi="Times New Roman" w:cs="Times New Roman"/>
                <w:sz w:val="22"/>
                <w:szCs w:val="22"/>
              </w:rPr>
              <w:t xml:space="preserve"> отсутствуют.</w:t>
            </w:r>
          </w:p>
          <w:p w:rsidR="0052642B" w:rsidRPr="001E0B33" w:rsidRDefault="0052642B" w:rsidP="009C66D6">
            <w:pPr>
              <w:ind w:firstLine="452"/>
              <w:rPr>
                <w:rFonts w:ascii="Times New Roman" w:hAnsi="Times New Roman" w:cs="Times New Roman"/>
                <w:sz w:val="22"/>
                <w:szCs w:val="22"/>
              </w:rPr>
            </w:pPr>
            <w:r w:rsidRPr="001E0B33">
              <w:rPr>
                <w:rFonts w:ascii="Times New Roman" w:hAnsi="Times New Roman" w:cs="Times New Roman"/>
                <w:sz w:val="22"/>
                <w:szCs w:val="22"/>
              </w:rPr>
              <w:t>Разделом I</w:t>
            </w:r>
            <w:r w:rsidR="009C66D6" w:rsidRPr="001E0B33">
              <w:rPr>
                <w:rFonts w:ascii="Times New Roman" w:hAnsi="Times New Roman" w:cs="Times New Roman"/>
                <w:sz w:val="22"/>
                <w:szCs w:val="22"/>
              </w:rPr>
              <w:t xml:space="preserve">V административных регламентов департаментом имущественных и земельных отношений </w:t>
            </w:r>
            <w:r w:rsidRPr="001E0B33">
              <w:rPr>
                <w:rFonts w:ascii="Times New Roman" w:hAnsi="Times New Roman" w:cs="Times New Roman"/>
                <w:sz w:val="22"/>
                <w:szCs w:val="22"/>
              </w:rPr>
              <w:t>установлены формы контроля за исполнением административного регламента, который включает в себя плановые и внеплановые проверки в рамках муниципальных услуг, предоставление которых обеспечивает ДИЗО:</w:t>
            </w:r>
          </w:p>
          <w:p w:rsidR="0052642B" w:rsidRPr="001E0B33" w:rsidRDefault="0052642B" w:rsidP="009C66D6">
            <w:pPr>
              <w:ind w:firstLine="452"/>
              <w:rPr>
                <w:rFonts w:ascii="Times New Roman" w:hAnsi="Times New Roman" w:cs="Times New Roman"/>
                <w:sz w:val="22"/>
                <w:szCs w:val="22"/>
              </w:rPr>
            </w:pPr>
            <w:r w:rsidRPr="001E0B33">
              <w:rPr>
                <w:rFonts w:ascii="Times New Roman" w:hAnsi="Times New Roman" w:cs="Times New Roman"/>
                <w:sz w:val="22"/>
                <w:szCs w:val="22"/>
              </w:rPr>
              <w:t>- плановая проверка осуществляется по утвержденному графику ежеквартально путем выборочной проверки поступивших заявлений на предоставление муниципальной услуги;</w:t>
            </w:r>
          </w:p>
          <w:p w:rsidR="0052642B" w:rsidRPr="001E0B33" w:rsidRDefault="0052642B" w:rsidP="009C66D6">
            <w:pPr>
              <w:ind w:firstLine="452"/>
              <w:rPr>
                <w:rFonts w:ascii="Times New Roman" w:hAnsi="Times New Roman" w:cs="Times New Roman"/>
                <w:sz w:val="22"/>
                <w:szCs w:val="22"/>
              </w:rPr>
            </w:pPr>
            <w:r w:rsidRPr="001E0B33">
              <w:rPr>
                <w:rFonts w:ascii="Times New Roman" w:hAnsi="Times New Roman" w:cs="Times New Roman"/>
                <w:sz w:val="22"/>
                <w:szCs w:val="22"/>
              </w:rPr>
              <w:t>- внеплановая проверка осуществляется при наличии обращений на несоблюдение требований настоящего административного регламента.</w:t>
            </w:r>
          </w:p>
          <w:p w:rsidR="0052642B" w:rsidRPr="001E0B33" w:rsidRDefault="0052642B" w:rsidP="009C66D6">
            <w:pPr>
              <w:ind w:firstLine="452"/>
              <w:rPr>
                <w:rFonts w:ascii="Times New Roman" w:hAnsi="Times New Roman" w:cs="Times New Roman"/>
                <w:sz w:val="22"/>
                <w:szCs w:val="22"/>
              </w:rPr>
            </w:pPr>
            <w:r w:rsidRPr="001E0B33">
              <w:rPr>
                <w:rFonts w:ascii="Times New Roman" w:hAnsi="Times New Roman" w:cs="Times New Roman"/>
                <w:sz w:val="22"/>
                <w:szCs w:val="22"/>
              </w:rPr>
              <w:t xml:space="preserve">В ДИЗО (ранее-КЗО) в 2021 году на постоянной основе проводился мониторинг качества предоставления государственных и муниципальных услуг при исполнении административных регламентов. Систематически проводились проверки, организованные   в соответствии с приказом КЗО от 13.01.2021 № 1 «Об утверждении плана-графика проведения в 2021 году плановых проверок </w:t>
            </w:r>
            <w:r w:rsidR="009C66D6" w:rsidRPr="001E0B33">
              <w:rPr>
                <w:rFonts w:ascii="Times New Roman" w:hAnsi="Times New Roman" w:cs="Times New Roman"/>
                <w:sz w:val="22"/>
                <w:szCs w:val="22"/>
              </w:rPr>
              <w:br/>
            </w:r>
            <w:r w:rsidRPr="001E0B33">
              <w:rPr>
                <w:rFonts w:ascii="Times New Roman" w:hAnsi="Times New Roman" w:cs="Times New Roman"/>
                <w:sz w:val="22"/>
                <w:szCs w:val="22"/>
              </w:rPr>
              <w:t>по соблюдению административных регламентов предоставления муниципальных услуг».</w:t>
            </w:r>
          </w:p>
          <w:p w:rsidR="0052642B" w:rsidRPr="001E0B33" w:rsidRDefault="0052642B" w:rsidP="009C66D6">
            <w:pPr>
              <w:ind w:firstLine="452"/>
              <w:rPr>
                <w:rFonts w:ascii="Times New Roman" w:hAnsi="Times New Roman" w:cs="Times New Roman"/>
                <w:sz w:val="22"/>
                <w:szCs w:val="22"/>
              </w:rPr>
            </w:pPr>
            <w:r w:rsidRPr="001E0B33">
              <w:rPr>
                <w:rFonts w:ascii="Times New Roman" w:hAnsi="Times New Roman" w:cs="Times New Roman"/>
                <w:sz w:val="22"/>
                <w:szCs w:val="22"/>
              </w:rPr>
              <w:t>В 2021 году не поступило ни одной жалобы, поданной с соблюдением требований Федерального закона от 27.07.2010 № 210-ФЗ «Об организации предоставления государственных и муниципальных услуг».</w:t>
            </w:r>
          </w:p>
          <w:p w:rsidR="0052642B" w:rsidRPr="001E0B33" w:rsidRDefault="0052642B" w:rsidP="009C66D6">
            <w:pPr>
              <w:ind w:firstLine="452"/>
              <w:rPr>
                <w:rFonts w:ascii="Times New Roman" w:hAnsi="Times New Roman" w:cs="Times New Roman"/>
                <w:b/>
                <w:sz w:val="22"/>
                <w:szCs w:val="22"/>
              </w:rPr>
            </w:pPr>
            <w:r w:rsidRPr="001E0B33">
              <w:rPr>
                <w:rFonts w:ascii="Times New Roman" w:hAnsi="Times New Roman" w:cs="Times New Roman"/>
                <w:sz w:val="22"/>
                <w:szCs w:val="22"/>
              </w:rPr>
              <w:t>С целью установления электронных форм контроля ДИЗО подключено к системе ФГИС ДО, которая является средством подачи в электронной форме жалобы в досудебном порядке в Администрацию города Сургута</w:t>
            </w:r>
          </w:p>
          <w:p w:rsidR="00FB49F8" w:rsidRPr="001E0B33" w:rsidRDefault="00FB49F8" w:rsidP="009C66D6">
            <w:pPr>
              <w:ind w:firstLine="452"/>
              <w:rPr>
                <w:rFonts w:ascii="Times New Roman" w:hAnsi="Times New Roman" w:cs="Times New Roman"/>
                <w:b/>
                <w:sz w:val="22"/>
                <w:szCs w:val="22"/>
              </w:rPr>
            </w:pPr>
            <w:r w:rsidRPr="001E0B33">
              <w:rPr>
                <w:rFonts w:ascii="Times New Roman" w:hAnsi="Times New Roman" w:cs="Times New Roman"/>
                <w:sz w:val="22"/>
                <w:szCs w:val="22"/>
              </w:rPr>
              <w:lastRenderedPageBreak/>
              <w:t>Жалобы на качество предоставления муниципальных услуг не поступали. Для улучшения качества муниципальных услуг своевременно вносятся изменения в административные регламенты предоставления муниципальных услуг согласно изменений в действующее законодательство.</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5.4. Проведение анкетирования (возможно анонимного) среди получателей муниципальных услуг по имеющейся коррупционной составляющей при предоставлении услуги. Анализ результатов анкетирования приобщать к отчету по исполнению настоящего плана</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не реже одного раза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год</w:t>
            </w:r>
          </w:p>
        </w:tc>
        <w:tc>
          <w:tcPr>
            <w:tcW w:w="8080" w:type="dxa"/>
            <w:tcBorders>
              <w:top w:val="single" w:sz="4" w:space="0" w:color="auto"/>
              <w:left w:val="single" w:sz="4" w:space="0" w:color="auto"/>
              <w:bottom w:val="single" w:sz="4" w:space="0" w:color="auto"/>
            </w:tcBorders>
          </w:tcPr>
          <w:p w:rsidR="00B51DD3" w:rsidRPr="001E0B33" w:rsidRDefault="00B51DD3" w:rsidP="009C66D6">
            <w:pPr>
              <w:ind w:firstLine="452"/>
              <w:rPr>
                <w:rFonts w:ascii="Times New Roman" w:hAnsi="Times New Roman" w:cs="Times New Roman"/>
                <w:sz w:val="22"/>
                <w:szCs w:val="22"/>
              </w:rPr>
            </w:pPr>
            <w:r w:rsidRPr="001E0B33">
              <w:rPr>
                <w:rFonts w:ascii="Times New Roman" w:hAnsi="Times New Roman" w:cs="Times New Roman"/>
                <w:sz w:val="22"/>
                <w:szCs w:val="22"/>
              </w:rPr>
              <w:t>Постановлением Администрации города от 14.10.2021 № 8890 утверждены реестр муниципальных услуг городского округа Сургут Ханты-Мансийского автономного округа – Югры, а также структурные подразделения Администрации города и муниципальные учреждения, ответственные за предоставление вышеуказанных услуг. МКУ «Наш город» в данном реестре не состоит, муниципальные услуги не предоставляет, в связи с чем проведение анкетирования среди получателей муниципальных услуг и анализ его результатов не представляется возможным. Постановлением Администрации города от 10.08.2016 № 6045 «Об утверждении порядка мониторинга качества предоставления муниципальных услуг на территории города Сургута» на МКУ «Наш город» возложена функция по сбору от структурных подразделений Администрации города информации о количестве и распределении оценок по результатам сплошного анкетирования заявителей в разрезе муниципальных услуг в установленные сроки. Сплошное анкетирование осуществляется сотрудником структурного подразделения Администрации города, муниципального учреждения, предоставляющего муниципальную услугу, в случае личного обращения заявителя. Согласно части 3 раздела III приложения к вышеуказанному постановлению анкета для сплошного анкетирования подразумевает: - наименование муниципальной услуги; - вопрос об оценке качества предоставления муниципальной услуги по пятибалльной шкале; - вопрос о наличии у заявителя предложений по повышению качества предоставления муниципальной услуги. Вопрос по имеющейся коррупционной составляющей при предоставлении услуги в настоящее время анкетой не предусмотрен.</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5.5. Проведение анализа коррупционных рисков в сфере жилищно-коммунального хозяйства и обеспечение внедрения комплекса мер, направленных на снижение уровня коррупции в данной сфере.</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xml:space="preserve">Подготовка отчета о результатах анализа коррупционных рисков в сфере жилищно-коммунального </w:t>
            </w:r>
            <w:r w:rsidRPr="001E0B33">
              <w:rPr>
                <w:rFonts w:ascii="Times New Roman" w:hAnsi="Times New Roman" w:cs="Times New Roman"/>
                <w:sz w:val="22"/>
                <w:szCs w:val="22"/>
              </w:rPr>
              <w:lastRenderedPageBreak/>
              <w:t>хозяйства и обеспечения внедрения комплекса мер, направленных на снижение уровня коррупции в данной сфере, для рассмотрения на заседании межведомственного совета при Главе города Сургута по противодействию коррупции</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lastRenderedPageBreak/>
              <w:t>ежегодно</w:t>
            </w:r>
          </w:p>
        </w:tc>
        <w:tc>
          <w:tcPr>
            <w:tcW w:w="8080" w:type="dxa"/>
            <w:tcBorders>
              <w:top w:val="single" w:sz="4" w:space="0" w:color="auto"/>
              <w:left w:val="single" w:sz="4" w:space="0" w:color="auto"/>
              <w:bottom w:val="single" w:sz="4" w:space="0" w:color="auto"/>
            </w:tcBorders>
          </w:tcPr>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При обеспечении открытости и доступности информации, касающейся определения платы за жилое помещение и коммунальные услуги.</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       Одной из мер по предупреждению коррупции в сфере жилищно-коммунального хозяйства является информирование граждан посредствам опубликования информации в средствах массовой информации и размещения на официальном портале Администрации города информации о порядке расчета и внесения платы за жилищно-коммунальные услуги; плате за содержание жилых помещений (плата за жилищные услуги); плате за коммунальные услуги; размерах снижения платы за </w:t>
            </w:r>
            <w:r w:rsidRPr="001E0B33">
              <w:rPr>
                <w:rFonts w:ascii="Times New Roman" w:eastAsia="Times New Roman" w:hAnsi="Times New Roman" w:cs="Times New Roman"/>
                <w:sz w:val="22"/>
                <w:szCs w:val="22"/>
              </w:rPr>
              <w:lastRenderedPageBreak/>
              <w:t>содержание жилых помещений и коммунальные услуги; информации по результатам рассмотрения обращений граждан.</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       Данный электронный ресурс на официальном портале Администрации города позволяет населению ознакомиться с актуальными версиями:</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постановлений Правительства Российской Федерации, устанавливающих порядок расчета платы за жилое помещение и коммунальные услуги;</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приказов органов государственной власти Ханты-Мансийского автономного округа – Югры и Тюменской области, утверждающих нормативы потребления и тарифы на коммунальные услуги;</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муниципальных правовых актов об установлении размеров платы за наем жилых помещений муниципального жилищного фонда, за содержание жилых помещений, а также размеров снижения платы за содержание жилых помещений и коммунальные услуги.</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Представление гражданам, обратившимся в органы местного самоуправления по вопросам начисления платы за жилое помещение и коммунальные услуги, подробной информации по результатам рассмотрения обращений. В случае выявления нарушений при начислении платы, направление в управляющую организацию письменной информации о выявленных нарушениях и необходимости их устранения. </w:t>
            </w:r>
          </w:p>
          <w:p w:rsidR="00374868"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До сведения управляющих организаций была доведена информация о принятых нормативных правовых актах (приказы Региональной службы по тарифам Ханты-Мансийского автономного округа – Югры и Департамента жилищно-коммунального комплекса и энергетики Ханты-Мансийского автономного округа – Югры, постановления Администрации города, решения Думы города), а также информация по отдельным вопросам, касающимся определения платы за жилищно-коммунальные услуги, применения размеров снижения платы за содержание жилых помещений и коммунальные услуги.</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При размещении закупок товаров, работ, услуг, проведении конкурсов.</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Противодействию коррупции способствует размещение закупок товаров, работ, услуг предприятиями и учреждениями сферы жилищно-коммунального хозяйства в соответствии с законодательством о закупках. </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2.1. Муниципальные предприятия сферы жилищно-коммунального хозяйства осуществляют закупки в соответствии с Федеральным законом от 18.06.2011 №223-ФЗ «О закупках товаров, работ, услуг отдельными видами юридических лиц», на основании разработанных положений о закупках, которые опубликованы в открытом доступе.  </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lastRenderedPageBreak/>
              <w:t>2.2. Муниципальные казенные учреждения сферы жилищно-коммунального хозяйства осуществляют закупки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С целью повышения конкурентоспособности потенциальных поставщиков, а также возможность объективной оценки существующего рынка предложений и анализа сведений о выполнении обязательств поставщиками, повышения открытости и прозрачности контрактных отношений используется </w:t>
            </w:r>
            <w:proofErr w:type="spellStart"/>
            <w:r w:rsidRPr="001E0B33">
              <w:rPr>
                <w:rFonts w:ascii="Times New Roman" w:eastAsia="Times New Roman" w:hAnsi="Times New Roman" w:cs="Times New Roman"/>
                <w:sz w:val="22"/>
                <w:szCs w:val="22"/>
              </w:rPr>
              <w:t>интернет-ресурс</w:t>
            </w:r>
            <w:proofErr w:type="spellEnd"/>
            <w:r w:rsidRPr="001E0B33">
              <w:rPr>
                <w:rFonts w:ascii="Times New Roman" w:eastAsia="Times New Roman" w:hAnsi="Times New Roman" w:cs="Times New Roman"/>
                <w:sz w:val="22"/>
                <w:szCs w:val="22"/>
              </w:rPr>
              <w:t xml:space="preserve"> «Портал поставщиков». </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Применение процедур размещения закупок обеспечивает добросовестность, открытость, конкуренцию и объективность при осуществлении закупок товаров, работ, услуг. Вся информация о планируемых процедурах размещения заказов на поставки товаров, выполнение работ, оказание услуг, публикуется на официальном сайте Российской Федерации www.zakupki.gov.ru.</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iCs/>
                <w:sz w:val="22"/>
                <w:szCs w:val="22"/>
              </w:rPr>
            </w:pPr>
            <w:r w:rsidRPr="001E0B33">
              <w:rPr>
                <w:rFonts w:ascii="Times New Roman" w:eastAsia="Times New Roman" w:hAnsi="Times New Roman" w:cs="Times New Roman"/>
                <w:sz w:val="22"/>
                <w:szCs w:val="22"/>
              </w:rPr>
              <w:t xml:space="preserve">2.3. С целью обеспечения открытости для граждан и юридических лиц и развития здоровой конкуренции при обеспечении управления муниципальными домами, многоквартирными домами, департаментом городского хозяйства Администрации города проводятся мероприятия по проведению открытых конкурсов </w:t>
            </w:r>
            <w:r w:rsidRPr="001E0B33">
              <w:rPr>
                <w:rFonts w:ascii="Times New Roman" w:eastAsia="Times New Roman" w:hAnsi="Times New Roman" w:cs="Times New Roman"/>
                <w:iCs/>
                <w:sz w:val="22"/>
                <w:szCs w:val="22"/>
              </w:rPr>
              <w:t>по отбору управляющей организации для управления многоквартирными домами</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если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в течение десяти рабочих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доля муниципального образования в праве общей собственности на общее имущество в которых составляет более, чем пятьдесят процентов.</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Указанные конкурсы проводятся в соответствии с Жилищным кодексом Российской Федерации,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Для предотвращения коррупции при организации управления жилыми </w:t>
            </w:r>
            <w:r w:rsidRPr="001E0B33">
              <w:rPr>
                <w:rFonts w:ascii="Times New Roman" w:eastAsia="Times New Roman" w:hAnsi="Times New Roman" w:cs="Times New Roman"/>
                <w:sz w:val="22"/>
                <w:szCs w:val="22"/>
              </w:rPr>
              <w:lastRenderedPageBreak/>
              <w:t>домами приняты нормативно - правовые акты Администрации города, устанавливающие порядок проведения процедуры конкурсного отбора управляющих организаций в соответствии с требованиями постановления Правительства РФ от 06.02.2006 №75.</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Для возможного участия в открытых конкурсах неограниченного количества организаций, извещения о проведении конкурсов и конкурсная документация размещаются на официальном сайте Российской Федерации </w:t>
            </w:r>
            <w:proofErr w:type="spellStart"/>
            <w:r w:rsidRPr="001E0B33">
              <w:rPr>
                <w:rFonts w:ascii="Times New Roman" w:eastAsia="Times New Roman" w:hAnsi="Times New Roman" w:cs="Times New Roman"/>
                <w:sz w:val="22"/>
                <w:szCs w:val="22"/>
                <w:lang w:val="en-US"/>
              </w:rPr>
              <w:t>torgi</w:t>
            </w:r>
            <w:proofErr w:type="spellEnd"/>
            <w:r w:rsidRPr="001E0B33">
              <w:rPr>
                <w:rFonts w:ascii="Times New Roman" w:eastAsia="Times New Roman" w:hAnsi="Times New Roman" w:cs="Times New Roman"/>
                <w:sz w:val="22"/>
                <w:szCs w:val="22"/>
              </w:rPr>
              <w:t>.</w:t>
            </w:r>
            <w:proofErr w:type="spellStart"/>
            <w:r w:rsidRPr="001E0B33">
              <w:rPr>
                <w:rFonts w:ascii="Times New Roman" w:eastAsia="Times New Roman" w:hAnsi="Times New Roman" w:cs="Times New Roman"/>
                <w:sz w:val="22"/>
                <w:szCs w:val="22"/>
                <w:lang w:val="en-US"/>
              </w:rPr>
              <w:t>gov</w:t>
            </w:r>
            <w:proofErr w:type="spellEnd"/>
            <w:r w:rsidRPr="001E0B33">
              <w:rPr>
                <w:rFonts w:ascii="Times New Roman" w:eastAsia="Times New Roman" w:hAnsi="Times New Roman" w:cs="Times New Roman"/>
                <w:sz w:val="22"/>
                <w:szCs w:val="22"/>
              </w:rPr>
              <w:t>.</w:t>
            </w:r>
            <w:proofErr w:type="spellStart"/>
            <w:r w:rsidRPr="001E0B33">
              <w:rPr>
                <w:rFonts w:ascii="Times New Roman" w:eastAsia="Times New Roman" w:hAnsi="Times New Roman" w:cs="Times New Roman"/>
                <w:sz w:val="22"/>
                <w:szCs w:val="22"/>
                <w:lang w:val="en-US"/>
              </w:rPr>
              <w:t>ru</w:t>
            </w:r>
            <w:proofErr w:type="spellEnd"/>
            <w:r w:rsidRPr="001E0B33">
              <w:rPr>
                <w:rFonts w:ascii="Times New Roman" w:eastAsia="Times New Roman" w:hAnsi="Times New Roman" w:cs="Times New Roman"/>
                <w:sz w:val="22"/>
                <w:szCs w:val="22"/>
              </w:rPr>
              <w:t xml:space="preserve"> и на официальном портале Администрации города.</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2.4. По отбору юридических лиц и индивидуальных предпринимателей, обеспечивающих перемещение и хранение задержанных транспортных средств на специализированных стоянках на территории города Сургута в соответствии с Законом Ханты-Мансийского автономного округа – Югры от 25.06.2012 №84-оз «О перемещении транспортных средств на специализированную стоянку, их хранении, оплате расходов на перемещение и хранение, возврате транспортных средств», постановлением Правительства ХМАО-Югры от 24.08.2012  №296-п «Об утверждении положения о комиссии по проведению конкурсного отбора юридических лиц и индивидуальных предпринимателей, обеспечивающих перемещение и хранение задержанных транспортных средств на специализированных стоянках в Ханты-Мансийском автономном округе – Югре, порядка ведения и формы журнала учета пробега транспортного средства, предназначенного для перемещения задержанного транспортного средства, при перемещении задержанного транспортного средства на специализированную стоянку, порядка ведения  и формы журнала учета задержанных транспортных средств на специализированной стоянке, формы акты приема-передачи задержанного транспортного средства,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Ханты-Мансийского автономного округа – Югры».</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2.5. В целях реализации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разработаны и утверждены муниципальные нормативно-правовые акты:</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lastRenderedPageBreak/>
              <w:t>- постановление Администрации города от 26.01.2016 №470 «Об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 постановление Администрации города от 07.06.2016 №4250 «О проведении открытого конкурса на право осуществления перевозок по маршруту (маршрутам) регулярных перевозок на территории города».      </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       Целью данных актов является обеспечение прозрачности и развития здоровой конкуренции в сфере организации транспортного обслуживания населения на муниципальных маршрутах регулярных перевозок.</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       Осуществление регулярных перевозок по регулируемым тарифам обеспечивается посредством заключения муниципального контракта в порядке, установленном Федеральным законом от 05.04.2013 №44-ФЗ «О контрактной системе в сфере закупок товаров, работ, услуг для обеспечения государственных и муниципальных нужд». </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b/>
                <w:sz w:val="22"/>
                <w:szCs w:val="22"/>
              </w:rPr>
            </w:pPr>
            <w:r w:rsidRPr="001E0B33">
              <w:rPr>
                <w:rFonts w:ascii="Times New Roman" w:eastAsia="Times New Roman" w:hAnsi="Times New Roman" w:cs="Times New Roman"/>
                <w:sz w:val="22"/>
                <w:szCs w:val="22"/>
              </w:rPr>
              <w:t>Информация о проведении открытых конкурсов на право осуществления перевозок по маршруту (маршрутам) регулярных перевозок на территории города по нерегулируемым тарифам, и о результатах конкурсов размещается на официальном портале Администрации города Сургута.</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В целях информирования населения на официальном портале Администрации города размещен Реестр регулярных городских автобусных маршрутов, перечень автотранспортных предприятий, осуществляющих перевозку пассажиров регулярным маршрутным транспортом, а также создан интерактивный сервис, позволяющий отследить в режиме реального времени местонахождение маршрутных автобусов на городской маршрутной сети.</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При исполнении функций по отношению к курируемым муниципальным организациям.</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Перечень функций куратора в отношении подведомственных муниципальных организаций закреплен распоряжением Администрации </w:t>
            </w:r>
            <w:proofErr w:type="gramStart"/>
            <w:r w:rsidRPr="001E0B33">
              <w:rPr>
                <w:rFonts w:ascii="Times New Roman" w:eastAsia="Times New Roman" w:hAnsi="Times New Roman" w:cs="Times New Roman"/>
                <w:sz w:val="22"/>
                <w:szCs w:val="22"/>
              </w:rPr>
              <w:t>города  от</w:t>
            </w:r>
            <w:proofErr w:type="gramEnd"/>
            <w:r w:rsidRPr="001E0B33">
              <w:rPr>
                <w:rFonts w:ascii="Times New Roman" w:eastAsia="Times New Roman" w:hAnsi="Times New Roman" w:cs="Times New Roman"/>
                <w:sz w:val="22"/>
                <w:szCs w:val="22"/>
              </w:rPr>
              <w:t xml:space="preserve"> 01.02.2017 №130 «Об утверждении Положения о функциях учредителя и кураторов в отношении муниципальных организаций» (далее – Положение о кураторстве).       </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3.1. Одной из мер по предупреждению коррупции, принимаемой в сфере жилищно-коммунального хозяйства в имущественной сфере, является дача согласия собственника муниципального имущества на совершение крупных сделок, в совершении которых имеется заинтересованность, и иных сделок муниципальным предприятиям, путем издания муниципального правового акта. Муниципальные предприятия сферы жилищно-коммунального хозяйства осуществляют крупные </w:t>
            </w:r>
            <w:r w:rsidRPr="001E0B33">
              <w:rPr>
                <w:rFonts w:ascii="Times New Roman" w:eastAsia="Times New Roman" w:hAnsi="Times New Roman" w:cs="Times New Roman"/>
                <w:sz w:val="22"/>
                <w:szCs w:val="22"/>
              </w:rPr>
              <w:lastRenderedPageBreak/>
              <w:t>сделки в соответствии с Гражданским кодексом Российской Федерации, ст. 22, ст.23 Федерального закона Российской Федерации от 14.11.2002 №161-ФЗ «О государственных и муниципальных унитарных предприятиях».</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3.2. Департамент согласовывает передачу в аренду, безвозмездное пользование муниципального имущества, вносит учредителю предложения об отчуждении муниципального имущества, закрепленного за муниципальными организациями, осуществляет подготовку муниципальных правовых актов о получении муниципальными предприятиями банковских гарантий.</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3.3. В соответствии с Положением о кураторстве департамент городского хозяйства Администрации города согласовывает структуру и штатное расписание подведомственных муниципальных учреждений с учетом соответствия категорий профессий рабочих и должностей руководителей, специалистов и служащих нормам,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В целях исполнения функций куратора по кадровым вопросам департамент городского хозяйства Администрации города изменяет и  трудовые договоры с руководителями подведомственных муниципальных организаций, применяет к ним в соответствии с действующим законодательством меры поощрения и налагает дисциплинарные взыскания, согласовывает прием на работу и увольнение заместителей руководителя и начальников отделов  муниципальных учреждений,  участвует в подготовке муниципальных правовых актов, регламентирующих конкретные размеры выплат, составляющих фонд оплаты труда работников подведомственных муниципальных учреждений в случае необходимости, согласовывает проекты коллективных договоров, заключаемых с работниками подведомственных муниципальных организаций, положения                         об оплате труда работников подведомственных курируемых учреждений сформированные с учетом норм, предусмотренных действующим законодательством Российской Федерации и муниципальными правовыми актами, принимает участие в аттестации руководителей курируемых  учреждений.</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3.4. В финансовой сфере департамент городского хозяйства Администрации города готовит учредителю отчет об итогах деятельности курируемых муниципальных предприятий, принимает меры и осуществляет необходимые мероприятия по устранению нарушений, выявленных в результате ревизий, проверок муниципальных организаций, контролирует выполнение плановых показателей финансово-хозяйственной деятельности муниципальных предприятий, утверждает </w:t>
            </w:r>
            <w:r w:rsidRPr="001E0B33">
              <w:rPr>
                <w:rFonts w:ascii="Times New Roman" w:eastAsia="Times New Roman" w:hAnsi="Times New Roman" w:cs="Times New Roman"/>
                <w:sz w:val="22"/>
                <w:szCs w:val="22"/>
              </w:rPr>
              <w:lastRenderedPageBreak/>
              <w:t>показатели экономической эффективности деятельности и стратегии развития муниципальных предприятий и контролирует их исполнение.</w:t>
            </w:r>
          </w:p>
          <w:p w:rsidR="00582C53" w:rsidRPr="001E0B33" w:rsidRDefault="00582C53" w:rsidP="00582C53">
            <w:pPr>
              <w:spacing w:after="160"/>
              <w:contextualSpacing/>
              <w:rPr>
                <w:rFonts w:ascii="Times New Roman" w:hAnsi="Times New Roman" w:cs="Times New Roman"/>
                <w:sz w:val="22"/>
                <w:szCs w:val="22"/>
              </w:rPr>
            </w:pPr>
            <w:r w:rsidRPr="001E0B33">
              <w:rPr>
                <w:rFonts w:ascii="Times New Roman" w:hAnsi="Times New Roman" w:cs="Times New Roman"/>
                <w:sz w:val="22"/>
                <w:szCs w:val="22"/>
              </w:rPr>
              <w:t>При предоставлении субсидий.</w:t>
            </w:r>
          </w:p>
          <w:p w:rsidR="00582C53" w:rsidRPr="001E0B33" w:rsidRDefault="00582C53" w:rsidP="00582C53">
            <w:pPr>
              <w:spacing w:after="160"/>
              <w:contextualSpacing/>
              <w:rPr>
                <w:rFonts w:ascii="Times New Roman" w:hAnsi="Times New Roman" w:cs="Times New Roman"/>
                <w:sz w:val="22"/>
                <w:szCs w:val="22"/>
              </w:rPr>
            </w:pPr>
            <w:r w:rsidRPr="001E0B33">
              <w:rPr>
                <w:rFonts w:ascii="Times New Roman" w:hAnsi="Times New Roman" w:cs="Times New Roman"/>
                <w:sz w:val="22"/>
                <w:szCs w:val="22"/>
              </w:rPr>
              <w:t xml:space="preserve">Статьей 78 Бюджетного кодекса Российской Федерации предусмотрено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w:t>
            </w:r>
          </w:p>
          <w:p w:rsidR="00582C53" w:rsidRPr="001E0B33" w:rsidRDefault="00582C53" w:rsidP="00582C53">
            <w:pPr>
              <w:spacing w:after="160"/>
              <w:contextualSpacing/>
              <w:rPr>
                <w:rFonts w:ascii="Times New Roman" w:hAnsi="Times New Roman" w:cs="Times New Roman"/>
                <w:sz w:val="22"/>
                <w:szCs w:val="22"/>
              </w:rPr>
            </w:pPr>
            <w:r w:rsidRPr="001E0B33">
              <w:rPr>
                <w:rFonts w:ascii="Times New Roman" w:hAnsi="Times New Roman" w:cs="Times New Roman"/>
                <w:sz w:val="22"/>
                <w:szCs w:val="22"/>
              </w:rPr>
              <w:t>Субсидии за счет средств местного бюджета предоставляются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(Порядки предоставления субсидий).</w:t>
            </w:r>
          </w:p>
          <w:p w:rsidR="00582C53" w:rsidRPr="001E0B33" w:rsidRDefault="00582C53" w:rsidP="00582C53">
            <w:pPr>
              <w:spacing w:after="160"/>
              <w:contextualSpacing/>
              <w:rPr>
                <w:rFonts w:ascii="Times New Roman" w:hAnsi="Times New Roman" w:cs="Times New Roman"/>
                <w:sz w:val="22"/>
                <w:szCs w:val="22"/>
              </w:rPr>
            </w:pPr>
            <w:r w:rsidRPr="001E0B33">
              <w:rPr>
                <w:rFonts w:ascii="Times New Roman" w:hAnsi="Times New Roman" w:cs="Times New Roman"/>
                <w:sz w:val="22"/>
                <w:szCs w:val="22"/>
              </w:rPr>
              <w:t>Статьей 78 Бюджетного кодекса Российской Федерации установлены обязательные положения о предоставлении субсидии, постановлением Правительства РФ от 18.09.2020 № 1492 утверждены Общие требования к нормативным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582C53" w:rsidRPr="001E0B33" w:rsidRDefault="00582C53" w:rsidP="00582C53">
            <w:pPr>
              <w:spacing w:after="160"/>
              <w:contextualSpacing/>
              <w:rPr>
                <w:rFonts w:ascii="Times New Roman" w:hAnsi="Times New Roman" w:cs="Times New Roman"/>
                <w:sz w:val="22"/>
                <w:szCs w:val="22"/>
              </w:rPr>
            </w:pPr>
            <w:r w:rsidRPr="001E0B33">
              <w:rPr>
                <w:rFonts w:ascii="Times New Roman" w:hAnsi="Times New Roman" w:cs="Times New Roman"/>
                <w:sz w:val="22"/>
                <w:szCs w:val="22"/>
              </w:rPr>
              <w:t>В соответствии с Федеральным законом от 17.07.2009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№96 «Об антикоррупционной экспертизе нормативных правовых актов и проектов нормативных правовых актов» проект Порядка предоставления субсидии в обязательном порядке проходит антикоррупционную экспертизу в правовом управлении Администрации города и прокуратуре города.</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hAnsi="Times New Roman" w:cs="Times New Roman"/>
                <w:sz w:val="22"/>
                <w:szCs w:val="22"/>
              </w:rPr>
              <w:t>Решением Думы города от 22.12.2020 № 686-VI ДГ «О бюджете городского округа город Сургут Ханты-Мансийского автономного округа − Югры на 2021 год и плановый период 2022 – 2023 годов» утверждено 12 случаев предоставления субсидий за счет средств местного бюджета на 2021 год.</w:t>
            </w:r>
          </w:p>
          <w:p w:rsidR="00582C53" w:rsidRPr="001E0B33" w:rsidRDefault="00582C53" w:rsidP="00582C53">
            <w:pPr>
              <w:spacing w:after="160"/>
              <w:contextualSpacing/>
              <w:rPr>
                <w:rFonts w:ascii="Times New Roman" w:hAnsi="Times New Roman" w:cs="Times New Roman"/>
                <w:sz w:val="22"/>
                <w:szCs w:val="22"/>
              </w:rPr>
            </w:pPr>
            <w:r w:rsidRPr="001E0B33">
              <w:rPr>
                <w:rFonts w:ascii="Times New Roman" w:hAnsi="Times New Roman" w:cs="Times New Roman"/>
                <w:sz w:val="22"/>
                <w:szCs w:val="22"/>
              </w:rPr>
              <w:t xml:space="preserve">В рамках Федерального закона от 25.12.2008 №273–ФЗ «О противодействии коррупции» одной из мер по противодействию и профилактике коррупции является снижение задолженности за жилищно-коммунальные услуги. </w:t>
            </w:r>
          </w:p>
          <w:p w:rsidR="00582C53" w:rsidRPr="001E0B33" w:rsidRDefault="00582C53" w:rsidP="00582C53">
            <w:pPr>
              <w:spacing w:after="160"/>
              <w:contextualSpacing/>
              <w:rPr>
                <w:rFonts w:ascii="Times New Roman" w:hAnsi="Times New Roman" w:cs="Times New Roman"/>
                <w:sz w:val="22"/>
                <w:szCs w:val="22"/>
              </w:rPr>
            </w:pPr>
            <w:r w:rsidRPr="001E0B33">
              <w:rPr>
                <w:rFonts w:ascii="Times New Roman" w:hAnsi="Times New Roman" w:cs="Times New Roman"/>
                <w:sz w:val="22"/>
                <w:szCs w:val="22"/>
              </w:rPr>
              <w:lastRenderedPageBreak/>
              <w:t>На основании приказа Департамента жилищно-коммунального комплекса и энергетики Ханты-Мансийского автономного округа – Югры от 12.03.2021 № 33-Пр-22 в городе Сургуте утверждена Комплексная программа мероприятий, направленных на снижение задолженности за жилищно-коммунальные услуги в городе Сургуте (распоряжением Администрации города Сургута от 16.06.2021 № 932).</w:t>
            </w:r>
          </w:p>
          <w:p w:rsidR="00582C53" w:rsidRPr="001E0B33" w:rsidRDefault="00582C53" w:rsidP="00582C53">
            <w:pPr>
              <w:spacing w:after="160"/>
              <w:contextualSpacing/>
              <w:rPr>
                <w:rFonts w:ascii="Times New Roman" w:hAnsi="Times New Roman" w:cs="Times New Roman"/>
                <w:sz w:val="22"/>
                <w:szCs w:val="22"/>
              </w:rPr>
            </w:pPr>
            <w:r w:rsidRPr="001E0B33">
              <w:rPr>
                <w:rFonts w:ascii="Times New Roman" w:hAnsi="Times New Roman" w:cs="Times New Roman"/>
                <w:sz w:val="22"/>
                <w:szCs w:val="22"/>
              </w:rPr>
              <w:t xml:space="preserve">В рамках Комплексной программы Администрацией </w:t>
            </w:r>
            <w:proofErr w:type="gramStart"/>
            <w:r w:rsidRPr="001E0B33">
              <w:rPr>
                <w:rFonts w:ascii="Times New Roman" w:hAnsi="Times New Roman" w:cs="Times New Roman"/>
                <w:sz w:val="22"/>
                <w:szCs w:val="22"/>
              </w:rPr>
              <w:t>города  предусмотрены</w:t>
            </w:r>
            <w:proofErr w:type="gramEnd"/>
            <w:r w:rsidRPr="001E0B33">
              <w:rPr>
                <w:rFonts w:ascii="Times New Roman" w:hAnsi="Times New Roman" w:cs="Times New Roman"/>
                <w:sz w:val="22"/>
                <w:szCs w:val="22"/>
              </w:rPr>
              <w:t xml:space="preserve"> мероприятия, направленные на снижение задолженности за жилищно-коммунальные услуги (далее ЖКУ) в том числе:</w:t>
            </w:r>
          </w:p>
          <w:p w:rsidR="00582C53" w:rsidRPr="001E0B33" w:rsidRDefault="00582C53" w:rsidP="00582C53">
            <w:pPr>
              <w:spacing w:after="160"/>
              <w:contextualSpacing/>
              <w:rPr>
                <w:rFonts w:ascii="Times New Roman" w:hAnsi="Times New Roman" w:cs="Times New Roman"/>
                <w:sz w:val="22"/>
                <w:szCs w:val="22"/>
              </w:rPr>
            </w:pPr>
            <w:r w:rsidRPr="001E0B33">
              <w:rPr>
                <w:rFonts w:ascii="Times New Roman" w:hAnsi="Times New Roman" w:cs="Times New Roman"/>
                <w:sz w:val="22"/>
                <w:szCs w:val="22"/>
              </w:rPr>
              <w:t>1) проведение совещаний рабочей группы по контролю за снижением задолженности населения за ЖКУ и социальный наем в городе Сургуте;</w:t>
            </w:r>
          </w:p>
          <w:p w:rsidR="00582C53" w:rsidRPr="001E0B33" w:rsidRDefault="00582C53" w:rsidP="00582C53">
            <w:pPr>
              <w:spacing w:after="160"/>
              <w:contextualSpacing/>
              <w:rPr>
                <w:rFonts w:ascii="Times New Roman" w:hAnsi="Times New Roman" w:cs="Times New Roman"/>
                <w:sz w:val="22"/>
                <w:szCs w:val="22"/>
              </w:rPr>
            </w:pPr>
            <w:r w:rsidRPr="001E0B33">
              <w:rPr>
                <w:rFonts w:ascii="Times New Roman" w:hAnsi="Times New Roman" w:cs="Times New Roman"/>
                <w:sz w:val="22"/>
                <w:szCs w:val="22"/>
              </w:rPr>
              <w:t>2) проведение совещаний рабочей группы по минимизации задолженности управляющих организаций, товариществ собственников жилья и товариществ собственников недвижимости перед поставщиками энергоресурсов в городе Сургуте;</w:t>
            </w:r>
          </w:p>
          <w:p w:rsidR="00582C53" w:rsidRPr="001E0B33" w:rsidRDefault="00582C53" w:rsidP="00582C53">
            <w:pPr>
              <w:spacing w:after="160"/>
              <w:contextualSpacing/>
              <w:rPr>
                <w:rFonts w:ascii="Times New Roman" w:hAnsi="Times New Roman" w:cs="Times New Roman"/>
                <w:sz w:val="22"/>
                <w:szCs w:val="22"/>
              </w:rPr>
            </w:pPr>
            <w:r w:rsidRPr="001E0B33">
              <w:rPr>
                <w:rFonts w:ascii="Times New Roman" w:hAnsi="Times New Roman" w:cs="Times New Roman"/>
                <w:sz w:val="22"/>
                <w:szCs w:val="22"/>
              </w:rPr>
              <w:t>3) информирование граждан с использованием официального сайта Администрации города по вопросам порядка начисления, необходимости своевременной оплаты и последствий неоплаты за ЖКУ;</w:t>
            </w:r>
          </w:p>
          <w:p w:rsidR="00582C53" w:rsidRPr="001E0B33" w:rsidRDefault="00582C53" w:rsidP="00582C53">
            <w:pPr>
              <w:spacing w:after="160"/>
              <w:contextualSpacing/>
              <w:rPr>
                <w:rFonts w:ascii="Times New Roman" w:hAnsi="Times New Roman" w:cs="Times New Roman"/>
                <w:sz w:val="22"/>
                <w:szCs w:val="22"/>
              </w:rPr>
            </w:pPr>
            <w:r w:rsidRPr="001E0B33">
              <w:rPr>
                <w:rFonts w:ascii="Times New Roman" w:hAnsi="Times New Roman" w:cs="Times New Roman"/>
                <w:sz w:val="22"/>
                <w:szCs w:val="22"/>
              </w:rPr>
              <w:t>4) мониторинг состояния дел исполнительных производств отделения судебных приставов по городу Сургуту Управления Федеральной службы судебных приставов Ханты-Мансийского автономного округа – Югры о взыскании задолженности за ЖКУ.</w:t>
            </w:r>
          </w:p>
          <w:p w:rsidR="00582C53" w:rsidRPr="001E0B33" w:rsidRDefault="00582C53" w:rsidP="00582C53">
            <w:pPr>
              <w:spacing w:after="160"/>
              <w:contextualSpacing/>
              <w:rPr>
                <w:rFonts w:ascii="Times New Roman" w:hAnsi="Times New Roman" w:cs="Times New Roman"/>
                <w:sz w:val="22"/>
                <w:szCs w:val="22"/>
              </w:rPr>
            </w:pPr>
            <w:r w:rsidRPr="001E0B33">
              <w:rPr>
                <w:rFonts w:ascii="Times New Roman" w:hAnsi="Times New Roman" w:cs="Times New Roman"/>
                <w:sz w:val="22"/>
                <w:szCs w:val="22"/>
              </w:rPr>
              <w:t>Кроме этого, в целях противодействия коррупции департаментом городского хозяйства Администрации города проводится ежемесячный мониторинг проблемных вопросов в сфере жилищно-коммунального хозяйства, а также готовится информация о задолженности муниципальных предприятий перед поставщиками энергоресурсов (газ, электроэнергия, тепло) в разрезе предприятий с предоставлением в прокуратуру города Сургута.</w:t>
            </w:r>
          </w:p>
          <w:p w:rsidR="00582C53" w:rsidRPr="001E0B33" w:rsidRDefault="00582C53" w:rsidP="00582C53">
            <w:pPr>
              <w:widowControl/>
              <w:autoSpaceDE/>
              <w:autoSpaceDN/>
              <w:adjustRightInd/>
              <w:spacing w:after="160"/>
              <w:ind w:firstLine="0"/>
              <w:contextualSpacing/>
              <w:rPr>
                <w:rFonts w:ascii="Times New Roman" w:hAnsi="Times New Roman" w:cs="Times New Roman"/>
                <w:sz w:val="22"/>
                <w:szCs w:val="22"/>
              </w:rPr>
            </w:pPr>
            <w:r w:rsidRPr="001E0B33">
              <w:rPr>
                <w:rFonts w:ascii="Times New Roman" w:hAnsi="Times New Roman" w:cs="Times New Roman"/>
                <w:sz w:val="22"/>
                <w:szCs w:val="22"/>
              </w:rPr>
              <w:t xml:space="preserve">        В департамент жилищно-коммунального комплекса и энергетики Ханты-Мансийского автономного округа – Югры ежемесячно предоставляются сведения о задолженности предприятий и организаций за оказанные жилищно-коммунальные услуги и предприятий жилищно-коммунального хозяйства за поставленные энергоресурсы.</w:t>
            </w:r>
          </w:p>
          <w:p w:rsidR="00582C53" w:rsidRPr="001E0B33" w:rsidRDefault="00582C53" w:rsidP="00582C53">
            <w:pPr>
              <w:spacing w:after="160"/>
              <w:contextualSpacing/>
              <w:rPr>
                <w:rFonts w:ascii="Times New Roman" w:hAnsi="Times New Roman" w:cs="Times New Roman"/>
                <w:sz w:val="22"/>
                <w:szCs w:val="22"/>
              </w:rPr>
            </w:pPr>
            <w:r w:rsidRPr="001E0B33">
              <w:rPr>
                <w:rFonts w:ascii="Times New Roman" w:hAnsi="Times New Roman" w:cs="Times New Roman"/>
                <w:bCs/>
                <w:sz w:val="22"/>
                <w:szCs w:val="22"/>
              </w:rPr>
              <w:t xml:space="preserve">Распоряжением Администрации г. Сургута от 27.10.2021 № 1803 "О внесении изменений в распоряжение Администрации города от 16.04.2008 №1081 "Об утверждении Положения о департаменте городского хозяйства" указанные в п.6 </w:t>
            </w:r>
            <w:r w:rsidRPr="001E0B33">
              <w:rPr>
                <w:rFonts w:ascii="Times New Roman" w:hAnsi="Times New Roman" w:cs="Times New Roman"/>
                <w:bCs/>
                <w:sz w:val="22"/>
                <w:szCs w:val="22"/>
              </w:rPr>
              <w:lastRenderedPageBreak/>
              <w:t>полномочия исключены из положения о ДГХ с ноября 2021.</w:t>
            </w:r>
          </w:p>
          <w:p w:rsidR="00582C53" w:rsidRPr="001E0B33" w:rsidRDefault="00582C53" w:rsidP="00582C53">
            <w:pPr>
              <w:spacing w:after="160"/>
              <w:ind w:firstLine="0"/>
              <w:contextualSpacing/>
              <w:rPr>
                <w:rFonts w:ascii="Times New Roman" w:hAnsi="Times New Roman" w:cs="Times New Roman"/>
                <w:sz w:val="22"/>
                <w:szCs w:val="22"/>
              </w:rPr>
            </w:pPr>
            <w:r w:rsidRPr="001E0B33">
              <w:rPr>
                <w:rFonts w:ascii="Times New Roman" w:hAnsi="Times New Roman" w:cs="Times New Roman"/>
                <w:sz w:val="22"/>
                <w:szCs w:val="22"/>
              </w:rPr>
              <w:t>При исполнении функций по организации сноса жилых строений.</w:t>
            </w:r>
          </w:p>
          <w:p w:rsidR="00582C53" w:rsidRPr="001E0B33" w:rsidRDefault="00582C53" w:rsidP="00582C53">
            <w:pPr>
              <w:spacing w:after="160"/>
              <w:contextualSpacing/>
              <w:rPr>
                <w:rFonts w:ascii="Times New Roman" w:hAnsi="Times New Roman" w:cs="Times New Roman"/>
                <w:sz w:val="22"/>
                <w:szCs w:val="22"/>
              </w:rPr>
            </w:pPr>
            <w:r w:rsidRPr="001E0B33">
              <w:rPr>
                <w:rFonts w:ascii="Times New Roman" w:hAnsi="Times New Roman" w:cs="Times New Roman"/>
                <w:sz w:val="22"/>
                <w:szCs w:val="22"/>
              </w:rPr>
              <w:t xml:space="preserve">Существующая в настоящее время на территории муниципального образования процедура сноса домов и строений по своей структуре прозрачна и не противоречит действующему законодательству, что подтверждается муниципальными правовыми актами, регулирующими деятельность в указанной сфере, от стадии включения домостроения в программу сноса (в соответствии с критериями отбора домов, признанных аварийными и подлежащими сносу, по системе ранжирования) до его последующего сноса за счет бюджетных средств в соответствии с решением Думы организациями, отобранными для указанной цели в установленном порядке. </w:t>
            </w:r>
          </w:p>
          <w:p w:rsidR="00582C53" w:rsidRPr="001E0B33" w:rsidRDefault="00582C53" w:rsidP="00582C53">
            <w:pPr>
              <w:spacing w:after="160"/>
              <w:contextualSpacing/>
              <w:rPr>
                <w:rFonts w:ascii="Times New Roman" w:hAnsi="Times New Roman" w:cs="Times New Roman"/>
                <w:sz w:val="22"/>
                <w:szCs w:val="22"/>
              </w:rPr>
            </w:pPr>
            <w:r w:rsidRPr="001E0B33">
              <w:rPr>
                <w:rFonts w:ascii="Times New Roman" w:hAnsi="Times New Roman" w:cs="Times New Roman"/>
                <w:sz w:val="22"/>
                <w:szCs w:val="22"/>
              </w:rPr>
              <w:t>Нормативно-правовыми актами Администрации города, регламентирующими данную процедуру, в частности, являются: постановление Администрации города от 04.07.2014 № 4558 «Об утверждении порядка реализации подпрограммы 1 «Обеспечение жилыми помещениями граждан, проживающих в аварийных, ветхих многоквартирных домах и в жилых помещениях, непригодных для проживания» муниципальной программы «Улучшение жилищных условий населения города Сургута»; распоряжение Администрации города от 31.01.2014 №192 «О сроках отселения физических и юридических лиц из домов, признанных аварийными и подлежащими сносу, а также из домов, являющихся ветхими, и из жилых помещений, непригодных для проживания»; распоряжение Администрации города  от 01.02.2016 №128 «Об утверждении плана мероприятий направленных на ликвидацию и расселение приспособленных для проживания строений в МО город Сургут».</w:t>
            </w:r>
          </w:p>
          <w:p w:rsidR="00582C53" w:rsidRPr="001E0B33" w:rsidRDefault="00582C53" w:rsidP="00582C53">
            <w:pPr>
              <w:widowControl/>
              <w:autoSpaceDE/>
              <w:autoSpaceDN/>
              <w:adjustRightInd/>
              <w:spacing w:after="160"/>
              <w:ind w:firstLine="0"/>
              <w:contextualSpacing/>
              <w:rPr>
                <w:rFonts w:ascii="Times New Roman" w:hAnsi="Times New Roman" w:cs="Times New Roman"/>
                <w:sz w:val="22"/>
                <w:szCs w:val="22"/>
              </w:rPr>
            </w:pPr>
            <w:r w:rsidRPr="001E0B33">
              <w:rPr>
                <w:rFonts w:ascii="Times New Roman" w:hAnsi="Times New Roman" w:cs="Times New Roman"/>
                <w:sz w:val="22"/>
                <w:szCs w:val="22"/>
              </w:rPr>
              <w:t>Вышеперечисленные нормативные акты находятся в открытом доступе для ознакомления всех заинтересованных лиц.</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При предоставлении муниципальных услуг.</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 Противодействие коррупции в сфере жилищно-коммунального хозяйства, касающейся предоставления муниципальной услуги по выдаче специального разрешения на движение тяжеловесного и (или) крупногабаритного транспортного средства по автомобильным дорогам местного значения городского округа город Сургут является обеспечение открытости и доступности при предоставлении данной муниципальной услуги. </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В соответствии с постановлением Администрации города Сургута от 05.02.2013 № 640 «Об утверждении административного регламента предоставления муниципальной услуги «Выдача специального разрешения на движение по </w:t>
            </w:r>
            <w:r w:rsidRPr="001E0B33">
              <w:rPr>
                <w:rFonts w:ascii="Times New Roman" w:eastAsia="Times New Roman" w:hAnsi="Times New Roman" w:cs="Times New Roman"/>
                <w:sz w:val="22"/>
                <w:szCs w:val="22"/>
              </w:rPr>
              <w:lastRenderedPageBreak/>
              <w:t>автомобильным дорогам местного значения муниципального образования городской округ Сургут тяжеловесного и (или) крупногабаритного транспортного средства» департаментом осуществляется:</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 - выдача специальных разрешений на движение по автомобильным дорогам местного значения муниципального образования городской округ Сургут тяжеловесных и (или) крупногабаритных транспортных средств; </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согласование заявок (запросов) на согласование маршрута  тяжеловесного и (или) крупногабаритного транспортного средства  поступающих от уполномоченных органов Российской Федерации, осуществляющих полномочия по выдаче специальных разрешений на движение тяжеловесных  и (или) крупногабаритных транспортных  средств в случае, если маршрут, часть маршрута проходят по автомобильным дорогам местного значения  городского округа город Сургут в информационной системе оказания государственной услуги «Выдача специальных разрешений на движение тяжеловесных и (или) крупногабаритных грузов» (ФКУ «</w:t>
            </w:r>
            <w:proofErr w:type="spellStart"/>
            <w:r w:rsidRPr="001E0B33">
              <w:rPr>
                <w:rFonts w:ascii="Times New Roman" w:eastAsia="Times New Roman" w:hAnsi="Times New Roman" w:cs="Times New Roman"/>
                <w:sz w:val="22"/>
                <w:szCs w:val="22"/>
              </w:rPr>
              <w:t>Росдормониторинг</w:t>
            </w:r>
            <w:proofErr w:type="spellEnd"/>
            <w:r w:rsidRPr="001E0B33">
              <w:rPr>
                <w:rFonts w:ascii="Times New Roman" w:eastAsia="Times New Roman" w:hAnsi="Times New Roman" w:cs="Times New Roman"/>
                <w:sz w:val="22"/>
                <w:szCs w:val="22"/>
              </w:rPr>
              <w:t xml:space="preserve">»); </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 согласование заявок (запросов) на согласование </w:t>
            </w:r>
            <w:proofErr w:type="gramStart"/>
            <w:r w:rsidRPr="001E0B33">
              <w:rPr>
                <w:rFonts w:ascii="Times New Roman" w:eastAsia="Times New Roman" w:hAnsi="Times New Roman" w:cs="Times New Roman"/>
                <w:sz w:val="22"/>
                <w:szCs w:val="22"/>
              </w:rPr>
              <w:t>маршрута  тяжеловесного</w:t>
            </w:r>
            <w:proofErr w:type="gramEnd"/>
            <w:r w:rsidRPr="001E0B33">
              <w:rPr>
                <w:rFonts w:ascii="Times New Roman" w:eastAsia="Times New Roman" w:hAnsi="Times New Roman" w:cs="Times New Roman"/>
                <w:sz w:val="22"/>
                <w:szCs w:val="22"/>
              </w:rPr>
              <w:t xml:space="preserve"> и (или) крупногабаритного транспортного средства  поступающих от регионального органа Российской Федерации, осуществляющего полномочия по выдаче специальных разрешений на движение тяжеловесных  и (или) крупногабаритных транспортных  средств в случае, если маршрут, часть маршрута проходят по автомобильным дорогам местного значения  городского округа город Сургут; </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 согласование заявок поступающих от федеральных </w:t>
            </w:r>
            <w:proofErr w:type="gramStart"/>
            <w:r w:rsidRPr="001E0B33">
              <w:rPr>
                <w:rFonts w:ascii="Times New Roman" w:eastAsia="Times New Roman" w:hAnsi="Times New Roman" w:cs="Times New Roman"/>
                <w:sz w:val="22"/>
                <w:szCs w:val="22"/>
              </w:rPr>
              <w:t>органов  исполнительной</w:t>
            </w:r>
            <w:proofErr w:type="gramEnd"/>
            <w:r w:rsidRPr="001E0B33">
              <w:rPr>
                <w:rFonts w:ascii="Times New Roman" w:eastAsia="Times New Roman" w:hAnsi="Times New Roman" w:cs="Times New Roman"/>
                <w:sz w:val="22"/>
                <w:szCs w:val="22"/>
              </w:rPr>
              <w:t xml:space="preserve"> власти, осуществляющих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 в случае, если маршрут, часть маршрута проходят  по автомобильным дорогам  местного значения  городского округа город Сургут.</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Заявления принимаются и исполняются в соответствии с утвержденным административным регламентом.</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В перечне государственных и муниципальных услуг, предоставляемых  посредством Единого портала государственных и муниципальных услуг, опубликована  муниципальная услуга  осуществляемая  департаментом  городского хозяйства Администрации города «Выдача специальных разрешений на движение по автомобильным дорогам местного значения муниципального образования городской округ Сургут тяжеловесных и (или) крупногабаритных транспортных средств», по адресу: htpp://www.depit.admhmao.ru/ в разделе «IT-проекты/Развитие  </w:t>
            </w:r>
            <w:r w:rsidRPr="001E0B33">
              <w:rPr>
                <w:rFonts w:ascii="Times New Roman" w:eastAsia="Times New Roman" w:hAnsi="Times New Roman" w:cs="Times New Roman"/>
                <w:sz w:val="22"/>
                <w:szCs w:val="22"/>
              </w:rPr>
              <w:lastRenderedPageBreak/>
              <w:t>электронных услуг» (под номером п/п 277, номера п/п услуги 153), регистрация заявителя  в единой  системе  идентификации  и аутентификации осуществляется через  упрощенную  учетную  запись.</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На официальном портале Администрации города размещена информация для граждан о возможности получения государственных и муниципальных услуг в электронной форме через единый портал государственных и муниципальных услуг (httр:86.gosuslugi.ru ХМАО-Югры).</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  Противодействие коррупции в сфере жилищно-коммунального хозяйства, касающейся предоставления муниципальной услуги по предоставлению информации о порядке предоставления жилищно-коммунальных услуг населению является обеспечение открытости и доступности при предоставлении данной муниципальной услуги. </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В соответствии с постановлением Администрации </w:t>
            </w:r>
            <w:proofErr w:type="gramStart"/>
            <w:r w:rsidRPr="001E0B33">
              <w:rPr>
                <w:rFonts w:ascii="Times New Roman" w:eastAsia="Times New Roman" w:hAnsi="Times New Roman" w:cs="Times New Roman"/>
                <w:sz w:val="22"/>
                <w:szCs w:val="22"/>
              </w:rPr>
              <w:t>города  от</w:t>
            </w:r>
            <w:proofErr w:type="gramEnd"/>
            <w:r w:rsidRPr="001E0B33">
              <w:rPr>
                <w:rFonts w:ascii="Times New Roman" w:eastAsia="Times New Roman" w:hAnsi="Times New Roman" w:cs="Times New Roman"/>
                <w:sz w:val="22"/>
                <w:szCs w:val="22"/>
              </w:rPr>
              <w:t xml:space="preserve"> 13.10.2011 № 6884 «Об утверждении административного регламента предоставления муниципальной услуги «Предоставление информации и порядке предоставления жилищно-коммунальных услуг населению»» департаментом осуществляется:</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 в части приёма и регистрации документов, заявлений (обращений); </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 направление документов для подготовки ответа. </w:t>
            </w:r>
          </w:p>
          <w:p w:rsidR="00582C53" w:rsidRPr="001E0B33" w:rsidRDefault="00582C53" w:rsidP="00582C53">
            <w:pPr>
              <w:widowControl/>
              <w:autoSpaceDE/>
              <w:autoSpaceDN/>
              <w:adjustRightInd/>
              <w:spacing w:after="160"/>
              <w:ind w:firstLine="0"/>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        Заявления и обращения принимаются и исполняются в соответствии с утвержденным административным регламентом.</w:t>
            </w:r>
          </w:p>
          <w:p w:rsidR="00582C53" w:rsidRPr="001E0B33" w:rsidRDefault="00582C53" w:rsidP="00582C53">
            <w:pPr>
              <w:widowControl/>
              <w:autoSpaceDE/>
              <w:autoSpaceDN/>
              <w:adjustRightInd/>
              <w:spacing w:after="160"/>
              <w:ind w:firstLine="0"/>
              <w:contextualSpacing/>
              <w:rPr>
                <w:rFonts w:ascii="Times New Roman" w:hAnsi="Times New Roman" w:cs="Times New Roman"/>
                <w:sz w:val="22"/>
                <w:szCs w:val="22"/>
              </w:rPr>
            </w:pPr>
            <w:r w:rsidRPr="001E0B33">
              <w:rPr>
                <w:rFonts w:ascii="Times New Roman" w:eastAsia="Times New Roman" w:hAnsi="Times New Roman" w:cs="Times New Roman"/>
                <w:sz w:val="22"/>
                <w:szCs w:val="22"/>
              </w:rPr>
              <w:t>На официальном портале Администрации города размещена информация для граждан о возможности получения государственных и муниципальных услуг в электронной форме через единый портал государственных и муниципальных услуг (</w:t>
            </w:r>
            <w:proofErr w:type="spellStart"/>
            <w:r w:rsidRPr="001E0B33">
              <w:rPr>
                <w:rFonts w:ascii="Times New Roman" w:eastAsia="Times New Roman" w:hAnsi="Times New Roman" w:cs="Times New Roman"/>
                <w:sz w:val="22"/>
                <w:szCs w:val="22"/>
                <w:lang w:val="en-US"/>
              </w:rPr>
              <w:t>htt</w:t>
            </w:r>
            <w:proofErr w:type="spellEnd"/>
            <w:r w:rsidRPr="001E0B33">
              <w:rPr>
                <w:rFonts w:ascii="Times New Roman" w:eastAsia="Times New Roman" w:hAnsi="Times New Roman" w:cs="Times New Roman"/>
                <w:sz w:val="22"/>
                <w:szCs w:val="22"/>
              </w:rPr>
              <w:t>р:86.</w:t>
            </w:r>
            <w:proofErr w:type="spellStart"/>
            <w:r w:rsidRPr="001E0B33">
              <w:rPr>
                <w:rFonts w:ascii="Times New Roman" w:eastAsia="Times New Roman" w:hAnsi="Times New Roman" w:cs="Times New Roman"/>
                <w:sz w:val="22"/>
                <w:szCs w:val="22"/>
                <w:lang w:val="en-US"/>
              </w:rPr>
              <w:t>gosuslugi</w:t>
            </w:r>
            <w:proofErr w:type="spellEnd"/>
            <w:r w:rsidRPr="001E0B33">
              <w:rPr>
                <w:rFonts w:ascii="Times New Roman" w:eastAsia="Times New Roman" w:hAnsi="Times New Roman" w:cs="Times New Roman"/>
                <w:sz w:val="22"/>
                <w:szCs w:val="22"/>
              </w:rPr>
              <w:t>.</w:t>
            </w:r>
            <w:proofErr w:type="spellStart"/>
            <w:r w:rsidRPr="001E0B33">
              <w:rPr>
                <w:rFonts w:ascii="Times New Roman" w:eastAsia="Times New Roman" w:hAnsi="Times New Roman" w:cs="Times New Roman"/>
                <w:sz w:val="22"/>
                <w:szCs w:val="22"/>
                <w:lang w:val="en-US"/>
              </w:rPr>
              <w:t>ru</w:t>
            </w:r>
            <w:proofErr w:type="spellEnd"/>
            <w:r w:rsidRPr="001E0B33">
              <w:rPr>
                <w:rFonts w:ascii="Times New Roman" w:eastAsia="Times New Roman" w:hAnsi="Times New Roman" w:cs="Times New Roman"/>
                <w:sz w:val="22"/>
                <w:szCs w:val="22"/>
              </w:rPr>
              <w:t xml:space="preserve"> ХМАО-Югры</w:t>
            </w:r>
            <w:bookmarkStart w:id="6" w:name="_GoBack"/>
            <w:bookmarkEnd w:id="6"/>
            <w:r w:rsidRPr="001E0B33">
              <w:rPr>
                <w:rFonts w:ascii="Times New Roman" w:eastAsia="Times New Roman" w:hAnsi="Times New Roman" w:cs="Times New Roman"/>
                <w:sz w:val="22"/>
                <w:szCs w:val="22"/>
              </w:rPr>
              <w:t>).</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5.6. Оценка деятельности по реализации антикоррупционного законодательства в организациях, учреждениях, подведомственных органом местного самоуправления городской округ город Сургут</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 ноября 2021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 ноября 2022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 ноября 2023 года</w:t>
            </w:r>
          </w:p>
        </w:tc>
        <w:tc>
          <w:tcPr>
            <w:tcW w:w="8080" w:type="dxa"/>
            <w:tcBorders>
              <w:top w:val="single" w:sz="4" w:space="0" w:color="auto"/>
              <w:left w:val="single" w:sz="4" w:space="0" w:color="auto"/>
              <w:bottom w:val="single" w:sz="4" w:space="0" w:color="auto"/>
            </w:tcBorders>
          </w:tcPr>
          <w:p w:rsidR="00943AA7" w:rsidRPr="00943AA7" w:rsidRDefault="00943AA7" w:rsidP="00943AA7">
            <w:pPr>
              <w:ind w:firstLine="456"/>
              <w:rPr>
                <w:rFonts w:ascii="Times New Roman" w:hAnsi="Times New Roman" w:cs="Times New Roman"/>
                <w:sz w:val="22"/>
                <w:szCs w:val="22"/>
              </w:rPr>
            </w:pPr>
            <w:r w:rsidRPr="00943AA7">
              <w:rPr>
                <w:rFonts w:ascii="Times New Roman" w:hAnsi="Times New Roman" w:cs="Times New Roman"/>
                <w:sz w:val="22"/>
                <w:szCs w:val="22"/>
              </w:rPr>
              <w:t>В муниципальном образовании осуществляют деятельность 141 учреждений, 10 унитарных предприятий, а также 5 организации, единственным учредителем которых является Администрация города.</w:t>
            </w:r>
          </w:p>
          <w:p w:rsidR="00943AA7" w:rsidRPr="00943AA7" w:rsidRDefault="00943AA7" w:rsidP="00943AA7">
            <w:pPr>
              <w:ind w:firstLine="456"/>
              <w:rPr>
                <w:rFonts w:ascii="Times New Roman" w:hAnsi="Times New Roman" w:cs="Times New Roman"/>
                <w:sz w:val="22"/>
                <w:szCs w:val="22"/>
              </w:rPr>
            </w:pPr>
            <w:r w:rsidRPr="00943AA7">
              <w:rPr>
                <w:rFonts w:ascii="Times New Roman" w:hAnsi="Times New Roman" w:cs="Times New Roman"/>
                <w:sz w:val="22"/>
                <w:szCs w:val="22"/>
              </w:rPr>
              <w:t>Указанные муниципальные организации находятся в ведении конкретных структурных подразделений Администрации города. Сведения о закреплении содержатся в распоряжении Администрации г. Сургута от 01.02.2017 № 130 «</w:t>
            </w:r>
            <w:proofErr w:type="gramStart"/>
            <w:r w:rsidRPr="00943AA7">
              <w:rPr>
                <w:rFonts w:ascii="Times New Roman" w:hAnsi="Times New Roman" w:cs="Times New Roman"/>
                <w:sz w:val="22"/>
                <w:szCs w:val="22"/>
              </w:rPr>
              <w:t>Об  утверждении</w:t>
            </w:r>
            <w:proofErr w:type="gramEnd"/>
            <w:r w:rsidRPr="00943AA7">
              <w:rPr>
                <w:rFonts w:ascii="Times New Roman" w:hAnsi="Times New Roman" w:cs="Times New Roman"/>
                <w:sz w:val="22"/>
                <w:szCs w:val="22"/>
              </w:rPr>
              <w:t xml:space="preserve"> положения о функциях учредителя и кураторов в отношении муниципальных организаций».</w:t>
            </w:r>
          </w:p>
          <w:p w:rsidR="00943AA7" w:rsidRPr="00943AA7" w:rsidRDefault="00943AA7" w:rsidP="00943AA7">
            <w:pPr>
              <w:ind w:firstLine="456"/>
              <w:rPr>
                <w:rFonts w:ascii="Times New Roman" w:hAnsi="Times New Roman" w:cs="Times New Roman"/>
                <w:sz w:val="22"/>
                <w:szCs w:val="22"/>
              </w:rPr>
            </w:pPr>
            <w:r w:rsidRPr="00943AA7">
              <w:rPr>
                <w:rFonts w:ascii="Times New Roman" w:hAnsi="Times New Roman" w:cs="Times New Roman"/>
                <w:sz w:val="22"/>
                <w:szCs w:val="22"/>
              </w:rPr>
              <w:t xml:space="preserve">В соответствии с решениями Межведомственного совета по противодействию коррупции до сведения кураторов муниципальных организаций, а также организаций, единственным учредителем которых является муниципальное образование, в 2016 году доведены модельные акты: об утверждении основных </w:t>
            </w:r>
            <w:r w:rsidRPr="00943AA7">
              <w:rPr>
                <w:rFonts w:ascii="Times New Roman" w:hAnsi="Times New Roman" w:cs="Times New Roman"/>
                <w:sz w:val="22"/>
                <w:szCs w:val="22"/>
              </w:rPr>
              <w:lastRenderedPageBreak/>
              <w:t>направлений антикоррупционной политики,  об утверждении кодекса этики и служебного поведения работников организаций,  об утверждении положения о конфликте интересов, об утверждении правил обмена деловыми подарками и знаками делового гостеприимства,  об утверждении положения информирования работниками работодателя о случаях склонения их к совершению коррупционных правонарушений и порядке рассмотрения таких сообщений.</w:t>
            </w:r>
          </w:p>
          <w:p w:rsidR="00943AA7" w:rsidRPr="00943AA7" w:rsidRDefault="00943AA7" w:rsidP="00943AA7">
            <w:pPr>
              <w:ind w:firstLine="456"/>
              <w:rPr>
                <w:rFonts w:ascii="Times New Roman" w:hAnsi="Times New Roman" w:cs="Times New Roman"/>
                <w:sz w:val="22"/>
                <w:szCs w:val="22"/>
              </w:rPr>
            </w:pPr>
            <w:r w:rsidRPr="00943AA7">
              <w:rPr>
                <w:rFonts w:ascii="Times New Roman" w:hAnsi="Times New Roman" w:cs="Times New Roman"/>
                <w:sz w:val="22"/>
                <w:szCs w:val="22"/>
              </w:rPr>
              <w:t>Постановлением Администрации города от 31.10.2016 № 8059 утверждены типовые положения и типовые правила в области противодействия коррупции.</w:t>
            </w:r>
          </w:p>
          <w:p w:rsidR="00943AA7" w:rsidRPr="00943AA7" w:rsidRDefault="00943AA7" w:rsidP="00943AA7">
            <w:pPr>
              <w:ind w:firstLine="456"/>
              <w:rPr>
                <w:rFonts w:ascii="Times New Roman" w:hAnsi="Times New Roman" w:cs="Times New Roman"/>
                <w:sz w:val="22"/>
                <w:szCs w:val="22"/>
              </w:rPr>
            </w:pPr>
            <w:r w:rsidRPr="00943AA7">
              <w:rPr>
                <w:rFonts w:ascii="Times New Roman" w:hAnsi="Times New Roman" w:cs="Times New Roman"/>
                <w:sz w:val="22"/>
                <w:szCs w:val="22"/>
              </w:rPr>
              <w:t xml:space="preserve">В соответствии с решением Межведомственного совета при Главе города по противодействию коррупции от 12.10.2016 (п.4.2.2. протокола № 27 от 12.10.2016) структурным подразделениям администрации города, являющимся кураторами муниципальных организаций, поручено проводить проверки соблюдения антикоррупционного законодательства в подведомственных учреждениях </w:t>
            </w:r>
            <w:proofErr w:type="gramStart"/>
            <w:r w:rsidRPr="00943AA7">
              <w:rPr>
                <w:rFonts w:ascii="Times New Roman" w:hAnsi="Times New Roman" w:cs="Times New Roman"/>
                <w:sz w:val="22"/>
                <w:szCs w:val="22"/>
              </w:rPr>
              <w:t>и  предприятиях</w:t>
            </w:r>
            <w:proofErr w:type="gramEnd"/>
            <w:r w:rsidRPr="00943AA7">
              <w:rPr>
                <w:rFonts w:ascii="Times New Roman" w:hAnsi="Times New Roman" w:cs="Times New Roman"/>
                <w:sz w:val="22"/>
                <w:szCs w:val="22"/>
              </w:rPr>
              <w:t>.</w:t>
            </w:r>
          </w:p>
          <w:p w:rsidR="00943AA7" w:rsidRPr="00943AA7" w:rsidRDefault="00943AA7" w:rsidP="00943AA7">
            <w:pPr>
              <w:ind w:firstLine="456"/>
              <w:rPr>
                <w:rFonts w:ascii="Times New Roman" w:hAnsi="Times New Roman" w:cs="Times New Roman"/>
                <w:sz w:val="22"/>
                <w:szCs w:val="22"/>
              </w:rPr>
            </w:pPr>
            <w:r w:rsidRPr="00943AA7">
              <w:rPr>
                <w:rFonts w:ascii="Times New Roman" w:hAnsi="Times New Roman" w:cs="Times New Roman"/>
                <w:sz w:val="22"/>
                <w:szCs w:val="22"/>
              </w:rPr>
              <w:t>Оценка деятельности по реализации антикоррупционного законодательства в организациях, учреждениях, подведомственных структурным подразделениям Администрации города предусмотрена планом мероприятий по противодействию коррупции на территории городского округа город Сургут.</w:t>
            </w:r>
          </w:p>
          <w:p w:rsidR="00943AA7" w:rsidRPr="00943AA7" w:rsidRDefault="00943AA7" w:rsidP="00943AA7">
            <w:pPr>
              <w:ind w:firstLine="456"/>
              <w:rPr>
                <w:rFonts w:ascii="Times New Roman" w:hAnsi="Times New Roman" w:cs="Times New Roman"/>
                <w:sz w:val="22"/>
                <w:szCs w:val="22"/>
              </w:rPr>
            </w:pPr>
            <w:r w:rsidRPr="00943AA7">
              <w:rPr>
                <w:rFonts w:ascii="Times New Roman" w:hAnsi="Times New Roman" w:cs="Times New Roman"/>
                <w:sz w:val="22"/>
                <w:szCs w:val="22"/>
              </w:rPr>
              <w:t xml:space="preserve">В соответствии с распоряжением Главы города № 24 от 30.07.2021 в план мероприятий по противодействию коррупции на территории городского города Сургута (далее – план мероприятий по противодействию коррупции в Сургуте) </w:t>
            </w:r>
          </w:p>
          <w:p w:rsidR="00943AA7" w:rsidRPr="00943AA7" w:rsidRDefault="00943AA7" w:rsidP="00943AA7">
            <w:pPr>
              <w:ind w:firstLine="456"/>
              <w:rPr>
                <w:rFonts w:ascii="Times New Roman" w:hAnsi="Times New Roman" w:cs="Times New Roman"/>
                <w:sz w:val="22"/>
                <w:szCs w:val="22"/>
              </w:rPr>
            </w:pPr>
            <w:r w:rsidRPr="00943AA7">
              <w:rPr>
                <w:rFonts w:ascii="Times New Roman" w:hAnsi="Times New Roman" w:cs="Times New Roman"/>
                <w:sz w:val="22"/>
                <w:szCs w:val="22"/>
              </w:rPr>
              <w:t>к оценке уровня внедрения антикоррупционных стандартов и оценке уровня соблюдения антикоррупционного законодательства в муниципальных учреждениях, кураторами которых являются заместители Главы города, привлечено управление по обеспечению деятельности административных и других коллегиальных органов.</w:t>
            </w:r>
          </w:p>
          <w:p w:rsidR="00943AA7" w:rsidRPr="00943AA7" w:rsidRDefault="00943AA7" w:rsidP="00943AA7">
            <w:pPr>
              <w:ind w:firstLine="456"/>
              <w:rPr>
                <w:rFonts w:ascii="Times New Roman" w:hAnsi="Times New Roman" w:cs="Times New Roman"/>
                <w:sz w:val="22"/>
                <w:szCs w:val="22"/>
              </w:rPr>
            </w:pPr>
            <w:r w:rsidRPr="00943AA7">
              <w:rPr>
                <w:rFonts w:ascii="Times New Roman" w:hAnsi="Times New Roman" w:cs="Times New Roman"/>
                <w:sz w:val="22"/>
                <w:szCs w:val="22"/>
              </w:rPr>
              <w:t>Результаты оценки деятельности по реализации антикоррупционного законодательства в организациях, подведомственным органам местного самоуправления рассмотрены на заседании Межведомственного совета при Главе города Сургута 12 апреля 2019 года, 01 ноября 2019 года, 14 декабря 2020 года, 25 мая 2021 года, запланированы к рассмотрению в 4 квартале 2022 года.</w:t>
            </w:r>
          </w:p>
          <w:p w:rsidR="00943AA7" w:rsidRPr="00943AA7" w:rsidRDefault="00943AA7" w:rsidP="00943AA7">
            <w:pPr>
              <w:ind w:firstLine="456"/>
              <w:rPr>
                <w:rFonts w:ascii="Times New Roman" w:hAnsi="Times New Roman" w:cs="Times New Roman"/>
                <w:sz w:val="22"/>
                <w:szCs w:val="22"/>
              </w:rPr>
            </w:pPr>
            <w:r w:rsidRPr="00943AA7">
              <w:rPr>
                <w:rFonts w:ascii="Times New Roman" w:hAnsi="Times New Roman" w:cs="Times New Roman"/>
                <w:sz w:val="22"/>
                <w:szCs w:val="22"/>
              </w:rPr>
              <w:t xml:space="preserve">В ходе мероприятий, проведенных в сентябре 2021 года в целях оценки уровня внедрения антикоррупционного законодательства в организациях, подведомственных органам местного самоуправления, установлено, что работа по внедрению антикоррупционных механизмов ведется на плановой основе, разработаны и утверждены положения об основных направлениях </w:t>
            </w:r>
            <w:r w:rsidRPr="00943AA7">
              <w:rPr>
                <w:rFonts w:ascii="Times New Roman" w:hAnsi="Times New Roman" w:cs="Times New Roman"/>
                <w:sz w:val="22"/>
                <w:szCs w:val="22"/>
              </w:rPr>
              <w:lastRenderedPageBreak/>
              <w:t xml:space="preserve">антикоррупционной политики, кодекс профессиональной этики  и служебного поведения работников организаций,   положения о конфликте интересов, об утверждении правил обмена деловыми подарками и знаками делового гостеприимства, об информировании работниками работодателя о случаях склонения их к совершению коррупционных правонарушений и порядке рассмотрения таких сообщений. </w:t>
            </w:r>
          </w:p>
          <w:p w:rsidR="00943AA7" w:rsidRPr="00943AA7" w:rsidRDefault="00943AA7" w:rsidP="00943AA7">
            <w:pPr>
              <w:ind w:firstLine="456"/>
              <w:rPr>
                <w:rFonts w:ascii="Times New Roman" w:hAnsi="Times New Roman" w:cs="Times New Roman"/>
                <w:sz w:val="22"/>
                <w:szCs w:val="22"/>
              </w:rPr>
            </w:pPr>
            <w:r w:rsidRPr="00943AA7">
              <w:rPr>
                <w:rFonts w:ascii="Times New Roman" w:hAnsi="Times New Roman" w:cs="Times New Roman"/>
                <w:sz w:val="22"/>
                <w:szCs w:val="22"/>
              </w:rPr>
              <w:t>В организациях ежегодно разрабатываются и утверждаются планы мероприятий по противодействию коррупции, контроль исполнения планов осуществляется посредством составления отчетов. Результаты выполнения мероприятий планов в 2021 году рассмотрены в ходе совещаний с участием работников трудовых коллективов.</w:t>
            </w:r>
          </w:p>
          <w:p w:rsidR="00943AA7" w:rsidRPr="00943AA7" w:rsidRDefault="00943AA7" w:rsidP="00943AA7">
            <w:pPr>
              <w:ind w:firstLine="456"/>
              <w:rPr>
                <w:rFonts w:ascii="Times New Roman" w:hAnsi="Times New Roman" w:cs="Times New Roman"/>
                <w:sz w:val="22"/>
                <w:szCs w:val="22"/>
              </w:rPr>
            </w:pPr>
            <w:r w:rsidRPr="00943AA7">
              <w:rPr>
                <w:rFonts w:ascii="Times New Roman" w:hAnsi="Times New Roman" w:cs="Times New Roman"/>
                <w:sz w:val="22"/>
                <w:szCs w:val="22"/>
              </w:rPr>
              <w:t xml:space="preserve">Во всех организациях определены лица, ответственные за организацию работы по противодействию коррупции, персональная ответственность за состояние антикоррупционной работы в части обеспечения полного и своевременного </w:t>
            </w:r>
            <w:proofErr w:type="spellStart"/>
            <w:r w:rsidRPr="00943AA7">
              <w:rPr>
                <w:rFonts w:ascii="Times New Roman" w:hAnsi="Times New Roman" w:cs="Times New Roman"/>
                <w:sz w:val="22"/>
                <w:szCs w:val="22"/>
              </w:rPr>
              <w:t>приниятия</w:t>
            </w:r>
            <w:proofErr w:type="spellEnd"/>
            <w:r w:rsidRPr="00943AA7">
              <w:rPr>
                <w:rFonts w:ascii="Times New Roman" w:hAnsi="Times New Roman" w:cs="Times New Roman"/>
                <w:sz w:val="22"/>
                <w:szCs w:val="22"/>
              </w:rPr>
              <w:t xml:space="preserve"> мер и проведения мероприятий по противодействию коррупции в организациях возложена на руководителя (соответствующая норма включена в трудовые договоры руководителей).</w:t>
            </w:r>
          </w:p>
          <w:p w:rsidR="00943AA7" w:rsidRPr="00943AA7" w:rsidRDefault="00943AA7" w:rsidP="00943AA7">
            <w:pPr>
              <w:ind w:firstLine="456"/>
              <w:rPr>
                <w:rFonts w:ascii="Times New Roman" w:hAnsi="Times New Roman" w:cs="Times New Roman"/>
                <w:sz w:val="22"/>
                <w:szCs w:val="22"/>
              </w:rPr>
            </w:pPr>
            <w:r w:rsidRPr="00943AA7">
              <w:rPr>
                <w:rFonts w:ascii="Times New Roman" w:hAnsi="Times New Roman" w:cs="Times New Roman"/>
                <w:sz w:val="22"/>
                <w:szCs w:val="22"/>
              </w:rPr>
              <w:t>В должностные инструкции работников организаций, подведомственных органу местного самоуправления, внесены антикоррупционные обязанности, в том числе о недопущении личной заинтересованности, которая приводит или может привести к конфликту интересов; об информировании о случаях склонения к совершению коррупционных правонарушений; об информировании о возможности возникновения или возникновении конфликта интересов.</w:t>
            </w:r>
          </w:p>
          <w:p w:rsidR="00943AA7" w:rsidRPr="00943AA7" w:rsidRDefault="00943AA7" w:rsidP="00943AA7">
            <w:pPr>
              <w:ind w:firstLine="456"/>
              <w:rPr>
                <w:rFonts w:ascii="Times New Roman" w:hAnsi="Times New Roman" w:cs="Times New Roman"/>
                <w:sz w:val="22"/>
                <w:szCs w:val="22"/>
              </w:rPr>
            </w:pPr>
            <w:r w:rsidRPr="00943AA7">
              <w:rPr>
                <w:rFonts w:ascii="Times New Roman" w:hAnsi="Times New Roman" w:cs="Times New Roman"/>
                <w:sz w:val="22"/>
                <w:szCs w:val="22"/>
              </w:rPr>
              <w:t>В ряде учреждений антикоррупционные положения введены в коллективные договоры, положения об оплате труда. В договоры, связанные с хозяйственной деятельностью, введена стандартная антикоррупционная оговорка в отношении контрагентов.</w:t>
            </w:r>
          </w:p>
          <w:p w:rsidR="00943AA7" w:rsidRPr="00943AA7" w:rsidRDefault="00943AA7" w:rsidP="00943AA7">
            <w:pPr>
              <w:ind w:firstLine="456"/>
              <w:rPr>
                <w:rFonts w:ascii="Times New Roman" w:hAnsi="Times New Roman" w:cs="Times New Roman"/>
                <w:sz w:val="22"/>
                <w:szCs w:val="22"/>
              </w:rPr>
            </w:pPr>
            <w:r w:rsidRPr="00943AA7">
              <w:rPr>
                <w:rFonts w:ascii="Times New Roman" w:hAnsi="Times New Roman" w:cs="Times New Roman"/>
                <w:sz w:val="22"/>
                <w:szCs w:val="22"/>
              </w:rPr>
              <w:t>С 2019 года в деятельности муниципальных организаций внедрена практика заполнения деклараций о конфликте интересов гражданином – при поступлении на работу в учреждение, работником учреждения – при назначении на вышестоящую должность; в 2021 году проведена работа по составлению карты коррупционных рисков.</w:t>
            </w:r>
          </w:p>
          <w:p w:rsidR="00943AA7" w:rsidRPr="00943AA7" w:rsidRDefault="00943AA7" w:rsidP="00943AA7">
            <w:pPr>
              <w:ind w:firstLine="456"/>
              <w:rPr>
                <w:rFonts w:ascii="Times New Roman" w:hAnsi="Times New Roman" w:cs="Times New Roman"/>
                <w:sz w:val="22"/>
                <w:szCs w:val="22"/>
              </w:rPr>
            </w:pPr>
            <w:r w:rsidRPr="00943AA7">
              <w:rPr>
                <w:rFonts w:ascii="Times New Roman" w:hAnsi="Times New Roman" w:cs="Times New Roman"/>
                <w:sz w:val="22"/>
                <w:szCs w:val="22"/>
              </w:rPr>
              <w:t xml:space="preserve">В </w:t>
            </w:r>
            <w:proofErr w:type="gramStart"/>
            <w:r w:rsidRPr="00943AA7">
              <w:rPr>
                <w:rFonts w:ascii="Times New Roman" w:hAnsi="Times New Roman" w:cs="Times New Roman"/>
                <w:sz w:val="22"/>
                <w:szCs w:val="22"/>
              </w:rPr>
              <w:t>целях  формирования</w:t>
            </w:r>
            <w:proofErr w:type="gramEnd"/>
            <w:r w:rsidRPr="00943AA7">
              <w:rPr>
                <w:rFonts w:ascii="Times New Roman" w:hAnsi="Times New Roman" w:cs="Times New Roman"/>
                <w:sz w:val="22"/>
                <w:szCs w:val="22"/>
              </w:rPr>
              <w:t xml:space="preserve"> у работников организаций, подведомственных органу местного самоуправления, антикоррупционного правосознания  организована информационно-разъяснительная работа, ежеквартально проводятся мероприятия (совещания, семинары) по разъяснению антикоррупционного законодательства, по </w:t>
            </w:r>
            <w:r w:rsidRPr="00943AA7">
              <w:rPr>
                <w:rFonts w:ascii="Times New Roman" w:hAnsi="Times New Roman" w:cs="Times New Roman"/>
                <w:sz w:val="22"/>
                <w:szCs w:val="22"/>
              </w:rPr>
              <w:lastRenderedPageBreak/>
              <w:t xml:space="preserve">внедрению антикоррупционных процедур и стандартов, о видах ответственности за совершение коррупционных правонарушений. </w:t>
            </w:r>
            <w:proofErr w:type="gramStart"/>
            <w:r w:rsidRPr="00943AA7">
              <w:rPr>
                <w:rFonts w:ascii="Times New Roman" w:hAnsi="Times New Roman" w:cs="Times New Roman"/>
                <w:sz w:val="22"/>
                <w:szCs w:val="22"/>
              </w:rPr>
              <w:t>Организовано  ознакомление</w:t>
            </w:r>
            <w:proofErr w:type="gramEnd"/>
            <w:r w:rsidRPr="00943AA7">
              <w:rPr>
                <w:rFonts w:ascii="Times New Roman" w:hAnsi="Times New Roman" w:cs="Times New Roman"/>
                <w:sz w:val="22"/>
                <w:szCs w:val="22"/>
              </w:rPr>
              <w:t xml:space="preserve"> (ежегодное для работников организаций и при приеме на работу для вновь принимаемых) с нормативно-правовыми и локальными актами в сфере противодействия коррупции.</w:t>
            </w:r>
          </w:p>
          <w:p w:rsidR="00943AA7" w:rsidRPr="00943AA7" w:rsidRDefault="00943AA7" w:rsidP="00943AA7">
            <w:pPr>
              <w:ind w:firstLine="456"/>
              <w:rPr>
                <w:rFonts w:ascii="Times New Roman" w:hAnsi="Times New Roman" w:cs="Times New Roman"/>
                <w:sz w:val="22"/>
                <w:szCs w:val="22"/>
              </w:rPr>
            </w:pPr>
            <w:r w:rsidRPr="00943AA7">
              <w:rPr>
                <w:rFonts w:ascii="Times New Roman" w:hAnsi="Times New Roman" w:cs="Times New Roman"/>
                <w:sz w:val="22"/>
                <w:szCs w:val="22"/>
              </w:rPr>
              <w:t xml:space="preserve">В течении 2021 года работники муниципальных организаций ознакомлены </w:t>
            </w:r>
          </w:p>
          <w:p w:rsidR="00943AA7" w:rsidRPr="00943AA7" w:rsidRDefault="00943AA7" w:rsidP="00943AA7">
            <w:pPr>
              <w:ind w:firstLine="456"/>
              <w:rPr>
                <w:rFonts w:ascii="Times New Roman" w:hAnsi="Times New Roman" w:cs="Times New Roman"/>
                <w:sz w:val="22"/>
                <w:szCs w:val="22"/>
              </w:rPr>
            </w:pPr>
            <w:r w:rsidRPr="00943AA7">
              <w:rPr>
                <w:rFonts w:ascii="Times New Roman" w:hAnsi="Times New Roman" w:cs="Times New Roman"/>
                <w:sz w:val="22"/>
                <w:szCs w:val="22"/>
              </w:rPr>
              <w:t>с  информацией о типовых ситуациях, содержащих факты личной заинтересованности, конфликта интересов, применимых для целей закупок и имеющих признаки злоупотреблений, ознакомлены с материалами о проведении работы, направленной на выявление личной заинтересованности при осуществлении закупок товаров, работ, услуг для обеспечения государственных и муниципальных нужд, в соответствии с Методическими рекомендациями по организации такой работы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18.06.2011 № 223-ФЗ «О закупках товаров, работ, услуг отдельными видами юридических лиц», утвержденными Министерством труда и социальной защиты населения Российской Федерации.</w:t>
            </w:r>
          </w:p>
          <w:p w:rsidR="00943AA7" w:rsidRPr="00943AA7" w:rsidRDefault="00943AA7" w:rsidP="00943AA7">
            <w:pPr>
              <w:ind w:firstLine="456"/>
              <w:rPr>
                <w:rFonts w:ascii="Times New Roman" w:hAnsi="Times New Roman" w:cs="Times New Roman"/>
                <w:sz w:val="22"/>
                <w:szCs w:val="22"/>
              </w:rPr>
            </w:pPr>
            <w:r w:rsidRPr="00943AA7">
              <w:rPr>
                <w:rFonts w:ascii="Times New Roman" w:hAnsi="Times New Roman" w:cs="Times New Roman"/>
                <w:sz w:val="22"/>
                <w:szCs w:val="22"/>
              </w:rPr>
              <w:t xml:space="preserve">С 2020 года в учреждениях на системной основе организована работа, направленная на исключение фактов возникновения личной </w:t>
            </w:r>
            <w:proofErr w:type="spellStart"/>
            <w:r w:rsidRPr="00943AA7">
              <w:rPr>
                <w:rFonts w:ascii="Times New Roman" w:hAnsi="Times New Roman" w:cs="Times New Roman"/>
                <w:sz w:val="22"/>
                <w:szCs w:val="22"/>
              </w:rPr>
              <w:t>заинтересовенности</w:t>
            </w:r>
            <w:proofErr w:type="spellEnd"/>
            <w:r w:rsidRPr="00943AA7">
              <w:rPr>
                <w:rFonts w:ascii="Times New Roman" w:hAnsi="Times New Roman" w:cs="Times New Roman"/>
                <w:sz w:val="22"/>
                <w:szCs w:val="22"/>
              </w:rPr>
              <w:t xml:space="preserve"> и </w:t>
            </w:r>
            <w:proofErr w:type="spellStart"/>
            <w:r w:rsidRPr="00943AA7">
              <w:rPr>
                <w:rFonts w:ascii="Times New Roman" w:hAnsi="Times New Roman" w:cs="Times New Roman"/>
                <w:sz w:val="22"/>
                <w:szCs w:val="22"/>
              </w:rPr>
              <w:t>коррупциогенных</w:t>
            </w:r>
            <w:proofErr w:type="spellEnd"/>
            <w:r w:rsidRPr="00943AA7">
              <w:rPr>
                <w:rFonts w:ascii="Times New Roman" w:hAnsi="Times New Roman" w:cs="Times New Roman"/>
                <w:sz w:val="22"/>
                <w:szCs w:val="22"/>
              </w:rPr>
              <w:t xml:space="preserve"> факторов при проведении закупок; установлен и применяется программный комплекс «</w:t>
            </w:r>
            <w:proofErr w:type="spellStart"/>
            <w:r w:rsidRPr="00943AA7">
              <w:rPr>
                <w:rFonts w:ascii="Times New Roman" w:hAnsi="Times New Roman" w:cs="Times New Roman"/>
                <w:sz w:val="22"/>
                <w:szCs w:val="22"/>
              </w:rPr>
              <w:t>Контур.Фокус</w:t>
            </w:r>
            <w:proofErr w:type="spellEnd"/>
            <w:r w:rsidRPr="00943AA7">
              <w:rPr>
                <w:rFonts w:ascii="Times New Roman" w:hAnsi="Times New Roman" w:cs="Times New Roman"/>
                <w:sz w:val="22"/>
                <w:szCs w:val="22"/>
              </w:rPr>
              <w:t xml:space="preserve">», позволяющий осуществлять проверку контрагентов, в том числе на </w:t>
            </w:r>
            <w:proofErr w:type="spellStart"/>
            <w:r w:rsidRPr="00943AA7">
              <w:rPr>
                <w:rFonts w:ascii="Times New Roman" w:hAnsi="Times New Roman" w:cs="Times New Roman"/>
                <w:sz w:val="22"/>
                <w:szCs w:val="22"/>
              </w:rPr>
              <w:t>аффилированность</w:t>
            </w:r>
            <w:proofErr w:type="spellEnd"/>
            <w:r w:rsidRPr="00943AA7">
              <w:rPr>
                <w:rFonts w:ascii="Times New Roman" w:hAnsi="Times New Roman" w:cs="Times New Roman"/>
                <w:sz w:val="22"/>
                <w:szCs w:val="22"/>
              </w:rPr>
              <w:t xml:space="preserve">, при подготовке контрактов с учреждениями. Применение процедур размещения закупок обеспечивает добросовестность, открытость, </w:t>
            </w:r>
            <w:proofErr w:type="spellStart"/>
            <w:r w:rsidRPr="00943AA7">
              <w:rPr>
                <w:rFonts w:ascii="Times New Roman" w:hAnsi="Times New Roman" w:cs="Times New Roman"/>
                <w:sz w:val="22"/>
                <w:szCs w:val="22"/>
              </w:rPr>
              <w:t>конкуретность</w:t>
            </w:r>
            <w:proofErr w:type="spellEnd"/>
            <w:r w:rsidRPr="00943AA7">
              <w:rPr>
                <w:rFonts w:ascii="Times New Roman" w:hAnsi="Times New Roman" w:cs="Times New Roman"/>
                <w:sz w:val="22"/>
                <w:szCs w:val="22"/>
              </w:rPr>
              <w:t xml:space="preserve"> и объективность при осуществлении закупок товаров, работ, услуг.</w:t>
            </w:r>
          </w:p>
          <w:p w:rsidR="00943AA7" w:rsidRPr="00943AA7" w:rsidRDefault="00943AA7" w:rsidP="00943AA7">
            <w:pPr>
              <w:ind w:firstLine="456"/>
              <w:rPr>
                <w:rFonts w:ascii="Times New Roman" w:hAnsi="Times New Roman" w:cs="Times New Roman"/>
                <w:sz w:val="22"/>
                <w:szCs w:val="22"/>
              </w:rPr>
            </w:pPr>
            <w:r w:rsidRPr="00943AA7">
              <w:rPr>
                <w:rFonts w:ascii="Times New Roman" w:hAnsi="Times New Roman" w:cs="Times New Roman"/>
                <w:sz w:val="22"/>
                <w:szCs w:val="22"/>
              </w:rPr>
              <w:t>В учреждениях разработаны памятки для работников о действиях в случае склонения к совершению коррупционных правонарушений, возникновения конфликта интересов, оформлены стенды, информация антикоррупционной тематики размещается на официальных сайтах организаций в разделе «Противодействие коррупции».</w:t>
            </w:r>
          </w:p>
          <w:p w:rsidR="00943AA7" w:rsidRPr="00943AA7" w:rsidRDefault="00943AA7" w:rsidP="00943AA7">
            <w:pPr>
              <w:ind w:firstLine="456"/>
              <w:rPr>
                <w:rFonts w:ascii="Times New Roman" w:hAnsi="Times New Roman" w:cs="Times New Roman"/>
                <w:sz w:val="22"/>
                <w:szCs w:val="22"/>
              </w:rPr>
            </w:pPr>
            <w:r w:rsidRPr="00943AA7">
              <w:rPr>
                <w:rFonts w:ascii="Times New Roman" w:hAnsi="Times New Roman" w:cs="Times New Roman"/>
                <w:sz w:val="22"/>
                <w:szCs w:val="22"/>
              </w:rPr>
              <w:t>В ходе мероприятий, направленных на создание условий для повышения уровня правосознания и исключения фактов возникновения коррупционных проявлений, в учреждениях разработаны и утверждены стандарты качества оказания муниципальных работ и услуг.</w:t>
            </w:r>
          </w:p>
          <w:p w:rsidR="00943AA7" w:rsidRPr="00943AA7" w:rsidRDefault="00943AA7" w:rsidP="00943AA7">
            <w:pPr>
              <w:ind w:firstLine="456"/>
              <w:rPr>
                <w:rFonts w:ascii="Times New Roman" w:hAnsi="Times New Roman" w:cs="Times New Roman"/>
                <w:sz w:val="22"/>
                <w:szCs w:val="22"/>
              </w:rPr>
            </w:pPr>
            <w:r w:rsidRPr="00943AA7">
              <w:rPr>
                <w:rFonts w:ascii="Times New Roman" w:hAnsi="Times New Roman" w:cs="Times New Roman"/>
                <w:sz w:val="22"/>
                <w:szCs w:val="22"/>
              </w:rPr>
              <w:t xml:space="preserve">В течение 2021 года отсутствуют факты склонения работников </w:t>
            </w:r>
            <w:r w:rsidRPr="00943AA7">
              <w:rPr>
                <w:rFonts w:ascii="Times New Roman" w:hAnsi="Times New Roman" w:cs="Times New Roman"/>
                <w:sz w:val="22"/>
                <w:szCs w:val="22"/>
              </w:rPr>
              <w:lastRenderedPageBreak/>
              <w:t xml:space="preserve">муниципальных организаций к совершению коррупционных правонарушений (уведомления в адрес работодателей соответствующего содержания не поступали); </w:t>
            </w:r>
            <w:proofErr w:type="gramStart"/>
            <w:r w:rsidRPr="00943AA7">
              <w:rPr>
                <w:rFonts w:ascii="Times New Roman" w:hAnsi="Times New Roman" w:cs="Times New Roman"/>
                <w:sz w:val="22"/>
                <w:szCs w:val="22"/>
              </w:rPr>
              <w:t>обращения  граждан</w:t>
            </w:r>
            <w:proofErr w:type="gramEnd"/>
            <w:r w:rsidRPr="00943AA7">
              <w:rPr>
                <w:rFonts w:ascii="Times New Roman" w:hAnsi="Times New Roman" w:cs="Times New Roman"/>
                <w:sz w:val="22"/>
                <w:szCs w:val="22"/>
              </w:rPr>
              <w:t xml:space="preserve"> о совершении работниками муниципальных организаций действий коррупционного характера, коррупционных правонарушений  не зарегистрированы.</w:t>
            </w:r>
          </w:p>
          <w:p w:rsidR="00943AA7" w:rsidRPr="00943AA7" w:rsidRDefault="00943AA7" w:rsidP="00943AA7">
            <w:pPr>
              <w:ind w:firstLine="456"/>
              <w:rPr>
                <w:rFonts w:ascii="Times New Roman" w:hAnsi="Times New Roman" w:cs="Times New Roman"/>
                <w:sz w:val="22"/>
                <w:szCs w:val="22"/>
              </w:rPr>
            </w:pPr>
            <w:r w:rsidRPr="00943AA7">
              <w:rPr>
                <w:rFonts w:ascii="Times New Roman" w:hAnsi="Times New Roman" w:cs="Times New Roman"/>
                <w:sz w:val="22"/>
                <w:szCs w:val="22"/>
              </w:rPr>
              <w:t>Руководителями муниципальных организаций ежегодно, без нарушения установленного срока осуществляется предоставление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Замечаний не выявлено.</w:t>
            </w:r>
          </w:p>
          <w:p w:rsidR="00C16D7E" w:rsidRPr="003301CD" w:rsidRDefault="00943AA7" w:rsidP="00943AA7">
            <w:pPr>
              <w:pStyle w:val="a7"/>
              <w:ind w:right="108" w:firstLine="456"/>
              <w:jc w:val="both"/>
              <w:rPr>
                <w:b/>
                <w:sz w:val="22"/>
                <w:szCs w:val="22"/>
              </w:rPr>
            </w:pPr>
            <w:r w:rsidRPr="00943AA7">
              <w:rPr>
                <w:sz w:val="22"/>
                <w:szCs w:val="22"/>
              </w:rPr>
              <w:t xml:space="preserve">09.12.2021 организовано проведение семинара по теме: «Противодействие коррупции в муниципальных </w:t>
            </w:r>
            <w:proofErr w:type="spellStart"/>
            <w:r w:rsidRPr="00943AA7">
              <w:rPr>
                <w:sz w:val="22"/>
                <w:szCs w:val="22"/>
              </w:rPr>
              <w:t>оргванизациях</w:t>
            </w:r>
            <w:proofErr w:type="spellEnd"/>
            <w:r w:rsidRPr="00943AA7">
              <w:rPr>
                <w:sz w:val="22"/>
                <w:szCs w:val="22"/>
              </w:rPr>
              <w:t>, подведомственных муниципальному образованию городской округ город Сургут», в работе которого принял участие 121 работник  муниципальных организаций.</w:t>
            </w:r>
          </w:p>
        </w:tc>
      </w:tr>
      <w:tr w:rsidR="00374868" w:rsidRPr="00470C73" w:rsidTr="00C83A58">
        <w:tc>
          <w:tcPr>
            <w:tcW w:w="14771" w:type="dxa"/>
            <w:gridSpan w:val="3"/>
            <w:tcBorders>
              <w:top w:val="single" w:sz="4" w:space="0" w:color="auto"/>
              <w:bottom w:val="single" w:sz="4" w:space="0" w:color="auto"/>
            </w:tcBorders>
          </w:tcPr>
          <w:p w:rsidR="00374868" w:rsidRPr="001E0B33" w:rsidRDefault="00374868" w:rsidP="003301CD">
            <w:pPr>
              <w:pStyle w:val="a4"/>
              <w:rPr>
                <w:rFonts w:ascii="Times New Roman" w:hAnsi="Times New Roman" w:cs="Times New Roman"/>
                <w:sz w:val="22"/>
                <w:szCs w:val="22"/>
              </w:rPr>
            </w:pPr>
            <w:bookmarkStart w:id="7" w:name="sub_106"/>
            <w:r w:rsidRPr="001E0B33">
              <w:rPr>
                <w:rFonts w:ascii="Times New Roman" w:hAnsi="Times New Roman" w:cs="Times New Roman"/>
                <w:sz w:val="22"/>
                <w:szCs w:val="22"/>
              </w:rPr>
              <w:lastRenderedPageBreak/>
              <w:t>6. Совершенствование организации деятельности при осуществлении муниципальных закупок на поставку товаров, выполнение работ, оказание услуг для муниципальных нужд муниципального образования и нужд муниципальных бюджетных учреждений. Осуществление муниципального финансового контроля</w:t>
            </w:r>
            <w:bookmarkEnd w:id="7"/>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6.1. Организация проведения повышения квалификации и (или) семинаров по вопросам муниципальных закупок</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для муниципальных служащих и лиц, осуществляющих техническое обеспечение деятельности органов местного самоуправления</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согласно</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плану-графику</w:t>
            </w:r>
          </w:p>
        </w:tc>
        <w:tc>
          <w:tcPr>
            <w:tcW w:w="8080" w:type="dxa"/>
            <w:tcBorders>
              <w:top w:val="single" w:sz="4" w:space="0" w:color="auto"/>
              <w:left w:val="single" w:sz="4" w:space="0" w:color="auto"/>
              <w:bottom w:val="single" w:sz="4" w:space="0" w:color="auto"/>
            </w:tcBorders>
          </w:tcPr>
          <w:p w:rsidR="008510BE" w:rsidRPr="001E0B33" w:rsidRDefault="008510BE" w:rsidP="00A809F3">
            <w:pPr>
              <w:pStyle w:val="a4"/>
              <w:ind w:firstLine="311"/>
              <w:rPr>
                <w:rFonts w:ascii="Times New Roman" w:hAnsi="Times New Roman" w:cs="Times New Roman"/>
                <w:sz w:val="22"/>
                <w:szCs w:val="22"/>
              </w:rPr>
            </w:pPr>
            <w:r w:rsidRPr="001E0B33">
              <w:rPr>
                <w:rFonts w:ascii="Times New Roman" w:hAnsi="Times New Roman" w:cs="Times New Roman"/>
                <w:sz w:val="22"/>
                <w:szCs w:val="22"/>
              </w:rPr>
              <w:t>В 2021 году МКУ «ЦООД» организовано 5 мероприятий по вопросам муниципальных закупок, обучено 93 работника:</w:t>
            </w:r>
          </w:p>
          <w:p w:rsidR="008510BE" w:rsidRPr="001E0B33" w:rsidRDefault="008510BE" w:rsidP="008510BE">
            <w:pPr>
              <w:widowControl/>
              <w:autoSpaceDE/>
              <w:autoSpaceDN/>
              <w:adjustRightInd/>
              <w:ind w:firstLine="287"/>
              <w:rPr>
                <w:rFonts w:ascii="Times New Roman" w:hAnsi="Times New Roman" w:cs="Times New Roman"/>
                <w:color w:val="000000"/>
                <w:sz w:val="22"/>
                <w:szCs w:val="22"/>
              </w:rPr>
            </w:pPr>
            <w:r w:rsidRPr="001E0B33">
              <w:rPr>
                <w:rFonts w:ascii="Times New Roman" w:hAnsi="Times New Roman" w:cs="Times New Roman"/>
                <w:color w:val="000000"/>
                <w:sz w:val="22"/>
                <w:szCs w:val="22"/>
              </w:rPr>
              <w:t>1. ПК для 3-х групп по ДПП «Контрактная система в сфере закупок товаров, работ, услуг для обеспечения государственных и муниципальных нужд» - обучено 27 работников (из них: 25 муниципальных служащих, 2 технических исполнителя);</w:t>
            </w:r>
          </w:p>
          <w:p w:rsidR="00A809F3" w:rsidRPr="001E0B33" w:rsidRDefault="008510BE" w:rsidP="00A809F3">
            <w:pPr>
              <w:widowControl/>
              <w:autoSpaceDE/>
              <w:autoSpaceDN/>
              <w:adjustRightInd/>
              <w:ind w:firstLine="287"/>
              <w:rPr>
                <w:rFonts w:ascii="Times New Roman" w:hAnsi="Times New Roman" w:cs="Times New Roman"/>
                <w:color w:val="000000"/>
                <w:sz w:val="22"/>
                <w:szCs w:val="22"/>
              </w:rPr>
            </w:pPr>
            <w:r w:rsidRPr="001E0B33">
              <w:rPr>
                <w:rFonts w:ascii="Times New Roman" w:hAnsi="Times New Roman" w:cs="Times New Roman"/>
                <w:color w:val="000000"/>
                <w:sz w:val="22"/>
                <w:szCs w:val="22"/>
              </w:rPr>
              <w:t>2. ПК для 1 группы по ДПП «Ведомственный контроль за соблюдением требований Федерального закона от 18.07.2011 № 223 «О закупках товаров, работ, услуг отдельными видами юридических лиц» - обучено 4 муниципальных служащих;</w:t>
            </w:r>
          </w:p>
          <w:p w:rsidR="00A809F3" w:rsidRPr="001E0B33" w:rsidRDefault="00A809F3" w:rsidP="00A809F3">
            <w:pPr>
              <w:widowControl/>
              <w:autoSpaceDE/>
              <w:autoSpaceDN/>
              <w:adjustRightInd/>
              <w:ind w:firstLine="287"/>
              <w:rPr>
                <w:rFonts w:ascii="Times New Roman" w:hAnsi="Times New Roman" w:cs="Times New Roman"/>
                <w:color w:val="000000"/>
                <w:sz w:val="22"/>
                <w:szCs w:val="22"/>
              </w:rPr>
            </w:pPr>
            <w:r w:rsidRPr="001E0B33">
              <w:rPr>
                <w:rFonts w:ascii="Times New Roman" w:hAnsi="Times New Roman" w:cs="Times New Roman"/>
                <w:color w:val="000000"/>
                <w:sz w:val="22"/>
                <w:szCs w:val="22"/>
              </w:rPr>
              <w:t xml:space="preserve">3. </w:t>
            </w:r>
            <w:r w:rsidR="008510BE" w:rsidRPr="001E0B33">
              <w:rPr>
                <w:rFonts w:ascii="Times New Roman" w:hAnsi="Times New Roman" w:cs="Times New Roman"/>
                <w:color w:val="000000"/>
                <w:sz w:val="22"/>
                <w:szCs w:val="22"/>
              </w:rPr>
              <w:t xml:space="preserve">1 плановый семинар по теме «Практические вопросы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правовое регулирование закупочной деятельности на этапе планирования и подготовки к проведению закупки, особенности и порядок определения поставщика, сложные вопросы заключения и исполнения контракта». В семинаре прияло участие 62 работника (из </w:t>
            </w:r>
            <w:proofErr w:type="gramStart"/>
            <w:r w:rsidR="008510BE" w:rsidRPr="001E0B33">
              <w:rPr>
                <w:rFonts w:ascii="Times New Roman" w:hAnsi="Times New Roman" w:cs="Times New Roman"/>
                <w:color w:val="000000"/>
                <w:sz w:val="22"/>
                <w:szCs w:val="22"/>
              </w:rPr>
              <w:t>них:  28</w:t>
            </w:r>
            <w:proofErr w:type="gramEnd"/>
            <w:r w:rsidR="008510BE" w:rsidRPr="001E0B33">
              <w:rPr>
                <w:rFonts w:ascii="Times New Roman" w:hAnsi="Times New Roman" w:cs="Times New Roman"/>
                <w:color w:val="000000"/>
                <w:sz w:val="22"/>
                <w:szCs w:val="22"/>
              </w:rPr>
              <w:t xml:space="preserve"> муниципальных служащих, 1 технический исполнитель и 33 работника муниципальных учреждений)</w:t>
            </w:r>
            <w:r w:rsidRPr="001E0B33">
              <w:rPr>
                <w:rFonts w:ascii="Times New Roman" w:hAnsi="Times New Roman" w:cs="Times New Roman"/>
                <w:color w:val="000000"/>
                <w:sz w:val="22"/>
                <w:szCs w:val="22"/>
              </w:rPr>
              <w:t>.</w:t>
            </w:r>
          </w:p>
          <w:p w:rsidR="000A7759" w:rsidRPr="001E0B33" w:rsidRDefault="000A7759" w:rsidP="00A809F3">
            <w:pPr>
              <w:widowControl/>
              <w:autoSpaceDE/>
              <w:autoSpaceDN/>
              <w:adjustRightInd/>
              <w:ind w:firstLine="311"/>
              <w:rPr>
                <w:rFonts w:ascii="Times New Roman" w:hAnsi="Times New Roman" w:cs="Times New Roman"/>
                <w:color w:val="000000"/>
                <w:sz w:val="22"/>
                <w:szCs w:val="22"/>
              </w:rPr>
            </w:pPr>
            <w:r w:rsidRPr="001E0B33">
              <w:rPr>
                <w:rFonts w:ascii="Times New Roman" w:hAnsi="Times New Roman" w:cs="Times New Roman"/>
                <w:sz w:val="22"/>
                <w:szCs w:val="22"/>
              </w:rPr>
              <w:t xml:space="preserve">В Администрации города количество муниципальных служащих, работников в должностные обязанности которых входит участие в проведении закупок товаров, </w:t>
            </w:r>
            <w:r w:rsidRPr="001E0B33">
              <w:rPr>
                <w:rFonts w:ascii="Times New Roman" w:hAnsi="Times New Roman" w:cs="Times New Roman"/>
                <w:sz w:val="22"/>
                <w:szCs w:val="22"/>
              </w:rPr>
              <w:lastRenderedPageBreak/>
              <w:t xml:space="preserve">работ, услуг для обеспечения государственных (муниципальных) нужд и прошедших обучение в 2021 году составило - 34 человека. </w:t>
            </w:r>
          </w:p>
          <w:p w:rsidR="000A7759" w:rsidRPr="001E0B33" w:rsidRDefault="000A7759" w:rsidP="000A7759">
            <w:pPr>
              <w:ind w:firstLine="600"/>
              <w:rPr>
                <w:rFonts w:ascii="Times New Roman" w:hAnsi="Times New Roman" w:cs="Times New Roman"/>
                <w:sz w:val="22"/>
                <w:szCs w:val="22"/>
              </w:rPr>
            </w:pPr>
            <w:r w:rsidRPr="001E0B33">
              <w:rPr>
                <w:rFonts w:ascii="Times New Roman" w:hAnsi="Times New Roman" w:cs="Times New Roman"/>
                <w:sz w:val="22"/>
                <w:szCs w:val="22"/>
              </w:rPr>
              <w:t>Из них приняли участие в мероприятиях</w:t>
            </w:r>
            <w:r w:rsidR="00A809F3" w:rsidRPr="001E0B33">
              <w:rPr>
                <w:rFonts w:ascii="Times New Roman" w:hAnsi="Times New Roman" w:cs="Times New Roman"/>
                <w:sz w:val="22"/>
                <w:szCs w:val="22"/>
              </w:rPr>
              <w:t xml:space="preserve"> </w:t>
            </w:r>
            <w:r w:rsidRPr="001E0B33">
              <w:rPr>
                <w:rFonts w:ascii="Times New Roman" w:hAnsi="Times New Roman" w:cs="Times New Roman"/>
                <w:sz w:val="22"/>
                <w:szCs w:val="22"/>
              </w:rPr>
              <w:t xml:space="preserve">по профессиональному развитию в форме: </w:t>
            </w:r>
          </w:p>
          <w:p w:rsidR="000A7759" w:rsidRPr="001E0B33" w:rsidRDefault="000A7759" w:rsidP="000A7759">
            <w:pPr>
              <w:ind w:firstLine="600"/>
              <w:rPr>
                <w:rFonts w:ascii="Times New Roman" w:hAnsi="Times New Roman" w:cs="Times New Roman"/>
                <w:sz w:val="22"/>
                <w:szCs w:val="22"/>
              </w:rPr>
            </w:pPr>
            <w:r w:rsidRPr="001E0B33">
              <w:rPr>
                <w:rFonts w:ascii="Times New Roman" w:hAnsi="Times New Roman" w:cs="Times New Roman"/>
                <w:sz w:val="22"/>
                <w:szCs w:val="22"/>
              </w:rPr>
              <w:t>- повышения квалификации – 6 человек;</w:t>
            </w:r>
          </w:p>
          <w:p w:rsidR="000A7759" w:rsidRPr="001E0B33" w:rsidRDefault="000A7759" w:rsidP="000A7759">
            <w:pPr>
              <w:ind w:firstLine="600"/>
              <w:rPr>
                <w:rFonts w:ascii="Times New Roman" w:hAnsi="Times New Roman" w:cs="Times New Roman"/>
                <w:sz w:val="22"/>
                <w:szCs w:val="22"/>
              </w:rPr>
            </w:pPr>
            <w:r w:rsidRPr="001E0B33">
              <w:rPr>
                <w:rFonts w:ascii="Times New Roman" w:hAnsi="Times New Roman" w:cs="Times New Roman"/>
                <w:sz w:val="22"/>
                <w:szCs w:val="22"/>
              </w:rPr>
              <w:t>- семинаров – 28 человек.</w:t>
            </w:r>
          </w:p>
          <w:p w:rsidR="00FB49F8" w:rsidRPr="001E0B33" w:rsidRDefault="00A809F3" w:rsidP="00A809F3">
            <w:pPr>
              <w:ind w:firstLine="311"/>
              <w:rPr>
                <w:rFonts w:ascii="Times New Roman" w:hAnsi="Times New Roman" w:cs="Times New Roman"/>
                <w:sz w:val="22"/>
                <w:szCs w:val="22"/>
              </w:rPr>
            </w:pPr>
            <w:r w:rsidRPr="001E0B33">
              <w:rPr>
                <w:rFonts w:ascii="Times New Roman" w:hAnsi="Times New Roman" w:cs="Times New Roman"/>
                <w:sz w:val="22"/>
                <w:szCs w:val="22"/>
              </w:rPr>
              <w:t>В Думе города о</w:t>
            </w:r>
            <w:r w:rsidR="00FB49F8" w:rsidRPr="001E0B33">
              <w:rPr>
                <w:rFonts w:ascii="Times New Roman" w:hAnsi="Times New Roman" w:cs="Times New Roman"/>
                <w:sz w:val="22"/>
                <w:szCs w:val="22"/>
              </w:rPr>
              <w:t>рганизовано повышение квалификации в сфере закупок с применением антикоррупционных стандартов 2-х муниципальных служащих аппарата Думы в должностные обязанности которых входит участие в проведении закупок, товаров, работ, услуг для муниципальных нужд</w:t>
            </w:r>
          </w:p>
          <w:p w:rsidR="00A809F3" w:rsidRPr="001E0B33" w:rsidRDefault="00A809F3" w:rsidP="00A809F3">
            <w:pPr>
              <w:ind w:firstLine="311"/>
              <w:rPr>
                <w:rFonts w:ascii="Times New Roman" w:hAnsi="Times New Roman" w:cs="Times New Roman"/>
                <w:sz w:val="22"/>
                <w:szCs w:val="22"/>
              </w:rPr>
            </w:pPr>
            <w:r w:rsidRPr="001E0B33">
              <w:rPr>
                <w:rFonts w:ascii="Times New Roman" w:hAnsi="Times New Roman" w:cs="Times New Roman"/>
                <w:sz w:val="22"/>
                <w:szCs w:val="22"/>
              </w:rPr>
              <w:t>В отчётном периоде в контрольно-счетной палате организовано проведение семинаров и повышения квалификации по дополнительной профессиональной программе по вопросам муниципальных закупок, обучено 11 муниципальных служащих.</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6.2. Совершенствование регламентации распоряжения и использования муниципального имущества и земельных ресурсов</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постоянно</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течение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с предоставлением отчета до 01.02.2022,</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01.02.2023</w:t>
            </w:r>
          </w:p>
        </w:tc>
        <w:tc>
          <w:tcPr>
            <w:tcW w:w="8080" w:type="dxa"/>
            <w:tcBorders>
              <w:top w:val="single" w:sz="4" w:space="0" w:color="auto"/>
              <w:left w:val="single" w:sz="4" w:space="0" w:color="auto"/>
              <w:bottom w:val="single" w:sz="4" w:space="0" w:color="auto"/>
            </w:tcBorders>
          </w:tcPr>
          <w:p w:rsidR="0052642B" w:rsidRPr="001E0B33" w:rsidRDefault="0052642B" w:rsidP="00A809F3">
            <w:pPr>
              <w:ind w:left="28" w:right="40" w:firstLine="283"/>
              <w:rPr>
                <w:rFonts w:ascii="Times New Roman" w:hAnsi="Times New Roman" w:cs="Times New Roman"/>
                <w:sz w:val="22"/>
                <w:szCs w:val="22"/>
              </w:rPr>
            </w:pPr>
            <w:r w:rsidRPr="001E0B33">
              <w:rPr>
                <w:rFonts w:ascii="Times New Roman" w:hAnsi="Times New Roman" w:cs="Times New Roman"/>
                <w:sz w:val="22"/>
                <w:szCs w:val="22"/>
              </w:rPr>
              <w:t>В 2021 году ДИЗО (ранее-КЗО) подготовлен проект муниципального правового акта о внесении изменений, и внесены      изменения в решение Думы города Сургута от 04.03.2011</w:t>
            </w:r>
            <w:r w:rsidR="00A809F3" w:rsidRPr="001E0B33">
              <w:rPr>
                <w:rFonts w:ascii="Times New Roman" w:hAnsi="Times New Roman" w:cs="Times New Roman"/>
                <w:sz w:val="22"/>
                <w:szCs w:val="22"/>
              </w:rPr>
              <w:t xml:space="preserve"> </w:t>
            </w:r>
            <w:r w:rsidRPr="001E0B33">
              <w:rPr>
                <w:rFonts w:ascii="Times New Roman" w:hAnsi="Times New Roman" w:cs="Times New Roman"/>
                <w:sz w:val="22"/>
                <w:szCs w:val="22"/>
              </w:rPr>
              <w:t xml:space="preserve">№ 876-IV ДГ «Об утверждении перечня услуг, которые являются необходимыми и обязательными для </w:t>
            </w:r>
            <w:proofErr w:type="gramStart"/>
            <w:r w:rsidRPr="001E0B33">
              <w:rPr>
                <w:rFonts w:ascii="Times New Roman" w:hAnsi="Times New Roman" w:cs="Times New Roman"/>
                <w:sz w:val="22"/>
                <w:szCs w:val="22"/>
              </w:rPr>
              <w:t>предоставления  органами</w:t>
            </w:r>
            <w:proofErr w:type="gramEnd"/>
            <w:r w:rsidRPr="001E0B33">
              <w:rPr>
                <w:rFonts w:ascii="Times New Roman" w:hAnsi="Times New Roman" w:cs="Times New Roman"/>
                <w:sz w:val="22"/>
                <w:szCs w:val="22"/>
              </w:rPr>
              <w:t xml:space="preserve"> местного самоуправления муниципальных услуг, а также порядка определения размера платы за оказание таких услуг».</w:t>
            </w:r>
          </w:p>
          <w:p w:rsidR="00786665" w:rsidRPr="001E0B33" w:rsidRDefault="00786665" w:rsidP="00A809F3">
            <w:pPr>
              <w:widowControl/>
              <w:autoSpaceDE/>
              <w:autoSpaceDN/>
              <w:adjustRightInd/>
              <w:ind w:left="31" w:right="40" w:firstLine="283"/>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В 2021 году ДИЗО (ранее-КЗО) подготовлен проект муниципального правового акта о внесении изменений, и внесены</w:t>
            </w:r>
            <w:r w:rsidR="00A809F3" w:rsidRPr="001E0B33">
              <w:rPr>
                <w:rFonts w:ascii="Times New Roman" w:eastAsia="Calibri" w:hAnsi="Times New Roman" w:cs="Times New Roman"/>
                <w:sz w:val="22"/>
                <w:szCs w:val="22"/>
                <w:lang w:eastAsia="en-US"/>
              </w:rPr>
              <w:t xml:space="preserve"> </w:t>
            </w:r>
            <w:r w:rsidRPr="001E0B33">
              <w:rPr>
                <w:rFonts w:ascii="Times New Roman" w:eastAsia="Calibri" w:hAnsi="Times New Roman" w:cs="Times New Roman"/>
                <w:sz w:val="22"/>
                <w:szCs w:val="22"/>
                <w:lang w:eastAsia="en-US"/>
              </w:rPr>
              <w:t>изменения в решение Думы города Сургута от 04.03.201</w:t>
            </w:r>
            <w:r w:rsidR="00A809F3" w:rsidRPr="001E0B33">
              <w:rPr>
                <w:rFonts w:ascii="Times New Roman" w:eastAsia="Calibri" w:hAnsi="Times New Roman" w:cs="Times New Roman"/>
                <w:sz w:val="22"/>
                <w:szCs w:val="22"/>
                <w:lang w:eastAsia="en-US"/>
              </w:rPr>
              <w:t xml:space="preserve">1 </w:t>
            </w:r>
            <w:r w:rsidRPr="001E0B33">
              <w:rPr>
                <w:rFonts w:ascii="Times New Roman" w:eastAsia="Calibri" w:hAnsi="Times New Roman" w:cs="Times New Roman"/>
                <w:sz w:val="22"/>
                <w:szCs w:val="22"/>
                <w:lang w:eastAsia="en-US"/>
              </w:rPr>
              <w:t>№ 876-IV ДГ «Об утверждении перечня услуг, которые являются необходимыми и обязательными для предоставления</w:t>
            </w:r>
            <w:r w:rsidR="00A809F3" w:rsidRPr="001E0B33">
              <w:rPr>
                <w:rFonts w:ascii="Times New Roman" w:eastAsia="Calibri" w:hAnsi="Times New Roman" w:cs="Times New Roman"/>
                <w:sz w:val="22"/>
                <w:szCs w:val="22"/>
                <w:lang w:eastAsia="en-US"/>
              </w:rPr>
              <w:t xml:space="preserve"> </w:t>
            </w:r>
            <w:r w:rsidRPr="001E0B33">
              <w:rPr>
                <w:rFonts w:ascii="Times New Roman" w:eastAsia="Calibri" w:hAnsi="Times New Roman" w:cs="Times New Roman"/>
                <w:sz w:val="22"/>
                <w:szCs w:val="22"/>
                <w:lang w:eastAsia="en-US"/>
              </w:rPr>
              <w:t>органами местного самоуправления муниципальных услуг,</w:t>
            </w:r>
            <w:r w:rsidR="00A809F3" w:rsidRPr="001E0B33">
              <w:rPr>
                <w:rFonts w:ascii="Times New Roman" w:eastAsia="Calibri" w:hAnsi="Times New Roman" w:cs="Times New Roman"/>
                <w:sz w:val="22"/>
                <w:szCs w:val="22"/>
                <w:lang w:eastAsia="en-US"/>
              </w:rPr>
              <w:t xml:space="preserve"> </w:t>
            </w:r>
            <w:r w:rsidRPr="001E0B33">
              <w:rPr>
                <w:rFonts w:ascii="Times New Roman" w:eastAsia="Calibri" w:hAnsi="Times New Roman" w:cs="Times New Roman"/>
                <w:sz w:val="22"/>
                <w:szCs w:val="22"/>
                <w:lang w:eastAsia="en-US"/>
              </w:rPr>
              <w:t>а также порядка определения размера платы за оказание таких услуг».</w:t>
            </w:r>
          </w:p>
          <w:p w:rsidR="00786665" w:rsidRPr="001E0B33" w:rsidRDefault="00786665" w:rsidP="00A809F3">
            <w:pPr>
              <w:widowControl/>
              <w:autoSpaceDE/>
              <w:autoSpaceDN/>
              <w:adjustRightInd/>
              <w:ind w:left="31" w:firstLine="0"/>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Совершенствование регламентации распоряжения и использования муниципального имущества и земельных ресурсов.</w:t>
            </w:r>
            <w:r w:rsidRPr="001E0B33">
              <w:rPr>
                <w:rFonts w:ascii="Times New Roman" w:eastAsia="Calibri" w:hAnsi="Times New Roman" w:cs="Times New Roman"/>
                <w:sz w:val="22"/>
                <w:szCs w:val="22"/>
                <w:lang w:eastAsia="en-US"/>
              </w:rPr>
              <w:tab/>
            </w:r>
          </w:p>
          <w:p w:rsidR="00786665" w:rsidRPr="001E0B33" w:rsidRDefault="00786665" w:rsidP="00786665">
            <w:pPr>
              <w:widowControl/>
              <w:tabs>
                <w:tab w:val="left" w:pos="851"/>
              </w:tabs>
              <w:autoSpaceDE/>
              <w:autoSpaceDN/>
              <w:adjustRightInd/>
              <w:ind w:left="31" w:firstLine="567"/>
              <w:rPr>
                <w:rFonts w:ascii="Times New Roman" w:eastAsia="Calibri" w:hAnsi="Times New Roman" w:cs="Times New Roman"/>
                <w:color w:val="000000"/>
                <w:spacing w:val="-2"/>
                <w:sz w:val="22"/>
                <w:szCs w:val="22"/>
                <w:lang w:eastAsia="en-US"/>
              </w:rPr>
            </w:pPr>
            <w:r w:rsidRPr="001E0B33">
              <w:rPr>
                <w:rFonts w:ascii="Times New Roman" w:eastAsia="Calibri" w:hAnsi="Times New Roman" w:cs="Times New Roman"/>
                <w:sz w:val="22"/>
                <w:szCs w:val="22"/>
                <w:lang w:eastAsia="en-US"/>
              </w:rPr>
              <w:t xml:space="preserve">В части </w:t>
            </w:r>
            <w:r w:rsidRPr="001E0B33">
              <w:rPr>
                <w:rFonts w:ascii="Times New Roman" w:eastAsia="Calibri" w:hAnsi="Times New Roman" w:cs="Times New Roman"/>
                <w:color w:val="000000"/>
                <w:spacing w:val="-2"/>
                <w:sz w:val="22"/>
                <w:szCs w:val="22"/>
                <w:lang w:eastAsia="en-US"/>
              </w:rPr>
              <w:t>пользования и распоряжения имуществом, находящимся в муниципальной собственности городского округа, достигнуты следующие результаты.</w:t>
            </w:r>
          </w:p>
          <w:p w:rsidR="00786665" w:rsidRPr="001E0B33" w:rsidRDefault="00786665" w:rsidP="00786665">
            <w:pPr>
              <w:widowControl/>
              <w:ind w:left="31" w:firstLine="709"/>
              <w:contextualSpacing/>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Имущество, составляющее казну муниципального образования (не закрепленное на праве оперативного управления, хозяйственного ведения за муниципальными организациями) передается департаментом в безвозмездное пользование и в аренду.</w:t>
            </w:r>
          </w:p>
          <w:p w:rsidR="00786665" w:rsidRPr="001E0B33" w:rsidRDefault="00786665" w:rsidP="00786665">
            <w:pPr>
              <w:widowControl/>
              <w:ind w:left="31" w:firstLine="567"/>
              <w:contextualSpacing/>
              <w:jc w:val="left"/>
              <w:rPr>
                <w:rFonts w:ascii="Times New Roman" w:eastAsia="Times New Roman" w:hAnsi="Times New Roman" w:cs="Times New Roman"/>
                <w:sz w:val="22"/>
                <w:szCs w:val="22"/>
                <w:lang w:eastAsia="en-US"/>
              </w:rPr>
            </w:pPr>
            <w:r w:rsidRPr="001E0B33">
              <w:rPr>
                <w:rFonts w:ascii="Times New Roman" w:eastAsia="Times New Roman" w:hAnsi="Times New Roman" w:cs="Times New Roman"/>
                <w:sz w:val="22"/>
                <w:szCs w:val="22"/>
                <w:lang w:eastAsia="en-US"/>
              </w:rPr>
              <w:t>Безвозмездное пользование</w:t>
            </w:r>
          </w:p>
          <w:p w:rsidR="00786665" w:rsidRPr="001E0B33" w:rsidRDefault="00786665" w:rsidP="00786665">
            <w:pPr>
              <w:widowControl/>
              <w:ind w:left="31" w:firstLine="709"/>
              <w:contextualSpacing/>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lastRenderedPageBreak/>
              <w:t>1. При передаче в безвозмездное пользование департамент руководствуется нормами федерального законодательства и нормативными правовыми актами органа местного самоуправления.</w:t>
            </w:r>
          </w:p>
          <w:p w:rsidR="00786665" w:rsidRPr="001E0B33" w:rsidRDefault="00786665" w:rsidP="00786665">
            <w:pPr>
              <w:widowControl/>
              <w:ind w:left="31" w:firstLine="709"/>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2. Органы местного самоуправления должны оказывать имущественную поддержку социально ориентированным некоммерческим организациям путем передачи во владение и (или) в пользование таким некоммерческим организациям муниципального имущества.</w:t>
            </w:r>
          </w:p>
          <w:p w:rsidR="00786665" w:rsidRPr="001E0B33" w:rsidRDefault="00786665" w:rsidP="00786665">
            <w:pPr>
              <w:widowControl/>
              <w:autoSpaceDE/>
              <w:autoSpaceDN/>
              <w:adjustRightInd/>
              <w:spacing w:line="256" w:lineRule="auto"/>
              <w:ind w:left="31" w:firstLine="709"/>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xml:space="preserve">В соответствии с постановлением Администрации города от 10.09.2012 № 7010 утвержден перечень муниципального имущества, свободного от прав третьих лиц (за исключением имущественных прав некоммерческих организаций), предназначенного для поддержки СОНКО, в </w:t>
            </w:r>
            <w:proofErr w:type="gramStart"/>
            <w:r w:rsidRPr="001E0B33">
              <w:rPr>
                <w:rFonts w:ascii="Times New Roman" w:eastAsia="Calibri" w:hAnsi="Times New Roman" w:cs="Times New Roman"/>
                <w:sz w:val="22"/>
                <w:szCs w:val="22"/>
                <w:lang w:eastAsia="en-US"/>
              </w:rPr>
              <w:t>который  по</w:t>
            </w:r>
            <w:proofErr w:type="gramEnd"/>
            <w:r w:rsidRPr="001E0B33">
              <w:rPr>
                <w:rFonts w:ascii="Times New Roman" w:eastAsia="Calibri" w:hAnsi="Times New Roman" w:cs="Times New Roman"/>
                <w:sz w:val="22"/>
                <w:szCs w:val="22"/>
                <w:lang w:eastAsia="en-US"/>
              </w:rPr>
              <w:t xml:space="preserve"> состоянию на 09.11.2020 включено 48 объектов недвижимого имущества. </w:t>
            </w:r>
          </w:p>
          <w:p w:rsidR="00786665" w:rsidRPr="001E0B33" w:rsidRDefault="00786665" w:rsidP="00786665">
            <w:pPr>
              <w:widowControl/>
              <w:ind w:left="31" w:firstLine="709"/>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xml:space="preserve">В настоящее время, в целях оказания имущественной поддержки 36 СОНКО в безвозмездное пользование передано 46 помещений. </w:t>
            </w:r>
          </w:p>
          <w:p w:rsidR="00786665" w:rsidRPr="001E0B33" w:rsidRDefault="00786665" w:rsidP="00786665">
            <w:pPr>
              <w:widowControl/>
              <w:autoSpaceDE/>
              <w:autoSpaceDN/>
              <w:adjustRightInd/>
              <w:spacing w:line="256" w:lineRule="auto"/>
              <w:ind w:left="31" w:firstLine="709"/>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3. Имущество, входящее в состав муниципальной казны, может быть передано в безвозмездное пользование также органам местного самоуправления, государственным органам, государственным учреждениям, муниципальным учреждениям, финансируемым из местного бюджета.</w:t>
            </w:r>
          </w:p>
          <w:p w:rsidR="00786665" w:rsidRPr="001E0B33" w:rsidRDefault="00786665" w:rsidP="00786665">
            <w:pPr>
              <w:widowControl/>
              <w:autoSpaceDE/>
              <w:autoSpaceDN/>
              <w:adjustRightInd/>
              <w:spacing w:line="256" w:lineRule="auto"/>
              <w:ind w:left="31" w:firstLine="709"/>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Данной категории передано 32 помещения.</w:t>
            </w:r>
          </w:p>
          <w:p w:rsidR="00786665" w:rsidRPr="001E0B33" w:rsidRDefault="00786665" w:rsidP="00786665">
            <w:pPr>
              <w:widowControl/>
              <w:ind w:left="31" w:firstLine="709"/>
              <w:contextualSpacing/>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4. В рамках постановления Администрации города от 15.02.2018 № 1130 «Об утверждении порядка передачи муниципального имущества во временное пользование и (или) владение муниципальным организациям и организациям, образующим инфраструктуру поддержки субъектов малого и среднего предпринимательства, в порядке оказания имущественной поддержки» передано 4 помещения.</w:t>
            </w:r>
          </w:p>
          <w:p w:rsidR="00786665" w:rsidRPr="001E0B33" w:rsidRDefault="00786665" w:rsidP="00786665">
            <w:pPr>
              <w:widowControl/>
              <w:ind w:left="31" w:firstLine="567"/>
              <w:contextualSpacing/>
              <w:jc w:val="left"/>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Аренда</w:t>
            </w:r>
          </w:p>
          <w:p w:rsidR="00786665" w:rsidRPr="001E0B33" w:rsidRDefault="00786665" w:rsidP="00786665">
            <w:pPr>
              <w:widowControl/>
              <w:ind w:left="31" w:firstLine="567"/>
              <w:contextualSpacing/>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В настоящее время в аренду передано 57 помещений, в том числе передано субъектам малого и среднего предпринимательства 48 объектов.</w:t>
            </w:r>
          </w:p>
          <w:p w:rsidR="00786665" w:rsidRPr="001E0B33" w:rsidRDefault="00786665" w:rsidP="00786665">
            <w:pPr>
              <w:tabs>
                <w:tab w:val="left" w:pos="560"/>
                <w:tab w:val="left" w:pos="851"/>
                <w:tab w:val="left" w:pos="980"/>
              </w:tabs>
              <w:autoSpaceDE/>
              <w:autoSpaceDN/>
              <w:adjustRightInd/>
              <w:ind w:left="31" w:firstLine="567"/>
              <w:contextualSpacing/>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В целях эффективного использования муниципального имущества для распределения помещения (после его перевода в жилое помещение) гражданам, состоящим на учёте при Администрации города для улучшения их жилищных условий, решением Думы города от 28.10.2021 № 4-V</w:t>
            </w:r>
            <w:r w:rsidRPr="001E0B33">
              <w:rPr>
                <w:rFonts w:ascii="Times New Roman" w:eastAsia="Calibri" w:hAnsi="Times New Roman" w:cs="Times New Roman"/>
                <w:sz w:val="22"/>
                <w:szCs w:val="22"/>
                <w:lang w:val="en-US" w:eastAsia="en-US"/>
              </w:rPr>
              <w:t>II</w:t>
            </w:r>
            <w:r w:rsidRPr="001E0B33">
              <w:rPr>
                <w:rFonts w:ascii="Times New Roman" w:eastAsia="Calibri" w:hAnsi="Times New Roman" w:cs="Times New Roman"/>
                <w:sz w:val="22"/>
                <w:szCs w:val="22"/>
                <w:lang w:eastAsia="en-US"/>
              </w:rPr>
              <w:t xml:space="preserve"> ДГ встроенное нежилое помещение расположенное по адресу: г. Сургут, </w:t>
            </w:r>
            <w:proofErr w:type="spellStart"/>
            <w:r w:rsidRPr="001E0B33">
              <w:rPr>
                <w:rFonts w:ascii="Times New Roman" w:eastAsia="Calibri" w:hAnsi="Times New Roman" w:cs="Times New Roman"/>
                <w:sz w:val="22"/>
                <w:szCs w:val="22"/>
                <w:lang w:eastAsia="en-US"/>
              </w:rPr>
              <w:t>пр-кт</w:t>
            </w:r>
            <w:proofErr w:type="spellEnd"/>
            <w:r w:rsidRPr="001E0B33">
              <w:rPr>
                <w:rFonts w:ascii="Times New Roman" w:eastAsia="Calibri" w:hAnsi="Times New Roman" w:cs="Times New Roman"/>
                <w:sz w:val="22"/>
                <w:szCs w:val="22"/>
                <w:lang w:eastAsia="en-US"/>
              </w:rPr>
              <w:t xml:space="preserve"> Набережный, д. 12/1, (площадью 53,4 кв. м) исключено из прогнозного плана приватизации муниципального имущества на 2021 год и плановый период 2022 – 2023 годов, утвержденного решением Думы города от 01.06.2020 № 585-V</w:t>
            </w:r>
            <w:r w:rsidRPr="001E0B33">
              <w:rPr>
                <w:rFonts w:ascii="Times New Roman" w:eastAsia="Calibri" w:hAnsi="Times New Roman" w:cs="Times New Roman"/>
                <w:sz w:val="22"/>
                <w:szCs w:val="22"/>
                <w:lang w:val="en-US" w:eastAsia="en-US"/>
              </w:rPr>
              <w:t>I</w:t>
            </w:r>
            <w:r w:rsidRPr="001E0B33">
              <w:rPr>
                <w:rFonts w:ascii="Times New Roman" w:eastAsia="Calibri" w:hAnsi="Times New Roman" w:cs="Times New Roman"/>
                <w:sz w:val="22"/>
                <w:szCs w:val="22"/>
                <w:lang w:eastAsia="en-US"/>
              </w:rPr>
              <w:t xml:space="preserve"> ДГ.</w:t>
            </w:r>
          </w:p>
          <w:p w:rsidR="00786665" w:rsidRPr="001E0B33" w:rsidRDefault="00786665" w:rsidP="00786665">
            <w:pPr>
              <w:tabs>
                <w:tab w:val="left" w:pos="851"/>
                <w:tab w:val="left" w:pos="980"/>
              </w:tabs>
              <w:autoSpaceDE/>
              <w:autoSpaceDN/>
              <w:adjustRightInd/>
              <w:ind w:left="31" w:firstLine="567"/>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lastRenderedPageBreak/>
              <w:t xml:space="preserve">В целях увеличения доходной части бюджета города решением Думы города от 21.12.2021 № </w:t>
            </w:r>
            <w:r w:rsidRPr="001E0B33">
              <w:rPr>
                <w:rFonts w:ascii="Times New Roman" w:eastAsia="Calibri" w:hAnsi="Times New Roman" w:cs="Times New Roman"/>
                <w:sz w:val="22"/>
                <w:szCs w:val="22"/>
                <w:shd w:val="clear" w:color="auto" w:fill="FFFFFF"/>
                <w:lang w:eastAsia="en-US"/>
              </w:rPr>
              <w:t>45-VI</w:t>
            </w:r>
            <w:r w:rsidRPr="001E0B33">
              <w:rPr>
                <w:rFonts w:ascii="Times New Roman" w:eastAsia="Calibri" w:hAnsi="Times New Roman" w:cs="Times New Roman"/>
                <w:sz w:val="22"/>
                <w:szCs w:val="22"/>
                <w:shd w:val="clear" w:color="auto" w:fill="FFFFFF"/>
                <w:lang w:val="en-US" w:eastAsia="en-US"/>
              </w:rPr>
              <w:t>I</w:t>
            </w:r>
            <w:r w:rsidRPr="001E0B33">
              <w:rPr>
                <w:rFonts w:ascii="Times New Roman" w:eastAsia="Calibri" w:hAnsi="Times New Roman" w:cs="Times New Roman"/>
                <w:sz w:val="22"/>
                <w:szCs w:val="22"/>
                <w:shd w:val="clear" w:color="auto" w:fill="FFFFFF"/>
                <w:lang w:eastAsia="en-US"/>
              </w:rPr>
              <w:t xml:space="preserve"> ДГ</w:t>
            </w:r>
            <w:r w:rsidRPr="001E0B33">
              <w:rPr>
                <w:rFonts w:ascii="Times New Roman" w:eastAsia="Calibri" w:hAnsi="Times New Roman" w:cs="Times New Roman"/>
                <w:sz w:val="22"/>
                <w:szCs w:val="22"/>
                <w:lang w:eastAsia="en-US"/>
              </w:rPr>
              <w:t xml:space="preserve"> включены в прогнозный план приватизации муниципального имущества на 2022 год, утвержденный решением Думы города от 28.05.2021 № 746-V</w:t>
            </w:r>
            <w:r w:rsidRPr="001E0B33">
              <w:rPr>
                <w:rFonts w:ascii="Times New Roman" w:eastAsia="Calibri" w:hAnsi="Times New Roman" w:cs="Times New Roman"/>
                <w:sz w:val="22"/>
                <w:szCs w:val="22"/>
                <w:lang w:val="en-US" w:eastAsia="en-US"/>
              </w:rPr>
              <w:t>I</w:t>
            </w:r>
            <w:r w:rsidRPr="001E0B33">
              <w:rPr>
                <w:rFonts w:ascii="Times New Roman" w:eastAsia="Calibri" w:hAnsi="Times New Roman" w:cs="Times New Roman"/>
                <w:sz w:val="22"/>
                <w:szCs w:val="22"/>
                <w:lang w:eastAsia="en-US"/>
              </w:rPr>
              <w:t xml:space="preserve"> ДГ, следующие объекты муниципальной собственности: банно-прачечный комплекс № 1 (назначение: нежилое, 4 – этажный (подземных этажей – 1), общая площадь 2 917,7 кв. м.), земельный участок (площадь 3160  кв. м.) и 32 объекта движимого имущества, адрес объектов: Ханты-Мансийский автономный округ – Югра, г. Сургут, ул. Декабристов, д. 11. </w:t>
            </w:r>
          </w:p>
          <w:p w:rsidR="00786665" w:rsidRPr="001E0B33" w:rsidRDefault="00786665" w:rsidP="00786665">
            <w:pPr>
              <w:widowControl/>
              <w:tabs>
                <w:tab w:val="left" w:pos="993"/>
              </w:tabs>
              <w:autoSpaceDE/>
              <w:autoSpaceDN/>
              <w:adjustRightInd/>
              <w:ind w:left="31" w:right="20" w:firstLine="587"/>
              <w:rPr>
                <w:rFonts w:ascii="Times New Roman" w:eastAsia="Calibri" w:hAnsi="Times New Roman" w:cs="Times New Roman"/>
                <w:color w:val="000000"/>
                <w:spacing w:val="-2"/>
                <w:sz w:val="22"/>
                <w:szCs w:val="22"/>
                <w:lang w:eastAsia="en-US"/>
              </w:rPr>
            </w:pPr>
            <w:r w:rsidRPr="001E0B33">
              <w:rPr>
                <w:rFonts w:ascii="Times New Roman" w:eastAsia="Calibri" w:hAnsi="Times New Roman" w:cs="Times New Roman"/>
                <w:color w:val="000000"/>
                <w:spacing w:val="-2"/>
                <w:sz w:val="22"/>
                <w:szCs w:val="22"/>
                <w:lang w:eastAsia="en-US"/>
              </w:rPr>
              <w:t xml:space="preserve">В порядке реализации преимущественного права выкупа арендуемого имущества в соответствии с Федеральным законом от 22.07.2008 № 159-ФЗ «Об особенностях отчуждения недвижимого имущества, находящегося в государственной </w:t>
            </w:r>
            <w:r w:rsidRPr="001E0B33">
              <w:rPr>
                <w:rFonts w:ascii="Times New Roman" w:eastAsia="Calibri" w:hAnsi="Times New Roman" w:cs="Times New Roman"/>
                <w:color w:val="000000"/>
                <w:spacing w:val="-2"/>
                <w:sz w:val="22"/>
                <w:szCs w:val="22"/>
                <w:lang w:eastAsia="en-US"/>
              </w:rPr>
              <w:br/>
              <w:t>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2021 году заключены 2 договора купли-продажи имущества с рассрочкой платежа:</w:t>
            </w:r>
          </w:p>
          <w:p w:rsidR="00786665" w:rsidRPr="001E0B33" w:rsidRDefault="00786665" w:rsidP="00786665">
            <w:pPr>
              <w:tabs>
                <w:tab w:val="left" w:pos="993"/>
              </w:tabs>
              <w:autoSpaceDE/>
              <w:autoSpaceDN/>
              <w:adjustRightInd/>
              <w:spacing w:line="310" w:lineRule="exact"/>
              <w:ind w:left="31" w:right="20" w:firstLine="587"/>
              <w:contextualSpacing/>
              <w:rPr>
                <w:rFonts w:ascii="Times New Roman" w:eastAsia="Calibri" w:hAnsi="Times New Roman" w:cs="Times New Roman"/>
                <w:color w:val="000000"/>
                <w:spacing w:val="-2"/>
                <w:sz w:val="22"/>
                <w:szCs w:val="22"/>
                <w:lang w:eastAsia="en-US"/>
              </w:rPr>
            </w:pPr>
            <w:r w:rsidRPr="001E0B33">
              <w:rPr>
                <w:rFonts w:ascii="Times New Roman" w:eastAsia="Calibri" w:hAnsi="Times New Roman" w:cs="Times New Roman"/>
                <w:color w:val="000000"/>
                <w:spacing w:val="-2"/>
                <w:sz w:val="22"/>
                <w:szCs w:val="22"/>
                <w:lang w:eastAsia="en-US"/>
              </w:rPr>
              <w:t xml:space="preserve">- встроенного нежилого помещения, расположенного по адресу: г. Сургут, ул. Магистральная, д. 32, общей площадью </w:t>
            </w:r>
            <w:r w:rsidRPr="001E0B33">
              <w:rPr>
                <w:rFonts w:ascii="Times New Roman" w:eastAsia="Calibri" w:hAnsi="Times New Roman" w:cs="Times New Roman"/>
                <w:sz w:val="22"/>
                <w:szCs w:val="22"/>
                <w:lang w:eastAsia="en-US"/>
              </w:rPr>
              <w:t>44,4 кв. метров</w:t>
            </w:r>
            <w:r w:rsidRPr="001E0B33">
              <w:rPr>
                <w:rFonts w:ascii="Times New Roman" w:eastAsia="Calibri" w:hAnsi="Times New Roman" w:cs="Times New Roman"/>
                <w:color w:val="000000"/>
                <w:spacing w:val="-2"/>
                <w:sz w:val="22"/>
                <w:szCs w:val="22"/>
                <w:lang w:eastAsia="en-US"/>
              </w:rPr>
              <w:t>;</w:t>
            </w:r>
          </w:p>
          <w:p w:rsidR="00786665" w:rsidRPr="001E0B33" w:rsidRDefault="00786665" w:rsidP="00786665">
            <w:pPr>
              <w:tabs>
                <w:tab w:val="left" w:pos="851"/>
              </w:tabs>
              <w:autoSpaceDE/>
              <w:autoSpaceDN/>
              <w:adjustRightInd/>
              <w:spacing w:line="310" w:lineRule="exact"/>
              <w:ind w:left="31" w:right="20" w:firstLine="587"/>
              <w:contextualSpacing/>
              <w:rPr>
                <w:rFonts w:ascii="Times New Roman" w:eastAsia="Calibri" w:hAnsi="Times New Roman" w:cs="Times New Roman"/>
                <w:color w:val="000000"/>
                <w:spacing w:val="-2"/>
                <w:sz w:val="22"/>
                <w:szCs w:val="22"/>
                <w:lang w:eastAsia="en-US"/>
              </w:rPr>
            </w:pPr>
            <w:r w:rsidRPr="001E0B33">
              <w:rPr>
                <w:rFonts w:ascii="Times New Roman" w:eastAsia="Calibri" w:hAnsi="Times New Roman" w:cs="Times New Roman"/>
                <w:color w:val="000000"/>
                <w:spacing w:val="-2"/>
                <w:sz w:val="22"/>
                <w:szCs w:val="22"/>
                <w:lang w:eastAsia="en-US"/>
              </w:rPr>
              <w:t xml:space="preserve">- </w:t>
            </w:r>
            <w:r w:rsidRPr="001E0B33">
              <w:rPr>
                <w:rFonts w:ascii="Times New Roman" w:eastAsia="Calibri" w:hAnsi="Times New Roman" w:cs="Times New Roman"/>
                <w:sz w:val="22"/>
                <w:szCs w:val="22"/>
                <w:lang w:eastAsia="en-US"/>
              </w:rPr>
              <w:t xml:space="preserve">пристроенного нежилого помещения. Общественный туалет, расположенного по адресу: г. Сургут, </w:t>
            </w:r>
            <w:proofErr w:type="spellStart"/>
            <w:r w:rsidRPr="001E0B33">
              <w:rPr>
                <w:rFonts w:ascii="Times New Roman" w:eastAsia="Calibri" w:hAnsi="Times New Roman" w:cs="Times New Roman"/>
                <w:sz w:val="22"/>
                <w:szCs w:val="22"/>
                <w:lang w:eastAsia="en-US"/>
              </w:rPr>
              <w:t>пр-кт</w:t>
            </w:r>
            <w:proofErr w:type="spellEnd"/>
            <w:r w:rsidRPr="001E0B33">
              <w:rPr>
                <w:rFonts w:ascii="Times New Roman" w:eastAsia="Calibri" w:hAnsi="Times New Roman" w:cs="Times New Roman"/>
                <w:sz w:val="22"/>
                <w:szCs w:val="22"/>
                <w:lang w:eastAsia="en-US"/>
              </w:rPr>
              <w:t xml:space="preserve"> Ленина, д. 41, </w:t>
            </w:r>
            <w:r w:rsidRPr="001E0B33">
              <w:rPr>
                <w:rFonts w:ascii="Times New Roman" w:eastAsia="Calibri" w:hAnsi="Times New Roman" w:cs="Times New Roman"/>
                <w:color w:val="000000"/>
                <w:spacing w:val="-2"/>
                <w:sz w:val="22"/>
                <w:szCs w:val="22"/>
                <w:lang w:eastAsia="en-US"/>
              </w:rPr>
              <w:t xml:space="preserve">общей площадью 134,1 кв. метра. </w:t>
            </w:r>
          </w:p>
          <w:p w:rsidR="00786665" w:rsidRPr="001E0B33" w:rsidRDefault="00786665" w:rsidP="00786665">
            <w:pPr>
              <w:tabs>
                <w:tab w:val="left" w:pos="993"/>
              </w:tabs>
              <w:autoSpaceDE/>
              <w:autoSpaceDN/>
              <w:adjustRightInd/>
              <w:spacing w:line="310" w:lineRule="exact"/>
              <w:ind w:left="31" w:right="20" w:firstLine="587"/>
              <w:contextualSpacing/>
              <w:rPr>
                <w:rFonts w:ascii="Times New Roman" w:eastAsia="Calibri" w:hAnsi="Times New Roman" w:cs="Times New Roman"/>
                <w:color w:val="000000"/>
                <w:spacing w:val="-2"/>
                <w:sz w:val="22"/>
                <w:szCs w:val="22"/>
                <w:lang w:eastAsia="en-US"/>
              </w:rPr>
            </w:pPr>
            <w:r w:rsidRPr="001E0B33">
              <w:rPr>
                <w:rFonts w:ascii="Times New Roman" w:eastAsia="Calibri" w:hAnsi="Times New Roman" w:cs="Times New Roman"/>
                <w:color w:val="000000"/>
                <w:spacing w:val="-2"/>
                <w:sz w:val="22"/>
                <w:szCs w:val="22"/>
                <w:lang w:eastAsia="en-US"/>
              </w:rPr>
              <w:t xml:space="preserve">Общая сумма поступлений от приватизации субъектами малого и среднего предпринимательства арендуемого муниципального имущества в 2021 году составила </w:t>
            </w:r>
            <w:r w:rsidRPr="001E0B33">
              <w:rPr>
                <w:rFonts w:ascii="Times New Roman" w:eastAsia="Calibri" w:hAnsi="Times New Roman" w:cs="Times New Roman"/>
                <w:color w:val="000000"/>
                <w:sz w:val="22"/>
                <w:szCs w:val="22"/>
                <w:lang w:eastAsia="en-US"/>
              </w:rPr>
              <w:t xml:space="preserve">37 320 017,53 </w:t>
            </w:r>
            <w:r w:rsidRPr="001E0B33">
              <w:rPr>
                <w:rFonts w:ascii="Times New Roman" w:eastAsia="Calibri" w:hAnsi="Times New Roman" w:cs="Times New Roman"/>
                <w:color w:val="000000"/>
                <w:spacing w:val="-2"/>
                <w:sz w:val="22"/>
                <w:szCs w:val="22"/>
                <w:lang w:eastAsia="en-US"/>
              </w:rPr>
              <w:t>рублей по 35 договорам купли-продажи имущества с рассрочкой платежа (без учета возврата на основании исполнительного листа в размере 2 043 356,04 рублей).</w:t>
            </w:r>
          </w:p>
          <w:p w:rsidR="00786665" w:rsidRPr="001E0B33" w:rsidRDefault="00786665" w:rsidP="00786665">
            <w:pPr>
              <w:widowControl/>
              <w:autoSpaceDE/>
              <w:autoSpaceDN/>
              <w:adjustRightInd/>
              <w:ind w:left="31" w:firstLine="567"/>
              <w:contextualSpacing/>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xml:space="preserve">По состоянию на 31.12.2021 Муниципальное образование городской округ Сургут Ханты-Мансийского автономного округа-Югры является собственником 9 пакетов акций акционерных обществ и 1 (100 %) доли в уставном капитале </w:t>
            </w:r>
            <w:r w:rsidRPr="001E0B33">
              <w:rPr>
                <w:rFonts w:ascii="Times New Roman" w:eastAsia="Calibri" w:hAnsi="Times New Roman" w:cs="Times New Roman"/>
                <w:sz w:val="22"/>
                <w:szCs w:val="22"/>
                <w:lang w:eastAsia="en-US"/>
              </w:rPr>
              <w:br/>
              <w:t>ООО «Городской рынок». Подробная информация представлена в приложении 1 к данной информации.</w:t>
            </w:r>
          </w:p>
          <w:p w:rsidR="00786665" w:rsidRPr="001E0B33" w:rsidRDefault="00786665" w:rsidP="00786665">
            <w:pPr>
              <w:widowControl/>
              <w:autoSpaceDE/>
              <w:autoSpaceDN/>
              <w:adjustRightInd/>
              <w:ind w:left="31" w:firstLine="567"/>
              <w:contextualSpacing/>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xml:space="preserve">В 2021 году по итогам работы за 2020 год получены дивиденды от 2 хозяйственных обществ в размере </w:t>
            </w:r>
            <w:r w:rsidRPr="001E0B33">
              <w:rPr>
                <w:rFonts w:ascii="Times New Roman" w:eastAsia="Calibri" w:hAnsi="Times New Roman" w:cs="Times New Roman"/>
                <w:color w:val="000000"/>
                <w:sz w:val="22"/>
                <w:szCs w:val="22"/>
                <w:lang w:eastAsia="en-US"/>
              </w:rPr>
              <w:t xml:space="preserve">8 798,28 </w:t>
            </w:r>
            <w:r w:rsidRPr="001E0B33">
              <w:rPr>
                <w:rFonts w:ascii="Times New Roman" w:eastAsia="Calibri" w:hAnsi="Times New Roman" w:cs="Times New Roman"/>
                <w:sz w:val="22"/>
                <w:szCs w:val="22"/>
                <w:lang w:eastAsia="en-US"/>
              </w:rPr>
              <w:t>тыс. рублей (в 2020 году – 21 181,31 тыс. рублей).</w:t>
            </w:r>
          </w:p>
          <w:p w:rsidR="00786665" w:rsidRPr="001E0B33" w:rsidRDefault="00786665" w:rsidP="00786665">
            <w:pPr>
              <w:widowControl/>
              <w:autoSpaceDE/>
              <w:autoSpaceDN/>
              <w:adjustRightInd/>
              <w:ind w:left="31" w:firstLine="587"/>
              <w:contextualSpacing/>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lastRenderedPageBreak/>
              <w:t>По 8 пакетам акций акционерных обществ дивиденды не поступили:</w:t>
            </w:r>
          </w:p>
          <w:p w:rsidR="00786665" w:rsidRPr="001E0B33" w:rsidRDefault="00786665" w:rsidP="00786665">
            <w:pPr>
              <w:autoSpaceDE/>
              <w:autoSpaceDN/>
              <w:adjustRightInd/>
              <w:ind w:left="31" w:firstLine="567"/>
              <w:contextualSpacing/>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1) в связи с принятием решения на годовом общем собрании акционеров о невыплате дивидендов:</w:t>
            </w:r>
          </w:p>
          <w:p w:rsidR="00786665" w:rsidRPr="001E0B33" w:rsidRDefault="00786665" w:rsidP="00786665">
            <w:pPr>
              <w:autoSpaceDE/>
              <w:autoSpaceDN/>
              <w:adjustRightInd/>
              <w:ind w:left="31" w:firstLine="567"/>
              <w:contextualSpacing/>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ОАО «</w:t>
            </w:r>
            <w:proofErr w:type="spellStart"/>
            <w:r w:rsidRPr="001E0B33">
              <w:rPr>
                <w:rFonts w:ascii="Times New Roman" w:eastAsia="Calibri" w:hAnsi="Times New Roman" w:cs="Times New Roman"/>
                <w:sz w:val="22"/>
                <w:szCs w:val="22"/>
                <w:lang w:eastAsia="en-US"/>
              </w:rPr>
              <w:t>Сургутгаз</w:t>
            </w:r>
            <w:proofErr w:type="spellEnd"/>
            <w:r w:rsidRPr="001E0B33">
              <w:rPr>
                <w:rFonts w:ascii="Times New Roman" w:eastAsia="Calibri" w:hAnsi="Times New Roman" w:cs="Times New Roman"/>
                <w:sz w:val="22"/>
                <w:szCs w:val="22"/>
                <w:lang w:eastAsia="en-US"/>
              </w:rPr>
              <w:t>».</w:t>
            </w:r>
          </w:p>
          <w:p w:rsidR="00786665" w:rsidRPr="001E0B33" w:rsidRDefault="00786665" w:rsidP="00786665">
            <w:pPr>
              <w:autoSpaceDE/>
              <w:autoSpaceDN/>
              <w:adjustRightInd/>
              <w:ind w:left="31" w:firstLine="567"/>
              <w:contextualSpacing/>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2) в связи с полученным убытком по итогам 2020 года:</w:t>
            </w:r>
          </w:p>
          <w:p w:rsidR="00786665" w:rsidRPr="001E0B33" w:rsidRDefault="00786665" w:rsidP="00786665">
            <w:pPr>
              <w:autoSpaceDE/>
              <w:autoSpaceDN/>
              <w:adjustRightInd/>
              <w:ind w:left="31" w:firstLine="567"/>
              <w:contextualSpacing/>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АО «Центральная аптека»;</w:t>
            </w:r>
          </w:p>
          <w:p w:rsidR="00786665" w:rsidRPr="001E0B33" w:rsidRDefault="00786665" w:rsidP="00786665">
            <w:pPr>
              <w:autoSpaceDE/>
              <w:autoSpaceDN/>
              <w:adjustRightInd/>
              <w:ind w:left="31" w:firstLine="567"/>
              <w:contextualSpacing/>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АО «Новые технологии в строительстве»;</w:t>
            </w:r>
          </w:p>
          <w:p w:rsidR="00786665" w:rsidRPr="001E0B33" w:rsidRDefault="00786665" w:rsidP="00786665">
            <w:pPr>
              <w:autoSpaceDE/>
              <w:autoSpaceDN/>
              <w:adjustRightInd/>
              <w:ind w:left="31" w:firstLine="567"/>
              <w:contextualSpacing/>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АО «Югорская лизинговая компания»;</w:t>
            </w:r>
          </w:p>
          <w:p w:rsidR="00786665" w:rsidRPr="001E0B33" w:rsidRDefault="00786665" w:rsidP="00786665">
            <w:pPr>
              <w:autoSpaceDE/>
              <w:autoSpaceDN/>
              <w:adjustRightInd/>
              <w:ind w:left="31" w:firstLine="567"/>
              <w:contextualSpacing/>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АО «Агентство воздушных сообщений»;</w:t>
            </w:r>
          </w:p>
          <w:p w:rsidR="00786665" w:rsidRPr="001E0B33" w:rsidRDefault="00786665" w:rsidP="00786665">
            <w:pPr>
              <w:autoSpaceDE/>
              <w:autoSpaceDN/>
              <w:adjustRightInd/>
              <w:ind w:left="31" w:firstLine="567"/>
              <w:contextualSpacing/>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АО «СПОПАТ»;</w:t>
            </w:r>
          </w:p>
          <w:p w:rsidR="00786665" w:rsidRPr="001E0B33" w:rsidRDefault="00786665" w:rsidP="00786665">
            <w:pPr>
              <w:autoSpaceDE/>
              <w:autoSpaceDN/>
              <w:adjustRightInd/>
              <w:ind w:left="31" w:firstLine="567"/>
              <w:contextualSpacing/>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ПАО «Авиакомпания «</w:t>
            </w:r>
            <w:proofErr w:type="spellStart"/>
            <w:r w:rsidRPr="001E0B33">
              <w:rPr>
                <w:rFonts w:ascii="Times New Roman" w:eastAsia="Calibri" w:hAnsi="Times New Roman" w:cs="Times New Roman"/>
                <w:sz w:val="22"/>
                <w:szCs w:val="22"/>
                <w:lang w:eastAsia="en-US"/>
              </w:rPr>
              <w:t>ЮТэйр</w:t>
            </w:r>
            <w:proofErr w:type="spellEnd"/>
            <w:r w:rsidRPr="001E0B33">
              <w:rPr>
                <w:rFonts w:ascii="Times New Roman" w:eastAsia="Calibri" w:hAnsi="Times New Roman" w:cs="Times New Roman"/>
                <w:sz w:val="22"/>
                <w:szCs w:val="22"/>
                <w:lang w:eastAsia="en-US"/>
              </w:rPr>
              <w:t>»</w:t>
            </w:r>
          </w:p>
          <w:p w:rsidR="00786665" w:rsidRPr="001E0B33" w:rsidRDefault="00786665" w:rsidP="00786665">
            <w:pPr>
              <w:autoSpaceDE/>
              <w:autoSpaceDN/>
              <w:adjustRightInd/>
              <w:ind w:left="31" w:firstLine="567"/>
              <w:contextualSpacing/>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3) ОАО «Югра-консалтинг» не осуществляет хозяйственную деятельность (находится в банкротстве).</w:t>
            </w:r>
          </w:p>
          <w:p w:rsidR="00786665" w:rsidRPr="001E0B33" w:rsidRDefault="00786665" w:rsidP="00786665">
            <w:pPr>
              <w:autoSpaceDE/>
              <w:autoSpaceDN/>
              <w:adjustRightInd/>
              <w:ind w:left="31" w:firstLine="567"/>
              <w:contextualSpacing/>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Поступившие в 2021 году дивиденды суммарно ниже уровня поступивших дивидендов в 2020 году (на 12 383,04 тыс. руб.). Основным фактором, повлиявшим на снижение суммы дивидендов в 2021 году является снижение чистой прибыли</w:t>
            </w:r>
            <w:r w:rsidRPr="001E0B33">
              <w:rPr>
                <w:rFonts w:ascii="Times New Roman" w:eastAsia="Calibri" w:hAnsi="Times New Roman" w:cs="Times New Roman"/>
                <w:sz w:val="22"/>
                <w:szCs w:val="22"/>
                <w:lang w:eastAsia="en-US"/>
              </w:rPr>
              <w:br/>
              <w:t>у хозяйственных обществ (получение убытка) в связи с пандемией COVID-19, и как следствие дивидендов (35 % от чистой прибыли).</w:t>
            </w:r>
          </w:p>
          <w:p w:rsidR="00786665" w:rsidRPr="001E0B33" w:rsidRDefault="00786665" w:rsidP="00786665">
            <w:pPr>
              <w:widowControl/>
              <w:numPr>
                <w:ilvl w:val="0"/>
                <w:numId w:val="10"/>
              </w:numPr>
              <w:tabs>
                <w:tab w:val="left" w:pos="851"/>
              </w:tabs>
              <w:autoSpaceDE/>
              <w:autoSpaceDN/>
              <w:adjustRightInd/>
              <w:ind w:left="31" w:firstLine="567"/>
              <w:contextualSpacing/>
              <w:jc w:val="left"/>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 xml:space="preserve">В 2021 году на основании решения Думы города от 28.05.2021 № 747-VI ДГ«О согласовании дачи согласия на отчуждение недвижимого имущества, закреплённого на праве хозяйственного ведения за муниципальным предприятием (нежилое помещение РММ, расположенное по адресу: г. Сургут, ул. Буровая, 5, строение 1)» СГМУП «ДОРРЕМТЕХ» (куратор – ДГХ) по результатам аукциона (извещение </w:t>
            </w:r>
            <w:hyperlink r:id="rId14" w:history="1">
              <w:r w:rsidRPr="001E0B33">
                <w:rPr>
                  <w:rFonts w:ascii="Times New Roman" w:eastAsia="Calibri" w:hAnsi="Times New Roman" w:cs="Times New Roman"/>
                  <w:color w:val="0563C1"/>
                  <w:sz w:val="22"/>
                  <w:szCs w:val="22"/>
                  <w:u w:val="single"/>
                  <w:lang w:eastAsia="en-US"/>
                </w:rPr>
                <w:t>https://torgi.gov.ru/</w:t>
              </w:r>
            </w:hyperlink>
            <w:r w:rsidRPr="001E0B33">
              <w:rPr>
                <w:rFonts w:ascii="Times New Roman" w:eastAsia="Calibri" w:hAnsi="Times New Roman" w:cs="Times New Roman"/>
                <w:sz w:val="22"/>
                <w:szCs w:val="22"/>
                <w:lang w:eastAsia="en-US"/>
              </w:rPr>
              <w:t xml:space="preserve"> № 110821/9570840/02) продан 1 объект муниципального недвижимого имущества:</w:t>
            </w:r>
          </w:p>
          <w:p w:rsidR="00786665" w:rsidRPr="001E0B33" w:rsidRDefault="00786665" w:rsidP="00786665">
            <w:pPr>
              <w:widowControl/>
              <w:tabs>
                <w:tab w:val="left" w:pos="851"/>
              </w:tabs>
              <w:autoSpaceDE/>
              <w:autoSpaceDN/>
              <w:adjustRightInd/>
              <w:ind w:left="31" w:firstLine="567"/>
              <w:contextualSpacing/>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РММ, назначение: нежилое помещение, общей площадью 2 588,7 кв. м, кадастровый номер 86:10:0101015:154, расположенное по адресу: Ханты-Мансийский автономный округ – Югра, г. Сургут, ул. Буровая, 5, строение 1.</w:t>
            </w:r>
          </w:p>
          <w:p w:rsidR="00786665" w:rsidRPr="001E0B33" w:rsidRDefault="00786665" w:rsidP="00786665">
            <w:pPr>
              <w:widowControl/>
              <w:tabs>
                <w:tab w:val="left" w:pos="851"/>
              </w:tabs>
              <w:autoSpaceDE/>
              <w:autoSpaceDN/>
              <w:adjustRightInd/>
              <w:ind w:left="31" w:firstLine="567"/>
              <w:contextualSpacing/>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Победителем аукциона признано (покупатель) ООО «</w:t>
            </w:r>
            <w:proofErr w:type="spellStart"/>
            <w:r w:rsidRPr="001E0B33">
              <w:rPr>
                <w:rFonts w:ascii="Times New Roman" w:eastAsia="Calibri" w:hAnsi="Times New Roman" w:cs="Times New Roman"/>
                <w:sz w:val="22"/>
                <w:szCs w:val="22"/>
                <w:lang w:eastAsia="en-US"/>
              </w:rPr>
              <w:t>СтройАльянс</w:t>
            </w:r>
            <w:proofErr w:type="spellEnd"/>
            <w:r w:rsidRPr="001E0B33">
              <w:rPr>
                <w:rFonts w:ascii="Times New Roman" w:eastAsia="Calibri" w:hAnsi="Times New Roman" w:cs="Times New Roman"/>
                <w:sz w:val="22"/>
                <w:szCs w:val="22"/>
                <w:lang w:eastAsia="en-US"/>
              </w:rPr>
              <w:t>», цена продажи 4 977 473,60 руб.</w:t>
            </w:r>
          </w:p>
          <w:p w:rsidR="00786665" w:rsidRPr="001E0B33" w:rsidRDefault="00786665" w:rsidP="00786665">
            <w:pPr>
              <w:widowControl/>
              <w:numPr>
                <w:ilvl w:val="0"/>
                <w:numId w:val="10"/>
              </w:numPr>
              <w:tabs>
                <w:tab w:val="left" w:pos="993"/>
              </w:tabs>
              <w:autoSpaceDE/>
              <w:autoSpaceDN/>
              <w:adjustRightInd/>
              <w:ind w:left="31" w:firstLine="567"/>
              <w:contextualSpacing/>
              <w:jc w:val="left"/>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Отчисления части прибыли муниципальных унитарных предприятий, остающейся после уплаты налогов и иных обязательных платежей, в соответствии с нормативом, установленным решением Думы города от 06.07.2020 № 597-VI ДГ «О нормативах отчисления части прибыли муниципальных унитарных предприятий в доход бюджета городского округа город Сургут Ханты-</w:t>
            </w:r>
            <w:r w:rsidRPr="001E0B33">
              <w:rPr>
                <w:rFonts w:ascii="Times New Roman" w:eastAsia="Calibri" w:hAnsi="Times New Roman" w:cs="Times New Roman"/>
                <w:sz w:val="22"/>
                <w:szCs w:val="22"/>
                <w:lang w:eastAsia="en-US"/>
              </w:rPr>
              <w:lastRenderedPageBreak/>
              <w:t>Мансийского автономного округа – Югры» в 2021 году (по итогам 2020 года) составили:</w:t>
            </w:r>
          </w:p>
          <w:p w:rsidR="00786665" w:rsidRPr="001E0B33" w:rsidRDefault="00786665" w:rsidP="00786665">
            <w:pPr>
              <w:tabs>
                <w:tab w:val="left" w:pos="993"/>
              </w:tabs>
              <w:autoSpaceDE/>
              <w:autoSpaceDN/>
              <w:adjustRightInd/>
              <w:ind w:left="31" w:firstLine="0"/>
              <w:contextualSpacing/>
              <w:rPr>
                <w:rFonts w:ascii="Times New Roman" w:eastAsia="Calibri" w:hAnsi="Times New Roman" w:cs="Times New Roman"/>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981"/>
              <w:gridCol w:w="1347"/>
              <w:gridCol w:w="1296"/>
              <w:gridCol w:w="1717"/>
            </w:tblGrid>
            <w:tr w:rsidR="00786665" w:rsidRPr="001E0B33" w:rsidTr="00EA6392">
              <w:trPr>
                <w:trHeight w:val="60"/>
              </w:trPr>
              <w:tc>
                <w:tcPr>
                  <w:tcW w:w="575" w:type="dxa"/>
                  <w:shd w:val="clear" w:color="auto" w:fill="auto"/>
                  <w:vAlign w:val="center"/>
                  <w:hideMark/>
                </w:tcPr>
                <w:p w:rsidR="00786665" w:rsidRPr="001E0B33" w:rsidRDefault="00786665" w:rsidP="00786665">
                  <w:pPr>
                    <w:widowControl/>
                    <w:autoSpaceDE/>
                    <w:autoSpaceDN/>
                    <w:adjustRightInd/>
                    <w:ind w:left="31" w:firstLine="0"/>
                    <w:jc w:val="center"/>
                    <w:rPr>
                      <w:rFonts w:ascii="Times New Roman" w:eastAsia="Calibri" w:hAnsi="Times New Roman" w:cs="Times New Roman"/>
                      <w:color w:val="000000"/>
                      <w:sz w:val="22"/>
                      <w:szCs w:val="22"/>
                      <w:lang w:eastAsia="en-US"/>
                    </w:rPr>
                  </w:pPr>
                  <w:r w:rsidRPr="001E0B33">
                    <w:rPr>
                      <w:rFonts w:ascii="Times New Roman" w:eastAsia="Calibri" w:hAnsi="Times New Roman" w:cs="Times New Roman"/>
                      <w:color w:val="000000"/>
                      <w:sz w:val="22"/>
                      <w:szCs w:val="22"/>
                      <w:lang w:eastAsia="en-US"/>
                    </w:rPr>
                    <w:t>№</w:t>
                  </w:r>
                  <w:r w:rsidRPr="001E0B33">
                    <w:rPr>
                      <w:rFonts w:ascii="Times New Roman" w:eastAsia="Calibri" w:hAnsi="Times New Roman" w:cs="Times New Roman"/>
                      <w:color w:val="000000"/>
                      <w:sz w:val="22"/>
                      <w:szCs w:val="22"/>
                      <w:lang w:eastAsia="en-US"/>
                    </w:rPr>
                    <w:br/>
                    <w:t>п/п</w:t>
                  </w:r>
                </w:p>
              </w:tc>
              <w:tc>
                <w:tcPr>
                  <w:tcW w:w="3594" w:type="dxa"/>
                  <w:shd w:val="clear" w:color="auto" w:fill="auto"/>
                  <w:vAlign w:val="center"/>
                  <w:hideMark/>
                </w:tcPr>
                <w:p w:rsidR="00786665" w:rsidRPr="001E0B33" w:rsidRDefault="00786665" w:rsidP="00786665">
                  <w:pPr>
                    <w:widowControl/>
                    <w:autoSpaceDE/>
                    <w:autoSpaceDN/>
                    <w:adjustRightInd/>
                    <w:ind w:left="31" w:firstLine="0"/>
                    <w:jc w:val="center"/>
                    <w:rPr>
                      <w:rFonts w:ascii="Times New Roman" w:eastAsia="Calibri" w:hAnsi="Times New Roman" w:cs="Times New Roman"/>
                      <w:color w:val="000000"/>
                      <w:sz w:val="22"/>
                      <w:szCs w:val="22"/>
                      <w:lang w:eastAsia="en-US"/>
                    </w:rPr>
                  </w:pPr>
                  <w:r w:rsidRPr="001E0B33">
                    <w:rPr>
                      <w:rFonts w:ascii="Times New Roman" w:eastAsia="Calibri" w:hAnsi="Times New Roman" w:cs="Times New Roman"/>
                      <w:color w:val="000000"/>
                      <w:sz w:val="22"/>
                      <w:szCs w:val="22"/>
                      <w:lang w:eastAsia="en-US"/>
                    </w:rPr>
                    <w:t xml:space="preserve">Наименование </w:t>
                  </w:r>
                  <w:r w:rsidRPr="001E0B33">
                    <w:rPr>
                      <w:rFonts w:ascii="Times New Roman" w:eastAsia="Calibri" w:hAnsi="Times New Roman" w:cs="Times New Roman"/>
                      <w:color w:val="000000"/>
                      <w:sz w:val="22"/>
                      <w:szCs w:val="22"/>
                      <w:lang w:eastAsia="en-US"/>
                    </w:rPr>
                    <w:br/>
                    <w:t>предприятия</w:t>
                  </w:r>
                </w:p>
              </w:tc>
              <w:tc>
                <w:tcPr>
                  <w:tcW w:w="1595" w:type="dxa"/>
                  <w:shd w:val="clear" w:color="auto" w:fill="auto"/>
                  <w:vAlign w:val="center"/>
                  <w:hideMark/>
                </w:tcPr>
                <w:p w:rsidR="00786665" w:rsidRPr="001E0B33" w:rsidRDefault="00786665" w:rsidP="00786665">
                  <w:pPr>
                    <w:widowControl/>
                    <w:autoSpaceDE/>
                    <w:autoSpaceDN/>
                    <w:adjustRightInd/>
                    <w:ind w:left="31" w:firstLine="0"/>
                    <w:jc w:val="center"/>
                    <w:rPr>
                      <w:rFonts w:ascii="Times New Roman" w:eastAsia="Calibri" w:hAnsi="Times New Roman" w:cs="Times New Roman"/>
                      <w:color w:val="000000"/>
                      <w:sz w:val="22"/>
                      <w:szCs w:val="22"/>
                      <w:lang w:eastAsia="en-US"/>
                    </w:rPr>
                  </w:pPr>
                  <w:r w:rsidRPr="001E0B33">
                    <w:rPr>
                      <w:rFonts w:ascii="Times New Roman" w:eastAsia="Calibri" w:hAnsi="Times New Roman" w:cs="Times New Roman"/>
                      <w:color w:val="000000"/>
                      <w:sz w:val="22"/>
                      <w:szCs w:val="22"/>
                      <w:lang w:eastAsia="en-US"/>
                    </w:rPr>
                    <w:t>ИНН</w:t>
                  </w:r>
                </w:p>
              </w:tc>
              <w:tc>
                <w:tcPr>
                  <w:tcW w:w="1533" w:type="dxa"/>
                  <w:shd w:val="clear" w:color="auto" w:fill="auto"/>
                  <w:vAlign w:val="center"/>
                  <w:hideMark/>
                </w:tcPr>
                <w:p w:rsidR="00786665" w:rsidRPr="001E0B33" w:rsidRDefault="00786665" w:rsidP="00786665">
                  <w:pPr>
                    <w:widowControl/>
                    <w:autoSpaceDE/>
                    <w:autoSpaceDN/>
                    <w:adjustRightInd/>
                    <w:ind w:left="31" w:firstLine="0"/>
                    <w:jc w:val="center"/>
                    <w:rPr>
                      <w:rFonts w:ascii="Times New Roman" w:eastAsia="Calibri" w:hAnsi="Times New Roman" w:cs="Times New Roman"/>
                      <w:color w:val="000000"/>
                      <w:sz w:val="22"/>
                      <w:szCs w:val="22"/>
                      <w:lang w:eastAsia="en-US"/>
                    </w:rPr>
                  </w:pPr>
                  <w:r w:rsidRPr="001E0B33">
                    <w:rPr>
                      <w:rFonts w:ascii="Times New Roman" w:eastAsia="Calibri" w:hAnsi="Times New Roman" w:cs="Times New Roman"/>
                      <w:color w:val="000000"/>
                      <w:sz w:val="22"/>
                      <w:szCs w:val="22"/>
                      <w:lang w:eastAsia="en-US"/>
                    </w:rPr>
                    <w:t>Норматив</w:t>
                  </w:r>
                  <w:r w:rsidRPr="001E0B33">
                    <w:rPr>
                      <w:rFonts w:ascii="Times New Roman" w:eastAsia="Calibri" w:hAnsi="Times New Roman" w:cs="Times New Roman"/>
                      <w:color w:val="000000"/>
                      <w:sz w:val="22"/>
                      <w:szCs w:val="22"/>
                      <w:lang w:eastAsia="en-US"/>
                    </w:rPr>
                    <w:br/>
                    <w:t>отчислений</w:t>
                  </w:r>
                </w:p>
              </w:tc>
              <w:tc>
                <w:tcPr>
                  <w:tcW w:w="2048" w:type="dxa"/>
                  <w:shd w:val="clear" w:color="auto" w:fill="auto"/>
                  <w:vAlign w:val="center"/>
                  <w:hideMark/>
                </w:tcPr>
                <w:p w:rsidR="00786665" w:rsidRPr="001E0B33" w:rsidRDefault="00786665" w:rsidP="00786665">
                  <w:pPr>
                    <w:widowControl/>
                    <w:autoSpaceDE/>
                    <w:autoSpaceDN/>
                    <w:adjustRightInd/>
                    <w:ind w:left="31" w:firstLine="0"/>
                    <w:jc w:val="center"/>
                    <w:rPr>
                      <w:rFonts w:ascii="Times New Roman" w:eastAsia="Calibri" w:hAnsi="Times New Roman" w:cs="Times New Roman"/>
                      <w:color w:val="000000"/>
                      <w:sz w:val="22"/>
                      <w:szCs w:val="22"/>
                      <w:lang w:eastAsia="en-US"/>
                    </w:rPr>
                  </w:pPr>
                  <w:r w:rsidRPr="001E0B33">
                    <w:rPr>
                      <w:rFonts w:ascii="Times New Roman" w:eastAsia="Calibri" w:hAnsi="Times New Roman" w:cs="Times New Roman"/>
                      <w:color w:val="000000"/>
                      <w:sz w:val="22"/>
                      <w:szCs w:val="22"/>
                      <w:lang w:eastAsia="en-US"/>
                    </w:rPr>
                    <w:t>Отчисления части прибыли в бюджет города</w:t>
                  </w:r>
                </w:p>
              </w:tc>
            </w:tr>
            <w:tr w:rsidR="00786665" w:rsidRPr="001E0B33" w:rsidTr="00EA6392">
              <w:trPr>
                <w:trHeight w:val="60"/>
              </w:trPr>
              <w:tc>
                <w:tcPr>
                  <w:tcW w:w="575" w:type="dxa"/>
                  <w:shd w:val="clear" w:color="auto" w:fill="auto"/>
                  <w:vAlign w:val="center"/>
                </w:tcPr>
                <w:p w:rsidR="00786665" w:rsidRPr="001E0B33" w:rsidRDefault="00786665" w:rsidP="00786665">
                  <w:pPr>
                    <w:widowControl/>
                    <w:autoSpaceDE/>
                    <w:autoSpaceDN/>
                    <w:adjustRightInd/>
                    <w:ind w:left="31" w:firstLine="0"/>
                    <w:jc w:val="center"/>
                    <w:rPr>
                      <w:rFonts w:ascii="Times New Roman" w:eastAsia="Calibri" w:hAnsi="Times New Roman" w:cs="Times New Roman"/>
                      <w:color w:val="000000"/>
                      <w:sz w:val="22"/>
                      <w:szCs w:val="22"/>
                      <w:lang w:eastAsia="en-US"/>
                    </w:rPr>
                  </w:pPr>
                  <w:r w:rsidRPr="001E0B33">
                    <w:rPr>
                      <w:rFonts w:ascii="Times New Roman" w:eastAsia="Calibri" w:hAnsi="Times New Roman" w:cs="Times New Roman"/>
                      <w:color w:val="000000"/>
                      <w:sz w:val="22"/>
                      <w:szCs w:val="22"/>
                      <w:lang w:eastAsia="en-US"/>
                    </w:rPr>
                    <w:t>1</w:t>
                  </w:r>
                </w:p>
              </w:tc>
              <w:tc>
                <w:tcPr>
                  <w:tcW w:w="3594" w:type="dxa"/>
                  <w:shd w:val="clear" w:color="auto" w:fill="auto"/>
                  <w:vAlign w:val="center"/>
                  <w:hideMark/>
                </w:tcPr>
                <w:p w:rsidR="00786665" w:rsidRPr="001E0B33" w:rsidRDefault="00786665" w:rsidP="00786665">
                  <w:pPr>
                    <w:widowControl/>
                    <w:autoSpaceDE/>
                    <w:autoSpaceDN/>
                    <w:adjustRightInd/>
                    <w:ind w:left="31" w:firstLine="0"/>
                    <w:jc w:val="left"/>
                    <w:rPr>
                      <w:rFonts w:ascii="Times New Roman" w:eastAsia="Calibri" w:hAnsi="Times New Roman" w:cs="Times New Roman"/>
                      <w:color w:val="000000"/>
                      <w:sz w:val="22"/>
                      <w:szCs w:val="22"/>
                      <w:lang w:eastAsia="en-US"/>
                    </w:rPr>
                  </w:pPr>
                  <w:r w:rsidRPr="001E0B33">
                    <w:rPr>
                      <w:rFonts w:ascii="Times New Roman" w:eastAsia="Calibri" w:hAnsi="Times New Roman" w:cs="Times New Roman"/>
                      <w:color w:val="000000"/>
                      <w:sz w:val="22"/>
                      <w:szCs w:val="22"/>
                      <w:lang w:eastAsia="en-US"/>
                    </w:rPr>
                    <w:t>СГМУП «КШП»</w:t>
                  </w:r>
                </w:p>
              </w:tc>
              <w:tc>
                <w:tcPr>
                  <w:tcW w:w="1595" w:type="dxa"/>
                  <w:shd w:val="clear" w:color="auto" w:fill="auto"/>
                  <w:vAlign w:val="center"/>
                  <w:hideMark/>
                </w:tcPr>
                <w:p w:rsidR="00786665" w:rsidRPr="001E0B33" w:rsidRDefault="00786665" w:rsidP="00786665">
                  <w:pPr>
                    <w:widowControl/>
                    <w:autoSpaceDE/>
                    <w:autoSpaceDN/>
                    <w:adjustRightInd/>
                    <w:ind w:left="31" w:firstLine="0"/>
                    <w:jc w:val="center"/>
                    <w:rPr>
                      <w:rFonts w:ascii="Times New Roman" w:eastAsia="Calibri" w:hAnsi="Times New Roman" w:cs="Times New Roman"/>
                      <w:color w:val="000000"/>
                      <w:sz w:val="22"/>
                      <w:szCs w:val="22"/>
                      <w:lang w:eastAsia="en-US"/>
                    </w:rPr>
                  </w:pPr>
                  <w:r w:rsidRPr="001E0B33">
                    <w:rPr>
                      <w:rFonts w:ascii="Times New Roman" w:eastAsia="Calibri" w:hAnsi="Times New Roman" w:cs="Times New Roman"/>
                      <w:color w:val="000000"/>
                      <w:sz w:val="22"/>
                      <w:szCs w:val="22"/>
                      <w:lang w:eastAsia="en-US"/>
                    </w:rPr>
                    <w:t>8602001327</w:t>
                  </w:r>
                </w:p>
              </w:tc>
              <w:tc>
                <w:tcPr>
                  <w:tcW w:w="1533" w:type="dxa"/>
                  <w:shd w:val="clear" w:color="auto" w:fill="auto"/>
                  <w:vAlign w:val="center"/>
                  <w:hideMark/>
                </w:tcPr>
                <w:p w:rsidR="00786665" w:rsidRPr="001E0B33" w:rsidRDefault="00786665" w:rsidP="00786665">
                  <w:pPr>
                    <w:widowControl/>
                    <w:autoSpaceDE/>
                    <w:autoSpaceDN/>
                    <w:adjustRightInd/>
                    <w:ind w:left="31" w:firstLine="0"/>
                    <w:jc w:val="center"/>
                    <w:rPr>
                      <w:rFonts w:ascii="Times New Roman" w:eastAsia="Calibri" w:hAnsi="Times New Roman" w:cs="Times New Roman"/>
                      <w:color w:val="000000"/>
                      <w:sz w:val="22"/>
                      <w:szCs w:val="22"/>
                      <w:lang w:eastAsia="en-US"/>
                    </w:rPr>
                  </w:pPr>
                  <w:r w:rsidRPr="001E0B33">
                    <w:rPr>
                      <w:rFonts w:ascii="Times New Roman" w:eastAsia="Calibri" w:hAnsi="Times New Roman" w:cs="Times New Roman"/>
                      <w:color w:val="000000"/>
                      <w:sz w:val="22"/>
                      <w:szCs w:val="22"/>
                      <w:lang w:eastAsia="en-US"/>
                    </w:rPr>
                    <w:t>5%</w:t>
                  </w:r>
                </w:p>
              </w:tc>
              <w:tc>
                <w:tcPr>
                  <w:tcW w:w="2048" w:type="dxa"/>
                  <w:shd w:val="clear" w:color="auto" w:fill="auto"/>
                  <w:vAlign w:val="center"/>
                  <w:hideMark/>
                </w:tcPr>
                <w:p w:rsidR="00786665" w:rsidRPr="001E0B33" w:rsidRDefault="00786665" w:rsidP="00786665">
                  <w:pPr>
                    <w:widowControl/>
                    <w:autoSpaceDE/>
                    <w:autoSpaceDN/>
                    <w:adjustRightInd/>
                    <w:ind w:left="31" w:firstLine="0"/>
                    <w:jc w:val="center"/>
                    <w:rPr>
                      <w:rFonts w:ascii="Times New Roman" w:eastAsia="Calibri" w:hAnsi="Times New Roman" w:cs="Times New Roman"/>
                      <w:color w:val="000000"/>
                      <w:sz w:val="22"/>
                      <w:szCs w:val="22"/>
                      <w:lang w:eastAsia="en-US"/>
                    </w:rPr>
                  </w:pPr>
                  <w:r w:rsidRPr="001E0B33">
                    <w:rPr>
                      <w:rFonts w:ascii="Times New Roman" w:eastAsia="Calibri" w:hAnsi="Times New Roman" w:cs="Times New Roman"/>
                      <w:color w:val="000000"/>
                      <w:sz w:val="22"/>
                      <w:szCs w:val="22"/>
                      <w:lang w:eastAsia="en-US"/>
                    </w:rPr>
                    <w:t>565 014,08</w:t>
                  </w:r>
                </w:p>
              </w:tc>
            </w:tr>
            <w:tr w:rsidR="00786665" w:rsidRPr="001E0B33" w:rsidTr="00EA6392">
              <w:trPr>
                <w:trHeight w:val="60"/>
              </w:trPr>
              <w:tc>
                <w:tcPr>
                  <w:tcW w:w="575" w:type="dxa"/>
                  <w:shd w:val="clear" w:color="auto" w:fill="auto"/>
                  <w:vAlign w:val="center"/>
                </w:tcPr>
                <w:p w:rsidR="00786665" w:rsidRPr="001E0B33" w:rsidRDefault="00786665" w:rsidP="00786665">
                  <w:pPr>
                    <w:widowControl/>
                    <w:autoSpaceDE/>
                    <w:autoSpaceDN/>
                    <w:adjustRightInd/>
                    <w:ind w:left="31" w:firstLine="0"/>
                    <w:jc w:val="center"/>
                    <w:rPr>
                      <w:rFonts w:ascii="Times New Roman" w:eastAsia="Calibri" w:hAnsi="Times New Roman" w:cs="Times New Roman"/>
                      <w:color w:val="000000"/>
                      <w:sz w:val="22"/>
                      <w:szCs w:val="22"/>
                      <w:lang w:eastAsia="en-US"/>
                    </w:rPr>
                  </w:pPr>
                  <w:r w:rsidRPr="001E0B33">
                    <w:rPr>
                      <w:rFonts w:ascii="Times New Roman" w:eastAsia="Calibri" w:hAnsi="Times New Roman" w:cs="Times New Roman"/>
                      <w:color w:val="000000"/>
                      <w:sz w:val="22"/>
                      <w:szCs w:val="22"/>
                      <w:lang w:eastAsia="en-US"/>
                    </w:rPr>
                    <w:t>2</w:t>
                  </w:r>
                </w:p>
              </w:tc>
              <w:tc>
                <w:tcPr>
                  <w:tcW w:w="3594" w:type="dxa"/>
                  <w:shd w:val="clear" w:color="auto" w:fill="auto"/>
                  <w:vAlign w:val="center"/>
                  <w:hideMark/>
                </w:tcPr>
                <w:p w:rsidR="00786665" w:rsidRPr="001E0B33" w:rsidRDefault="00786665" w:rsidP="00786665">
                  <w:pPr>
                    <w:widowControl/>
                    <w:autoSpaceDE/>
                    <w:autoSpaceDN/>
                    <w:adjustRightInd/>
                    <w:ind w:left="31" w:firstLine="0"/>
                    <w:jc w:val="left"/>
                    <w:rPr>
                      <w:rFonts w:ascii="Times New Roman" w:eastAsia="Calibri" w:hAnsi="Times New Roman" w:cs="Times New Roman"/>
                      <w:color w:val="000000"/>
                      <w:sz w:val="22"/>
                      <w:szCs w:val="22"/>
                      <w:lang w:eastAsia="en-US"/>
                    </w:rPr>
                  </w:pPr>
                  <w:r w:rsidRPr="001E0B33">
                    <w:rPr>
                      <w:rFonts w:ascii="Times New Roman" w:eastAsia="Calibri" w:hAnsi="Times New Roman" w:cs="Times New Roman"/>
                      <w:color w:val="000000"/>
                      <w:sz w:val="22"/>
                      <w:szCs w:val="22"/>
                      <w:lang w:eastAsia="en-US"/>
                    </w:rPr>
                    <w:t>СГМУП «СХЗ»</w:t>
                  </w:r>
                </w:p>
              </w:tc>
              <w:tc>
                <w:tcPr>
                  <w:tcW w:w="1595" w:type="dxa"/>
                  <w:shd w:val="clear" w:color="auto" w:fill="auto"/>
                  <w:vAlign w:val="center"/>
                  <w:hideMark/>
                </w:tcPr>
                <w:p w:rsidR="00786665" w:rsidRPr="001E0B33" w:rsidRDefault="00786665" w:rsidP="00786665">
                  <w:pPr>
                    <w:widowControl/>
                    <w:autoSpaceDE/>
                    <w:autoSpaceDN/>
                    <w:adjustRightInd/>
                    <w:ind w:left="31" w:firstLine="0"/>
                    <w:jc w:val="center"/>
                    <w:rPr>
                      <w:rFonts w:ascii="Times New Roman" w:eastAsia="Calibri" w:hAnsi="Times New Roman" w:cs="Times New Roman"/>
                      <w:color w:val="000000"/>
                      <w:sz w:val="22"/>
                      <w:szCs w:val="22"/>
                      <w:lang w:eastAsia="en-US"/>
                    </w:rPr>
                  </w:pPr>
                  <w:r w:rsidRPr="001E0B33">
                    <w:rPr>
                      <w:rFonts w:ascii="Times New Roman" w:eastAsia="Calibri" w:hAnsi="Times New Roman" w:cs="Times New Roman"/>
                      <w:color w:val="000000"/>
                      <w:sz w:val="22"/>
                      <w:szCs w:val="22"/>
                      <w:lang w:eastAsia="en-US"/>
                    </w:rPr>
                    <w:t>8602015961</w:t>
                  </w:r>
                </w:p>
              </w:tc>
              <w:tc>
                <w:tcPr>
                  <w:tcW w:w="1533" w:type="dxa"/>
                  <w:shd w:val="clear" w:color="auto" w:fill="auto"/>
                  <w:vAlign w:val="center"/>
                  <w:hideMark/>
                </w:tcPr>
                <w:p w:rsidR="00786665" w:rsidRPr="001E0B33" w:rsidRDefault="00786665" w:rsidP="00786665">
                  <w:pPr>
                    <w:widowControl/>
                    <w:autoSpaceDE/>
                    <w:autoSpaceDN/>
                    <w:adjustRightInd/>
                    <w:ind w:left="31" w:firstLine="0"/>
                    <w:jc w:val="center"/>
                    <w:rPr>
                      <w:rFonts w:ascii="Times New Roman" w:eastAsia="Calibri" w:hAnsi="Times New Roman" w:cs="Times New Roman"/>
                      <w:color w:val="000000"/>
                      <w:sz w:val="22"/>
                      <w:szCs w:val="22"/>
                      <w:lang w:eastAsia="en-US"/>
                    </w:rPr>
                  </w:pPr>
                  <w:r w:rsidRPr="001E0B33">
                    <w:rPr>
                      <w:rFonts w:ascii="Times New Roman" w:eastAsia="Calibri" w:hAnsi="Times New Roman" w:cs="Times New Roman"/>
                      <w:color w:val="000000"/>
                      <w:sz w:val="22"/>
                      <w:szCs w:val="22"/>
                      <w:lang w:eastAsia="en-US"/>
                    </w:rPr>
                    <w:t>5%</w:t>
                  </w:r>
                </w:p>
              </w:tc>
              <w:tc>
                <w:tcPr>
                  <w:tcW w:w="2048" w:type="dxa"/>
                  <w:shd w:val="clear" w:color="auto" w:fill="auto"/>
                  <w:vAlign w:val="center"/>
                  <w:hideMark/>
                </w:tcPr>
                <w:p w:rsidR="00786665" w:rsidRPr="001E0B33" w:rsidRDefault="00786665" w:rsidP="00786665">
                  <w:pPr>
                    <w:widowControl/>
                    <w:autoSpaceDE/>
                    <w:autoSpaceDN/>
                    <w:adjustRightInd/>
                    <w:ind w:left="31" w:firstLine="0"/>
                    <w:jc w:val="center"/>
                    <w:rPr>
                      <w:rFonts w:ascii="Times New Roman" w:eastAsia="Calibri" w:hAnsi="Times New Roman" w:cs="Times New Roman"/>
                      <w:color w:val="000000"/>
                      <w:sz w:val="22"/>
                      <w:szCs w:val="22"/>
                      <w:lang w:eastAsia="en-US"/>
                    </w:rPr>
                  </w:pPr>
                  <w:r w:rsidRPr="001E0B33">
                    <w:rPr>
                      <w:rFonts w:ascii="Times New Roman" w:eastAsia="Calibri" w:hAnsi="Times New Roman" w:cs="Times New Roman"/>
                      <w:color w:val="000000"/>
                      <w:sz w:val="22"/>
                      <w:szCs w:val="22"/>
                      <w:lang w:eastAsia="en-US"/>
                    </w:rPr>
                    <w:t>0 (убыток)</w:t>
                  </w:r>
                </w:p>
              </w:tc>
            </w:tr>
            <w:tr w:rsidR="00786665" w:rsidRPr="001E0B33" w:rsidTr="00EA6392">
              <w:trPr>
                <w:trHeight w:val="60"/>
              </w:trPr>
              <w:tc>
                <w:tcPr>
                  <w:tcW w:w="575" w:type="dxa"/>
                  <w:shd w:val="clear" w:color="auto" w:fill="auto"/>
                  <w:vAlign w:val="center"/>
                </w:tcPr>
                <w:p w:rsidR="00786665" w:rsidRPr="001E0B33" w:rsidRDefault="00786665" w:rsidP="00786665">
                  <w:pPr>
                    <w:widowControl/>
                    <w:autoSpaceDE/>
                    <w:autoSpaceDN/>
                    <w:adjustRightInd/>
                    <w:ind w:left="31" w:firstLine="0"/>
                    <w:jc w:val="center"/>
                    <w:rPr>
                      <w:rFonts w:ascii="Times New Roman" w:eastAsia="Calibri" w:hAnsi="Times New Roman" w:cs="Times New Roman"/>
                      <w:color w:val="000000"/>
                      <w:sz w:val="22"/>
                      <w:szCs w:val="22"/>
                      <w:lang w:eastAsia="en-US"/>
                    </w:rPr>
                  </w:pPr>
                </w:p>
              </w:tc>
              <w:tc>
                <w:tcPr>
                  <w:tcW w:w="3594" w:type="dxa"/>
                  <w:shd w:val="clear" w:color="auto" w:fill="auto"/>
                  <w:vAlign w:val="center"/>
                  <w:hideMark/>
                </w:tcPr>
                <w:p w:rsidR="00786665" w:rsidRPr="001E0B33" w:rsidRDefault="00786665" w:rsidP="00786665">
                  <w:pPr>
                    <w:widowControl/>
                    <w:autoSpaceDE/>
                    <w:autoSpaceDN/>
                    <w:adjustRightInd/>
                    <w:ind w:left="31" w:firstLine="0"/>
                    <w:jc w:val="right"/>
                    <w:rPr>
                      <w:rFonts w:ascii="Times New Roman" w:eastAsia="Calibri" w:hAnsi="Times New Roman" w:cs="Times New Roman"/>
                      <w:color w:val="000000"/>
                      <w:sz w:val="22"/>
                      <w:szCs w:val="22"/>
                      <w:lang w:eastAsia="en-US"/>
                    </w:rPr>
                  </w:pPr>
                  <w:r w:rsidRPr="001E0B33">
                    <w:rPr>
                      <w:rFonts w:ascii="Times New Roman" w:eastAsia="Calibri" w:hAnsi="Times New Roman" w:cs="Times New Roman"/>
                      <w:color w:val="000000"/>
                      <w:sz w:val="22"/>
                      <w:szCs w:val="22"/>
                      <w:lang w:eastAsia="en-US"/>
                    </w:rPr>
                    <w:t>ИТОГО:</w:t>
                  </w:r>
                </w:p>
              </w:tc>
              <w:tc>
                <w:tcPr>
                  <w:tcW w:w="1595" w:type="dxa"/>
                  <w:shd w:val="clear" w:color="auto" w:fill="auto"/>
                  <w:vAlign w:val="center"/>
                </w:tcPr>
                <w:p w:rsidR="00786665" w:rsidRPr="001E0B33" w:rsidRDefault="00786665" w:rsidP="00786665">
                  <w:pPr>
                    <w:widowControl/>
                    <w:autoSpaceDE/>
                    <w:autoSpaceDN/>
                    <w:adjustRightInd/>
                    <w:ind w:left="31" w:firstLine="0"/>
                    <w:jc w:val="center"/>
                    <w:rPr>
                      <w:rFonts w:ascii="Times New Roman" w:eastAsia="Calibri" w:hAnsi="Times New Roman" w:cs="Times New Roman"/>
                      <w:color w:val="000000"/>
                      <w:sz w:val="22"/>
                      <w:szCs w:val="22"/>
                      <w:lang w:eastAsia="en-US"/>
                    </w:rPr>
                  </w:pPr>
                </w:p>
              </w:tc>
              <w:tc>
                <w:tcPr>
                  <w:tcW w:w="1533" w:type="dxa"/>
                  <w:shd w:val="clear" w:color="auto" w:fill="auto"/>
                  <w:vAlign w:val="center"/>
                </w:tcPr>
                <w:p w:rsidR="00786665" w:rsidRPr="001E0B33" w:rsidRDefault="00786665" w:rsidP="00786665">
                  <w:pPr>
                    <w:widowControl/>
                    <w:autoSpaceDE/>
                    <w:autoSpaceDN/>
                    <w:adjustRightInd/>
                    <w:ind w:left="31" w:firstLine="0"/>
                    <w:jc w:val="center"/>
                    <w:rPr>
                      <w:rFonts w:ascii="Times New Roman" w:eastAsia="Calibri" w:hAnsi="Times New Roman" w:cs="Times New Roman"/>
                      <w:color w:val="000000"/>
                      <w:sz w:val="22"/>
                      <w:szCs w:val="22"/>
                      <w:lang w:eastAsia="en-US"/>
                    </w:rPr>
                  </w:pPr>
                </w:p>
              </w:tc>
              <w:tc>
                <w:tcPr>
                  <w:tcW w:w="2048" w:type="dxa"/>
                  <w:shd w:val="clear" w:color="auto" w:fill="auto"/>
                  <w:vAlign w:val="center"/>
                  <w:hideMark/>
                </w:tcPr>
                <w:p w:rsidR="00786665" w:rsidRPr="001E0B33" w:rsidRDefault="00786665" w:rsidP="00786665">
                  <w:pPr>
                    <w:widowControl/>
                    <w:autoSpaceDE/>
                    <w:autoSpaceDN/>
                    <w:adjustRightInd/>
                    <w:ind w:left="31" w:firstLine="0"/>
                    <w:jc w:val="center"/>
                    <w:rPr>
                      <w:rFonts w:ascii="Times New Roman" w:eastAsia="Calibri" w:hAnsi="Times New Roman" w:cs="Times New Roman"/>
                      <w:color w:val="000000"/>
                      <w:sz w:val="22"/>
                      <w:szCs w:val="22"/>
                      <w:lang w:eastAsia="en-US"/>
                    </w:rPr>
                  </w:pPr>
                  <w:r w:rsidRPr="001E0B33">
                    <w:rPr>
                      <w:rFonts w:ascii="Times New Roman" w:eastAsia="Calibri" w:hAnsi="Times New Roman" w:cs="Times New Roman"/>
                      <w:color w:val="000000"/>
                      <w:sz w:val="22"/>
                      <w:szCs w:val="22"/>
                      <w:lang w:eastAsia="en-US"/>
                    </w:rPr>
                    <w:t>565 014,08</w:t>
                  </w:r>
                </w:p>
              </w:tc>
            </w:tr>
          </w:tbl>
          <w:p w:rsidR="00786665" w:rsidRPr="001E0B33" w:rsidRDefault="00786665" w:rsidP="00786665">
            <w:pPr>
              <w:autoSpaceDE/>
              <w:autoSpaceDN/>
              <w:adjustRightInd/>
              <w:ind w:left="31" w:firstLine="567"/>
              <w:contextualSpacing/>
              <w:rPr>
                <w:rFonts w:ascii="Times New Roman" w:eastAsia="Calibri" w:hAnsi="Times New Roman" w:cs="Times New Roman"/>
                <w:sz w:val="22"/>
                <w:szCs w:val="22"/>
                <w:lang w:eastAsia="en-US"/>
              </w:rPr>
            </w:pPr>
            <w:r w:rsidRPr="001E0B33">
              <w:rPr>
                <w:rFonts w:ascii="Times New Roman" w:eastAsia="Calibri" w:hAnsi="Times New Roman" w:cs="Times New Roman"/>
                <w:sz w:val="22"/>
                <w:szCs w:val="22"/>
                <w:lang w:eastAsia="en-US"/>
              </w:rPr>
              <w:t>Средства поступили в бюджет города в полном объёме.</w:t>
            </w:r>
          </w:p>
          <w:p w:rsidR="0052642B" w:rsidRPr="001E0B33" w:rsidRDefault="00786665" w:rsidP="00A809F3">
            <w:pPr>
              <w:widowControl/>
              <w:numPr>
                <w:ilvl w:val="0"/>
                <w:numId w:val="10"/>
              </w:numPr>
              <w:tabs>
                <w:tab w:val="left" w:pos="993"/>
              </w:tabs>
              <w:autoSpaceDE/>
              <w:autoSpaceDN/>
              <w:adjustRightInd/>
              <w:ind w:left="31" w:firstLine="587"/>
              <w:jc w:val="left"/>
              <w:outlineLvl w:val="0"/>
              <w:rPr>
                <w:rFonts w:ascii="Times New Roman" w:eastAsia="Calibri" w:hAnsi="Times New Roman" w:cs="Times New Roman"/>
                <w:bCs/>
                <w:sz w:val="22"/>
                <w:szCs w:val="22"/>
                <w:lang w:eastAsia="en-US"/>
              </w:rPr>
            </w:pPr>
            <w:r w:rsidRPr="001E0B33">
              <w:rPr>
                <w:rFonts w:ascii="Times New Roman" w:eastAsia="Calibri" w:hAnsi="Times New Roman" w:cs="Times New Roman"/>
                <w:bCs/>
                <w:sz w:val="22"/>
                <w:szCs w:val="22"/>
                <w:lang w:eastAsia="en-US"/>
              </w:rPr>
              <w:t xml:space="preserve">В 2021 году всего проведено 18 аукционов на право заключения договоров аренды земельных участков в порядке, установленном Земельным кодексом Российской Федерации от 25.10.2001 № 136-ФЗ (информация </w:t>
            </w:r>
            <w:r w:rsidRPr="001E0B33">
              <w:rPr>
                <w:rFonts w:ascii="Times New Roman" w:eastAsia="Calibri" w:hAnsi="Times New Roman" w:cs="Times New Roman"/>
                <w:bCs/>
                <w:sz w:val="22"/>
                <w:szCs w:val="22"/>
                <w:lang w:eastAsia="en-US"/>
              </w:rPr>
              <w:br/>
              <w:t>в приложении 2).</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6.3. Организация и проведение инвентаризации муниципального имущества и муниципальных земельных участков, анализ эффективности их использования.</w:t>
            </w:r>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Подготовка информации о результатах данного мероприятия для рассмотрения на заседании межведомственного совета при Главе города Сургута по противодействию коррупции</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постоянно</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течение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с предоставлением отчета до 01.02.2022,</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01.02.2023</w:t>
            </w:r>
          </w:p>
          <w:p w:rsidR="00374868" w:rsidRPr="001E0B33" w:rsidRDefault="00374868" w:rsidP="004445C6">
            <w:pPr>
              <w:pStyle w:val="a4"/>
              <w:rPr>
                <w:rFonts w:ascii="Times New Roman" w:hAnsi="Times New Roman" w:cs="Times New Roman"/>
                <w:sz w:val="22"/>
                <w:szCs w:val="22"/>
              </w:rPr>
            </w:pP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не реже одного раза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год</w:t>
            </w:r>
          </w:p>
        </w:tc>
        <w:tc>
          <w:tcPr>
            <w:tcW w:w="8080" w:type="dxa"/>
            <w:tcBorders>
              <w:top w:val="single" w:sz="4" w:space="0" w:color="auto"/>
              <w:left w:val="single" w:sz="4" w:space="0" w:color="auto"/>
              <w:bottom w:val="single" w:sz="4" w:space="0" w:color="auto"/>
            </w:tcBorders>
          </w:tcPr>
          <w:p w:rsidR="0052642B" w:rsidRPr="001E0B33" w:rsidRDefault="0052642B" w:rsidP="0052642B">
            <w:pPr>
              <w:pStyle w:val="Default"/>
              <w:jc w:val="both"/>
              <w:rPr>
                <w:sz w:val="22"/>
                <w:szCs w:val="22"/>
              </w:rPr>
            </w:pPr>
            <w:r w:rsidRPr="001E0B33">
              <w:rPr>
                <w:sz w:val="22"/>
                <w:szCs w:val="22"/>
              </w:rPr>
              <w:t>В рамках работы по инвентаризации муниципальных                     земельных участков и анализа эффективности их использования комитетом ведется фрагмент реестра муниципального имущества в части земельных участков.</w:t>
            </w:r>
          </w:p>
          <w:p w:rsidR="0052642B" w:rsidRPr="001E0B33" w:rsidRDefault="0052642B" w:rsidP="0052642B">
            <w:pPr>
              <w:pStyle w:val="Default"/>
              <w:jc w:val="both"/>
              <w:rPr>
                <w:sz w:val="22"/>
                <w:szCs w:val="22"/>
              </w:rPr>
            </w:pPr>
            <w:r w:rsidRPr="001E0B33">
              <w:rPr>
                <w:sz w:val="22"/>
                <w:szCs w:val="22"/>
              </w:rPr>
              <w:t xml:space="preserve">На 31.12.2021 в собственности муниципального образования находится 1155 земельных участков. За 2021 год процедура регистрации права муниципальной собственности была проведена в отношении 28 земельных участков. </w:t>
            </w:r>
          </w:p>
          <w:p w:rsidR="0052642B" w:rsidRPr="001E0B33" w:rsidRDefault="0052642B" w:rsidP="0052642B">
            <w:pPr>
              <w:pStyle w:val="Default"/>
              <w:jc w:val="both"/>
              <w:rPr>
                <w:sz w:val="22"/>
                <w:szCs w:val="22"/>
              </w:rPr>
            </w:pPr>
            <w:r w:rsidRPr="001E0B33">
              <w:rPr>
                <w:sz w:val="22"/>
                <w:szCs w:val="22"/>
              </w:rPr>
              <w:t xml:space="preserve">637 участка или 55,15% от общего количества муниципальных участков находится в постоянном (бессрочном) пользовании или безвозмездном пользовании. </w:t>
            </w:r>
          </w:p>
          <w:p w:rsidR="0052642B" w:rsidRPr="001E0B33" w:rsidRDefault="0052642B" w:rsidP="0052642B">
            <w:pPr>
              <w:pStyle w:val="Default"/>
              <w:jc w:val="both"/>
              <w:rPr>
                <w:sz w:val="22"/>
                <w:szCs w:val="22"/>
              </w:rPr>
            </w:pPr>
            <w:r w:rsidRPr="001E0B33">
              <w:rPr>
                <w:sz w:val="22"/>
                <w:szCs w:val="22"/>
              </w:rPr>
              <w:t>224 земельных участка или 19,39% от общего количества муниципальных участков, находится в аренде.</w:t>
            </w:r>
          </w:p>
          <w:p w:rsidR="0052642B" w:rsidRPr="001E0B33" w:rsidRDefault="0052642B" w:rsidP="0052642B">
            <w:pPr>
              <w:pStyle w:val="Default"/>
              <w:jc w:val="both"/>
              <w:rPr>
                <w:sz w:val="22"/>
                <w:szCs w:val="22"/>
              </w:rPr>
            </w:pPr>
            <w:r w:rsidRPr="001E0B33">
              <w:rPr>
                <w:sz w:val="22"/>
                <w:szCs w:val="22"/>
              </w:rPr>
              <w:t xml:space="preserve">Остальные участки (294 ед. или 25,45%) составляют казну.                   В составе казны числятся: земельные участки, изъятые для муниципальных нужд; земельные участки под многоквартирными жилыми домами – доля в праве общей долевой собственности на земельный участок; земельные участки для садоводства             </w:t>
            </w:r>
            <w:proofErr w:type="gramStart"/>
            <w:r w:rsidRPr="001E0B33">
              <w:rPr>
                <w:sz w:val="22"/>
                <w:szCs w:val="22"/>
              </w:rPr>
              <w:t xml:space="preserve">   (</w:t>
            </w:r>
            <w:proofErr w:type="gramEnd"/>
            <w:r w:rsidRPr="001E0B33">
              <w:rPr>
                <w:sz w:val="22"/>
                <w:szCs w:val="22"/>
              </w:rPr>
              <w:t xml:space="preserve">62 ед.). </w:t>
            </w:r>
          </w:p>
          <w:p w:rsidR="0052642B" w:rsidRPr="001E0B33" w:rsidRDefault="0052642B" w:rsidP="0052642B">
            <w:pPr>
              <w:rPr>
                <w:rFonts w:ascii="Times New Roman" w:hAnsi="Times New Roman" w:cs="Times New Roman"/>
                <w:sz w:val="22"/>
                <w:szCs w:val="22"/>
              </w:rPr>
            </w:pPr>
            <w:r w:rsidRPr="001E0B33">
              <w:rPr>
                <w:rFonts w:ascii="Times New Roman" w:hAnsi="Times New Roman" w:cs="Times New Roman"/>
                <w:sz w:val="22"/>
                <w:szCs w:val="22"/>
              </w:rPr>
              <w:t xml:space="preserve"> Следует отметить, что в муниципальной собственности может находиться ограниченный круг земельных участков.</w:t>
            </w:r>
          </w:p>
          <w:p w:rsidR="0052642B" w:rsidRPr="001E0B33" w:rsidRDefault="0052642B" w:rsidP="0052642B">
            <w:pPr>
              <w:ind w:left="28" w:right="40"/>
              <w:rPr>
                <w:rFonts w:ascii="Times New Roman" w:hAnsi="Times New Roman" w:cs="Times New Roman"/>
                <w:sz w:val="22"/>
                <w:szCs w:val="22"/>
              </w:rPr>
            </w:pPr>
            <w:r w:rsidRPr="001E0B33">
              <w:rPr>
                <w:rFonts w:ascii="Times New Roman" w:hAnsi="Times New Roman" w:cs="Times New Roman"/>
                <w:sz w:val="22"/>
                <w:szCs w:val="22"/>
              </w:rPr>
              <w:t>Перечень оснований для регистрации права муниципальной собственности в процессе разграничения государственной собственности на землю установлен Федеральным законом      от 25.10.2001 № 137-ФЗ «О введении в действие Земельного кодекса Российской Федерации».</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lastRenderedPageBreak/>
              <w:t xml:space="preserve">В целях повышения эффективности управления муниципальным имуществом Администрацией города, ежегодно проводится инвентаризация муниципального имущества (движимого и недвижимого). </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В реестре муниципального имущества муниципального образования городской округ Сургут числится 23 572 объекта, из них:</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 объекты недвижимости – 11 993 ед. в том числе зданий и помещений 1 085 ед., жилых помещений 5 463 ед., сети/дороги 5323 ед., прочие (парковки, парки, скверы, кладбища 122 ед.;</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 транспортные средства - 462 ед.;</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 движимое имущество, стоимостью свыше 200 тыс. рублей- 11 117 ед.</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Во исполнение п. 3.1 Протокола заседания штаба по вопросам комплексного подхода реализации мероприятий по улучшению жилищных условий и повышения эффективности использования муниципального имущества от 25.08.2021 департаментом была проведена инвентаризация муниципального имущества, составляющего казну муниципального образования. В настоящее время на балансе департамента имущественных и земельных отношений числится 216 объектов недвижимого имущества в том числе:</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- 157 вовлечено в хозяйственных оборот (передано в аренду, безвозмездное пользование);</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- 13 подлежит сносу;</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- 2 будет закреплено за МКУ «ХЭУ»;</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- 2 будет переведено в жилой фонд;</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 в 1 планируется размещение структурных подразделений Администрации города и муниципальных организаций;</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  в отношении 9 объектов необходимо принятие управленческого решения</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о вариантах использования;</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  8 (сети связи) необходимо обследовать совместно с операторами связи для определения технического состояния и работоспособности объектов;</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- 19 объектов закреплены на праве хозяйственного ведения или оперативного управления и будут переданы с баланса после регистрации</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в установленном законом порядке соответствующего вещного права организаций.</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- 5 объектов не могут быть вовлечены в хозяйственный оборот (на 1 – выморочное имущество обращено взыскание банка, 1 объект подлежит сносу,</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в отношении 3 объектов ведется работа по снятию с государственного кадастрового учета).</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lastRenderedPageBreak/>
              <w:t>В целях проведения инвентаризации у муниципальных организаций была запрошена информация об объектах недвижимости, переданных</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в оперативное управление, хозяйственное ведение муниципальным организациям</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и переданных в аренду/безвозмездное пользование либо неиспользуемых ими</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в финансово-хозяйственной деятельности.</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По итогам инвентаризации выявлены 617 объектов недвижимости, переданных в пользование (в том числе частично), неиспользуемых либо используемых неэффективно в том числе:</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- 421 объект, закрепленный за муниципальными организациями используется по назначению при этом предоставляются (в том числе часть объектов) в пользование в соответствии с уставными целями и задачами муниципальных организаций;</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- 139 объектов, составляющих казну муниципального образования вовлечено</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в хозяйственных оборот (передано в аренду, безвозмездное пользование);</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 xml:space="preserve">- 34 объекта используются неэффективно, но являются </w:t>
            </w:r>
            <w:proofErr w:type="spellStart"/>
            <w:r w:rsidRPr="001E0B33">
              <w:rPr>
                <w:rFonts w:ascii="Times New Roman" w:hAnsi="Times New Roman" w:cs="Times New Roman"/>
                <w:sz w:val="22"/>
                <w:szCs w:val="22"/>
              </w:rPr>
              <w:t>инвестиционно</w:t>
            </w:r>
            <w:proofErr w:type="spellEnd"/>
            <w:r w:rsidRPr="001E0B33">
              <w:rPr>
                <w:rFonts w:ascii="Times New Roman" w:hAnsi="Times New Roman" w:cs="Times New Roman"/>
                <w:sz w:val="22"/>
                <w:szCs w:val="22"/>
              </w:rPr>
              <w:t xml:space="preserve"> привлекательными;</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 xml:space="preserve">- 20 объектов не используется и являются </w:t>
            </w:r>
            <w:proofErr w:type="spellStart"/>
            <w:r w:rsidRPr="001E0B33">
              <w:rPr>
                <w:rFonts w:ascii="Times New Roman" w:hAnsi="Times New Roman" w:cs="Times New Roman"/>
                <w:sz w:val="22"/>
                <w:szCs w:val="22"/>
              </w:rPr>
              <w:t>инвестиционно</w:t>
            </w:r>
            <w:proofErr w:type="spellEnd"/>
            <w:r w:rsidRPr="001E0B33">
              <w:rPr>
                <w:rFonts w:ascii="Times New Roman" w:hAnsi="Times New Roman" w:cs="Times New Roman"/>
                <w:sz w:val="22"/>
                <w:szCs w:val="22"/>
              </w:rPr>
              <w:t xml:space="preserve"> непривлекательными;</w:t>
            </w:r>
          </w:p>
          <w:p w:rsidR="00786665" w:rsidRPr="001E0B33" w:rsidRDefault="00786665" w:rsidP="00786665">
            <w:pPr>
              <w:ind w:left="28" w:right="40"/>
              <w:rPr>
                <w:rFonts w:ascii="Times New Roman" w:hAnsi="Times New Roman" w:cs="Times New Roman"/>
                <w:sz w:val="22"/>
                <w:szCs w:val="22"/>
              </w:rPr>
            </w:pPr>
            <w:r w:rsidRPr="001E0B33">
              <w:rPr>
                <w:rFonts w:ascii="Times New Roman" w:hAnsi="Times New Roman" w:cs="Times New Roman"/>
                <w:sz w:val="22"/>
                <w:szCs w:val="22"/>
              </w:rPr>
              <w:t>- 3 объекта не используются, но могут быть привлекательными для инвестора.</w:t>
            </w:r>
          </w:p>
          <w:p w:rsidR="00786665" w:rsidRPr="001E0B33" w:rsidRDefault="00786665" w:rsidP="00352643">
            <w:pPr>
              <w:ind w:left="28" w:right="40" w:firstLine="288"/>
              <w:rPr>
                <w:rFonts w:ascii="Times New Roman" w:hAnsi="Times New Roman" w:cs="Times New Roman"/>
                <w:sz w:val="22"/>
                <w:szCs w:val="22"/>
              </w:rPr>
            </w:pPr>
            <w:r w:rsidRPr="001E0B33">
              <w:rPr>
                <w:rFonts w:ascii="Times New Roman" w:hAnsi="Times New Roman" w:cs="Times New Roman"/>
                <w:sz w:val="22"/>
                <w:szCs w:val="22"/>
              </w:rPr>
              <w:t>В рамках работы по организации и проведению инвентаризации муниципальных земельных участков департаментом имущественных и земельных отношений (до 01.10.2021 комитетом по земельным отношениям) проводилась следующая работа.</w:t>
            </w:r>
          </w:p>
          <w:p w:rsidR="00786665" w:rsidRPr="001E0B33" w:rsidRDefault="00786665" w:rsidP="00352643">
            <w:pPr>
              <w:ind w:left="28" w:right="40" w:firstLine="288"/>
              <w:rPr>
                <w:rFonts w:ascii="Times New Roman" w:hAnsi="Times New Roman" w:cs="Times New Roman"/>
                <w:sz w:val="22"/>
                <w:szCs w:val="22"/>
              </w:rPr>
            </w:pPr>
            <w:r w:rsidRPr="001E0B33">
              <w:rPr>
                <w:rFonts w:ascii="Times New Roman" w:hAnsi="Times New Roman" w:cs="Times New Roman"/>
                <w:sz w:val="22"/>
                <w:szCs w:val="22"/>
              </w:rPr>
              <w:t>1. В целях инвентаризации муниципальных земельных участков и анализа эффективности их использования департаментом ведется реестр муниципального имущества в том числе в части земельных участков.</w:t>
            </w:r>
          </w:p>
          <w:p w:rsidR="00786665" w:rsidRPr="001E0B33" w:rsidRDefault="00786665" w:rsidP="00352643">
            <w:pPr>
              <w:ind w:left="28" w:right="40" w:firstLine="288"/>
              <w:rPr>
                <w:rFonts w:ascii="Times New Roman" w:hAnsi="Times New Roman" w:cs="Times New Roman"/>
                <w:sz w:val="22"/>
                <w:szCs w:val="22"/>
              </w:rPr>
            </w:pPr>
            <w:r w:rsidRPr="001E0B33">
              <w:rPr>
                <w:rFonts w:ascii="Times New Roman" w:hAnsi="Times New Roman" w:cs="Times New Roman"/>
                <w:sz w:val="22"/>
                <w:szCs w:val="22"/>
              </w:rPr>
              <w:t xml:space="preserve">По состоянию на 08.11.2021 в собственности муниципального образования находится 1151 земельных участков. За 2021 год процедура регистрации права муниципальной собственности была проведена в отношении 26 земельных участков. </w:t>
            </w:r>
          </w:p>
          <w:p w:rsidR="00786665" w:rsidRPr="001E0B33" w:rsidRDefault="00786665" w:rsidP="00352643">
            <w:pPr>
              <w:ind w:left="28" w:right="40" w:firstLine="288"/>
              <w:rPr>
                <w:rFonts w:ascii="Times New Roman" w:hAnsi="Times New Roman" w:cs="Times New Roman"/>
                <w:sz w:val="22"/>
                <w:szCs w:val="22"/>
              </w:rPr>
            </w:pPr>
            <w:r w:rsidRPr="001E0B33">
              <w:rPr>
                <w:rFonts w:ascii="Times New Roman" w:hAnsi="Times New Roman" w:cs="Times New Roman"/>
                <w:sz w:val="22"/>
                <w:szCs w:val="22"/>
              </w:rPr>
              <w:t xml:space="preserve">633 участка или 55% от общего количества муниципальных участков находятся в постоянном (бессрочном) пользовании или безвозмездном пользовании. </w:t>
            </w:r>
          </w:p>
          <w:p w:rsidR="00786665" w:rsidRPr="001E0B33" w:rsidRDefault="00786665" w:rsidP="00352643">
            <w:pPr>
              <w:ind w:left="28" w:right="40" w:firstLine="288"/>
              <w:rPr>
                <w:rFonts w:ascii="Times New Roman" w:hAnsi="Times New Roman" w:cs="Times New Roman"/>
                <w:sz w:val="22"/>
                <w:szCs w:val="22"/>
              </w:rPr>
            </w:pPr>
            <w:r w:rsidRPr="001E0B33">
              <w:rPr>
                <w:rFonts w:ascii="Times New Roman" w:hAnsi="Times New Roman" w:cs="Times New Roman"/>
                <w:sz w:val="22"/>
                <w:szCs w:val="22"/>
              </w:rPr>
              <w:lastRenderedPageBreak/>
              <w:t>224 земельных участка или 20% от общего количества муниципальных участков, находятся в аренде.</w:t>
            </w:r>
          </w:p>
          <w:p w:rsidR="00786665" w:rsidRPr="001E0B33" w:rsidRDefault="00786665" w:rsidP="00352643">
            <w:pPr>
              <w:ind w:left="28" w:right="40" w:firstLine="288"/>
              <w:rPr>
                <w:rFonts w:ascii="Times New Roman" w:hAnsi="Times New Roman" w:cs="Times New Roman"/>
                <w:sz w:val="22"/>
                <w:szCs w:val="22"/>
              </w:rPr>
            </w:pPr>
            <w:r w:rsidRPr="001E0B33">
              <w:rPr>
                <w:rFonts w:ascii="Times New Roman" w:hAnsi="Times New Roman" w:cs="Times New Roman"/>
                <w:sz w:val="22"/>
                <w:szCs w:val="22"/>
              </w:rPr>
              <w:t>В бюджет города от аренды муниципальных земельных участков в 2021 году</w:t>
            </w:r>
            <w:r w:rsidR="00352643" w:rsidRPr="001E0B33">
              <w:rPr>
                <w:rFonts w:ascii="Times New Roman" w:hAnsi="Times New Roman" w:cs="Times New Roman"/>
                <w:sz w:val="22"/>
                <w:szCs w:val="22"/>
              </w:rPr>
              <w:t xml:space="preserve"> </w:t>
            </w:r>
            <w:r w:rsidRPr="001E0B33">
              <w:rPr>
                <w:rFonts w:ascii="Times New Roman" w:hAnsi="Times New Roman" w:cs="Times New Roman"/>
                <w:sz w:val="22"/>
                <w:szCs w:val="22"/>
              </w:rPr>
              <w:t>по состоянию на 28.10.2021 поступило 31,8 млн. рублей.</w:t>
            </w:r>
          </w:p>
          <w:p w:rsidR="00786665" w:rsidRPr="001E0B33" w:rsidRDefault="00786665" w:rsidP="00352643">
            <w:pPr>
              <w:ind w:left="28" w:right="40" w:firstLine="4"/>
              <w:rPr>
                <w:rFonts w:ascii="Times New Roman" w:hAnsi="Times New Roman" w:cs="Times New Roman"/>
                <w:sz w:val="22"/>
                <w:szCs w:val="22"/>
              </w:rPr>
            </w:pPr>
            <w:r w:rsidRPr="001E0B33">
              <w:rPr>
                <w:rFonts w:ascii="Times New Roman" w:hAnsi="Times New Roman" w:cs="Times New Roman"/>
                <w:sz w:val="22"/>
                <w:szCs w:val="22"/>
              </w:rPr>
              <w:t xml:space="preserve">Остальные участки (294 ед. или 25%) составляют казну.  В составе казны числятся: земельные участки, изъятые для муниципальных нужд; земельные участки под многоквартирными жилыми домами – доля в праве общей долевой собственности на земельный участок; земельные участки для садоводства (60 </w:t>
            </w:r>
            <w:proofErr w:type="spellStart"/>
            <w:r w:rsidRPr="001E0B33">
              <w:rPr>
                <w:rFonts w:ascii="Times New Roman" w:hAnsi="Times New Roman" w:cs="Times New Roman"/>
                <w:sz w:val="22"/>
                <w:szCs w:val="22"/>
              </w:rPr>
              <w:t>ед</w:t>
            </w:r>
            <w:proofErr w:type="spellEnd"/>
            <w:r w:rsidRPr="001E0B33">
              <w:rPr>
                <w:rFonts w:ascii="Times New Roman" w:hAnsi="Times New Roman" w:cs="Times New Roman"/>
                <w:sz w:val="22"/>
                <w:szCs w:val="22"/>
              </w:rPr>
              <w:t xml:space="preserve">). </w:t>
            </w:r>
          </w:p>
          <w:p w:rsidR="00786665" w:rsidRPr="001E0B33" w:rsidRDefault="00786665" w:rsidP="00352643">
            <w:pPr>
              <w:ind w:left="28" w:right="40" w:firstLine="288"/>
              <w:rPr>
                <w:rFonts w:ascii="Times New Roman" w:hAnsi="Times New Roman" w:cs="Times New Roman"/>
                <w:sz w:val="22"/>
                <w:szCs w:val="22"/>
              </w:rPr>
            </w:pPr>
            <w:r w:rsidRPr="001E0B33">
              <w:rPr>
                <w:rFonts w:ascii="Times New Roman" w:hAnsi="Times New Roman" w:cs="Times New Roman"/>
                <w:sz w:val="22"/>
                <w:szCs w:val="22"/>
              </w:rPr>
              <w:t>В целях вовлечения в оборот земельных участков без прав и пополнения доходной части бюджета муниципального образования сформирован и направлен</w:t>
            </w:r>
            <w:r w:rsidR="00352643" w:rsidRPr="001E0B33">
              <w:rPr>
                <w:rFonts w:ascii="Times New Roman" w:hAnsi="Times New Roman" w:cs="Times New Roman"/>
                <w:sz w:val="22"/>
                <w:szCs w:val="22"/>
              </w:rPr>
              <w:t xml:space="preserve"> </w:t>
            </w:r>
            <w:r w:rsidRPr="001E0B33">
              <w:rPr>
                <w:rFonts w:ascii="Times New Roman" w:hAnsi="Times New Roman" w:cs="Times New Roman"/>
                <w:sz w:val="22"/>
                <w:szCs w:val="22"/>
              </w:rPr>
              <w:t>в адрес департамента архитектуры и градостроительства перечень дополнительных земельных участков для формирования на торги.</w:t>
            </w:r>
          </w:p>
          <w:p w:rsidR="00786665" w:rsidRPr="001E0B33" w:rsidRDefault="00786665" w:rsidP="00352643">
            <w:pPr>
              <w:ind w:left="28" w:right="40" w:firstLine="288"/>
              <w:rPr>
                <w:rFonts w:ascii="Times New Roman" w:hAnsi="Times New Roman" w:cs="Times New Roman"/>
                <w:sz w:val="22"/>
                <w:szCs w:val="22"/>
              </w:rPr>
            </w:pPr>
            <w:r w:rsidRPr="001E0B33">
              <w:rPr>
                <w:rFonts w:ascii="Times New Roman" w:hAnsi="Times New Roman" w:cs="Times New Roman"/>
                <w:sz w:val="22"/>
                <w:szCs w:val="22"/>
              </w:rPr>
              <w:t xml:space="preserve">Департаментом также регулярно производится проверка перепродажи объектов недвижимости, находящихся в собственности арендаторов. При проверке перепродажи недвижимости, расположенных на муниципальных земельных участках, такие факты не выявлены. </w:t>
            </w:r>
          </w:p>
          <w:p w:rsidR="00786665" w:rsidRPr="001E0B33" w:rsidRDefault="00786665" w:rsidP="00352643">
            <w:pPr>
              <w:ind w:left="28" w:right="40" w:firstLine="288"/>
              <w:rPr>
                <w:rFonts w:ascii="Times New Roman" w:hAnsi="Times New Roman" w:cs="Times New Roman"/>
                <w:sz w:val="22"/>
                <w:szCs w:val="22"/>
              </w:rPr>
            </w:pPr>
            <w:r w:rsidRPr="001E0B33">
              <w:rPr>
                <w:rFonts w:ascii="Times New Roman" w:hAnsi="Times New Roman" w:cs="Times New Roman"/>
                <w:sz w:val="22"/>
                <w:szCs w:val="22"/>
              </w:rPr>
              <w:t>Следует отметить, что в муниципальной собственности может находиться ограниченный круг земельных участков.</w:t>
            </w:r>
            <w:r w:rsidRPr="001E0B33">
              <w:rPr>
                <w:rFonts w:ascii="Times New Roman" w:hAnsi="Times New Roman" w:cs="Times New Roman"/>
                <w:sz w:val="22"/>
                <w:szCs w:val="22"/>
              </w:rPr>
              <w:tab/>
              <w:t>Перечень оснований для регистрации права муниципальной собственности в процессе разграничения государственной собственности на землю установлен Федеральным законом от 25.10.2001 № 137-ФЗ «О введении в действие Земельного кодекса Российской Федерации»:</w:t>
            </w:r>
          </w:p>
          <w:p w:rsidR="00786665" w:rsidRPr="001E0B33" w:rsidRDefault="00786665" w:rsidP="00352643">
            <w:pPr>
              <w:ind w:left="28" w:right="40" w:firstLine="288"/>
              <w:rPr>
                <w:rFonts w:ascii="Times New Roman" w:hAnsi="Times New Roman" w:cs="Times New Roman"/>
                <w:sz w:val="22"/>
                <w:szCs w:val="22"/>
              </w:rPr>
            </w:pPr>
            <w:r w:rsidRPr="001E0B33">
              <w:rPr>
                <w:rFonts w:ascii="Times New Roman" w:hAnsi="Times New Roman" w:cs="Times New Roman"/>
                <w:sz w:val="22"/>
                <w:szCs w:val="22"/>
              </w:rPr>
              <w:t>- земельные участки, занятые зданиями, строениями, сооружениями, находящимися в собственности муниципального образования;</w:t>
            </w:r>
          </w:p>
          <w:p w:rsidR="0052642B" w:rsidRPr="001E0B33" w:rsidRDefault="00786665" w:rsidP="00352643">
            <w:pPr>
              <w:ind w:left="28" w:right="40" w:firstLine="288"/>
              <w:rPr>
                <w:rFonts w:ascii="Times New Roman" w:hAnsi="Times New Roman" w:cs="Times New Roman"/>
                <w:sz w:val="22"/>
                <w:szCs w:val="22"/>
              </w:rPr>
            </w:pPr>
            <w:r w:rsidRPr="001E0B33">
              <w:rPr>
                <w:rFonts w:ascii="Times New Roman" w:hAnsi="Times New Roman" w:cs="Times New Roman"/>
                <w:sz w:val="22"/>
                <w:szCs w:val="22"/>
              </w:rPr>
              <w:t>- земельные участки, предоставленные муниципальным унитарным предприятиям или некоммерческим организациям, созданным органами местного самоуправления.</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6.4. Обеспечение контроля за использованием и сохранностью муниципального имущества, целевым использованием земельных участков</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постоянно</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не реже одного раза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год</w:t>
            </w:r>
          </w:p>
        </w:tc>
        <w:tc>
          <w:tcPr>
            <w:tcW w:w="8080" w:type="dxa"/>
            <w:tcBorders>
              <w:top w:val="single" w:sz="4" w:space="0" w:color="auto"/>
              <w:left w:val="single" w:sz="4" w:space="0" w:color="auto"/>
              <w:bottom w:val="single" w:sz="4" w:space="0" w:color="auto"/>
            </w:tcBorders>
          </w:tcPr>
          <w:p w:rsidR="00786665" w:rsidRPr="001E0B33" w:rsidRDefault="00786665" w:rsidP="00352643">
            <w:pPr>
              <w:ind w:firstLine="316"/>
              <w:rPr>
                <w:rFonts w:ascii="Times New Roman" w:hAnsi="Times New Roman" w:cs="Times New Roman"/>
                <w:sz w:val="22"/>
                <w:szCs w:val="22"/>
              </w:rPr>
            </w:pPr>
            <w:r w:rsidRPr="001E0B33">
              <w:rPr>
                <w:rFonts w:ascii="Times New Roman" w:hAnsi="Times New Roman" w:cs="Times New Roman"/>
                <w:sz w:val="22"/>
                <w:szCs w:val="22"/>
              </w:rPr>
              <w:t>В целях осуществления контроля за эффективностью использования муниципального имущества, в соответствии с постановлением Администрации города от 27.07.2015 № 5227 «Об утверждении порядка осуществления контроля за распоряжением, использованием по назначению и сохранностью имущества, находящегося в собственности муниципального образования городской округ город Сургут» департаментом осуществляются выездные плановые и внеплановые проверки.</w:t>
            </w:r>
          </w:p>
          <w:p w:rsidR="00786665" w:rsidRPr="001E0B33" w:rsidRDefault="00786665" w:rsidP="00352643">
            <w:pPr>
              <w:ind w:firstLine="316"/>
              <w:rPr>
                <w:rFonts w:ascii="Times New Roman" w:hAnsi="Times New Roman" w:cs="Times New Roman"/>
                <w:sz w:val="22"/>
                <w:szCs w:val="22"/>
              </w:rPr>
            </w:pPr>
            <w:r w:rsidRPr="001E0B33">
              <w:rPr>
                <w:rFonts w:ascii="Times New Roman" w:hAnsi="Times New Roman" w:cs="Times New Roman"/>
                <w:sz w:val="22"/>
                <w:szCs w:val="22"/>
              </w:rPr>
              <w:t>Основными задачами контроля за распоряжением, использованием по назначению и сохранностью муниципального имущества являются:</w:t>
            </w:r>
          </w:p>
          <w:p w:rsidR="00786665" w:rsidRPr="001E0B33" w:rsidRDefault="00786665" w:rsidP="00352643">
            <w:pPr>
              <w:ind w:firstLine="316"/>
              <w:rPr>
                <w:rFonts w:ascii="Times New Roman" w:hAnsi="Times New Roman" w:cs="Times New Roman"/>
                <w:sz w:val="22"/>
                <w:szCs w:val="22"/>
              </w:rPr>
            </w:pPr>
            <w:r w:rsidRPr="001E0B33">
              <w:rPr>
                <w:rFonts w:ascii="Times New Roman" w:hAnsi="Times New Roman" w:cs="Times New Roman"/>
                <w:sz w:val="22"/>
                <w:szCs w:val="22"/>
              </w:rPr>
              <w:t xml:space="preserve">- выявление неиспользуемого или используемого не по назначению </w:t>
            </w:r>
            <w:r w:rsidRPr="001E0B33">
              <w:rPr>
                <w:rFonts w:ascii="Times New Roman" w:hAnsi="Times New Roman" w:cs="Times New Roman"/>
                <w:sz w:val="22"/>
                <w:szCs w:val="22"/>
              </w:rPr>
              <w:lastRenderedPageBreak/>
              <w:t>муниципального имущества;</w:t>
            </w:r>
          </w:p>
          <w:p w:rsidR="00786665" w:rsidRPr="001E0B33" w:rsidRDefault="00786665" w:rsidP="00352643">
            <w:pPr>
              <w:ind w:firstLine="316"/>
              <w:rPr>
                <w:rFonts w:ascii="Times New Roman" w:hAnsi="Times New Roman" w:cs="Times New Roman"/>
                <w:sz w:val="22"/>
                <w:szCs w:val="22"/>
              </w:rPr>
            </w:pPr>
            <w:r w:rsidRPr="001E0B33">
              <w:rPr>
                <w:rFonts w:ascii="Times New Roman" w:hAnsi="Times New Roman" w:cs="Times New Roman"/>
                <w:sz w:val="22"/>
                <w:szCs w:val="22"/>
              </w:rPr>
              <w:t>- выявление расхождений между определенным в документах состоянием объектов муниципального имущества и их фактическим состоянием на момент проведения проверки;</w:t>
            </w:r>
          </w:p>
          <w:p w:rsidR="00786665" w:rsidRPr="001E0B33" w:rsidRDefault="00786665" w:rsidP="00352643">
            <w:pPr>
              <w:ind w:firstLine="316"/>
              <w:rPr>
                <w:rFonts w:ascii="Times New Roman" w:hAnsi="Times New Roman" w:cs="Times New Roman"/>
                <w:sz w:val="22"/>
                <w:szCs w:val="22"/>
              </w:rPr>
            </w:pPr>
            <w:r w:rsidRPr="001E0B33">
              <w:rPr>
                <w:rFonts w:ascii="Times New Roman" w:hAnsi="Times New Roman" w:cs="Times New Roman"/>
                <w:sz w:val="22"/>
                <w:szCs w:val="22"/>
              </w:rPr>
              <w:t>- выявление фактов нарушения законодательства Российской Федерации, нормативных правовых актов органов местного самоуправления города Сургута, регулирующих порядок владения, пользования и распоряжения муниципальным имуществом, установление лиц, допустивших такие нарушения, а также обращение в правоохранительные органы и суд с целью защиты интересов города Сургута.</w:t>
            </w:r>
          </w:p>
          <w:p w:rsidR="00786665" w:rsidRPr="001E0B33" w:rsidRDefault="00786665" w:rsidP="00352643">
            <w:pPr>
              <w:ind w:firstLine="316"/>
              <w:rPr>
                <w:rFonts w:ascii="Times New Roman" w:hAnsi="Times New Roman" w:cs="Times New Roman"/>
                <w:sz w:val="22"/>
                <w:szCs w:val="22"/>
              </w:rPr>
            </w:pPr>
            <w:r w:rsidRPr="001E0B33">
              <w:rPr>
                <w:rFonts w:ascii="Times New Roman" w:hAnsi="Times New Roman" w:cs="Times New Roman"/>
                <w:sz w:val="22"/>
                <w:szCs w:val="22"/>
              </w:rPr>
              <w:t>График плановых проверок ежегодно утверждается приказом и размещается на официальном интернет портале Администрации города.</w:t>
            </w:r>
          </w:p>
          <w:p w:rsidR="00786665" w:rsidRPr="001E0B33" w:rsidRDefault="00786665" w:rsidP="00352643">
            <w:pPr>
              <w:ind w:firstLine="316"/>
              <w:rPr>
                <w:rFonts w:ascii="Times New Roman" w:hAnsi="Times New Roman" w:cs="Times New Roman"/>
                <w:sz w:val="22"/>
                <w:szCs w:val="22"/>
              </w:rPr>
            </w:pPr>
            <w:r w:rsidRPr="001E0B33">
              <w:rPr>
                <w:rFonts w:ascii="Times New Roman" w:hAnsi="Times New Roman" w:cs="Times New Roman"/>
                <w:sz w:val="22"/>
                <w:szCs w:val="22"/>
              </w:rPr>
              <w:t>В 2021 году проведено 124 плановые проверки, в связи проведением контрольных мероприятий «Проверка соблюдения порядка управления и распоряжения муниципальным имуществом (нежилые помещения и сооружения), предоставленным в аренду и безвозмездное пользование. Оценка эффективности льгот и преимуществ при предоставлении муниципального имущества в 2019-2020 годах и текущем периоде 2021 года (выборочно)» проведено 40 внеплановых проверок.  По результатам проверок выявлены нарушения в несоответствии технической документации фактическим характеристикам объектов.</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6.5. В соответствии с ведомственной принадлежностью получателей бюджетных средств главным распорядителям бюджетных средств обеспечить проведение проверок эффективности расходования бюджетных средств</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постоянно</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течение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с предоставлением отчета до 01.02.2022,</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01.02.2023</w:t>
            </w:r>
          </w:p>
        </w:tc>
        <w:tc>
          <w:tcPr>
            <w:tcW w:w="8080" w:type="dxa"/>
            <w:tcBorders>
              <w:top w:val="single" w:sz="4" w:space="0" w:color="auto"/>
              <w:left w:val="single" w:sz="4" w:space="0" w:color="auto"/>
              <w:bottom w:val="single" w:sz="4" w:space="0" w:color="auto"/>
            </w:tcBorders>
          </w:tcPr>
          <w:p w:rsidR="00A34114" w:rsidRPr="001E0B33" w:rsidRDefault="00A34114" w:rsidP="00352643">
            <w:pPr>
              <w:ind w:firstLine="316"/>
              <w:rPr>
                <w:rFonts w:ascii="Times New Roman" w:hAnsi="Times New Roman" w:cs="Times New Roman"/>
                <w:sz w:val="22"/>
                <w:szCs w:val="22"/>
              </w:rPr>
            </w:pPr>
            <w:r w:rsidRPr="001E0B33">
              <w:rPr>
                <w:rFonts w:ascii="Times New Roman" w:hAnsi="Times New Roman" w:cs="Times New Roman"/>
                <w:sz w:val="22"/>
                <w:szCs w:val="22"/>
              </w:rPr>
              <w:t>Проведение проверок эффективности расходования бюджетных средств осуществляется в рамках внутреннего финансового контроля управлением экономического планирования, анализа и прогнозирования, отделом бухгалтерского учета и отчетности, отделом муниципальных закупок и развития материально-технической базы департамента образования.</w:t>
            </w:r>
          </w:p>
          <w:p w:rsidR="00A34114" w:rsidRPr="001E0B33" w:rsidRDefault="00A34114" w:rsidP="00C17BA4">
            <w:pPr>
              <w:ind w:firstLine="0"/>
              <w:rPr>
                <w:rFonts w:ascii="Times New Roman" w:hAnsi="Times New Roman" w:cs="Times New Roman"/>
                <w:sz w:val="22"/>
                <w:szCs w:val="22"/>
              </w:rPr>
            </w:pPr>
            <w:r w:rsidRPr="001E0B33">
              <w:rPr>
                <w:rFonts w:ascii="Times New Roman" w:hAnsi="Times New Roman" w:cs="Times New Roman"/>
                <w:sz w:val="22"/>
                <w:szCs w:val="22"/>
              </w:rPr>
              <w:t>Для обеспечения целевого, эффективного использования бюджетных средств департаментом образования на регулярной основе осуществляются следующие мероприятия:</w:t>
            </w:r>
          </w:p>
          <w:p w:rsidR="00A34114" w:rsidRPr="001E0B33" w:rsidRDefault="00A34114" w:rsidP="00C17BA4">
            <w:pPr>
              <w:ind w:firstLine="0"/>
              <w:rPr>
                <w:rFonts w:ascii="Times New Roman" w:hAnsi="Times New Roman" w:cs="Times New Roman"/>
                <w:sz w:val="22"/>
                <w:szCs w:val="22"/>
              </w:rPr>
            </w:pPr>
            <w:r w:rsidRPr="001E0B33">
              <w:rPr>
                <w:rFonts w:ascii="Times New Roman" w:hAnsi="Times New Roman" w:cs="Times New Roman"/>
                <w:sz w:val="22"/>
                <w:szCs w:val="22"/>
              </w:rPr>
              <w:t>-</w:t>
            </w:r>
            <w:r w:rsidR="00352643" w:rsidRPr="001E0B33">
              <w:rPr>
                <w:rFonts w:ascii="Times New Roman" w:hAnsi="Times New Roman" w:cs="Times New Roman"/>
                <w:sz w:val="22"/>
                <w:szCs w:val="22"/>
              </w:rPr>
              <w:t> </w:t>
            </w:r>
            <w:r w:rsidRPr="001E0B33">
              <w:rPr>
                <w:rFonts w:ascii="Times New Roman" w:hAnsi="Times New Roman" w:cs="Times New Roman"/>
                <w:sz w:val="22"/>
                <w:szCs w:val="22"/>
              </w:rPr>
              <w:t>экспертиза бюджетных смет казенных учреждений, планов финансово-хозяйственной деятельности бюджетных, автономных учреждений, проектов изменений в них;</w:t>
            </w:r>
          </w:p>
          <w:p w:rsidR="00A34114" w:rsidRPr="001E0B33" w:rsidRDefault="00A34114" w:rsidP="00C17BA4">
            <w:pPr>
              <w:ind w:firstLine="0"/>
              <w:rPr>
                <w:rFonts w:ascii="Times New Roman" w:hAnsi="Times New Roman" w:cs="Times New Roman"/>
                <w:sz w:val="22"/>
                <w:szCs w:val="22"/>
              </w:rPr>
            </w:pPr>
            <w:r w:rsidRPr="001E0B33">
              <w:rPr>
                <w:rFonts w:ascii="Times New Roman" w:hAnsi="Times New Roman" w:cs="Times New Roman"/>
                <w:sz w:val="22"/>
                <w:szCs w:val="22"/>
              </w:rPr>
              <w:t>-</w:t>
            </w:r>
            <w:r w:rsidR="00352643" w:rsidRPr="001E0B33">
              <w:rPr>
                <w:rFonts w:ascii="Times New Roman" w:hAnsi="Times New Roman" w:cs="Times New Roman"/>
                <w:sz w:val="22"/>
                <w:szCs w:val="22"/>
              </w:rPr>
              <w:t> </w:t>
            </w:r>
            <w:r w:rsidRPr="001E0B33">
              <w:rPr>
                <w:rFonts w:ascii="Times New Roman" w:hAnsi="Times New Roman" w:cs="Times New Roman"/>
                <w:sz w:val="22"/>
                <w:szCs w:val="22"/>
              </w:rPr>
              <w:t>экспертиза</w:t>
            </w:r>
            <w:r w:rsidRPr="001E0B33">
              <w:rPr>
                <w:rFonts w:ascii="Times New Roman" w:hAnsi="Times New Roman" w:cs="Times New Roman"/>
                <w:sz w:val="22"/>
                <w:szCs w:val="22"/>
              </w:rPr>
              <w:tab/>
              <w:t>заявок</w:t>
            </w:r>
            <w:r w:rsidRPr="001E0B33">
              <w:rPr>
                <w:rFonts w:ascii="Times New Roman" w:hAnsi="Times New Roman" w:cs="Times New Roman"/>
                <w:sz w:val="22"/>
                <w:szCs w:val="22"/>
              </w:rPr>
              <w:tab/>
              <w:t>на</w:t>
            </w:r>
            <w:r w:rsidRPr="001E0B33">
              <w:rPr>
                <w:rFonts w:ascii="Times New Roman" w:hAnsi="Times New Roman" w:cs="Times New Roman"/>
                <w:sz w:val="22"/>
                <w:szCs w:val="22"/>
              </w:rPr>
              <w:tab/>
              <w:t>перечисление</w:t>
            </w:r>
            <w:r w:rsidRPr="001E0B33">
              <w:rPr>
                <w:rFonts w:ascii="Times New Roman" w:hAnsi="Times New Roman" w:cs="Times New Roman"/>
                <w:sz w:val="22"/>
                <w:szCs w:val="22"/>
              </w:rPr>
              <w:tab/>
              <w:t>субсидий</w:t>
            </w:r>
            <w:r w:rsidRPr="001E0B33">
              <w:rPr>
                <w:rFonts w:ascii="Times New Roman" w:hAnsi="Times New Roman" w:cs="Times New Roman"/>
                <w:sz w:val="22"/>
                <w:szCs w:val="22"/>
              </w:rPr>
              <w:tab/>
              <w:t>на</w:t>
            </w:r>
            <w:r w:rsidRPr="001E0B33">
              <w:rPr>
                <w:rFonts w:ascii="Times New Roman" w:hAnsi="Times New Roman" w:cs="Times New Roman"/>
                <w:sz w:val="22"/>
                <w:szCs w:val="22"/>
              </w:rPr>
              <w:tab/>
              <w:t>иные</w:t>
            </w:r>
            <w:r w:rsidRPr="001E0B33">
              <w:rPr>
                <w:rFonts w:ascii="Times New Roman" w:hAnsi="Times New Roman" w:cs="Times New Roman"/>
                <w:sz w:val="22"/>
                <w:szCs w:val="22"/>
              </w:rPr>
              <w:tab/>
              <w:t>цели,</w:t>
            </w:r>
            <w:r w:rsidR="00352643" w:rsidRPr="001E0B33">
              <w:rPr>
                <w:rFonts w:ascii="Times New Roman" w:hAnsi="Times New Roman" w:cs="Times New Roman"/>
                <w:sz w:val="22"/>
                <w:szCs w:val="22"/>
              </w:rPr>
              <w:br/>
            </w:r>
            <w:r w:rsidRPr="001E0B33">
              <w:rPr>
                <w:rFonts w:ascii="Times New Roman" w:hAnsi="Times New Roman" w:cs="Times New Roman"/>
                <w:sz w:val="22"/>
                <w:szCs w:val="22"/>
              </w:rPr>
              <w:t>сформированные бюджетными, автономными учреждениями;</w:t>
            </w:r>
          </w:p>
          <w:p w:rsidR="00A34114" w:rsidRPr="001E0B33" w:rsidRDefault="00A34114" w:rsidP="00C17BA4">
            <w:pPr>
              <w:ind w:firstLine="0"/>
              <w:rPr>
                <w:rFonts w:ascii="Times New Roman" w:hAnsi="Times New Roman" w:cs="Times New Roman"/>
                <w:sz w:val="22"/>
                <w:szCs w:val="22"/>
              </w:rPr>
            </w:pPr>
            <w:r w:rsidRPr="001E0B33">
              <w:rPr>
                <w:rFonts w:ascii="Times New Roman" w:hAnsi="Times New Roman" w:cs="Times New Roman"/>
                <w:sz w:val="22"/>
                <w:szCs w:val="22"/>
              </w:rPr>
              <w:t>-</w:t>
            </w:r>
            <w:r w:rsidR="00352643" w:rsidRPr="001E0B33">
              <w:rPr>
                <w:rFonts w:ascii="Times New Roman" w:hAnsi="Times New Roman" w:cs="Times New Roman"/>
                <w:sz w:val="22"/>
                <w:szCs w:val="22"/>
              </w:rPr>
              <w:t> </w:t>
            </w:r>
            <w:r w:rsidRPr="001E0B33">
              <w:rPr>
                <w:rFonts w:ascii="Times New Roman" w:hAnsi="Times New Roman" w:cs="Times New Roman"/>
                <w:sz w:val="22"/>
                <w:szCs w:val="22"/>
              </w:rPr>
              <w:t>экспертиза документов по совершению крупных сделок и сделок, в совершении которых имеется заинтересованность;</w:t>
            </w:r>
          </w:p>
          <w:p w:rsidR="00A34114" w:rsidRPr="001E0B33" w:rsidRDefault="00A34114" w:rsidP="00C17BA4">
            <w:pPr>
              <w:ind w:firstLine="0"/>
              <w:rPr>
                <w:rFonts w:ascii="Times New Roman" w:hAnsi="Times New Roman" w:cs="Times New Roman"/>
                <w:sz w:val="22"/>
                <w:szCs w:val="22"/>
              </w:rPr>
            </w:pPr>
            <w:r w:rsidRPr="001E0B33">
              <w:rPr>
                <w:rFonts w:ascii="Times New Roman" w:hAnsi="Times New Roman" w:cs="Times New Roman"/>
                <w:sz w:val="22"/>
                <w:szCs w:val="22"/>
              </w:rPr>
              <w:t>-</w:t>
            </w:r>
            <w:r w:rsidR="00352643" w:rsidRPr="001E0B33">
              <w:rPr>
                <w:rFonts w:ascii="Times New Roman" w:hAnsi="Times New Roman" w:cs="Times New Roman"/>
                <w:sz w:val="22"/>
                <w:szCs w:val="22"/>
              </w:rPr>
              <w:t> </w:t>
            </w:r>
            <w:r w:rsidRPr="001E0B33">
              <w:rPr>
                <w:rFonts w:ascii="Times New Roman" w:hAnsi="Times New Roman" w:cs="Times New Roman"/>
                <w:sz w:val="22"/>
                <w:szCs w:val="22"/>
              </w:rPr>
              <w:t>сбор ежемесячных отчетов по расходованию субсидий на иные цели бюджетных, автономных учреждений.</w:t>
            </w:r>
          </w:p>
          <w:p w:rsidR="00AC7028" w:rsidRPr="001E0B33" w:rsidRDefault="00AC7028" w:rsidP="00C17BA4">
            <w:pPr>
              <w:ind w:firstLine="0"/>
              <w:rPr>
                <w:rFonts w:ascii="Times New Roman" w:hAnsi="Times New Roman" w:cs="Times New Roman"/>
                <w:sz w:val="22"/>
                <w:szCs w:val="22"/>
              </w:rPr>
            </w:pPr>
            <w:r w:rsidRPr="001E0B33">
              <w:rPr>
                <w:rFonts w:ascii="Times New Roman" w:hAnsi="Times New Roman" w:cs="Times New Roman"/>
                <w:sz w:val="22"/>
                <w:szCs w:val="22"/>
              </w:rPr>
              <w:lastRenderedPageBreak/>
              <w:t>В соответствии с учётной политикой в Контрольно-счетной палате города внутренний финансовый контроль осуществляется до принятия к бухгалтерскому (бюджетному) и налоговому учёту первичного учётного документа с целью предотвращения технических, непреднамеренных и преднамеренных ошибок, а также с целью оценки эффективности расходования бюджетных средств.</w:t>
            </w:r>
          </w:p>
          <w:p w:rsidR="00FB49F8" w:rsidRPr="001E0B33" w:rsidRDefault="00FB49F8" w:rsidP="00C17BA4">
            <w:pPr>
              <w:ind w:firstLine="0"/>
              <w:rPr>
                <w:rFonts w:ascii="Times New Roman" w:hAnsi="Times New Roman" w:cs="Times New Roman"/>
                <w:b/>
                <w:sz w:val="22"/>
                <w:szCs w:val="22"/>
                <w:u w:val="single"/>
              </w:rPr>
            </w:pPr>
            <w:r w:rsidRPr="001E0B33">
              <w:rPr>
                <w:rFonts w:ascii="Times New Roman" w:eastAsia="Calibri" w:hAnsi="Times New Roman" w:cs="Times New Roman"/>
                <w:sz w:val="22"/>
                <w:szCs w:val="22"/>
              </w:rPr>
              <w:t>Проведение проверок эффективности расходования бюджетных средств осуществляется в рамках внутреннего финансового контроля структурными подразделениями аппарата Думы города, выполняющими бюджетные процедуры и осуществляющие финансовый контроль.</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 xml:space="preserve">6.6. Обеспечение постоянного мониторинга </w:t>
            </w:r>
            <w:hyperlink r:id="rId15" w:history="1">
              <w:r w:rsidRPr="001E0B33">
                <w:rPr>
                  <w:rStyle w:val="a3"/>
                  <w:rFonts w:ascii="Times New Roman" w:hAnsi="Times New Roman" w:cs="Times New Roman"/>
                  <w:sz w:val="22"/>
                  <w:szCs w:val="22"/>
                </w:rPr>
                <w:t>законодательства</w:t>
              </w:r>
            </w:hyperlink>
            <w:r w:rsidRPr="001E0B33">
              <w:rPr>
                <w:rFonts w:ascii="Times New Roman" w:hAnsi="Times New Roman" w:cs="Times New Roman"/>
                <w:sz w:val="22"/>
                <w:szCs w:val="22"/>
              </w:rPr>
              <w:t xml:space="preserve"> в сфере закупок в целях своевременного внесения изменений в муниципальные правовые акты, своевременного доведения информации об изменениях до заказчиков</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постоянно</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течение года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с предоставлением отчета до 01.02.2022,</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до 01.02.2023</w:t>
            </w:r>
          </w:p>
        </w:tc>
        <w:tc>
          <w:tcPr>
            <w:tcW w:w="8080" w:type="dxa"/>
            <w:tcBorders>
              <w:top w:val="single" w:sz="4" w:space="0" w:color="auto"/>
              <w:left w:val="single" w:sz="4" w:space="0" w:color="auto"/>
              <w:bottom w:val="single" w:sz="4" w:space="0" w:color="auto"/>
            </w:tcBorders>
          </w:tcPr>
          <w:p w:rsidR="00C356E6" w:rsidRPr="001E0B33" w:rsidRDefault="00C356E6" w:rsidP="00C356E6">
            <w:pPr>
              <w:ind w:firstLine="0"/>
              <w:rPr>
                <w:rFonts w:ascii="Times New Roman" w:hAnsi="Times New Roman" w:cs="Times New Roman"/>
                <w:sz w:val="22"/>
                <w:szCs w:val="22"/>
              </w:rPr>
            </w:pPr>
            <w:r w:rsidRPr="001E0B33">
              <w:rPr>
                <w:rFonts w:ascii="Times New Roman" w:hAnsi="Times New Roman" w:cs="Times New Roman"/>
                <w:sz w:val="22"/>
                <w:szCs w:val="22"/>
              </w:rPr>
              <w:t>Мониторинг законодательства, регламентирующих сферу закупок, осуществляется на регулярной основе, при необходимости муниципальные правовые акты, определяющие сферу муниципальных закупок, своевременно корректируются - в 2021 году было внесено 27 изменений.</w:t>
            </w:r>
          </w:p>
          <w:p w:rsidR="00C356E6" w:rsidRPr="001E0B33" w:rsidRDefault="00C356E6" w:rsidP="00C356E6">
            <w:pPr>
              <w:ind w:firstLine="0"/>
              <w:rPr>
                <w:rFonts w:ascii="Times New Roman" w:hAnsi="Times New Roman" w:cs="Times New Roman"/>
                <w:sz w:val="22"/>
                <w:szCs w:val="22"/>
              </w:rPr>
            </w:pPr>
            <w:r w:rsidRPr="001E0B33">
              <w:rPr>
                <w:rFonts w:ascii="Times New Roman" w:hAnsi="Times New Roman" w:cs="Times New Roman"/>
                <w:sz w:val="22"/>
                <w:szCs w:val="22"/>
              </w:rPr>
              <w:t>Изменения законодательства в сфере закупок оперативно доводятся до заказчиков, посредством размещения информации в ИС «АЦК- Муниципальный заказ».</w:t>
            </w: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6.7. Оценка эффективности осуществления закупок товаров, работ, услуг для муниципальных нужд</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ежеквартально</w:t>
            </w:r>
          </w:p>
        </w:tc>
        <w:tc>
          <w:tcPr>
            <w:tcW w:w="8080" w:type="dxa"/>
            <w:tcBorders>
              <w:top w:val="single" w:sz="4" w:space="0" w:color="auto"/>
              <w:left w:val="single" w:sz="4" w:space="0" w:color="auto"/>
              <w:bottom w:val="single" w:sz="4" w:space="0" w:color="auto"/>
            </w:tcBorders>
          </w:tcPr>
          <w:p w:rsidR="00467FBC" w:rsidRPr="001E0B33" w:rsidRDefault="00467FBC" w:rsidP="00467FBC">
            <w:pPr>
              <w:pStyle w:val="TableParagraph"/>
              <w:ind w:left="0"/>
              <w:jc w:val="both"/>
            </w:pPr>
            <w:r w:rsidRPr="001E0B33">
              <w:t>Управлением</w:t>
            </w:r>
            <w:r w:rsidRPr="001E0B33">
              <w:rPr>
                <w:spacing w:val="1"/>
              </w:rPr>
              <w:t xml:space="preserve"> </w:t>
            </w:r>
            <w:r w:rsidRPr="001E0B33">
              <w:t>муниципальных</w:t>
            </w:r>
            <w:r w:rsidRPr="001E0B33">
              <w:rPr>
                <w:spacing w:val="1"/>
              </w:rPr>
              <w:t xml:space="preserve"> </w:t>
            </w:r>
            <w:r w:rsidRPr="001E0B33">
              <w:t>закупок</w:t>
            </w:r>
            <w:r w:rsidRPr="001E0B33">
              <w:rPr>
                <w:spacing w:val="1"/>
              </w:rPr>
              <w:t xml:space="preserve"> </w:t>
            </w:r>
            <w:r w:rsidRPr="001E0B33">
              <w:t>(далее</w:t>
            </w:r>
            <w:r w:rsidRPr="001E0B33">
              <w:rPr>
                <w:spacing w:val="1"/>
              </w:rPr>
              <w:t xml:space="preserve"> </w:t>
            </w:r>
            <w:r w:rsidRPr="001E0B33">
              <w:t>–</w:t>
            </w:r>
            <w:r w:rsidRPr="001E0B33">
              <w:rPr>
                <w:spacing w:val="1"/>
              </w:rPr>
              <w:t xml:space="preserve"> </w:t>
            </w:r>
            <w:r w:rsidRPr="001E0B33">
              <w:t>УМЗ)</w:t>
            </w:r>
            <w:r w:rsidRPr="001E0B33">
              <w:rPr>
                <w:spacing w:val="1"/>
              </w:rPr>
              <w:t xml:space="preserve"> о</w:t>
            </w:r>
            <w:r w:rsidRPr="001E0B33">
              <w:t>существляется</w:t>
            </w:r>
            <w:r w:rsidRPr="001E0B33">
              <w:rPr>
                <w:spacing w:val="1"/>
              </w:rPr>
              <w:t xml:space="preserve"> </w:t>
            </w:r>
            <w:r w:rsidRPr="001E0B33">
              <w:t>предварительный</w:t>
            </w:r>
            <w:r w:rsidRPr="001E0B33">
              <w:rPr>
                <w:spacing w:val="-10"/>
              </w:rPr>
              <w:t xml:space="preserve"> </w:t>
            </w:r>
            <w:r w:rsidRPr="001E0B33">
              <w:t>контроль</w:t>
            </w:r>
            <w:r w:rsidRPr="001E0B33">
              <w:rPr>
                <w:spacing w:val="-9"/>
              </w:rPr>
              <w:t xml:space="preserve"> </w:t>
            </w:r>
            <w:r w:rsidRPr="001E0B33">
              <w:t>за</w:t>
            </w:r>
            <w:r w:rsidRPr="001E0B33">
              <w:rPr>
                <w:spacing w:val="-9"/>
              </w:rPr>
              <w:t xml:space="preserve"> </w:t>
            </w:r>
            <w:r w:rsidRPr="001E0B33">
              <w:t>соблюдением</w:t>
            </w:r>
            <w:r w:rsidRPr="001E0B33">
              <w:rPr>
                <w:spacing w:val="-9"/>
              </w:rPr>
              <w:t xml:space="preserve"> </w:t>
            </w:r>
            <w:r w:rsidRPr="001E0B33">
              <w:t>законодательства</w:t>
            </w:r>
            <w:r w:rsidRPr="001E0B33">
              <w:rPr>
                <w:spacing w:val="-9"/>
              </w:rPr>
              <w:t xml:space="preserve"> </w:t>
            </w:r>
            <w:r w:rsidRPr="001E0B33">
              <w:t>в</w:t>
            </w:r>
            <w:r w:rsidRPr="001E0B33">
              <w:rPr>
                <w:spacing w:val="-9"/>
              </w:rPr>
              <w:t xml:space="preserve"> </w:t>
            </w:r>
            <w:r w:rsidRPr="001E0B33">
              <w:t>сфере</w:t>
            </w:r>
            <w:r w:rsidRPr="001E0B33">
              <w:rPr>
                <w:spacing w:val="-9"/>
              </w:rPr>
              <w:t xml:space="preserve"> </w:t>
            </w:r>
            <w:r w:rsidRPr="001E0B33">
              <w:t>закупок</w:t>
            </w:r>
            <w:r w:rsidRPr="001E0B33">
              <w:rPr>
                <w:spacing w:val="-57"/>
              </w:rPr>
              <w:t xml:space="preserve"> </w:t>
            </w:r>
            <w:r w:rsidRPr="001E0B33">
              <w:t>на</w:t>
            </w:r>
            <w:r w:rsidRPr="001E0B33">
              <w:rPr>
                <w:spacing w:val="1"/>
              </w:rPr>
              <w:t xml:space="preserve"> </w:t>
            </w:r>
            <w:r w:rsidRPr="001E0B33">
              <w:t>территории</w:t>
            </w:r>
            <w:r w:rsidRPr="001E0B33">
              <w:rPr>
                <w:spacing w:val="1"/>
              </w:rPr>
              <w:t xml:space="preserve"> </w:t>
            </w:r>
            <w:r w:rsidRPr="001E0B33">
              <w:t>города</w:t>
            </w:r>
            <w:r w:rsidRPr="001E0B33">
              <w:rPr>
                <w:spacing w:val="1"/>
              </w:rPr>
              <w:t xml:space="preserve"> </w:t>
            </w:r>
            <w:r w:rsidRPr="001E0B33">
              <w:t>Сургута,</w:t>
            </w:r>
            <w:r w:rsidRPr="001E0B33">
              <w:rPr>
                <w:spacing w:val="1"/>
              </w:rPr>
              <w:t xml:space="preserve"> </w:t>
            </w:r>
            <w:r w:rsidRPr="001E0B33">
              <w:t>при</w:t>
            </w:r>
            <w:r w:rsidRPr="001E0B33">
              <w:rPr>
                <w:spacing w:val="1"/>
              </w:rPr>
              <w:t xml:space="preserve"> </w:t>
            </w:r>
            <w:r w:rsidRPr="001E0B33">
              <w:t>рассмотрении</w:t>
            </w:r>
            <w:r w:rsidRPr="001E0B33">
              <w:rPr>
                <w:spacing w:val="1"/>
              </w:rPr>
              <w:t xml:space="preserve"> </w:t>
            </w:r>
            <w:r w:rsidRPr="001E0B33">
              <w:t>представленной</w:t>
            </w:r>
            <w:r w:rsidRPr="001E0B33">
              <w:rPr>
                <w:spacing w:val="1"/>
              </w:rPr>
              <w:t xml:space="preserve"> </w:t>
            </w:r>
            <w:r w:rsidRPr="001E0B33">
              <w:t>заказчиками</w:t>
            </w:r>
            <w:r w:rsidRPr="001E0B33">
              <w:rPr>
                <w:spacing w:val="-1"/>
              </w:rPr>
              <w:t xml:space="preserve"> </w:t>
            </w:r>
            <w:r w:rsidRPr="001E0B33">
              <w:t>закупочной документации.</w:t>
            </w:r>
          </w:p>
          <w:p w:rsidR="00C356E6" w:rsidRPr="001E0B33" w:rsidRDefault="00C356E6" w:rsidP="00C356E6">
            <w:pPr>
              <w:ind w:firstLine="0"/>
              <w:rPr>
                <w:rFonts w:ascii="Times New Roman" w:hAnsi="Times New Roman" w:cs="Times New Roman"/>
                <w:sz w:val="22"/>
                <w:szCs w:val="22"/>
              </w:rPr>
            </w:pPr>
            <w:r w:rsidRPr="001E0B33">
              <w:rPr>
                <w:rFonts w:ascii="Times New Roman" w:hAnsi="Times New Roman" w:cs="Times New Roman"/>
                <w:sz w:val="22"/>
                <w:szCs w:val="22"/>
              </w:rPr>
              <w:t xml:space="preserve">В 2021 году размещено 3732 извещения. </w:t>
            </w:r>
          </w:p>
          <w:p w:rsidR="00C356E6" w:rsidRPr="001E0B33" w:rsidRDefault="00C356E6" w:rsidP="00C356E6">
            <w:pPr>
              <w:ind w:firstLine="0"/>
              <w:rPr>
                <w:rFonts w:ascii="Times New Roman" w:hAnsi="Times New Roman" w:cs="Times New Roman"/>
                <w:sz w:val="22"/>
                <w:szCs w:val="22"/>
              </w:rPr>
            </w:pPr>
            <w:r w:rsidRPr="001E0B33">
              <w:rPr>
                <w:rFonts w:ascii="Times New Roman" w:hAnsi="Times New Roman" w:cs="Times New Roman"/>
                <w:sz w:val="22"/>
                <w:szCs w:val="22"/>
              </w:rPr>
              <w:t>Проведено 3686 конкурентных закупок, из которых состоялось - 2270 закупок из них 1493 или 65,8 % составляют конкурентные закупки (две и более заявок). Экономия бюджетных средств по результатам проведённых закупок составила 7,4% от НМЦК.</w:t>
            </w:r>
          </w:p>
          <w:p w:rsidR="00C356E6" w:rsidRPr="001E0B33" w:rsidRDefault="00C356E6" w:rsidP="00C356E6">
            <w:pPr>
              <w:ind w:firstLine="0"/>
              <w:rPr>
                <w:rFonts w:ascii="Times New Roman" w:hAnsi="Times New Roman" w:cs="Times New Roman"/>
                <w:sz w:val="22"/>
                <w:szCs w:val="22"/>
              </w:rPr>
            </w:pPr>
            <w:r w:rsidRPr="001E0B33">
              <w:rPr>
                <w:rFonts w:ascii="Times New Roman" w:hAnsi="Times New Roman" w:cs="Times New Roman"/>
                <w:sz w:val="22"/>
                <w:szCs w:val="22"/>
              </w:rPr>
              <w:t xml:space="preserve">В 2021 году заказчиками заключено 2497 контрактов на общую сумму 8860,3 млн. руб., по которым предусмотрено обеспечение исполнения контрактов на сумму 1530,6 млн. руб. На отчётную дату исполнено 1554 муниципальных контрактов на сумму 2254,9 млн. руб. </w:t>
            </w:r>
          </w:p>
          <w:p w:rsidR="00C356E6" w:rsidRPr="001E0B33" w:rsidRDefault="00C356E6" w:rsidP="00C356E6">
            <w:pPr>
              <w:ind w:firstLine="0"/>
              <w:rPr>
                <w:rFonts w:ascii="Times New Roman" w:hAnsi="Times New Roman" w:cs="Times New Roman"/>
                <w:sz w:val="22"/>
                <w:szCs w:val="22"/>
                <w:u w:val="single"/>
              </w:rPr>
            </w:pPr>
            <w:r w:rsidRPr="001E0B33">
              <w:rPr>
                <w:rFonts w:ascii="Times New Roman" w:hAnsi="Times New Roman" w:cs="Times New Roman"/>
                <w:sz w:val="22"/>
                <w:szCs w:val="22"/>
              </w:rPr>
              <w:t>На 31.12.2021 заказчиками по 134 контрактам выставлены контрагентам претензии на общую сумму 80,8 млн. руб.</w:t>
            </w:r>
            <w:r w:rsidRPr="001E0B33">
              <w:rPr>
                <w:rFonts w:ascii="Times New Roman" w:hAnsi="Times New Roman" w:cs="Times New Roman"/>
                <w:sz w:val="22"/>
                <w:szCs w:val="22"/>
                <w:u w:val="single"/>
              </w:rPr>
              <w:t xml:space="preserve">  </w:t>
            </w:r>
          </w:p>
        </w:tc>
      </w:tr>
      <w:tr w:rsidR="0038259E" w:rsidRPr="00470C73" w:rsidTr="00F957A4">
        <w:tc>
          <w:tcPr>
            <w:tcW w:w="3686" w:type="dxa"/>
            <w:tcBorders>
              <w:top w:val="single" w:sz="4" w:space="0" w:color="auto"/>
              <w:bottom w:val="single" w:sz="4" w:space="0" w:color="auto"/>
              <w:right w:val="single" w:sz="4" w:space="0" w:color="auto"/>
            </w:tcBorders>
          </w:tcPr>
          <w:p w:rsidR="0038259E" w:rsidRPr="001E0B33" w:rsidRDefault="0038259E" w:rsidP="004445C6">
            <w:pPr>
              <w:pStyle w:val="a5"/>
              <w:rPr>
                <w:rFonts w:ascii="Times New Roman" w:hAnsi="Times New Roman" w:cs="Times New Roman"/>
                <w:sz w:val="22"/>
                <w:szCs w:val="22"/>
              </w:rPr>
            </w:pPr>
            <w:r w:rsidRPr="001E0B33">
              <w:rPr>
                <w:rFonts w:ascii="Times New Roman" w:hAnsi="Times New Roman" w:cs="Times New Roman"/>
                <w:sz w:val="22"/>
                <w:szCs w:val="22"/>
              </w:rPr>
              <w:t xml:space="preserve">6.8. Контроль в сфере закупок согласно </w:t>
            </w:r>
            <w:hyperlink r:id="rId16" w:history="1">
              <w:r w:rsidRPr="001E0B33">
                <w:rPr>
                  <w:rStyle w:val="a3"/>
                  <w:rFonts w:ascii="Times New Roman" w:hAnsi="Times New Roman" w:cs="Times New Roman"/>
                  <w:color w:val="auto"/>
                  <w:sz w:val="22"/>
                  <w:szCs w:val="22"/>
                </w:rPr>
                <w:t>Федеральному закону</w:t>
              </w:r>
            </w:hyperlink>
            <w:r w:rsidRPr="001E0B33">
              <w:rPr>
                <w:rFonts w:ascii="Times New Roman" w:hAnsi="Times New Roman" w:cs="Times New Roman"/>
                <w:sz w:val="22"/>
                <w:szCs w:val="22"/>
              </w:rPr>
              <w:t xml:space="preserve"> от 05.04.2013 N 44-ФЗ "О контрактной системе в сфере закупок товаров, </w:t>
            </w:r>
            <w:r w:rsidRPr="001E0B33">
              <w:rPr>
                <w:rFonts w:ascii="Times New Roman" w:hAnsi="Times New Roman" w:cs="Times New Roman"/>
                <w:sz w:val="22"/>
                <w:szCs w:val="22"/>
              </w:rPr>
              <w:lastRenderedPageBreak/>
              <w:t>работ, услуг для обеспечения государственных и муниципальных нужд".</w:t>
            </w:r>
          </w:p>
          <w:p w:rsidR="0038259E" w:rsidRPr="001E0B33" w:rsidRDefault="0038259E" w:rsidP="004445C6">
            <w:pPr>
              <w:pStyle w:val="a5"/>
              <w:rPr>
                <w:rFonts w:ascii="Times New Roman" w:hAnsi="Times New Roman" w:cs="Times New Roman"/>
                <w:sz w:val="22"/>
                <w:szCs w:val="22"/>
              </w:rPr>
            </w:pPr>
            <w:r w:rsidRPr="001E0B33">
              <w:rPr>
                <w:rFonts w:ascii="Times New Roman" w:hAnsi="Times New Roman" w:cs="Times New Roman"/>
                <w:sz w:val="22"/>
                <w:szCs w:val="22"/>
              </w:rPr>
              <w:t>Подготовка информации о результатах оценки эффективности и контроля для рассмотрения на заседании межведомственного совета при Главе города Сургута по противодействию коррупции</w:t>
            </w:r>
          </w:p>
        </w:tc>
        <w:tc>
          <w:tcPr>
            <w:tcW w:w="3005" w:type="dxa"/>
            <w:tcBorders>
              <w:top w:val="single" w:sz="4" w:space="0" w:color="auto"/>
              <w:left w:val="single" w:sz="4" w:space="0" w:color="auto"/>
              <w:bottom w:val="single" w:sz="4" w:space="0" w:color="auto"/>
              <w:right w:val="single" w:sz="4" w:space="0" w:color="auto"/>
            </w:tcBorders>
          </w:tcPr>
          <w:p w:rsidR="0038259E" w:rsidRPr="001E0B33" w:rsidRDefault="0038259E"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lastRenderedPageBreak/>
              <w:t>постоянно</w:t>
            </w:r>
          </w:p>
          <w:p w:rsidR="0038259E" w:rsidRPr="001E0B33" w:rsidRDefault="0038259E"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течение года</w:t>
            </w:r>
          </w:p>
          <w:p w:rsidR="0038259E" w:rsidRPr="001E0B33" w:rsidRDefault="0038259E"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с предоставлением отчета до 01.02.2022,</w:t>
            </w:r>
          </w:p>
          <w:p w:rsidR="0038259E" w:rsidRPr="001E0B33" w:rsidRDefault="0038259E"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lastRenderedPageBreak/>
              <w:t>до 01.02.2023</w:t>
            </w:r>
          </w:p>
          <w:p w:rsidR="0038259E" w:rsidRPr="001E0B33" w:rsidRDefault="0038259E" w:rsidP="004445C6">
            <w:pPr>
              <w:pStyle w:val="a4"/>
              <w:rPr>
                <w:rFonts w:ascii="Times New Roman" w:hAnsi="Times New Roman" w:cs="Times New Roman"/>
                <w:sz w:val="22"/>
                <w:szCs w:val="22"/>
              </w:rPr>
            </w:pPr>
          </w:p>
          <w:p w:rsidR="0038259E" w:rsidRPr="001E0B33" w:rsidRDefault="0038259E"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не реже одного раза</w:t>
            </w:r>
          </w:p>
          <w:p w:rsidR="0038259E" w:rsidRPr="001E0B33" w:rsidRDefault="0038259E"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год</w:t>
            </w:r>
          </w:p>
        </w:tc>
        <w:tc>
          <w:tcPr>
            <w:tcW w:w="8080" w:type="dxa"/>
            <w:vMerge w:val="restart"/>
            <w:tcBorders>
              <w:top w:val="single" w:sz="4" w:space="0" w:color="auto"/>
              <w:left w:val="single" w:sz="4" w:space="0" w:color="auto"/>
            </w:tcBorders>
          </w:tcPr>
          <w:p w:rsidR="0038259E" w:rsidRPr="001E0B33" w:rsidRDefault="0038259E" w:rsidP="0038259E">
            <w:pPr>
              <w:tabs>
                <w:tab w:val="left" w:pos="595"/>
              </w:tabs>
              <w:ind w:firstLine="316"/>
              <w:rPr>
                <w:rFonts w:ascii="Times New Roman" w:hAnsi="Times New Roman" w:cs="Times New Roman"/>
                <w:sz w:val="22"/>
                <w:szCs w:val="22"/>
              </w:rPr>
            </w:pPr>
            <w:r w:rsidRPr="001E0B33">
              <w:rPr>
                <w:rFonts w:ascii="Times New Roman" w:hAnsi="Times New Roman" w:cs="Times New Roman"/>
                <w:sz w:val="22"/>
                <w:szCs w:val="22"/>
              </w:rPr>
              <w:lastRenderedPageBreak/>
              <w:t>Управлением контрольная деятельность в отчетном периоде осуществлялась в соответствии с:</w:t>
            </w:r>
          </w:p>
          <w:p w:rsidR="0038259E" w:rsidRPr="001E0B33" w:rsidRDefault="0038259E" w:rsidP="0038259E">
            <w:pPr>
              <w:widowControl/>
              <w:numPr>
                <w:ilvl w:val="0"/>
                <w:numId w:val="11"/>
              </w:numPr>
              <w:tabs>
                <w:tab w:val="left" w:pos="595"/>
              </w:tabs>
              <w:autoSpaceDE/>
              <w:autoSpaceDN/>
              <w:adjustRightInd/>
              <w:ind w:hanging="1187"/>
              <w:rPr>
                <w:rFonts w:ascii="Times New Roman" w:hAnsi="Times New Roman" w:cs="Times New Roman"/>
                <w:sz w:val="22"/>
                <w:szCs w:val="22"/>
              </w:rPr>
            </w:pPr>
            <w:r w:rsidRPr="001E0B33">
              <w:rPr>
                <w:rFonts w:ascii="Times New Roman" w:hAnsi="Times New Roman" w:cs="Times New Roman"/>
                <w:sz w:val="22"/>
                <w:szCs w:val="22"/>
              </w:rPr>
              <w:t>Бюджетным кодексом Российской Федерации;</w:t>
            </w:r>
          </w:p>
          <w:p w:rsidR="0038259E" w:rsidRPr="001E0B33" w:rsidRDefault="0038259E" w:rsidP="0038259E">
            <w:pPr>
              <w:widowControl/>
              <w:numPr>
                <w:ilvl w:val="0"/>
                <w:numId w:val="11"/>
              </w:numPr>
              <w:tabs>
                <w:tab w:val="left" w:pos="595"/>
              </w:tabs>
              <w:autoSpaceDE/>
              <w:autoSpaceDN/>
              <w:adjustRightInd/>
              <w:ind w:left="32" w:firstLine="284"/>
              <w:rPr>
                <w:rFonts w:ascii="Times New Roman" w:hAnsi="Times New Roman" w:cs="Times New Roman"/>
                <w:sz w:val="22"/>
                <w:szCs w:val="22"/>
              </w:rPr>
            </w:pPr>
            <w:r w:rsidRPr="001E0B33">
              <w:rPr>
                <w:rFonts w:ascii="Times New Roman" w:hAnsi="Times New Roman" w:cs="Times New Roman"/>
                <w:sz w:val="22"/>
                <w:szCs w:val="22"/>
              </w:rPr>
              <w:lastRenderedPageBreak/>
              <w:t>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38259E" w:rsidRPr="001E0B33" w:rsidRDefault="0038259E" w:rsidP="0038259E">
            <w:pPr>
              <w:widowControl/>
              <w:numPr>
                <w:ilvl w:val="0"/>
                <w:numId w:val="11"/>
              </w:numPr>
              <w:tabs>
                <w:tab w:val="left" w:pos="595"/>
              </w:tabs>
              <w:autoSpaceDE/>
              <w:autoSpaceDN/>
              <w:adjustRightInd/>
              <w:ind w:left="32" w:firstLine="284"/>
              <w:rPr>
                <w:rFonts w:ascii="Times New Roman" w:hAnsi="Times New Roman" w:cs="Times New Roman"/>
                <w:sz w:val="22"/>
                <w:szCs w:val="22"/>
              </w:rPr>
            </w:pPr>
            <w:r w:rsidRPr="001E0B33">
              <w:rPr>
                <w:rFonts w:ascii="Times New Roman" w:hAnsi="Times New Roman" w:cs="Times New Roman"/>
                <w:sz w:val="22"/>
                <w:szCs w:val="22"/>
              </w:rPr>
              <w:t>федеральными стандартами внутреннего государственного (муниципального) финансового контроля, утвержденными постановлениями Правительства Российской Федерации;</w:t>
            </w:r>
          </w:p>
          <w:p w:rsidR="00352643" w:rsidRPr="001E0B33" w:rsidRDefault="0038259E" w:rsidP="00F957A4">
            <w:pPr>
              <w:widowControl/>
              <w:numPr>
                <w:ilvl w:val="0"/>
                <w:numId w:val="11"/>
              </w:numPr>
              <w:tabs>
                <w:tab w:val="left" w:pos="595"/>
              </w:tabs>
              <w:autoSpaceDE/>
              <w:autoSpaceDN/>
              <w:adjustRightInd/>
              <w:ind w:left="32" w:firstLine="284"/>
              <w:rPr>
                <w:rFonts w:ascii="Times New Roman" w:hAnsi="Times New Roman" w:cs="Times New Roman"/>
                <w:sz w:val="22"/>
                <w:szCs w:val="22"/>
              </w:rPr>
            </w:pPr>
            <w:r w:rsidRPr="001E0B33">
              <w:rPr>
                <w:rFonts w:ascii="Times New Roman" w:hAnsi="Times New Roman" w:cs="Times New Roman"/>
                <w:sz w:val="22"/>
                <w:szCs w:val="22"/>
              </w:rPr>
              <w:t>приказом Министерства финансов Российской Федерации от 30.12.2020 №340н «Об утверждении форм документов, оформляемых органами внутреннего государственного (муниципального) финансового контроля»;</w:t>
            </w:r>
            <w:r w:rsidR="00352643" w:rsidRPr="001E0B33">
              <w:rPr>
                <w:rFonts w:ascii="Times New Roman" w:hAnsi="Times New Roman" w:cs="Times New Roman"/>
                <w:sz w:val="22"/>
                <w:szCs w:val="22"/>
              </w:rPr>
              <w:t xml:space="preserve"> </w:t>
            </w:r>
          </w:p>
          <w:p w:rsidR="0038259E" w:rsidRPr="001E0B33" w:rsidRDefault="0038259E" w:rsidP="00F957A4">
            <w:pPr>
              <w:widowControl/>
              <w:numPr>
                <w:ilvl w:val="0"/>
                <w:numId w:val="11"/>
              </w:numPr>
              <w:tabs>
                <w:tab w:val="left" w:pos="595"/>
              </w:tabs>
              <w:autoSpaceDE/>
              <w:autoSpaceDN/>
              <w:adjustRightInd/>
              <w:ind w:left="32" w:firstLine="284"/>
              <w:rPr>
                <w:rFonts w:ascii="Times New Roman" w:hAnsi="Times New Roman" w:cs="Times New Roman"/>
                <w:sz w:val="22"/>
                <w:szCs w:val="22"/>
              </w:rPr>
            </w:pPr>
            <w:r w:rsidRPr="001E0B33">
              <w:rPr>
                <w:rFonts w:ascii="Times New Roman" w:hAnsi="Times New Roman" w:cs="Times New Roman"/>
                <w:sz w:val="22"/>
                <w:szCs w:val="22"/>
              </w:rPr>
              <w:t>Положением о контрольно-ревизионном управлении, утвержденным распоряжением Администрации города Сургута от 06.12.2013 №4276 (ред. от 27.11.2020);</w:t>
            </w:r>
          </w:p>
          <w:p w:rsidR="0038259E" w:rsidRPr="001E0B33" w:rsidRDefault="0038259E" w:rsidP="0038259E">
            <w:pPr>
              <w:widowControl/>
              <w:numPr>
                <w:ilvl w:val="0"/>
                <w:numId w:val="11"/>
              </w:numPr>
              <w:tabs>
                <w:tab w:val="left" w:pos="595"/>
              </w:tabs>
              <w:autoSpaceDE/>
              <w:autoSpaceDN/>
              <w:adjustRightInd/>
              <w:ind w:left="32" w:firstLine="284"/>
              <w:rPr>
                <w:rFonts w:ascii="Times New Roman" w:hAnsi="Times New Roman" w:cs="Times New Roman"/>
                <w:sz w:val="22"/>
                <w:szCs w:val="22"/>
              </w:rPr>
            </w:pPr>
            <w:r w:rsidRPr="001E0B33">
              <w:rPr>
                <w:rFonts w:ascii="Times New Roman" w:hAnsi="Times New Roman" w:cs="Times New Roman"/>
                <w:sz w:val="22"/>
                <w:szCs w:val="22"/>
              </w:rPr>
              <w:t>положением о контрольно-ревизионном управлении, утвержденным распоряжением Администрации города от 27.08.2021 №1401 (ред. от 17.11.2021).</w:t>
            </w:r>
          </w:p>
          <w:p w:rsidR="0038259E" w:rsidRPr="001E0B33" w:rsidRDefault="0038259E" w:rsidP="0038259E">
            <w:pPr>
              <w:tabs>
                <w:tab w:val="left" w:pos="595"/>
              </w:tabs>
              <w:ind w:firstLine="316"/>
              <w:rPr>
                <w:rFonts w:ascii="Times New Roman" w:hAnsi="Times New Roman" w:cs="Times New Roman"/>
                <w:sz w:val="22"/>
                <w:szCs w:val="22"/>
              </w:rPr>
            </w:pPr>
            <w:r w:rsidRPr="001E0B33">
              <w:rPr>
                <w:rFonts w:ascii="Times New Roman" w:hAnsi="Times New Roman" w:cs="Times New Roman"/>
                <w:sz w:val="22"/>
                <w:szCs w:val="22"/>
              </w:rPr>
              <w:t>Управление осуществляло контрольную деятельность на основании утвержденного начальником Управления плана контрольной деятельности, который размещен на официальном портале Администрации города Сургута.</w:t>
            </w:r>
          </w:p>
          <w:p w:rsidR="0038259E" w:rsidRPr="001E0B33" w:rsidRDefault="0038259E" w:rsidP="0038259E">
            <w:pPr>
              <w:ind w:firstLine="316"/>
              <w:rPr>
                <w:rFonts w:ascii="Times New Roman" w:hAnsi="Times New Roman" w:cs="Times New Roman"/>
                <w:sz w:val="22"/>
                <w:szCs w:val="22"/>
              </w:rPr>
            </w:pPr>
            <w:r w:rsidRPr="001E0B33">
              <w:rPr>
                <w:rFonts w:ascii="Times New Roman" w:hAnsi="Times New Roman" w:cs="Times New Roman"/>
                <w:sz w:val="22"/>
                <w:szCs w:val="22"/>
              </w:rPr>
              <w:t>Контрольные мероприятия проводились в структурных подразделениях Администрации города, муниципальных учреждениях и предприятиях, а также в организациях, вне зависимости от видов и форм собственности, получающих средства бюджета города, использующих имущество, находящееся в муниципальной собственности.</w:t>
            </w:r>
          </w:p>
          <w:p w:rsidR="0038259E" w:rsidRPr="001E0B33" w:rsidRDefault="0038259E" w:rsidP="0038259E">
            <w:pPr>
              <w:ind w:firstLine="316"/>
              <w:rPr>
                <w:rFonts w:ascii="Times New Roman" w:hAnsi="Times New Roman" w:cs="Times New Roman"/>
                <w:sz w:val="22"/>
                <w:szCs w:val="22"/>
              </w:rPr>
            </w:pPr>
            <w:r w:rsidRPr="001E0B33">
              <w:rPr>
                <w:rFonts w:ascii="Times New Roman" w:hAnsi="Times New Roman" w:cs="Times New Roman"/>
                <w:sz w:val="22"/>
                <w:szCs w:val="22"/>
              </w:rPr>
              <w:t>Управлением в отчетном периоде контрольные мероприятия проводились как в плановом порядке, так и внепланово (по поручениям Главы города).</w:t>
            </w:r>
          </w:p>
          <w:p w:rsidR="0038259E" w:rsidRPr="001E0B33" w:rsidRDefault="0038259E" w:rsidP="0038259E">
            <w:pPr>
              <w:ind w:firstLine="316"/>
              <w:rPr>
                <w:rFonts w:ascii="Times New Roman" w:hAnsi="Times New Roman" w:cs="Times New Roman"/>
                <w:sz w:val="22"/>
                <w:szCs w:val="22"/>
              </w:rPr>
            </w:pPr>
            <w:r w:rsidRPr="001E0B33">
              <w:rPr>
                <w:rFonts w:ascii="Times New Roman" w:hAnsi="Times New Roman" w:cs="Times New Roman"/>
                <w:sz w:val="22"/>
                <w:szCs w:val="22"/>
              </w:rPr>
              <w:t xml:space="preserve">В отчетном периоде проверено 39 объектов контроля, в том числе: </w:t>
            </w:r>
          </w:p>
          <w:p w:rsidR="0038259E" w:rsidRPr="001E0B33" w:rsidRDefault="0038259E" w:rsidP="0038259E">
            <w:pPr>
              <w:widowControl/>
              <w:numPr>
                <w:ilvl w:val="0"/>
                <w:numId w:val="12"/>
              </w:numPr>
              <w:tabs>
                <w:tab w:val="left" w:pos="453"/>
              </w:tabs>
              <w:autoSpaceDE/>
              <w:autoSpaceDN/>
              <w:adjustRightInd/>
              <w:ind w:left="170" w:firstLine="316"/>
              <w:rPr>
                <w:rFonts w:ascii="Times New Roman" w:hAnsi="Times New Roman" w:cs="Times New Roman"/>
                <w:sz w:val="22"/>
                <w:szCs w:val="22"/>
              </w:rPr>
            </w:pPr>
            <w:r w:rsidRPr="001E0B33">
              <w:rPr>
                <w:rFonts w:ascii="Times New Roman" w:hAnsi="Times New Roman" w:cs="Times New Roman"/>
                <w:sz w:val="22"/>
                <w:szCs w:val="22"/>
              </w:rPr>
              <w:t>пять структурных подразделений Администрации города;</w:t>
            </w:r>
          </w:p>
          <w:p w:rsidR="0038259E" w:rsidRPr="001E0B33" w:rsidRDefault="0038259E" w:rsidP="0038259E">
            <w:pPr>
              <w:widowControl/>
              <w:numPr>
                <w:ilvl w:val="0"/>
                <w:numId w:val="12"/>
              </w:numPr>
              <w:tabs>
                <w:tab w:val="left" w:pos="453"/>
              </w:tabs>
              <w:autoSpaceDE/>
              <w:autoSpaceDN/>
              <w:adjustRightInd/>
              <w:ind w:left="170" w:firstLine="316"/>
              <w:rPr>
                <w:rFonts w:ascii="Times New Roman" w:hAnsi="Times New Roman" w:cs="Times New Roman"/>
                <w:sz w:val="22"/>
                <w:szCs w:val="22"/>
              </w:rPr>
            </w:pPr>
            <w:r w:rsidRPr="001E0B33">
              <w:rPr>
                <w:rFonts w:ascii="Times New Roman" w:hAnsi="Times New Roman" w:cs="Times New Roman"/>
                <w:sz w:val="22"/>
                <w:szCs w:val="22"/>
              </w:rPr>
              <w:t>двадцать два муниципальных учреждения;</w:t>
            </w:r>
          </w:p>
          <w:p w:rsidR="0038259E" w:rsidRPr="001E0B33" w:rsidRDefault="0038259E" w:rsidP="0038259E">
            <w:pPr>
              <w:widowControl/>
              <w:numPr>
                <w:ilvl w:val="0"/>
                <w:numId w:val="12"/>
              </w:numPr>
              <w:tabs>
                <w:tab w:val="left" w:pos="453"/>
              </w:tabs>
              <w:autoSpaceDE/>
              <w:autoSpaceDN/>
              <w:adjustRightInd/>
              <w:ind w:left="170" w:firstLine="316"/>
              <w:rPr>
                <w:rFonts w:ascii="Times New Roman" w:hAnsi="Times New Roman" w:cs="Times New Roman"/>
                <w:sz w:val="22"/>
                <w:szCs w:val="22"/>
              </w:rPr>
            </w:pPr>
            <w:r w:rsidRPr="001E0B33">
              <w:rPr>
                <w:rFonts w:ascii="Times New Roman" w:hAnsi="Times New Roman" w:cs="Times New Roman"/>
                <w:sz w:val="22"/>
                <w:szCs w:val="22"/>
              </w:rPr>
              <w:t>восемь муниципальных предприятий;</w:t>
            </w:r>
          </w:p>
          <w:p w:rsidR="0038259E" w:rsidRPr="001E0B33" w:rsidRDefault="0038259E" w:rsidP="0038259E">
            <w:pPr>
              <w:widowControl/>
              <w:numPr>
                <w:ilvl w:val="0"/>
                <w:numId w:val="12"/>
              </w:numPr>
              <w:tabs>
                <w:tab w:val="left" w:pos="453"/>
              </w:tabs>
              <w:autoSpaceDE/>
              <w:autoSpaceDN/>
              <w:adjustRightInd/>
              <w:ind w:left="170" w:firstLine="316"/>
              <w:rPr>
                <w:rFonts w:ascii="Times New Roman" w:hAnsi="Times New Roman" w:cs="Times New Roman"/>
                <w:sz w:val="22"/>
                <w:szCs w:val="22"/>
              </w:rPr>
            </w:pPr>
            <w:r w:rsidRPr="001E0B33">
              <w:rPr>
                <w:rFonts w:ascii="Times New Roman" w:hAnsi="Times New Roman" w:cs="Times New Roman"/>
                <w:sz w:val="22"/>
                <w:szCs w:val="22"/>
              </w:rPr>
              <w:t>четыре прочих организации.</w:t>
            </w:r>
          </w:p>
          <w:p w:rsidR="0038259E" w:rsidRPr="001E0B33" w:rsidRDefault="0038259E" w:rsidP="0038259E">
            <w:pPr>
              <w:ind w:firstLine="316"/>
              <w:rPr>
                <w:rFonts w:ascii="Times New Roman" w:hAnsi="Times New Roman" w:cs="Times New Roman"/>
                <w:sz w:val="22"/>
                <w:szCs w:val="22"/>
              </w:rPr>
            </w:pPr>
            <w:r w:rsidRPr="001E0B33">
              <w:rPr>
                <w:rFonts w:ascii="Times New Roman" w:hAnsi="Times New Roman" w:cs="Times New Roman"/>
                <w:sz w:val="22"/>
                <w:szCs w:val="22"/>
                <w:lang w:val="x-none"/>
              </w:rPr>
              <w:t>В проверенных организациях проведено 52 контрольных мероприяти</w:t>
            </w:r>
            <w:r w:rsidRPr="001E0B33">
              <w:rPr>
                <w:rFonts w:ascii="Times New Roman" w:hAnsi="Times New Roman" w:cs="Times New Roman"/>
                <w:sz w:val="22"/>
                <w:szCs w:val="22"/>
              </w:rPr>
              <w:t>я,</w:t>
            </w:r>
            <w:r w:rsidRPr="001E0B33">
              <w:rPr>
                <w:rFonts w:ascii="Times New Roman" w:hAnsi="Times New Roman" w:cs="Times New Roman"/>
                <w:sz w:val="22"/>
                <w:szCs w:val="22"/>
                <w:lang w:val="x-none"/>
              </w:rPr>
              <w:br/>
              <w:t>в том числе: плановых</w:t>
            </w:r>
            <w:r w:rsidRPr="001E0B33">
              <w:rPr>
                <w:rFonts w:ascii="Times New Roman" w:hAnsi="Times New Roman" w:cs="Times New Roman"/>
                <w:sz w:val="22"/>
                <w:szCs w:val="22"/>
              </w:rPr>
              <w:t xml:space="preserve"> –</w:t>
            </w:r>
            <w:r w:rsidRPr="001E0B33">
              <w:rPr>
                <w:rFonts w:ascii="Times New Roman" w:hAnsi="Times New Roman" w:cs="Times New Roman"/>
                <w:sz w:val="22"/>
                <w:szCs w:val="22"/>
                <w:lang w:val="x-none"/>
              </w:rPr>
              <w:t xml:space="preserve"> </w:t>
            </w:r>
            <w:r w:rsidRPr="001E0B33">
              <w:rPr>
                <w:rFonts w:ascii="Times New Roman" w:hAnsi="Times New Roman" w:cs="Times New Roman"/>
                <w:sz w:val="22"/>
                <w:szCs w:val="22"/>
              </w:rPr>
              <w:t>33,</w:t>
            </w:r>
            <w:r w:rsidRPr="001E0B33">
              <w:rPr>
                <w:rFonts w:ascii="Times New Roman" w:hAnsi="Times New Roman" w:cs="Times New Roman"/>
                <w:sz w:val="22"/>
                <w:szCs w:val="22"/>
                <w:lang w:val="x-none"/>
              </w:rPr>
              <w:t xml:space="preserve"> внеплановых –</w:t>
            </w:r>
            <w:r w:rsidRPr="001E0B33">
              <w:rPr>
                <w:rFonts w:ascii="Times New Roman" w:hAnsi="Times New Roman" w:cs="Times New Roman"/>
                <w:sz w:val="22"/>
                <w:szCs w:val="22"/>
              </w:rPr>
              <w:t xml:space="preserve"> 19</w:t>
            </w:r>
            <w:r w:rsidRPr="001E0B33">
              <w:rPr>
                <w:rFonts w:ascii="Times New Roman" w:hAnsi="Times New Roman" w:cs="Times New Roman"/>
                <w:sz w:val="22"/>
                <w:szCs w:val="22"/>
                <w:lang w:val="x-none"/>
              </w:rPr>
              <w:t xml:space="preserve">. </w:t>
            </w:r>
          </w:p>
        </w:tc>
      </w:tr>
      <w:tr w:rsidR="0038259E" w:rsidRPr="00470C73" w:rsidTr="00F957A4">
        <w:tc>
          <w:tcPr>
            <w:tcW w:w="3686" w:type="dxa"/>
            <w:tcBorders>
              <w:top w:val="single" w:sz="4" w:space="0" w:color="auto"/>
              <w:bottom w:val="single" w:sz="4" w:space="0" w:color="auto"/>
              <w:right w:val="single" w:sz="4" w:space="0" w:color="auto"/>
            </w:tcBorders>
          </w:tcPr>
          <w:p w:rsidR="0038259E" w:rsidRPr="001E0B33" w:rsidRDefault="0038259E" w:rsidP="004445C6">
            <w:pPr>
              <w:pStyle w:val="a5"/>
              <w:rPr>
                <w:rFonts w:ascii="Times New Roman" w:hAnsi="Times New Roman" w:cs="Times New Roman"/>
                <w:sz w:val="22"/>
                <w:szCs w:val="22"/>
              </w:rPr>
            </w:pPr>
            <w:r w:rsidRPr="001E0B33">
              <w:rPr>
                <w:rFonts w:ascii="Times New Roman" w:hAnsi="Times New Roman" w:cs="Times New Roman"/>
                <w:sz w:val="22"/>
                <w:szCs w:val="22"/>
              </w:rPr>
              <w:lastRenderedPageBreak/>
              <w:t xml:space="preserve">6.9. Контроль в сфере </w:t>
            </w:r>
            <w:hyperlink r:id="rId17" w:history="1">
              <w:r w:rsidRPr="001E0B33">
                <w:rPr>
                  <w:rStyle w:val="a3"/>
                  <w:rFonts w:ascii="Times New Roman" w:hAnsi="Times New Roman" w:cs="Times New Roman"/>
                  <w:color w:val="auto"/>
                  <w:sz w:val="22"/>
                  <w:szCs w:val="22"/>
                </w:rPr>
                <w:t>бюджетного законодательства</w:t>
              </w:r>
            </w:hyperlink>
            <w:r w:rsidRPr="001E0B33">
              <w:rPr>
                <w:rFonts w:ascii="Times New Roman" w:hAnsi="Times New Roman" w:cs="Times New Roman"/>
                <w:sz w:val="22"/>
                <w:szCs w:val="22"/>
              </w:rPr>
              <w:t xml:space="preserve"> Российской Федерации и иных нормативных правовых актов, регулирующих бюджетные отношения</w:t>
            </w:r>
          </w:p>
        </w:tc>
        <w:tc>
          <w:tcPr>
            <w:tcW w:w="3005" w:type="dxa"/>
            <w:tcBorders>
              <w:top w:val="single" w:sz="4" w:space="0" w:color="auto"/>
              <w:left w:val="single" w:sz="4" w:space="0" w:color="auto"/>
              <w:bottom w:val="single" w:sz="4" w:space="0" w:color="auto"/>
              <w:right w:val="single" w:sz="4" w:space="0" w:color="auto"/>
            </w:tcBorders>
          </w:tcPr>
          <w:p w:rsidR="0038259E" w:rsidRPr="001E0B33" w:rsidRDefault="0038259E"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течение года</w:t>
            </w:r>
          </w:p>
        </w:tc>
        <w:tc>
          <w:tcPr>
            <w:tcW w:w="8080" w:type="dxa"/>
            <w:vMerge/>
            <w:tcBorders>
              <w:left w:val="single" w:sz="4" w:space="0" w:color="auto"/>
              <w:bottom w:val="single" w:sz="4" w:space="0" w:color="auto"/>
            </w:tcBorders>
          </w:tcPr>
          <w:p w:rsidR="0038259E" w:rsidRPr="001E0B33" w:rsidRDefault="0038259E" w:rsidP="00C17BA4">
            <w:pPr>
              <w:pStyle w:val="a4"/>
              <w:jc w:val="center"/>
              <w:rPr>
                <w:rFonts w:ascii="Times New Roman" w:hAnsi="Times New Roman" w:cs="Times New Roman"/>
                <w:sz w:val="22"/>
                <w:szCs w:val="22"/>
              </w:rPr>
            </w:pPr>
          </w:p>
        </w:tc>
      </w:tr>
      <w:tr w:rsidR="00374868" w:rsidRPr="00470C73" w:rsidTr="00C83A58">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 xml:space="preserve">6.10. Подготовка аналитической информации о выявленных в ходе контрольных мероприятий нарушениях в финансово-хозяйственной деятельности </w:t>
            </w:r>
            <w:r w:rsidRPr="001E0B33">
              <w:rPr>
                <w:rFonts w:ascii="Times New Roman" w:hAnsi="Times New Roman" w:cs="Times New Roman"/>
                <w:sz w:val="22"/>
                <w:szCs w:val="22"/>
              </w:rPr>
              <w:lastRenderedPageBreak/>
              <w:t>структурных подразделений Администрации города, муниципальных учреждений и организаций, об использовании средств местного бюджета, муниципального имущества, о нарушениях в сфере закупок. Подготовка информации о результатах оценки эффективности и контроля для рассмотрения на заседании межведомственного совета при Главе города Сургута по противодействию коррупции</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lastRenderedPageBreak/>
              <w:t>в течение года</w:t>
            </w:r>
          </w:p>
          <w:p w:rsidR="00374868" w:rsidRPr="001E0B33" w:rsidRDefault="00374868" w:rsidP="004445C6">
            <w:pPr>
              <w:pStyle w:val="a4"/>
              <w:rPr>
                <w:rFonts w:ascii="Times New Roman" w:hAnsi="Times New Roman" w:cs="Times New Roman"/>
                <w:sz w:val="22"/>
                <w:szCs w:val="22"/>
              </w:rPr>
            </w:pPr>
          </w:p>
          <w:p w:rsidR="00374868" w:rsidRPr="001E0B33" w:rsidRDefault="00374868" w:rsidP="004445C6">
            <w:pPr>
              <w:pStyle w:val="a4"/>
              <w:rPr>
                <w:rFonts w:ascii="Times New Roman" w:hAnsi="Times New Roman" w:cs="Times New Roman"/>
                <w:sz w:val="22"/>
                <w:szCs w:val="22"/>
              </w:rPr>
            </w:pPr>
          </w:p>
          <w:p w:rsidR="00374868" w:rsidRPr="001E0B33" w:rsidRDefault="00374868" w:rsidP="004445C6">
            <w:pPr>
              <w:pStyle w:val="a4"/>
              <w:rPr>
                <w:rFonts w:ascii="Times New Roman" w:hAnsi="Times New Roman" w:cs="Times New Roman"/>
                <w:sz w:val="22"/>
                <w:szCs w:val="22"/>
              </w:rPr>
            </w:pPr>
          </w:p>
          <w:p w:rsidR="00374868" w:rsidRPr="001E0B33" w:rsidRDefault="00374868" w:rsidP="004445C6">
            <w:pPr>
              <w:pStyle w:val="a4"/>
              <w:rPr>
                <w:rFonts w:ascii="Times New Roman" w:hAnsi="Times New Roman" w:cs="Times New Roman"/>
                <w:sz w:val="22"/>
                <w:szCs w:val="22"/>
              </w:rPr>
            </w:pPr>
          </w:p>
          <w:p w:rsidR="00374868" w:rsidRPr="001E0B33" w:rsidRDefault="00374868" w:rsidP="004445C6">
            <w:pPr>
              <w:pStyle w:val="a4"/>
              <w:rPr>
                <w:rFonts w:ascii="Times New Roman" w:hAnsi="Times New Roman" w:cs="Times New Roman"/>
                <w:sz w:val="22"/>
                <w:szCs w:val="22"/>
              </w:rPr>
            </w:pP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не реже одного раза</w:t>
            </w:r>
          </w:p>
          <w:p w:rsidR="00374868" w:rsidRPr="001E0B33" w:rsidRDefault="00374868" w:rsidP="004445C6">
            <w:pPr>
              <w:pStyle w:val="a4"/>
              <w:jc w:val="center"/>
              <w:rPr>
                <w:rFonts w:ascii="Times New Roman" w:hAnsi="Times New Roman" w:cs="Times New Roman"/>
                <w:sz w:val="22"/>
                <w:szCs w:val="22"/>
              </w:rPr>
            </w:pPr>
            <w:r w:rsidRPr="001E0B33">
              <w:rPr>
                <w:rFonts w:ascii="Times New Roman" w:hAnsi="Times New Roman" w:cs="Times New Roman"/>
                <w:sz w:val="22"/>
                <w:szCs w:val="22"/>
              </w:rPr>
              <w:t>в год</w:t>
            </w:r>
          </w:p>
        </w:tc>
        <w:tc>
          <w:tcPr>
            <w:tcW w:w="8080" w:type="dxa"/>
            <w:tcBorders>
              <w:top w:val="single" w:sz="4" w:space="0" w:color="auto"/>
              <w:left w:val="single" w:sz="4" w:space="0" w:color="auto"/>
              <w:bottom w:val="single" w:sz="4" w:space="0" w:color="auto"/>
            </w:tcBorders>
          </w:tcPr>
          <w:p w:rsidR="0038259E" w:rsidRPr="001E0B33" w:rsidRDefault="0038259E" w:rsidP="0038259E">
            <w:pPr>
              <w:tabs>
                <w:tab w:val="left" w:pos="0"/>
              </w:tabs>
              <w:ind w:firstLine="311"/>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lastRenderedPageBreak/>
              <w:t>Объем охваченных финансовым контролем средств за 2021 год составил 13 707 114 366,38 рублей и включает:</w:t>
            </w:r>
          </w:p>
          <w:p w:rsidR="0038259E" w:rsidRPr="001E0B33" w:rsidRDefault="0038259E" w:rsidP="0038259E">
            <w:pPr>
              <w:widowControl/>
              <w:numPr>
                <w:ilvl w:val="0"/>
                <w:numId w:val="13"/>
              </w:numPr>
              <w:tabs>
                <w:tab w:val="left" w:pos="0"/>
                <w:tab w:val="left" w:pos="567"/>
                <w:tab w:val="left" w:pos="993"/>
              </w:tabs>
              <w:autoSpaceDE/>
              <w:autoSpaceDN/>
              <w:adjustRightInd/>
              <w:spacing w:after="200"/>
              <w:ind w:left="0" w:firstLine="311"/>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бюджетные средства и средства, предоставленные из бюджета города;</w:t>
            </w:r>
          </w:p>
          <w:p w:rsidR="0038259E" w:rsidRPr="001E0B33" w:rsidRDefault="0038259E" w:rsidP="0038259E">
            <w:pPr>
              <w:widowControl/>
              <w:numPr>
                <w:ilvl w:val="0"/>
                <w:numId w:val="13"/>
              </w:numPr>
              <w:tabs>
                <w:tab w:val="left" w:pos="0"/>
                <w:tab w:val="left" w:pos="567"/>
                <w:tab w:val="left" w:pos="993"/>
              </w:tabs>
              <w:autoSpaceDE/>
              <w:autoSpaceDN/>
              <w:adjustRightInd/>
              <w:spacing w:after="200"/>
              <w:ind w:left="0" w:firstLine="311"/>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средства муниципальных предприятий;</w:t>
            </w:r>
          </w:p>
          <w:p w:rsidR="0038259E" w:rsidRPr="001E0B33" w:rsidRDefault="0038259E" w:rsidP="0038259E">
            <w:pPr>
              <w:widowControl/>
              <w:numPr>
                <w:ilvl w:val="0"/>
                <w:numId w:val="13"/>
              </w:numPr>
              <w:tabs>
                <w:tab w:val="left" w:pos="0"/>
                <w:tab w:val="left" w:pos="567"/>
                <w:tab w:val="left" w:pos="993"/>
              </w:tabs>
              <w:autoSpaceDE/>
              <w:autoSpaceDN/>
              <w:adjustRightInd/>
              <w:spacing w:after="200"/>
              <w:ind w:left="0" w:firstLine="311"/>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денежные средства на возмещение понесенных концессионером затрат;</w:t>
            </w:r>
          </w:p>
          <w:p w:rsidR="0038259E" w:rsidRPr="001E0B33" w:rsidRDefault="0038259E" w:rsidP="0038259E">
            <w:pPr>
              <w:widowControl/>
              <w:numPr>
                <w:ilvl w:val="0"/>
                <w:numId w:val="13"/>
              </w:numPr>
              <w:tabs>
                <w:tab w:val="left" w:pos="0"/>
                <w:tab w:val="left" w:pos="567"/>
                <w:tab w:val="left" w:pos="993"/>
              </w:tabs>
              <w:autoSpaceDE/>
              <w:autoSpaceDN/>
              <w:adjustRightInd/>
              <w:spacing w:after="200"/>
              <w:ind w:left="0" w:firstLine="311"/>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lastRenderedPageBreak/>
              <w:t>средства субсидии, предоставленные субъектам малого и среднего предпринимательства.</w:t>
            </w:r>
          </w:p>
          <w:p w:rsidR="0038259E" w:rsidRPr="001E0B33" w:rsidRDefault="0038259E" w:rsidP="0038259E">
            <w:pPr>
              <w:shd w:val="clear" w:color="auto" w:fill="FFFFFF"/>
              <w:tabs>
                <w:tab w:val="left" w:pos="0"/>
              </w:tabs>
              <w:ind w:firstLine="311"/>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 xml:space="preserve">Объем проверенных средств бюджета и средств, предоставленных из бюджета, в ходе осуществления внутреннего муниципального финансового </w:t>
            </w:r>
            <w:r w:rsidRPr="001E0B33">
              <w:rPr>
                <w:rFonts w:ascii="Times New Roman" w:eastAsia="Times New Roman" w:hAnsi="Times New Roman" w:cs="Times New Roman"/>
                <w:sz w:val="22"/>
                <w:szCs w:val="22"/>
                <w:shd w:val="clear" w:color="auto" w:fill="FFFFFF"/>
              </w:rPr>
              <w:t>контроля составил 4 980 125 904,76 рублей.</w:t>
            </w:r>
            <w:r w:rsidRPr="001E0B33">
              <w:rPr>
                <w:rFonts w:ascii="Times New Roman" w:eastAsia="Times New Roman" w:hAnsi="Times New Roman" w:cs="Times New Roman"/>
                <w:sz w:val="22"/>
                <w:szCs w:val="22"/>
              </w:rPr>
              <w:t xml:space="preserve"> </w:t>
            </w:r>
          </w:p>
          <w:p w:rsidR="0038259E" w:rsidRPr="001E0B33" w:rsidRDefault="0038259E" w:rsidP="0038259E">
            <w:pPr>
              <w:shd w:val="clear" w:color="auto" w:fill="FFFFFF"/>
              <w:tabs>
                <w:tab w:val="left" w:pos="0"/>
                <w:tab w:val="left" w:pos="567"/>
                <w:tab w:val="left" w:pos="993"/>
              </w:tabs>
              <w:ind w:firstLine="311"/>
              <w:rPr>
                <w:rFonts w:ascii="Times New Roman" w:eastAsia="Times New Roman" w:hAnsi="Times New Roman" w:cs="Times New Roman"/>
                <w:sz w:val="22"/>
                <w:szCs w:val="22"/>
                <w:lang w:eastAsia="x-none"/>
              </w:rPr>
            </w:pPr>
            <w:r w:rsidRPr="001E0B33">
              <w:rPr>
                <w:rFonts w:ascii="Times New Roman" w:eastAsia="Times New Roman" w:hAnsi="Times New Roman" w:cs="Times New Roman"/>
                <w:sz w:val="22"/>
                <w:szCs w:val="22"/>
                <w:lang w:val="x-none" w:eastAsia="x-none"/>
              </w:rPr>
              <w:t xml:space="preserve">По итогам проведенных контрольных мероприятий за период деятельности </w:t>
            </w:r>
            <w:r w:rsidRPr="001E0B33">
              <w:rPr>
                <w:rFonts w:ascii="Times New Roman" w:eastAsia="Times New Roman" w:hAnsi="Times New Roman" w:cs="Times New Roman"/>
                <w:sz w:val="22"/>
                <w:szCs w:val="22"/>
                <w:lang w:eastAsia="x-none"/>
              </w:rPr>
              <w:t>объектов контроля</w:t>
            </w:r>
            <w:r w:rsidRPr="001E0B33">
              <w:rPr>
                <w:rFonts w:ascii="Times New Roman" w:eastAsia="Times New Roman" w:hAnsi="Times New Roman" w:cs="Times New Roman"/>
                <w:sz w:val="22"/>
                <w:szCs w:val="22"/>
                <w:lang w:val="x-none" w:eastAsia="x-none"/>
              </w:rPr>
              <w:t xml:space="preserve"> </w:t>
            </w:r>
            <w:r w:rsidRPr="001E0B33">
              <w:rPr>
                <w:rFonts w:ascii="Times New Roman" w:eastAsia="Times New Roman" w:hAnsi="Times New Roman" w:cs="Times New Roman"/>
                <w:sz w:val="22"/>
                <w:szCs w:val="22"/>
                <w:lang w:eastAsia="x-none"/>
              </w:rPr>
              <w:t xml:space="preserve">с </w:t>
            </w:r>
            <w:r w:rsidRPr="001E0B33">
              <w:rPr>
                <w:rFonts w:ascii="Times New Roman" w:eastAsia="Times New Roman" w:hAnsi="Times New Roman" w:cs="Times New Roman"/>
                <w:sz w:val="22"/>
                <w:szCs w:val="22"/>
                <w:lang w:val="x-none" w:eastAsia="x-none"/>
              </w:rPr>
              <w:t>20</w:t>
            </w:r>
            <w:r w:rsidRPr="001E0B33">
              <w:rPr>
                <w:rFonts w:ascii="Times New Roman" w:eastAsia="Times New Roman" w:hAnsi="Times New Roman" w:cs="Times New Roman"/>
                <w:sz w:val="22"/>
                <w:szCs w:val="22"/>
                <w:lang w:eastAsia="x-none"/>
              </w:rPr>
              <w:t>19 по 2021 годы</w:t>
            </w:r>
            <w:r w:rsidRPr="001E0B33">
              <w:rPr>
                <w:rFonts w:ascii="Times New Roman" w:eastAsia="Times New Roman" w:hAnsi="Times New Roman" w:cs="Times New Roman"/>
                <w:sz w:val="22"/>
                <w:szCs w:val="22"/>
                <w:lang w:val="x-none" w:eastAsia="x-none"/>
              </w:rPr>
              <w:t xml:space="preserve"> были</w:t>
            </w:r>
            <w:r w:rsidRPr="001E0B33">
              <w:rPr>
                <w:rFonts w:ascii="Times New Roman" w:eastAsia="Times New Roman" w:hAnsi="Times New Roman" w:cs="Times New Roman"/>
                <w:iCs/>
                <w:sz w:val="22"/>
                <w:szCs w:val="22"/>
                <w:lang w:val="x-none" w:eastAsia="x-none"/>
              </w:rPr>
              <w:t xml:space="preserve"> </w:t>
            </w:r>
            <w:r w:rsidRPr="001E0B33">
              <w:rPr>
                <w:rFonts w:ascii="Times New Roman" w:eastAsia="Times New Roman" w:hAnsi="Times New Roman" w:cs="Times New Roman"/>
                <w:sz w:val="22"/>
                <w:szCs w:val="22"/>
                <w:lang w:val="x-none" w:eastAsia="x-none"/>
              </w:rPr>
              <w:t xml:space="preserve">установлены </w:t>
            </w:r>
            <w:r w:rsidRPr="001E0B33">
              <w:rPr>
                <w:rFonts w:ascii="Times New Roman" w:eastAsia="Times New Roman" w:hAnsi="Times New Roman" w:cs="Times New Roman"/>
                <w:sz w:val="22"/>
                <w:szCs w:val="22"/>
                <w:lang w:eastAsia="x-none"/>
              </w:rPr>
              <w:t>нарушения и недостатки</w:t>
            </w:r>
            <w:r w:rsidRPr="001E0B33">
              <w:rPr>
                <w:rFonts w:ascii="Times New Roman" w:eastAsia="Times New Roman" w:hAnsi="Times New Roman" w:cs="Times New Roman"/>
                <w:sz w:val="22"/>
                <w:szCs w:val="22"/>
                <w:lang w:val="x-none" w:eastAsia="x-none"/>
              </w:rPr>
              <w:t xml:space="preserve"> </w:t>
            </w:r>
            <w:r w:rsidRPr="001E0B33">
              <w:rPr>
                <w:rFonts w:ascii="Times New Roman" w:eastAsia="Times New Roman" w:hAnsi="Times New Roman" w:cs="Times New Roman"/>
                <w:sz w:val="22"/>
                <w:szCs w:val="22"/>
                <w:lang w:eastAsia="x-none"/>
              </w:rPr>
              <w:t>на общую</w:t>
            </w:r>
            <w:r w:rsidRPr="001E0B33">
              <w:rPr>
                <w:rFonts w:ascii="Times New Roman" w:eastAsia="Times New Roman" w:hAnsi="Times New Roman" w:cs="Times New Roman"/>
                <w:sz w:val="22"/>
                <w:szCs w:val="22"/>
                <w:lang w:val="x-none" w:eastAsia="x-none"/>
              </w:rPr>
              <w:t xml:space="preserve"> сумму</w:t>
            </w:r>
            <w:r w:rsidRPr="001E0B33">
              <w:rPr>
                <w:rFonts w:ascii="Times New Roman" w:eastAsia="Times New Roman" w:hAnsi="Times New Roman" w:cs="Times New Roman"/>
                <w:sz w:val="22"/>
                <w:szCs w:val="22"/>
                <w:lang w:eastAsia="x-none"/>
              </w:rPr>
              <w:t xml:space="preserve"> 1 698 476 351,52 рублей.</w:t>
            </w:r>
          </w:p>
          <w:p w:rsidR="0038259E" w:rsidRPr="001E0B33" w:rsidRDefault="0038259E" w:rsidP="0038259E">
            <w:pPr>
              <w:shd w:val="clear" w:color="auto" w:fill="FFFFFF"/>
              <w:tabs>
                <w:tab w:val="left" w:pos="0"/>
                <w:tab w:val="left" w:pos="567"/>
                <w:tab w:val="left" w:pos="993"/>
              </w:tabs>
              <w:ind w:firstLine="311"/>
              <w:rPr>
                <w:rFonts w:ascii="Times New Roman" w:eastAsia="Times New Roman" w:hAnsi="Times New Roman" w:cs="Times New Roman"/>
                <w:sz w:val="22"/>
                <w:szCs w:val="22"/>
                <w:lang w:eastAsia="x-none"/>
              </w:rPr>
            </w:pPr>
            <w:r w:rsidRPr="001E0B33">
              <w:rPr>
                <w:rFonts w:ascii="Times New Roman" w:eastAsia="Times New Roman" w:hAnsi="Times New Roman" w:cs="Times New Roman"/>
                <w:sz w:val="22"/>
                <w:szCs w:val="22"/>
                <w:lang w:eastAsia="x-none"/>
              </w:rPr>
              <w:t>Из общей суммы выявленных нарушений:</w:t>
            </w:r>
          </w:p>
          <w:p w:rsidR="0038259E" w:rsidRPr="001E0B33" w:rsidRDefault="0038259E" w:rsidP="0038259E">
            <w:pPr>
              <w:widowControl/>
              <w:numPr>
                <w:ilvl w:val="0"/>
                <w:numId w:val="14"/>
              </w:numPr>
              <w:tabs>
                <w:tab w:val="left" w:pos="0"/>
                <w:tab w:val="left" w:pos="595"/>
                <w:tab w:val="left" w:pos="993"/>
              </w:tabs>
              <w:autoSpaceDE/>
              <w:autoSpaceDN/>
              <w:adjustRightInd/>
              <w:spacing w:after="200"/>
              <w:ind w:left="0" w:firstLine="311"/>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на муниципальные учреждения приходится 438 393 166,03 тыс. рублей или 25,81% от общей суммы выявленных нарушений;</w:t>
            </w:r>
          </w:p>
          <w:p w:rsidR="0038259E" w:rsidRPr="001E0B33" w:rsidRDefault="0038259E" w:rsidP="0038259E">
            <w:pPr>
              <w:widowControl/>
              <w:numPr>
                <w:ilvl w:val="0"/>
                <w:numId w:val="14"/>
              </w:numPr>
              <w:tabs>
                <w:tab w:val="left" w:pos="0"/>
                <w:tab w:val="left" w:pos="595"/>
                <w:tab w:val="left" w:pos="993"/>
              </w:tabs>
              <w:autoSpaceDE/>
              <w:autoSpaceDN/>
              <w:adjustRightInd/>
              <w:spacing w:after="200"/>
              <w:ind w:left="0" w:firstLine="311"/>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на муниципальные предприятия приходится 1 259 938 035,07 рублей или 74,18% от общей суммы выявленных нарушений;</w:t>
            </w:r>
          </w:p>
          <w:p w:rsidR="0038259E" w:rsidRPr="001E0B33" w:rsidRDefault="0038259E" w:rsidP="0038259E">
            <w:pPr>
              <w:widowControl/>
              <w:numPr>
                <w:ilvl w:val="0"/>
                <w:numId w:val="14"/>
              </w:numPr>
              <w:tabs>
                <w:tab w:val="left" w:pos="0"/>
                <w:tab w:val="left" w:pos="595"/>
                <w:tab w:val="left" w:pos="993"/>
              </w:tabs>
              <w:autoSpaceDE/>
              <w:autoSpaceDN/>
              <w:adjustRightInd/>
              <w:spacing w:after="200"/>
              <w:ind w:left="0" w:firstLine="311"/>
              <w:contextualSpacing/>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на прочие организации приходится 145 150,42 рублей или 0,01% от общей суммы выявленных нарушений.</w:t>
            </w:r>
          </w:p>
          <w:p w:rsidR="0038259E" w:rsidRPr="001E0B33" w:rsidRDefault="0038259E" w:rsidP="0038259E">
            <w:pPr>
              <w:tabs>
                <w:tab w:val="left" w:pos="0"/>
                <w:tab w:val="left" w:pos="567"/>
                <w:tab w:val="left" w:pos="993"/>
              </w:tabs>
              <w:ind w:firstLine="311"/>
              <w:rPr>
                <w:rFonts w:ascii="Times New Roman" w:eastAsia="Times New Roman" w:hAnsi="Times New Roman" w:cs="Times New Roman"/>
                <w:sz w:val="22"/>
                <w:szCs w:val="22"/>
                <w:lang w:eastAsia="x-none"/>
              </w:rPr>
            </w:pPr>
            <w:r w:rsidRPr="001E0B33">
              <w:rPr>
                <w:rFonts w:ascii="Times New Roman" w:eastAsia="Times New Roman" w:hAnsi="Times New Roman" w:cs="Times New Roman"/>
                <w:sz w:val="22"/>
                <w:szCs w:val="22"/>
                <w:lang w:eastAsia="x-none"/>
              </w:rPr>
              <w:t>Все</w:t>
            </w:r>
            <w:r w:rsidRPr="001E0B33">
              <w:rPr>
                <w:rFonts w:ascii="Times New Roman" w:eastAsia="Times New Roman" w:hAnsi="Times New Roman" w:cs="Times New Roman"/>
                <w:sz w:val="22"/>
                <w:szCs w:val="22"/>
                <w:lang w:val="x-none" w:eastAsia="x-none"/>
              </w:rPr>
              <w:t xml:space="preserve"> выявленны</w:t>
            </w:r>
            <w:r w:rsidRPr="001E0B33">
              <w:rPr>
                <w:rFonts w:ascii="Times New Roman" w:eastAsia="Times New Roman" w:hAnsi="Times New Roman" w:cs="Times New Roman"/>
                <w:sz w:val="22"/>
                <w:szCs w:val="22"/>
                <w:lang w:eastAsia="x-none"/>
              </w:rPr>
              <w:t>е</w:t>
            </w:r>
            <w:r w:rsidRPr="001E0B33">
              <w:rPr>
                <w:rFonts w:ascii="Times New Roman" w:eastAsia="Times New Roman" w:hAnsi="Times New Roman" w:cs="Times New Roman"/>
                <w:sz w:val="22"/>
                <w:szCs w:val="22"/>
                <w:lang w:val="x-none" w:eastAsia="x-none"/>
              </w:rPr>
              <w:t xml:space="preserve"> нарушения и недостатк</w:t>
            </w:r>
            <w:r w:rsidRPr="001E0B33">
              <w:rPr>
                <w:rFonts w:ascii="Times New Roman" w:eastAsia="Times New Roman" w:hAnsi="Times New Roman" w:cs="Times New Roman"/>
                <w:sz w:val="22"/>
                <w:szCs w:val="22"/>
                <w:lang w:eastAsia="x-none"/>
              </w:rPr>
              <w:t>и можно выделить в следующие основные группы:</w:t>
            </w:r>
          </w:p>
          <w:p w:rsidR="0038259E" w:rsidRPr="001E0B33" w:rsidRDefault="0038259E" w:rsidP="0038259E">
            <w:pPr>
              <w:widowControl/>
              <w:numPr>
                <w:ilvl w:val="0"/>
                <w:numId w:val="15"/>
              </w:numPr>
              <w:tabs>
                <w:tab w:val="left" w:pos="0"/>
                <w:tab w:val="left" w:pos="567"/>
                <w:tab w:val="left" w:pos="709"/>
                <w:tab w:val="left" w:pos="1134"/>
              </w:tabs>
              <w:autoSpaceDE/>
              <w:autoSpaceDN/>
              <w:adjustRightInd/>
              <w:spacing w:after="200"/>
              <w:ind w:left="0" w:firstLine="311"/>
              <w:contextualSpacing/>
              <w:rPr>
                <w:rFonts w:ascii="Times New Roman" w:eastAsia="Times New Roman" w:hAnsi="Times New Roman" w:cs="Times New Roman"/>
                <w:sz w:val="22"/>
                <w:szCs w:val="22"/>
                <w:lang w:val="x-none" w:eastAsia="x-none"/>
              </w:rPr>
            </w:pPr>
            <w:r w:rsidRPr="001E0B33">
              <w:rPr>
                <w:rFonts w:ascii="Times New Roman" w:eastAsia="Calibri" w:hAnsi="Times New Roman" w:cs="Times New Roman"/>
                <w:bCs/>
                <w:color w:val="000000"/>
                <w:sz w:val="22"/>
                <w:szCs w:val="22"/>
              </w:rPr>
              <w:t>Неэффективное использование средств.</w:t>
            </w:r>
          </w:p>
          <w:p w:rsidR="0038259E" w:rsidRPr="001E0B33" w:rsidRDefault="0038259E" w:rsidP="0038259E">
            <w:pPr>
              <w:widowControl/>
              <w:numPr>
                <w:ilvl w:val="0"/>
                <w:numId w:val="15"/>
              </w:numPr>
              <w:tabs>
                <w:tab w:val="left" w:pos="0"/>
                <w:tab w:val="left" w:pos="567"/>
                <w:tab w:val="left" w:pos="709"/>
                <w:tab w:val="left" w:pos="1134"/>
              </w:tabs>
              <w:autoSpaceDE/>
              <w:autoSpaceDN/>
              <w:adjustRightInd/>
              <w:spacing w:after="200"/>
              <w:ind w:left="0" w:firstLine="311"/>
              <w:contextualSpacing/>
              <w:rPr>
                <w:rFonts w:ascii="Times New Roman" w:eastAsia="Times New Roman" w:hAnsi="Times New Roman" w:cs="Times New Roman"/>
                <w:sz w:val="22"/>
                <w:szCs w:val="22"/>
                <w:lang w:val="x-none" w:eastAsia="x-none"/>
              </w:rPr>
            </w:pPr>
            <w:r w:rsidRPr="001E0B33">
              <w:rPr>
                <w:rFonts w:ascii="Times New Roman" w:eastAsia="Calibri" w:hAnsi="Times New Roman" w:cs="Times New Roman"/>
                <w:bCs/>
                <w:color w:val="000000"/>
                <w:sz w:val="22"/>
                <w:szCs w:val="22"/>
              </w:rPr>
              <w:t>Риск неэффективного использования средств.</w:t>
            </w:r>
          </w:p>
          <w:p w:rsidR="0038259E" w:rsidRPr="001E0B33" w:rsidRDefault="0038259E" w:rsidP="0038259E">
            <w:pPr>
              <w:widowControl/>
              <w:numPr>
                <w:ilvl w:val="0"/>
                <w:numId w:val="15"/>
              </w:numPr>
              <w:tabs>
                <w:tab w:val="left" w:pos="0"/>
                <w:tab w:val="left" w:pos="567"/>
                <w:tab w:val="left" w:pos="709"/>
                <w:tab w:val="left" w:pos="1134"/>
              </w:tabs>
              <w:autoSpaceDE/>
              <w:autoSpaceDN/>
              <w:adjustRightInd/>
              <w:spacing w:after="200"/>
              <w:ind w:left="0" w:firstLine="311"/>
              <w:contextualSpacing/>
              <w:rPr>
                <w:rFonts w:ascii="Times New Roman" w:eastAsia="Times New Roman" w:hAnsi="Times New Roman" w:cs="Times New Roman"/>
                <w:sz w:val="22"/>
                <w:szCs w:val="22"/>
                <w:lang w:val="x-none" w:eastAsia="x-none"/>
              </w:rPr>
            </w:pPr>
            <w:r w:rsidRPr="001E0B33">
              <w:rPr>
                <w:rFonts w:ascii="Times New Roman" w:eastAsia="Calibri" w:hAnsi="Times New Roman" w:cs="Times New Roman"/>
                <w:bCs/>
                <w:color w:val="000000"/>
                <w:sz w:val="22"/>
                <w:szCs w:val="22"/>
              </w:rPr>
              <w:t>Неправомерное использование средств.</w:t>
            </w:r>
          </w:p>
          <w:p w:rsidR="0038259E" w:rsidRPr="001E0B33" w:rsidRDefault="0038259E" w:rsidP="0038259E">
            <w:pPr>
              <w:widowControl/>
              <w:numPr>
                <w:ilvl w:val="0"/>
                <w:numId w:val="15"/>
              </w:numPr>
              <w:tabs>
                <w:tab w:val="left" w:pos="0"/>
                <w:tab w:val="left" w:pos="567"/>
                <w:tab w:val="left" w:pos="709"/>
                <w:tab w:val="left" w:pos="1134"/>
              </w:tabs>
              <w:autoSpaceDE/>
              <w:autoSpaceDN/>
              <w:adjustRightInd/>
              <w:spacing w:after="200"/>
              <w:ind w:left="0" w:firstLine="311"/>
              <w:contextualSpacing/>
              <w:rPr>
                <w:rFonts w:ascii="Times New Roman" w:eastAsia="Times New Roman" w:hAnsi="Times New Roman" w:cs="Times New Roman"/>
                <w:sz w:val="22"/>
                <w:szCs w:val="22"/>
                <w:lang w:val="x-none" w:eastAsia="x-none"/>
              </w:rPr>
            </w:pPr>
            <w:r w:rsidRPr="001E0B33">
              <w:rPr>
                <w:rFonts w:ascii="Times New Roman" w:eastAsia="Calibri" w:hAnsi="Times New Roman" w:cs="Times New Roman"/>
                <w:bCs/>
                <w:color w:val="000000"/>
                <w:sz w:val="22"/>
                <w:szCs w:val="22"/>
              </w:rPr>
              <w:t>Нецелевое использование средств.</w:t>
            </w:r>
          </w:p>
          <w:p w:rsidR="0038259E" w:rsidRPr="001E0B33" w:rsidRDefault="0038259E" w:rsidP="0038259E">
            <w:pPr>
              <w:widowControl/>
              <w:numPr>
                <w:ilvl w:val="0"/>
                <w:numId w:val="15"/>
              </w:numPr>
              <w:tabs>
                <w:tab w:val="left" w:pos="0"/>
                <w:tab w:val="left" w:pos="567"/>
                <w:tab w:val="left" w:pos="709"/>
                <w:tab w:val="left" w:pos="1134"/>
              </w:tabs>
              <w:autoSpaceDE/>
              <w:autoSpaceDN/>
              <w:adjustRightInd/>
              <w:spacing w:after="200"/>
              <w:ind w:left="0" w:firstLine="311"/>
              <w:contextualSpacing/>
              <w:rPr>
                <w:rFonts w:ascii="Times New Roman" w:eastAsia="Times New Roman" w:hAnsi="Times New Roman" w:cs="Times New Roman"/>
                <w:sz w:val="22"/>
                <w:szCs w:val="22"/>
                <w:lang w:val="x-none" w:eastAsia="x-none"/>
              </w:rPr>
            </w:pPr>
            <w:r w:rsidRPr="001E0B33">
              <w:rPr>
                <w:rFonts w:ascii="Times New Roman" w:eastAsia="Calibri" w:hAnsi="Times New Roman" w:cs="Times New Roman"/>
                <w:bCs/>
                <w:sz w:val="22"/>
                <w:szCs w:val="22"/>
              </w:rPr>
              <w:t>Нарушения в сфере управления, распоряжения муниципальным имуществом.</w:t>
            </w:r>
          </w:p>
          <w:p w:rsidR="0038259E" w:rsidRPr="001E0B33" w:rsidRDefault="0038259E" w:rsidP="0038259E">
            <w:pPr>
              <w:widowControl/>
              <w:numPr>
                <w:ilvl w:val="0"/>
                <w:numId w:val="15"/>
              </w:numPr>
              <w:tabs>
                <w:tab w:val="left" w:pos="0"/>
                <w:tab w:val="left" w:pos="567"/>
                <w:tab w:val="left" w:pos="709"/>
                <w:tab w:val="left" w:pos="1134"/>
              </w:tabs>
              <w:autoSpaceDE/>
              <w:autoSpaceDN/>
              <w:adjustRightInd/>
              <w:spacing w:after="200"/>
              <w:ind w:left="0" w:firstLine="311"/>
              <w:contextualSpacing/>
              <w:rPr>
                <w:rFonts w:ascii="Times New Roman" w:eastAsia="Times New Roman" w:hAnsi="Times New Roman" w:cs="Times New Roman"/>
                <w:sz w:val="22"/>
                <w:szCs w:val="22"/>
                <w:lang w:val="x-none" w:eastAsia="x-none"/>
              </w:rPr>
            </w:pPr>
            <w:r w:rsidRPr="001E0B33">
              <w:rPr>
                <w:rFonts w:ascii="Times New Roman" w:eastAsia="Calibri" w:hAnsi="Times New Roman" w:cs="Times New Roman"/>
                <w:bCs/>
                <w:color w:val="000000"/>
                <w:sz w:val="22"/>
                <w:szCs w:val="22"/>
              </w:rPr>
              <w:t>Нарушения в сфере бухгалтерского (бюджетного) учета и бухгалтерской отчетности.</w:t>
            </w:r>
          </w:p>
          <w:p w:rsidR="0038259E" w:rsidRPr="001E0B33" w:rsidRDefault="0038259E" w:rsidP="0038259E">
            <w:pPr>
              <w:widowControl/>
              <w:numPr>
                <w:ilvl w:val="0"/>
                <w:numId w:val="15"/>
              </w:numPr>
              <w:tabs>
                <w:tab w:val="left" w:pos="0"/>
                <w:tab w:val="left" w:pos="567"/>
                <w:tab w:val="left" w:pos="709"/>
                <w:tab w:val="left" w:pos="1134"/>
              </w:tabs>
              <w:autoSpaceDE/>
              <w:autoSpaceDN/>
              <w:adjustRightInd/>
              <w:spacing w:after="200"/>
              <w:ind w:left="0" w:firstLine="311"/>
              <w:contextualSpacing/>
              <w:rPr>
                <w:rFonts w:ascii="Times New Roman" w:eastAsia="Times New Roman" w:hAnsi="Times New Roman" w:cs="Times New Roman"/>
                <w:sz w:val="22"/>
                <w:szCs w:val="22"/>
                <w:lang w:val="x-none" w:eastAsia="x-none"/>
              </w:rPr>
            </w:pPr>
            <w:r w:rsidRPr="001E0B33">
              <w:rPr>
                <w:rFonts w:ascii="Times New Roman" w:eastAsia="Calibri" w:hAnsi="Times New Roman" w:cs="Times New Roman"/>
                <w:bCs/>
                <w:color w:val="000000"/>
                <w:sz w:val="22"/>
                <w:szCs w:val="22"/>
              </w:rPr>
              <w:t>Нарушения при формировании и исполнении бюджета.</w:t>
            </w:r>
          </w:p>
          <w:p w:rsidR="0038259E" w:rsidRPr="001E0B33" w:rsidRDefault="0038259E" w:rsidP="0038259E">
            <w:pPr>
              <w:widowControl/>
              <w:numPr>
                <w:ilvl w:val="0"/>
                <w:numId w:val="15"/>
              </w:numPr>
              <w:tabs>
                <w:tab w:val="left" w:pos="0"/>
                <w:tab w:val="left" w:pos="567"/>
                <w:tab w:val="left" w:pos="709"/>
                <w:tab w:val="left" w:pos="1134"/>
              </w:tabs>
              <w:autoSpaceDE/>
              <w:autoSpaceDN/>
              <w:adjustRightInd/>
              <w:spacing w:after="200"/>
              <w:ind w:left="0" w:firstLine="311"/>
              <w:contextualSpacing/>
              <w:rPr>
                <w:rFonts w:ascii="Times New Roman" w:eastAsia="Times New Roman" w:hAnsi="Times New Roman" w:cs="Times New Roman"/>
                <w:sz w:val="22"/>
                <w:szCs w:val="22"/>
                <w:lang w:val="x-none" w:eastAsia="x-none"/>
              </w:rPr>
            </w:pPr>
            <w:r w:rsidRPr="001E0B33">
              <w:rPr>
                <w:rFonts w:ascii="Times New Roman" w:eastAsia="Calibri" w:hAnsi="Times New Roman" w:cs="Times New Roman"/>
                <w:bCs/>
                <w:color w:val="000000"/>
                <w:sz w:val="22"/>
                <w:szCs w:val="22"/>
              </w:rPr>
              <w:t>Нарушения при осуществлении закупок.</w:t>
            </w:r>
          </w:p>
          <w:p w:rsidR="0038259E" w:rsidRPr="001E0B33" w:rsidRDefault="0038259E" w:rsidP="0038259E">
            <w:pPr>
              <w:widowControl/>
              <w:numPr>
                <w:ilvl w:val="0"/>
                <w:numId w:val="15"/>
              </w:numPr>
              <w:tabs>
                <w:tab w:val="left" w:pos="0"/>
                <w:tab w:val="left" w:pos="567"/>
                <w:tab w:val="left" w:pos="709"/>
                <w:tab w:val="left" w:pos="1134"/>
              </w:tabs>
              <w:autoSpaceDE/>
              <w:autoSpaceDN/>
              <w:adjustRightInd/>
              <w:spacing w:after="200"/>
              <w:ind w:left="0" w:firstLine="311"/>
              <w:contextualSpacing/>
              <w:rPr>
                <w:rFonts w:ascii="Times New Roman" w:eastAsia="Times New Roman" w:hAnsi="Times New Roman" w:cs="Times New Roman"/>
                <w:sz w:val="22"/>
                <w:szCs w:val="22"/>
                <w:lang w:val="x-none" w:eastAsia="x-none"/>
              </w:rPr>
            </w:pPr>
            <w:r w:rsidRPr="001E0B33">
              <w:rPr>
                <w:rFonts w:ascii="Times New Roman" w:eastAsia="Calibri" w:hAnsi="Times New Roman" w:cs="Times New Roman"/>
                <w:bCs/>
                <w:color w:val="000000"/>
                <w:sz w:val="22"/>
                <w:szCs w:val="22"/>
              </w:rPr>
              <w:t>Прочие нарушения.</w:t>
            </w:r>
          </w:p>
          <w:p w:rsidR="0038259E" w:rsidRPr="001E0B33" w:rsidRDefault="0038259E" w:rsidP="0038259E">
            <w:pPr>
              <w:shd w:val="clear" w:color="auto" w:fill="FFFFFF"/>
              <w:tabs>
                <w:tab w:val="left" w:pos="0"/>
                <w:tab w:val="left" w:pos="567"/>
                <w:tab w:val="left" w:pos="993"/>
              </w:tabs>
              <w:ind w:firstLine="311"/>
              <w:rPr>
                <w:rFonts w:ascii="Times New Roman" w:eastAsia="Times New Roman" w:hAnsi="Times New Roman" w:cs="Times New Roman"/>
                <w:sz w:val="22"/>
                <w:szCs w:val="22"/>
                <w:lang w:eastAsia="x-none"/>
              </w:rPr>
            </w:pPr>
            <w:r w:rsidRPr="001E0B33">
              <w:rPr>
                <w:rFonts w:ascii="Times New Roman" w:eastAsia="Times New Roman" w:hAnsi="Times New Roman" w:cs="Times New Roman"/>
                <w:sz w:val="22"/>
                <w:szCs w:val="22"/>
                <w:lang w:eastAsia="x-none"/>
              </w:rPr>
              <w:t>Количество выявленных случаев нарушений в 2021 году составило 3 639, недостатков – 52.</w:t>
            </w:r>
          </w:p>
          <w:p w:rsidR="0038259E" w:rsidRPr="001E0B33" w:rsidRDefault="0038259E" w:rsidP="0038259E">
            <w:pPr>
              <w:tabs>
                <w:tab w:val="left" w:pos="709"/>
              </w:tabs>
              <w:ind w:firstLine="311"/>
              <w:rPr>
                <w:rFonts w:ascii="Times New Roman" w:eastAsia="Times New Roman" w:hAnsi="Times New Roman" w:cs="Times New Roman"/>
                <w:sz w:val="22"/>
                <w:szCs w:val="22"/>
                <w:lang w:eastAsia="x-none"/>
              </w:rPr>
            </w:pPr>
            <w:r w:rsidRPr="001E0B33">
              <w:rPr>
                <w:rFonts w:ascii="Times New Roman" w:eastAsia="Times New Roman" w:hAnsi="Times New Roman" w:cs="Times New Roman"/>
                <w:sz w:val="22"/>
                <w:szCs w:val="22"/>
                <w:lang w:eastAsia="x-none"/>
              </w:rPr>
              <w:t>Управлением в отчетном периоде проводились консультации для объектов контроля по вопросам оплаты льготного проезда к месту использования отпуска и обратно, по вопросам применения законодательства о закупках в связи с его изменением, а также в части бюджетного учета.</w:t>
            </w:r>
          </w:p>
          <w:p w:rsidR="0038259E" w:rsidRPr="001E0B33" w:rsidRDefault="0038259E" w:rsidP="0038259E">
            <w:pPr>
              <w:tabs>
                <w:tab w:val="left" w:pos="709"/>
              </w:tabs>
              <w:ind w:firstLine="311"/>
              <w:rPr>
                <w:rFonts w:ascii="Times New Roman" w:eastAsia="Times New Roman" w:hAnsi="Times New Roman" w:cs="Times New Roman"/>
                <w:sz w:val="22"/>
                <w:szCs w:val="22"/>
                <w:lang w:eastAsia="x-none"/>
              </w:rPr>
            </w:pPr>
            <w:r w:rsidRPr="001E0B33">
              <w:rPr>
                <w:rFonts w:ascii="Times New Roman" w:eastAsia="Times New Roman" w:hAnsi="Times New Roman" w:cs="Times New Roman"/>
                <w:sz w:val="22"/>
                <w:szCs w:val="22"/>
                <w:lang w:eastAsia="x-none"/>
              </w:rPr>
              <w:t>В</w:t>
            </w:r>
            <w:r w:rsidRPr="001E0B33">
              <w:rPr>
                <w:rFonts w:ascii="Times New Roman" w:eastAsia="Times New Roman" w:hAnsi="Times New Roman" w:cs="Times New Roman"/>
                <w:sz w:val="22"/>
                <w:szCs w:val="22"/>
                <w:lang w:val="x-none" w:eastAsia="x-none"/>
              </w:rPr>
              <w:t xml:space="preserve"> целях устранения выявленных нарушений, а также принятия мер по</w:t>
            </w:r>
            <w:r w:rsidRPr="001E0B33">
              <w:rPr>
                <w:rFonts w:ascii="Times New Roman" w:eastAsia="Times New Roman" w:hAnsi="Times New Roman" w:cs="Times New Roman"/>
                <w:sz w:val="22"/>
                <w:szCs w:val="22"/>
                <w:lang w:eastAsia="x-none"/>
              </w:rPr>
              <w:t> </w:t>
            </w:r>
            <w:r w:rsidRPr="001E0B33">
              <w:rPr>
                <w:rFonts w:ascii="Times New Roman" w:eastAsia="Times New Roman" w:hAnsi="Times New Roman" w:cs="Times New Roman"/>
                <w:sz w:val="22"/>
                <w:szCs w:val="22"/>
                <w:lang w:val="x-none" w:eastAsia="x-none"/>
              </w:rPr>
              <w:t>недопущению в дальнейшей работе аналогичных нарушений, привлечению к</w:t>
            </w:r>
            <w:r w:rsidRPr="001E0B33">
              <w:rPr>
                <w:rFonts w:ascii="Times New Roman" w:eastAsia="Times New Roman" w:hAnsi="Times New Roman" w:cs="Times New Roman"/>
                <w:sz w:val="22"/>
                <w:szCs w:val="22"/>
                <w:lang w:eastAsia="x-none"/>
              </w:rPr>
              <w:t> </w:t>
            </w:r>
            <w:r w:rsidRPr="001E0B33">
              <w:rPr>
                <w:rFonts w:ascii="Times New Roman" w:eastAsia="Times New Roman" w:hAnsi="Times New Roman" w:cs="Times New Roman"/>
                <w:sz w:val="22"/>
                <w:szCs w:val="22"/>
                <w:lang w:val="x-none" w:eastAsia="x-none"/>
              </w:rPr>
              <w:t xml:space="preserve">ответственности виновных </w:t>
            </w:r>
            <w:r w:rsidRPr="001E0B33">
              <w:rPr>
                <w:rFonts w:ascii="Times New Roman" w:eastAsia="Times New Roman" w:hAnsi="Times New Roman" w:cs="Times New Roman"/>
                <w:sz w:val="22"/>
                <w:szCs w:val="22"/>
                <w:lang w:eastAsia="x-none"/>
              </w:rPr>
              <w:t xml:space="preserve">должностных </w:t>
            </w:r>
            <w:r w:rsidRPr="001E0B33">
              <w:rPr>
                <w:rFonts w:ascii="Times New Roman" w:eastAsia="Times New Roman" w:hAnsi="Times New Roman" w:cs="Times New Roman"/>
                <w:sz w:val="22"/>
                <w:szCs w:val="22"/>
                <w:lang w:val="x-none" w:eastAsia="x-none"/>
              </w:rPr>
              <w:t xml:space="preserve">лиц, в адрес руководителей объектов </w:t>
            </w:r>
            <w:r w:rsidRPr="001E0B33">
              <w:rPr>
                <w:rFonts w:ascii="Times New Roman" w:eastAsia="Times New Roman" w:hAnsi="Times New Roman" w:cs="Times New Roman"/>
                <w:sz w:val="22"/>
                <w:szCs w:val="22"/>
                <w:lang w:val="x-none" w:eastAsia="x-none"/>
              </w:rPr>
              <w:lastRenderedPageBreak/>
              <w:t>контроля</w:t>
            </w:r>
            <w:r w:rsidRPr="001E0B33">
              <w:rPr>
                <w:rFonts w:ascii="Times New Roman" w:eastAsia="Times New Roman" w:hAnsi="Times New Roman" w:cs="Times New Roman"/>
                <w:sz w:val="22"/>
                <w:szCs w:val="22"/>
                <w:lang w:eastAsia="x-none"/>
              </w:rPr>
              <w:t xml:space="preserve"> </w:t>
            </w:r>
            <w:r w:rsidRPr="001E0B33">
              <w:rPr>
                <w:rFonts w:ascii="Times New Roman" w:eastAsia="Times New Roman" w:hAnsi="Times New Roman" w:cs="Times New Roman"/>
                <w:sz w:val="22"/>
                <w:szCs w:val="22"/>
                <w:lang w:val="x-none" w:eastAsia="x-none"/>
              </w:rPr>
              <w:t>направлен</w:t>
            </w:r>
            <w:r w:rsidRPr="001E0B33">
              <w:rPr>
                <w:rFonts w:ascii="Times New Roman" w:eastAsia="Times New Roman" w:hAnsi="Times New Roman" w:cs="Times New Roman"/>
                <w:sz w:val="22"/>
                <w:szCs w:val="22"/>
                <w:lang w:eastAsia="x-none"/>
              </w:rPr>
              <w:t>ы:</w:t>
            </w:r>
          </w:p>
          <w:p w:rsidR="0038259E" w:rsidRPr="001E0B33" w:rsidRDefault="0038259E" w:rsidP="0038259E">
            <w:pPr>
              <w:widowControl/>
              <w:numPr>
                <w:ilvl w:val="0"/>
                <w:numId w:val="16"/>
              </w:numPr>
              <w:tabs>
                <w:tab w:val="left" w:pos="595"/>
              </w:tabs>
              <w:autoSpaceDE/>
              <w:autoSpaceDN/>
              <w:adjustRightInd/>
              <w:spacing w:after="200"/>
              <w:ind w:left="0" w:firstLine="311"/>
              <w:contextualSpacing/>
              <w:rPr>
                <w:rFonts w:ascii="Times New Roman" w:eastAsia="Times New Roman" w:hAnsi="Times New Roman" w:cs="Times New Roman"/>
                <w:sz w:val="22"/>
                <w:szCs w:val="22"/>
                <w:lang w:eastAsia="x-none"/>
              </w:rPr>
            </w:pPr>
            <w:r w:rsidRPr="001E0B33">
              <w:rPr>
                <w:rFonts w:ascii="Times New Roman" w:eastAsia="Times New Roman" w:hAnsi="Times New Roman" w:cs="Times New Roman"/>
                <w:sz w:val="22"/>
                <w:szCs w:val="22"/>
                <w:lang w:eastAsia="x-none"/>
              </w:rPr>
              <w:t>21 представление;</w:t>
            </w:r>
          </w:p>
          <w:p w:rsidR="0038259E" w:rsidRPr="001E0B33" w:rsidRDefault="0038259E" w:rsidP="0038259E">
            <w:pPr>
              <w:widowControl/>
              <w:numPr>
                <w:ilvl w:val="0"/>
                <w:numId w:val="16"/>
              </w:numPr>
              <w:tabs>
                <w:tab w:val="left" w:pos="595"/>
              </w:tabs>
              <w:autoSpaceDE/>
              <w:autoSpaceDN/>
              <w:adjustRightInd/>
              <w:spacing w:after="200"/>
              <w:ind w:left="0" w:firstLine="311"/>
              <w:contextualSpacing/>
              <w:rPr>
                <w:rFonts w:ascii="Times New Roman" w:eastAsia="Times New Roman" w:hAnsi="Times New Roman" w:cs="Times New Roman"/>
                <w:sz w:val="22"/>
                <w:szCs w:val="22"/>
                <w:lang w:eastAsia="x-none"/>
              </w:rPr>
            </w:pPr>
            <w:r w:rsidRPr="001E0B33">
              <w:rPr>
                <w:rFonts w:ascii="Times New Roman" w:eastAsia="Times New Roman" w:hAnsi="Times New Roman" w:cs="Times New Roman"/>
                <w:sz w:val="22"/>
                <w:szCs w:val="22"/>
                <w:lang w:eastAsia="x-none"/>
              </w:rPr>
              <w:t xml:space="preserve">1 предписание. </w:t>
            </w:r>
          </w:p>
          <w:p w:rsidR="0038259E" w:rsidRPr="001E0B33" w:rsidRDefault="0038259E" w:rsidP="0038259E">
            <w:pPr>
              <w:tabs>
                <w:tab w:val="left" w:pos="993"/>
              </w:tabs>
              <w:ind w:firstLine="311"/>
              <w:rPr>
                <w:rFonts w:ascii="Times New Roman" w:eastAsia="Times New Roman" w:hAnsi="Times New Roman" w:cs="Times New Roman"/>
                <w:sz w:val="22"/>
                <w:szCs w:val="22"/>
                <w:lang w:eastAsia="x-none"/>
              </w:rPr>
            </w:pPr>
            <w:r w:rsidRPr="001E0B33">
              <w:rPr>
                <w:rFonts w:ascii="Times New Roman" w:eastAsia="Times New Roman" w:hAnsi="Times New Roman" w:cs="Times New Roman"/>
                <w:sz w:val="22"/>
                <w:szCs w:val="22"/>
                <w:lang w:eastAsia="x-none"/>
              </w:rPr>
              <w:t xml:space="preserve">Управлением в течение 2021 года осуществлялся на постоянной основе всесторонний контроль за исполнением направленных в адрес объектов контроля представлений и предписаний. </w:t>
            </w:r>
          </w:p>
          <w:p w:rsidR="0038259E" w:rsidRPr="001E0B33" w:rsidRDefault="0038259E" w:rsidP="0038259E">
            <w:pPr>
              <w:tabs>
                <w:tab w:val="left" w:pos="993"/>
              </w:tabs>
              <w:ind w:firstLine="311"/>
              <w:rPr>
                <w:rFonts w:ascii="Times New Roman" w:eastAsia="Times New Roman" w:hAnsi="Times New Roman" w:cs="Times New Roman"/>
                <w:sz w:val="22"/>
                <w:szCs w:val="22"/>
                <w:lang w:eastAsia="x-none"/>
              </w:rPr>
            </w:pPr>
            <w:r w:rsidRPr="001E0B33">
              <w:rPr>
                <w:rFonts w:ascii="Times New Roman" w:eastAsia="Times New Roman" w:hAnsi="Times New Roman" w:cs="Times New Roman"/>
                <w:sz w:val="22"/>
                <w:szCs w:val="22"/>
                <w:lang w:eastAsia="x-none"/>
              </w:rPr>
              <w:t>Также ведется работа по контролю за устранением нарушений, выявленных в более ранние отчетные периоды деятельности Управления.</w:t>
            </w:r>
          </w:p>
          <w:p w:rsidR="0038259E" w:rsidRPr="001E0B33" w:rsidRDefault="0038259E" w:rsidP="0038259E">
            <w:pPr>
              <w:tabs>
                <w:tab w:val="left" w:pos="993"/>
              </w:tabs>
              <w:ind w:firstLine="311"/>
              <w:rPr>
                <w:rFonts w:ascii="Times New Roman" w:eastAsia="Times New Roman" w:hAnsi="Times New Roman" w:cs="Times New Roman"/>
                <w:sz w:val="22"/>
                <w:szCs w:val="22"/>
                <w:lang w:eastAsia="x-none"/>
              </w:rPr>
            </w:pPr>
            <w:r w:rsidRPr="001E0B33">
              <w:rPr>
                <w:rFonts w:ascii="Times New Roman" w:eastAsia="Times New Roman" w:hAnsi="Times New Roman" w:cs="Times New Roman"/>
                <w:sz w:val="22"/>
                <w:szCs w:val="22"/>
                <w:lang w:eastAsia="x-none"/>
              </w:rPr>
              <w:t>По состоянию на 31.12.2021 на контроле Управления находится 21 представление, предписание.</w:t>
            </w:r>
          </w:p>
          <w:p w:rsidR="0038259E" w:rsidRPr="001E0B33" w:rsidRDefault="0038259E" w:rsidP="0038259E">
            <w:pPr>
              <w:tabs>
                <w:tab w:val="left" w:pos="993"/>
              </w:tabs>
              <w:ind w:firstLine="311"/>
              <w:rPr>
                <w:rFonts w:ascii="Times New Roman" w:eastAsia="Times New Roman" w:hAnsi="Times New Roman" w:cs="Times New Roman"/>
                <w:sz w:val="22"/>
                <w:szCs w:val="22"/>
                <w:lang w:eastAsia="x-none"/>
              </w:rPr>
            </w:pPr>
            <w:r w:rsidRPr="001E0B33">
              <w:rPr>
                <w:rFonts w:ascii="Times New Roman" w:eastAsia="Times New Roman" w:hAnsi="Times New Roman" w:cs="Times New Roman"/>
                <w:sz w:val="22"/>
                <w:szCs w:val="22"/>
                <w:lang w:eastAsia="x-none"/>
              </w:rPr>
              <w:t>Устранены нарушения в разных формах всего на сумму 129 297,20 тыс. рублей.</w:t>
            </w:r>
          </w:p>
          <w:p w:rsidR="0038259E" w:rsidRPr="001E0B33" w:rsidRDefault="0038259E" w:rsidP="0038259E">
            <w:pPr>
              <w:tabs>
                <w:tab w:val="left" w:pos="605"/>
              </w:tabs>
              <w:ind w:firstLine="311"/>
              <w:rPr>
                <w:rFonts w:ascii="Times New Roman" w:eastAsia="Times New Roman" w:hAnsi="Times New Roman" w:cs="Times New Roman"/>
                <w:sz w:val="22"/>
                <w:szCs w:val="22"/>
                <w:lang w:eastAsia="x-none"/>
              </w:rPr>
            </w:pPr>
            <w:r w:rsidRPr="001E0B33">
              <w:rPr>
                <w:rFonts w:ascii="Times New Roman" w:eastAsia="Times New Roman" w:hAnsi="Times New Roman" w:cs="Times New Roman"/>
                <w:sz w:val="22"/>
                <w:szCs w:val="22"/>
                <w:lang w:eastAsia="x-none"/>
              </w:rPr>
              <w:t xml:space="preserve">В 2021 году информация о результатах проведенных контрольных мероприятий направлялась Главе города, </w:t>
            </w:r>
            <w:r w:rsidRPr="001E0B33">
              <w:rPr>
                <w:rFonts w:ascii="Times New Roman" w:eastAsia="Times New Roman" w:hAnsi="Times New Roman" w:cs="Times New Roman"/>
                <w:sz w:val="22"/>
                <w:szCs w:val="22"/>
                <w:lang w:val="x-none" w:eastAsia="x-none"/>
              </w:rPr>
              <w:t>заместителям Главы города, руководителям структурных подразделений Администрации города, курирующи</w:t>
            </w:r>
            <w:r w:rsidRPr="001E0B33">
              <w:rPr>
                <w:rFonts w:ascii="Times New Roman" w:eastAsia="Times New Roman" w:hAnsi="Times New Roman" w:cs="Times New Roman"/>
                <w:sz w:val="22"/>
                <w:szCs w:val="22"/>
                <w:lang w:eastAsia="x-none"/>
              </w:rPr>
              <w:t>х</w:t>
            </w:r>
            <w:r w:rsidRPr="001E0B33">
              <w:rPr>
                <w:rFonts w:ascii="Times New Roman" w:eastAsia="Times New Roman" w:hAnsi="Times New Roman" w:cs="Times New Roman"/>
                <w:sz w:val="22"/>
                <w:szCs w:val="22"/>
                <w:lang w:val="x-none" w:eastAsia="x-none"/>
              </w:rPr>
              <w:t xml:space="preserve"> соответствующие направления деятельности объектов контрол</w:t>
            </w:r>
            <w:r w:rsidRPr="001E0B33">
              <w:rPr>
                <w:rFonts w:ascii="Times New Roman" w:eastAsia="Times New Roman" w:hAnsi="Times New Roman" w:cs="Times New Roman"/>
                <w:sz w:val="22"/>
                <w:szCs w:val="22"/>
                <w:lang w:eastAsia="x-none"/>
              </w:rPr>
              <w:t>я.</w:t>
            </w:r>
          </w:p>
          <w:p w:rsidR="0038259E" w:rsidRPr="001E0B33" w:rsidRDefault="0038259E" w:rsidP="0038259E">
            <w:pPr>
              <w:tabs>
                <w:tab w:val="left" w:pos="567"/>
                <w:tab w:val="left" w:pos="993"/>
              </w:tabs>
              <w:ind w:firstLine="311"/>
              <w:rPr>
                <w:rFonts w:ascii="Times New Roman" w:eastAsia="Times New Roman" w:hAnsi="Times New Roman" w:cs="Times New Roman"/>
                <w:sz w:val="22"/>
                <w:szCs w:val="22"/>
                <w:lang w:eastAsia="x-none"/>
              </w:rPr>
            </w:pPr>
            <w:r w:rsidRPr="001E0B33">
              <w:rPr>
                <w:rFonts w:ascii="Times New Roman" w:eastAsia="Times New Roman" w:hAnsi="Times New Roman" w:cs="Times New Roman"/>
                <w:sz w:val="22"/>
                <w:szCs w:val="22"/>
                <w:lang w:eastAsia="x-none"/>
              </w:rPr>
              <w:t>Отмечается, что в отчетном периоде по результатам контрольных мероприятий, проведенных в СГМУП «Сургутский хлебозавод» и СГМУП «Комбинат школьного питания» направлены в Управление Федеральной антимонопольной службы по Ханты-Мансийскому автономному округу-Югре для привлечения к административной ответственности виновных должностных лиц.</w:t>
            </w:r>
          </w:p>
          <w:p w:rsidR="0038259E" w:rsidRPr="001E0B33" w:rsidRDefault="0038259E" w:rsidP="0038259E">
            <w:pPr>
              <w:tabs>
                <w:tab w:val="left" w:pos="567"/>
                <w:tab w:val="left" w:pos="993"/>
              </w:tabs>
              <w:ind w:firstLine="311"/>
              <w:rPr>
                <w:rFonts w:ascii="Times New Roman" w:eastAsia="Times New Roman" w:hAnsi="Times New Roman" w:cs="Times New Roman"/>
                <w:sz w:val="22"/>
                <w:szCs w:val="22"/>
                <w:lang w:eastAsia="x-none"/>
              </w:rPr>
            </w:pPr>
            <w:r w:rsidRPr="001E0B33">
              <w:rPr>
                <w:rFonts w:ascii="Times New Roman" w:eastAsia="Times New Roman" w:hAnsi="Times New Roman" w:cs="Times New Roman"/>
                <w:sz w:val="22"/>
                <w:szCs w:val="22"/>
                <w:lang w:eastAsia="x-none"/>
              </w:rPr>
              <w:t xml:space="preserve">Также по результатам контрольных мероприятий составлялись протоколы об административных правонарушениях в соответствии с Кодексом Российской Федерации об административных правонарушениях с последующим их направлением в адрес мировых судей для вынесения решений за: </w:t>
            </w:r>
          </w:p>
          <w:p w:rsidR="0038259E" w:rsidRPr="001E0B33" w:rsidRDefault="0038259E" w:rsidP="0038259E">
            <w:pPr>
              <w:tabs>
                <w:tab w:val="left" w:pos="567"/>
                <w:tab w:val="left" w:pos="993"/>
              </w:tabs>
              <w:ind w:firstLine="311"/>
              <w:rPr>
                <w:rFonts w:ascii="Times New Roman" w:eastAsia="Times New Roman" w:hAnsi="Times New Roman" w:cs="Times New Roman"/>
                <w:sz w:val="22"/>
                <w:szCs w:val="22"/>
                <w:lang w:eastAsia="x-none"/>
              </w:rPr>
            </w:pPr>
            <w:r w:rsidRPr="001E0B33">
              <w:rPr>
                <w:rFonts w:ascii="Times New Roman" w:eastAsia="Times New Roman" w:hAnsi="Times New Roman" w:cs="Times New Roman"/>
                <w:sz w:val="22"/>
                <w:szCs w:val="22"/>
                <w:lang w:eastAsia="x-none"/>
              </w:rPr>
              <w:t>- искажение показателей бухгалтерской (финансовой) отчетности:</w:t>
            </w:r>
          </w:p>
          <w:p w:rsidR="0038259E" w:rsidRPr="001E0B33" w:rsidRDefault="0038259E" w:rsidP="0038259E">
            <w:pPr>
              <w:tabs>
                <w:tab w:val="left" w:pos="567"/>
                <w:tab w:val="left" w:pos="993"/>
              </w:tabs>
              <w:ind w:firstLine="311"/>
              <w:rPr>
                <w:rFonts w:ascii="Times New Roman" w:eastAsia="Times New Roman" w:hAnsi="Times New Roman" w:cs="Times New Roman"/>
                <w:sz w:val="22"/>
                <w:szCs w:val="22"/>
                <w:lang w:eastAsia="x-none"/>
              </w:rPr>
            </w:pPr>
            <w:r w:rsidRPr="001E0B33">
              <w:rPr>
                <w:rFonts w:ascii="Times New Roman" w:eastAsia="Times New Roman" w:hAnsi="Times New Roman" w:cs="Times New Roman"/>
                <w:sz w:val="22"/>
                <w:szCs w:val="22"/>
                <w:lang w:eastAsia="x-none"/>
              </w:rPr>
              <w:t>- неисполнение должностным лицом</w:t>
            </w:r>
            <w:r w:rsidRPr="001E0B33">
              <w:rPr>
                <w:rFonts w:ascii="Times New Roman" w:eastAsia="Times New Roman" w:hAnsi="Times New Roman" w:cs="Times New Roman"/>
                <w:sz w:val="22"/>
                <w:szCs w:val="22"/>
              </w:rPr>
              <w:t xml:space="preserve"> </w:t>
            </w:r>
            <w:r w:rsidRPr="001E0B33">
              <w:rPr>
                <w:rFonts w:ascii="Times New Roman" w:eastAsia="Times New Roman" w:hAnsi="Times New Roman" w:cs="Times New Roman"/>
                <w:sz w:val="22"/>
                <w:szCs w:val="22"/>
                <w:lang w:eastAsia="x-none"/>
              </w:rPr>
              <w:t>в установленный срок представления Управления;</w:t>
            </w:r>
          </w:p>
          <w:p w:rsidR="0038259E" w:rsidRPr="001E0B33" w:rsidRDefault="0038259E" w:rsidP="0038259E">
            <w:pPr>
              <w:tabs>
                <w:tab w:val="left" w:pos="567"/>
                <w:tab w:val="left" w:pos="993"/>
              </w:tabs>
              <w:ind w:firstLine="311"/>
              <w:rPr>
                <w:rFonts w:ascii="Times New Roman" w:eastAsia="Times New Roman" w:hAnsi="Times New Roman" w:cs="Times New Roman"/>
                <w:sz w:val="22"/>
                <w:szCs w:val="22"/>
                <w:lang w:eastAsia="x-none"/>
              </w:rPr>
            </w:pPr>
            <w:r w:rsidRPr="001E0B33">
              <w:rPr>
                <w:rFonts w:ascii="Times New Roman" w:eastAsia="Times New Roman" w:hAnsi="Times New Roman" w:cs="Times New Roman"/>
                <w:sz w:val="22"/>
                <w:szCs w:val="22"/>
                <w:lang w:eastAsia="x-none"/>
              </w:rPr>
              <w:t>- грубое нарушение требований к бухгалтерскому учету, в том числе к бухгалтерской (финансовой) отчетности.</w:t>
            </w:r>
          </w:p>
          <w:p w:rsidR="0038259E" w:rsidRPr="001E0B33" w:rsidRDefault="0038259E" w:rsidP="0038259E">
            <w:pPr>
              <w:tabs>
                <w:tab w:val="left" w:pos="567"/>
                <w:tab w:val="left" w:pos="993"/>
              </w:tabs>
              <w:ind w:firstLine="311"/>
              <w:rPr>
                <w:rFonts w:ascii="Times New Roman" w:eastAsia="Times New Roman" w:hAnsi="Times New Roman" w:cs="Times New Roman"/>
                <w:sz w:val="22"/>
                <w:szCs w:val="22"/>
                <w:lang w:eastAsia="x-none"/>
              </w:rPr>
            </w:pPr>
            <w:r w:rsidRPr="001E0B33">
              <w:rPr>
                <w:rFonts w:ascii="Times New Roman" w:eastAsia="Times New Roman" w:hAnsi="Times New Roman" w:cs="Times New Roman"/>
                <w:sz w:val="22"/>
                <w:szCs w:val="22"/>
                <w:lang w:eastAsia="x-none"/>
              </w:rPr>
              <w:t>Информация о проверках направлялась в правоохранительные органы для оценки законности действий должностных лиц проверенных объектов контроля.</w:t>
            </w:r>
          </w:p>
          <w:p w:rsidR="0038259E" w:rsidRPr="001E0B33" w:rsidRDefault="0038259E" w:rsidP="0038259E">
            <w:pPr>
              <w:tabs>
                <w:tab w:val="left" w:pos="0"/>
                <w:tab w:val="left" w:pos="993"/>
              </w:tabs>
              <w:ind w:firstLine="311"/>
              <w:rPr>
                <w:rFonts w:ascii="Times New Roman" w:eastAsia="Times New Roman" w:hAnsi="Times New Roman" w:cs="Times New Roman"/>
                <w:sz w:val="22"/>
                <w:szCs w:val="22"/>
              </w:rPr>
            </w:pPr>
            <w:r w:rsidRPr="001E0B33">
              <w:rPr>
                <w:rFonts w:ascii="Times New Roman" w:eastAsia="Times New Roman" w:hAnsi="Times New Roman" w:cs="Times New Roman"/>
                <w:sz w:val="22"/>
                <w:szCs w:val="22"/>
              </w:rPr>
              <w:t>По результатам проведенных Управлением контрольных мероприятий применены меры дисциплинарного и материального воздействия к должностным лицам, допустившим нарушения финансовой и исполнительской дисциплины:</w:t>
            </w:r>
          </w:p>
          <w:p w:rsidR="0038259E" w:rsidRPr="001E0B33" w:rsidRDefault="0038259E" w:rsidP="0038259E">
            <w:pPr>
              <w:pStyle w:val="a6"/>
              <w:widowControl/>
              <w:numPr>
                <w:ilvl w:val="0"/>
                <w:numId w:val="17"/>
              </w:numPr>
              <w:tabs>
                <w:tab w:val="left" w:pos="0"/>
                <w:tab w:val="left" w:pos="993"/>
              </w:tabs>
              <w:autoSpaceDE/>
              <w:autoSpaceDN/>
              <w:spacing w:after="200"/>
              <w:ind w:left="0" w:firstLine="316"/>
              <w:contextualSpacing/>
              <w:jc w:val="both"/>
              <w:rPr>
                <w:lang w:eastAsia="ru-RU"/>
              </w:rPr>
            </w:pPr>
            <w:r w:rsidRPr="001E0B33">
              <w:rPr>
                <w:lang w:eastAsia="ru-RU"/>
              </w:rPr>
              <w:lastRenderedPageBreak/>
              <w:t>Кураторами объектов контроля руководителям проверенных организаций снижен размер премирования – 11;</w:t>
            </w:r>
          </w:p>
          <w:p w:rsidR="0038259E" w:rsidRPr="001E0B33" w:rsidRDefault="0038259E" w:rsidP="0038259E">
            <w:pPr>
              <w:pStyle w:val="a6"/>
              <w:widowControl/>
              <w:tabs>
                <w:tab w:val="left" w:pos="0"/>
                <w:tab w:val="left" w:pos="993"/>
              </w:tabs>
              <w:autoSpaceDE/>
              <w:autoSpaceDN/>
              <w:spacing w:after="200"/>
              <w:ind w:firstLine="316"/>
              <w:contextualSpacing/>
              <w:jc w:val="both"/>
              <w:rPr>
                <w:lang w:eastAsia="ru-RU"/>
              </w:rPr>
            </w:pPr>
            <w:r w:rsidRPr="001E0B33">
              <w:rPr>
                <w:lang w:eastAsia="ru-RU"/>
              </w:rPr>
              <w:t xml:space="preserve">2. Руководителями проверенных организаций работникам, допустившим нарушения финансовой и исполнительской дисциплины применены меры, всего -39, в том числе: </w:t>
            </w:r>
          </w:p>
          <w:p w:rsidR="0038259E" w:rsidRPr="001E0B33" w:rsidRDefault="0038259E" w:rsidP="0038259E">
            <w:pPr>
              <w:pStyle w:val="a6"/>
              <w:widowControl/>
              <w:tabs>
                <w:tab w:val="left" w:pos="0"/>
                <w:tab w:val="left" w:pos="993"/>
              </w:tabs>
              <w:autoSpaceDE/>
              <w:autoSpaceDN/>
              <w:spacing w:after="200"/>
              <w:ind w:firstLine="316"/>
              <w:contextualSpacing/>
              <w:jc w:val="both"/>
              <w:rPr>
                <w:lang w:eastAsia="ru-RU"/>
              </w:rPr>
            </w:pPr>
            <w:r w:rsidRPr="001E0B33">
              <w:rPr>
                <w:lang w:eastAsia="ru-RU"/>
              </w:rPr>
              <w:t xml:space="preserve">- снижен размер премирования – 33 </w:t>
            </w:r>
          </w:p>
          <w:p w:rsidR="0038259E" w:rsidRPr="001E0B33" w:rsidRDefault="0038259E" w:rsidP="0038259E">
            <w:pPr>
              <w:pStyle w:val="a6"/>
              <w:widowControl/>
              <w:tabs>
                <w:tab w:val="left" w:pos="0"/>
                <w:tab w:val="left" w:pos="993"/>
              </w:tabs>
              <w:autoSpaceDE/>
              <w:autoSpaceDN/>
              <w:spacing w:after="200"/>
              <w:ind w:firstLine="316"/>
              <w:contextualSpacing/>
              <w:jc w:val="both"/>
              <w:rPr>
                <w:lang w:eastAsia="ru-RU"/>
              </w:rPr>
            </w:pPr>
            <w:r w:rsidRPr="001E0B33">
              <w:rPr>
                <w:lang w:eastAsia="ru-RU"/>
              </w:rPr>
              <w:t xml:space="preserve">- объявлено замечание – 6 </w:t>
            </w:r>
          </w:p>
          <w:p w:rsidR="0038259E" w:rsidRPr="001E0B33" w:rsidRDefault="0038259E" w:rsidP="0038259E">
            <w:pPr>
              <w:pStyle w:val="a6"/>
              <w:widowControl/>
              <w:tabs>
                <w:tab w:val="left" w:pos="0"/>
                <w:tab w:val="left" w:pos="993"/>
              </w:tabs>
              <w:autoSpaceDE/>
              <w:autoSpaceDN/>
              <w:spacing w:after="200"/>
              <w:ind w:firstLine="316"/>
              <w:contextualSpacing/>
              <w:jc w:val="both"/>
              <w:rPr>
                <w:lang w:eastAsia="ru-RU"/>
              </w:rPr>
            </w:pPr>
            <w:r w:rsidRPr="001E0B33">
              <w:rPr>
                <w:lang w:eastAsia="ru-RU"/>
              </w:rPr>
              <w:t xml:space="preserve">3. Управлением Федеральной антимонопольной службы по Ханты-Мансийскому автономному округу-Югре применены штрафные санкции в отношении должностного лица СГМУП «КШП» - 2 на сумму 12 000, 00 рублей. </w:t>
            </w:r>
          </w:p>
          <w:p w:rsidR="0038259E" w:rsidRPr="001E0B33" w:rsidRDefault="0038259E" w:rsidP="0038259E">
            <w:pPr>
              <w:pStyle w:val="a6"/>
              <w:widowControl/>
              <w:tabs>
                <w:tab w:val="left" w:pos="0"/>
                <w:tab w:val="left" w:pos="993"/>
              </w:tabs>
              <w:autoSpaceDE/>
              <w:autoSpaceDN/>
              <w:spacing w:after="200"/>
              <w:ind w:firstLine="316"/>
              <w:contextualSpacing/>
              <w:jc w:val="both"/>
              <w:rPr>
                <w:lang w:eastAsia="ru-RU"/>
              </w:rPr>
            </w:pPr>
            <w:r w:rsidRPr="001E0B33">
              <w:rPr>
                <w:lang w:eastAsia="ru-RU"/>
              </w:rPr>
              <w:t xml:space="preserve">4. Мировыми судьями вынесены постановления по итогам рассмотрения протоколов об административных правонарушениях, всего 3 на сумму 25 000,00 рублей. </w:t>
            </w:r>
          </w:p>
          <w:p w:rsidR="0038259E" w:rsidRPr="001E0B33" w:rsidRDefault="0038259E" w:rsidP="0038259E">
            <w:pPr>
              <w:pStyle w:val="a6"/>
              <w:widowControl/>
              <w:tabs>
                <w:tab w:val="left" w:pos="0"/>
                <w:tab w:val="left" w:pos="993"/>
              </w:tabs>
              <w:autoSpaceDE/>
              <w:autoSpaceDN/>
              <w:spacing w:after="200"/>
              <w:ind w:firstLine="316"/>
              <w:contextualSpacing/>
              <w:jc w:val="both"/>
              <w:rPr>
                <w:lang w:eastAsia="ru-RU"/>
              </w:rPr>
            </w:pPr>
            <w:r w:rsidRPr="001E0B33">
              <w:rPr>
                <w:lang w:eastAsia="ru-RU"/>
              </w:rPr>
              <w:t xml:space="preserve">Устранение выявленных в ходе контрольных мероприятий нарушений, недопущение их муниципальными организациями в дальнейшей работе является приоритетной задачей в работе Управления. </w:t>
            </w:r>
          </w:p>
          <w:p w:rsidR="00374868" w:rsidRPr="001E0B33" w:rsidRDefault="0038259E" w:rsidP="0038259E">
            <w:pPr>
              <w:pStyle w:val="a6"/>
              <w:widowControl/>
              <w:tabs>
                <w:tab w:val="left" w:pos="0"/>
                <w:tab w:val="left" w:pos="993"/>
              </w:tabs>
              <w:autoSpaceDE/>
              <w:autoSpaceDN/>
              <w:spacing w:after="200"/>
              <w:ind w:firstLine="316"/>
              <w:contextualSpacing/>
              <w:jc w:val="both"/>
            </w:pPr>
            <w:r w:rsidRPr="001E0B33">
              <w:rPr>
                <w:lang w:eastAsia="ru-RU"/>
              </w:rPr>
              <w:t>Отмечается, что Управлением также ведется работа по контролю за устранением нарушений, выявленных в более ранние отчетные периоды деятельности Управления.</w:t>
            </w:r>
          </w:p>
        </w:tc>
      </w:tr>
      <w:tr w:rsidR="00374868" w:rsidRPr="00470C73" w:rsidTr="00F44B8F">
        <w:trPr>
          <w:trHeight w:val="1555"/>
        </w:trPr>
        <w:tc>
          <w:tcPr>
            <w:tcW w:w="3686" w:type="dxa"/>
            <w:tcBorders>
              <w:top w:val="single" w:sz="4" w:space="0" w:color="auto"/>
              <w:bottom w:val="single" w:sz="4" w:space="0" w:color="auto"/>
              <w:right w:val="single" w:sz="4" w:space="0" w:color="auto"/>
            </w:tcBorders>
          </w:tcPr>
          <w:p w:rsidR="00374868" w:rsidRPr="001E0B33" w:rsidRDefault="00374868" w:rsidP="004445C6">
            <w:pPr>
              <w:pStyle w:val="a5"/>
              <w:rPr>
                <w:rFonts w:ascii="Times New Roman" w:hAnsi="Times New Roman" w:cs="Times New Roman"/>
                <w:sz w:val="22"/>
                <w:szCs w:val="22"/>
              </w:rPr>
            </w:pPr>
            <w:bookmarkStart w:id="8" w:name="sub_611"/>
            <w:r w:rsidRPr="001E0B33">
              <w:rPr>
                <w:rFonts w:ascii="Times New Roman" w:hAnsi="Times New Roman" w:cs="Times New Roman"/>
                <w:sz w:val="22"/>
                <w:szCs w:val="22"/>
              </w:rPr>
              <w:lastRenderedPageBreak/>
              <w:t xml:space="preserve">6.11. Осуществление внешнего муниципального финансового контроля в пределах установленных полномочий при планировании и использовании бюджетных средств,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sidRPr="001E0B33">
                <w:rPr>
                  <w:rStyle w:val="a3"/>
                  <w:rFonts w:ascii="Times New Roman" w:hAnsi="Times New Roman" w:cs="Times New Roman"/>
                  <w:sz w:val="22"/>
                  <w:szCs w:val="22"/>
                </w:rPr>
                <w:t>Указом</w:t>
              </w:r>
            </w:hyperlink>
            <w:r w:rsidRPr="001E0B33">
              <w:rPr>
                <w:rFonts w:ascii="Times New Roman" w:hAnsi="Times New Roman" w:cs="Times New Roman"/>
                <w:sz w:val="22"/>
                <w:szCs w:val="22"/>
              </w:rPr>
              <w:t xml:space="preserve"> Президента Российской Федерации от 07.05.2018 N 204 "О национальных целях и стратегических задачах развития </w:t>
            </w:r>
            <w:r w:rsidRPr="001E0B33">
              <w:rPr>
                <w:rFonts w:ascii="Times New Roman" w:hAnsi="Times New Roman" w:cs="Times New Roman"/>
                <w:sz w:val="22"/>
                <w:szCs w:val="22"/>
              </w:rPr>
              <w:lastRenderedPageBreak/>
              <w:t>Российской Федерации на период</w:t>
            </w:r>
            <w:bookmarkEnd w:id="8"/>
          </w:p>
          <w:p w:rsidR="00374868" w:rsidRPr="001E0B33" w:rsidRDefault="00374868" w:rsidP="004445C6">
            <w:pPr>
              <w:pStyle w:val="a5"/>
              <w:rPr>
                <w:rFonts w:ascii="Times New Roman" w:hAnsi="Times New Roman" w:cs="Times New Roman"/>
                <w:sz w:val="22"/>
                <w:szCs w:val="22"/>
              </w:rPr>
            </w:pPr>
            <w:r w:rsidRPr="001E0B33">
              <w:rPr>
                <w:rFonts w:ascii="Times New Roman" w:hAnsi="Times New Roman" w:cs="Times New Roman"/>
                <w:sz w:val="22"/>
                <w:szCs w:val="22"/>
              </w:rPr>
              <w:t>до 2024 года"</w:t>
            </w:r>
          </w:p>
        </w:tc>
        <w:tc>
          <w:tcPr>
            <w:tcW w:w="3005" w:type="dxa"/>
            <w:tcBorders>
              <w:top w:val="single" w:sz="4" w:space="0" w:color="auto"/>
              <w:left w:val="single" w:sz="4" w:space="0" w:color="auto"/>
              <w:bottom w:val="single" w:sz="4" w:space="0" w:color="auto"/>
              <w:right w:val="single" w:sz="4" w:space="0" w:color="auto"/>
            </w:tcBorders>
          </w:tcPr>
          <w:p w:rsidR="00374868" w:rsidRPr="001E0B33" w:rsidRDefault="00374868" w:rsidP="00C17BA4">
            <w:pPr>
              <w:pStyle w:val="a5"/>
              <w:jc w:val="center"/>
              <w:rPr>
                <w:rFonts w:ascii="Times New Roman" w:hAnsi="Times New Roman" w:cs="Times New Roman"/>
                <w:sz w:val="22"/>
                <w:szCs w:val="22"/>
              </w:rPr>
            </w:pPr>
            <w:r w:rsidRPr="001E0B33">
              <w:rPr>
                <w:rFonts w:ascii="Times New Roman" w:hAnsi="Times New Roman" w:cs="Times New Roman"/>
                <w:sz w:val="22"/>
                <w:szCs w:val="22"/>
              </w:rPr>
              <w:lastRenderedPageBreak/>
              <w:t>до 10 марта 2022 года</w:t>
            </w:r>
            <w:r w:rsidR="00547807" w:rsidRPr="001E0B33">
              <w:rPr>
                <w:rFonts w:ascii="Times New Roman" w:hAnsi="Times New Roman" w:cs="Times New Roman"/>
                <w:sz w:val="22"/>
                <w:szCs w:val="22"/>
              </w:rPr>
              <w:t xml:space="preserve"> </w:t>
            </w:r>
          </w:p>
          <w:p w:rsidR="00374868" w:rsidRPr="001E0B33" w:rsidRDefault="00374868" w:rsidP="00C17BA4">
            <w:pPr>
              <w:pStyle w:val="a5"/>
              <w:jc w:val="center"/>
              <w:rPr>
                <w:rFonts w:ascii="Times New Roman" w:hAnsi="Times New Roman" w:cs="Times New Roman"/>
                <w:sz w:val="22"/>
                <w:szCs w:val="22"/>
              </w:rPr>
            </w:pPr>
            <w:r w:rsidRPr="001E0B33">
              <w:rPr>
                <w:rFonts w:ascii="Times New Roman" w:hAnsi="Times New Roman" w:cs="Times New Roman"/>
                <w:sz w:val="22"/>
                <w:szCs w:val="22"/>
              </w:rPr>
              <w:t>до 10 марта 2023 года</w:t>
            </w:r>
          </w:p>
        </w:tc>
        <w:tc>
          <w:tcPr>
            <w:tcW w:w="8080" w:type="dxa"/>
            <w:tcBorders>
              <w:top w:val="single" w:sz="4" w:space="0" w:color="auto"/>
              <w:left w:val="single" w:sz="4" w:space="0" w:color="auto"/>
              <w:bottom w:val="single" w:sz="4" w:space="0" w:color="auto"/>
            </w:tcBorders>
          </w:tcPr>
          <w:p w:rsidR="00FD74F6" w:rsidRPr="001E0B33" w:rsidRDefault="00FD74F6" w:rsidP="00F44B8F">
            <w:pPr>
              <w:pStyle w:val="a5"/>
              <w:ind w:firstLine="311"/>
              <w:jc w:val="both"/>
              <w:rPr>
                <w:rFonts w:ascii="Times New Roman" w:hAnsi="Times New Roman" w:cs="Times New Roman"/>
                <w:sz w:val="22"/>
                <w:szCs w:val="22"/>
              </w:rPr>
            </w:pPr>
            <w:r w:rsidRPr="001E0B33">
              <w:rPr>
                <w:rFonts w:ascii="Times New Roman" w:hAnsi="Times New Roman" w:cs="Times New Roman"/>
                <w:sz w:val="22"/>
                <w:szCs w:val="22"/>
              </w:rPr>
              <w:t>В 2021 году Контрольно-счетной палатой города Сургута осуществлялся</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контроль за планированием и использованием бюджетных ассигнований,</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выделяемых на проведение противоэпидемиологических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Указом Президента Российской Федерации от 07.05.2018 № 204 «О национальных целях и</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стратегических задачах развития Российской Федерации на период до 2024 года».</w:t>
            </w:r>
          </w:p>
          <w:p w:rsidR="00FD74F6" w:rsidRPr="001E0B33" w:rsidRDefault="00FD74F6" w:rsidP="00F44B8F">
            <w:pPr>
              <w:pStyle w:val="a5"/>
              <w:ind w:firstLine="311"/>
              <w:jc w:val="both"/>
              <w:rPr>
                <w:rFonts w:ascii="Times New Roman" w:hAnsi="Times New Roman" w:cs="Times New Roman"/>
                <w:sz w:val="22"/>
                <w:szCs w:val="22"/>
              </w:rPr>
            </w:pPr>
            <w:r w:rsidRPr="001E0B33">
              <w:rPr>
                <w:rFonts w:ascii="Times New Roman" w:hAnsi="Times New Roman" w:cs="Times New Roman"/>
                <w:sz w:val="22"/>
                <w:szCs w:val="22"/>
              </w:rPr>
              <w:t>В течение 2021 финансового года в рамках предварительного контроля за</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использованием бюджетных ассигнований, в том числе на указанные цели, проведено 5 экспертно-аналитических мероприятий: экспертиза проекта бюджета городского округа Сургут Ханты-Мансийского автономного округа-Югры на 2022 год и плановый период 2023-2024 годов (заключение от 10.12.2021 № КСП-01-17-65) и 4 экспертизы проектов решений Думы города Сургута «О внесении изменений в решение Думы города от 22.12.2020 № 686-VI ДГ «О бюджете городского округа город Сургут Ханты-Мансийского автономного округа-Югры на 2021 год и плановый период 2022-2023 годов» (заключения от 17.02.2021 № КСП-01-17-9, от 17.05.2021 № КСП-01-17-26, от 06.09.2021 № КСП-01-17-46, от 13.12.2021 № КСП-</w:t>
            </w:r>
            <w:r w:rsidRPr="001E0B33">
              <w:rPr>
                <w:rFonts w:ascii="Times New Roman" w:hAnsi="Times New Roman" w:cs="Times New Roman"/>
                <w:sz w:val="22"/>
                <w:szCs w:val="22"/>
              </w:rPr>
              <w:lastRenderedPageBreak/>
              <w:t>01-17-68).</w:t>
            </w:r>
          </w:p>
          <w:p w:rsidR="00FD74F6" w:rsidRPr="001E0B33" w:rsidRDefault="00FD74F6" w:rsidP="00F44B8F">
            <w:pPr>
              <w:pStyle w:val="a5"/>
              <w:ind w:firstLine="311"/>
              <w:jc w:val="both"/>
              <w:rPr>
                <w:rFonts w:ascii="Times New Roman" w:hAnsi="Times New Roman" w:cs="Times New Roman"/>
                <w:sz w:val="22"/>
                <w:szCs w:val="22"/>
              </w:rPr>
            </w:pPr>
            <w:r w:rsidRPr="001E0B33">
              <w:rPr>
                <w:rFonts w:ascii="Times New Roman" w:hAnsi="Times New Roman" w:cs="Times New Roman"/>
                <w:sz w:val="22"/>
                <w:szCs w:val="22"/>
              </w:rPr>
              <w:t>Нарушения бюджетного законодательства при планировании бюджетных</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ассигнований на проведение противоэпидемиологических мероприятий и реализацию национальных проектов не выявлены.</w:t>
            </w:r>
          </w:p>
          <w:p w:rsidR="00FD74F6" w:rsidRPr="001E0B33" w:rsidRDefault="00FD74F6" w:rsidP="00F44B8F">
            <w:pPr>
              <w:pStyle w:val="a5"/>
              <w:ind w:firstLine="311"/>
              <w:jc w:val="both"/>
              <w:rPr>
                <w:rFonts w:ascii="Times New Roman" w:hAnsi="Times New Roman" w:cs="Times New Roman"/>
                <w:sz w:val="22"/>
                <w:szCs w:val="22"/>
              </w:rPr>
            </w:pPr>
            <w:r w:rsidRPr="001E0B33">
              <w:rPr>
                <w:rFonts w:ascii="Times New Roman" w:hAnsi="Times New Roman" w:cs="Times New Roman"/>
                <w:sz w:val="22"/>
                <w:szCs w:val="22"/>
              </w:rPr>
              <w:t>В рамках последующего контроля проведено 1 контрольное и 8 экспертно-аналитических мероприятий:</w:t>
            </w:r>
          </w:p>
          <w:p w:rsidR="00FD74F6" w:rsidRPr="001E0B33" w:rsidRDefault="00FD74F6" w:rsidP="00F44B8F">
            <w:pPr>
              <w:pStyle w:val="a5"/>
              <w:ind w:firstLine="311"/>
              <w:jc w:val="both"/>
              <w:rPr>
                <w:rFonts w:ascii="Times New Roman" w:hAnsi="Times New Roman" w:cs="Times New Roman"/>
                <w:sz w:val="22"/>
                <w:szCs w:val="22"/>
              </w:rPr>
            </w:pPr>
            <w:r w:rsidRPr="001E0B33">
              <w:rPr>
                <w:rFonts w:ascii="Times New Roman" w:hAnsi="Times New Roman" w:cs="Times New Roman"/>
                <w:sz w:val="22"/>
                <w:szCs w:val="22"/>
              </w:rPr>
              <w:t>- контрольное мероприятия «Проверка законности и результативности</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использования средств, предоставленных ООО УК «Сервис-3» из бюджета города в 2020 году в виде субсидии на выполнение мероприятия «Благоустройство дворовых территорий» в рамках реализации муниципальной программы «Формирование комфортной городской среды на период до 2030 года» (отчёт от 20.12.2021 № КСП-01-18-38);</w:t>
            </w:r>
          </w:p>
          <w:p w:rsidR="00FD74F6" w:rsidRPr="001E0B33" w:rsidRDefault="00FD74F6" w:rsidP="00F44B8F">
            <w:pPr>
              <w:pStyle w:val="a5"/>
              <w:ind w:firstLine="311"/>
              <w:jc w:val="both"/>
              <w:rPr>
                <w:rFonts w:ascii="Times New Roman" w:hAnsi="Times New Roman" w:cs="Times New Roman"/>
                <w:sz w:val="22"/>
                <w:szCs w:val="22"/>
              </w:rPr>
            </w:pPr>
            <w:r w:rsidRPr="001E0B33">
              <w:rPr>
                <w:rFonts w:ascii="Times New Roman" w:hAnsi="Times New Roman" w:cs="Times New Roman"/>
                <w:sz w:val="22"/>
                <w:szCs w:val="22"/>
              </w:rPr>
              <w:t>- внешняя проверка отчета об исполнении бюджета городского округа город</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Сургут за 2020 год (заключение от 29.04.2021 № КСП-01-17-20);</w:t>
            </w:r>
          </w:p>
          <w:p w:rsidR="00FD74F6" w:rsidRPr="001E0B33" w:rsidRDefault="00FD74F6" w:rsidP="00F44B8F">
            <w:pPr>
              <w:pStyle w:val="a5"/>
              <w:ind w:firstLine="311"/>
              <w:jc w:val="both"/>
              <w:rPr>
                <w:rFonts w:ascii="Times New Roman" w:hAnsi="Times New Roman" w:cs="Times New Roman"/>
                <w:sz w:val="22"/>
                <w:szCs w:val="22"/>
              </w:rPr>
            </w:pPr>
            <w:r w:rsidRPr="001E0B33">
              <w:rPr>
                <w:rFonts w:ascii="Times New Roman" w:hAnsi="Times New Roman" w:cs="Times New Roman"/>
                <w:sz w:val="22"/>
                <w:szCs w:val="22"/>
              </w:rPr>
              <w:t>- экспертиза отчета об исполнении бюджета городского округа город Сургут</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Ханты-Мансийского автономного округа-Югры за 1 полугодие 2021 года (отчёт от</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29.11.2021 № КСП-01-18-35);</w:t>
            </w:r>
          </w:p>
          <w:p w:rsidR="00FD74F6" w:rsidRPr="001E0B33" w:rsidRDefault="00FD74F6" w:rsidP="00F44B8F">
            <w:pPr>
              <w:pStyle w:val="a5"/>
              <w:ind w:firstLine="311"/>
              <w:jc w:val="both"/>
              <w:rPr>
                <w:rFonts w:ascii="Times New Roman" w:hAnsi="Times New Roman" w:cs="Times New Roman"/>
                <w:sz w:val="22"/>
                <w:szCs w:val="22"/>
              </w:rPr>
            </w:pPr>
            <w:r w:rsidRPr="001E0B33">
              <w:rPr>
                <w:rFonts w:ascii="Times New Roman" w:hAnsi="Times New Roman" w:cs="Times New Roman"/>
                <w:sz w:val="22"/>
                <w:szCs w:val="22"/>
              </w:rPr>
              <w:t>- экспертно-аналитическое мероприятие «Анализ результативности</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использования бюджетных средств, направленных в 2021 году на выполнение</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ремонтных работ на автомобильных дорогах города, в том числе выполняемых в</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рамках национального проекта «Безопасные и качественные автомобильные дороги» (выборочно)» (отчет от 01.09.2021 № КСП-01-18-33);</w:t>
            </w:r>
          </w:p>
          <w:p w:rsidR="00FD74F6" w:rsidRPr="001E0B33" w:rsidRDefault="00FD74F6" w:rsidP="00F44B8F">
            <w:pPr>
              <w:pStyle w:val="a5"/>
              <w:ind w:firstLine="311"/>
              <w:jc w:val="both"/>
              <w:rPr>
                <w:rFonts w:ascii="Times New Roman" w:hAnsi="Times New Roman" w:cs="Times New Roman"/>
                <w:sz w:val="22"/>
                <w:szCs w:val="22"/>
              </w:rPr>
            </w:pPr>
            <w:r w:rsidRPr="001E0B33">
              <w:rPr>
                <w:rFonts w:ascii="Times New Roman" w:hAnsi="Times New Roman" w:cs="Times New Roman"/>
                <w:sz w:val="22"/>
                <w:szCs w:val="22"/>
              </w:rPr>
              <w:t>- экспертиза 5 муниципальных программ «Развитие транспортной системы</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города Сургута на период до 2030 года» (отчёт от 22.03.2021 № КСП-01-18-4),</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«Развитие жилищной сферы на период до 2030 года» (отчёт от 05.04.2021</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 КСП-01-18-12), «Развитие малого и среднего предпринимательства в городе</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Сургуте на период до 2030 года» (отчёт от 13.04.2021 № КСП-01-18-14), «Развитие</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образования города Сургута на период до 2030 года» (отчёт от 23.04.2021</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 КСП-01-18-18), «Формирование комфортной городской среды на период до 2030 года» (отчёт от 30.04.2021 № КСП-01-18-25).</w:t>
            </w:r>
          </w:p>
          <w:p w:rsidR="00FD74F6" w:rsidRPr="001E0B33" w:rsidRDefault="00FD74F6" w:rsidP="00F44B8F">
            <w:pPr>
              <w:pStyle w:val="a5"/>
              <w:ind w:firstLine="311"/>
              <w:jc w:val="both"/>
              <w:rPr>
                <w:rFonts w:ascii="Times New Roman" w:hAnsi="Times New Roman" w:cs="Times New Roman"/>
                <w:sz w:val="22"/>
                <w:szCs w:val="22"/>
              </w:rPr>
            </w:pPr>
            <w:r w:rsidRPr="001E0B33">
              <w:rPr>
                <w:rFonts w:ascii="Times New Roman" w:hAnsi="Times New Roman" w:cs="Times New Roman"/>
                <w:sz w:val="22"/>
                <w:szCs w:val="22"/>
              </w:rPr>
              <w:t>В ходе проведения вышеуказанных мероприятий нарушения бюджетного</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законодательства при использовании бюджетных ассигнований на реализацию</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 xml:space="preserve">национальных проектов и проведение противоэпидемиологических мероприятий, в том числе на противодействие распространению новой коронавирусной инфекции (COVID-19), не выявлены. Однако иные нарушения и замечания, в том числе к показателям муниципальных программ, изложены в итоговых документах </w:t>
            </w:r>
            <w:r w:rsidRPr="001E0B33">
              <w:rPr>
                <w:rFonts w:ascii="Times New Roman" w:hAnsi="Times New Roman" w:cs="Times New Roman"/>
                <w:sz w:val="22"/>
                <w:szCs w:val="22"/>
              </w:rPr>
              <w:lastRenderedPageBreak/>
              <w:t>(реквизиты документов указаны выше), которые направлены в адрес Главы города и Думы города.</w:t>
            </w:r>
          </w:p>
          <w:p w:rsidR="00FD74F6" w:rsidRPr="001E0B33" w:rsidRDefault="00FD74F6" w:rsidP="00F44B8F">
            <w:pPr>
              <w:pStyle w:val="a5"/>
              <w:ind w:firstLine="311"/>
              <w:jc w:val="both"/>
              <w:rPr>
                <w:rFonts w:ascii="Times New Roman" w:hAnsi="Times New Roman" w:cs="Times New Roman"/>
                <w:sz w:val="22"/>
                <w:szCs w:val="22"/>
              </w:rPr>
            </w:pPr>
            <w:r w:rsidRPr="001E0B33">
              <w:rPr>
                <w:rFonts w:ascii="Times New Roman" w:hAnsi="Times New Roman" w:cs="Times New Roman"/>
                <w:sz w:val="22"/>
                <w:szCs w:val="22"/>
              </w:rPr>
              <w:t>Кроме того, в соответствии с требованием Прокуратуры города Сургута от</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 xml:space="preserve">18.01.2021 № 07-04-2021 в 2021 году проведена совместная проверка правомерности выделения и использования бюджетных средств в 2020 году при оказании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1E0B33">
              <w:rPr>
                <w:rFonts w:ascii="Times New Roman" w:hAnsi="Times New Roman" w:cs="Times New Roman"/>
                <w:sz w:val="22"/>
                <w:szCs w:val="22"/>
              </w:rPr>
              <w:t>короновирусной</w:t>
            </w:r>
            <w:proofErr w:type="spellEnd"/>
            <w:r w:rsidRPr="001E0B33">
              <w:rPr>
                <w:rFonts w:ascii="Times New Roman" w:hAnsi="Times New Roman" w:cs="Times New Roman"/>
                <w:sz w:val="22"/>
                <w:szCs w:val="22"/>
              </w:rPr>
              <w:t xml:space="preserve"> инфекции. По итогам проведения проверки Контрольно-счетной палатой города Сургута</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подготовлены 2 справки, факты неправомерного или целевого использования</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бюджетных средств не установлены.</w:t>
            </w:r>
          </w:p>
          <w:p w:rsidR="00FD74F6" w:rsidRPr="001E0B33" w:rsidRDefault="00FD74F6" w:rsidP="00F44B8F">
            <w:pPr>
              <w:pStyle w:val="a5"/>
              <w:ind w:firstLine="311"/>
              <w:jc w:val="both"/>
              <w:rPr>
                <w:rFonts w:ascii="Times New Roman" w:hAnsi="Times New Roman" w:cs="Times New Roman"/>
                <w:sz w:val="22"/>
                <w:szCs w:val="22"/>
              </w:rPr>
            </w:pPr>
            <w:r w:rsidRPr="001E0B33">
              <w:rPr>
                <w:rFonts w:ascii="Times New Roman" w:hAnsi="Times New Roman" w:cs="Times New Roman"/>
                <w:sz w:val="22"/>
                <w:szCs w:val="22"/>
              </w:rPr>
              <w:t>По запросу депутата города Сургута подготовлена аналитическая информация</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о направлениях использования межбюджетных трансфертов и средств местного</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бюджета, выделенных на проведение противоэпидемиологических мероприятий, в</w:t>
            </w:r>
          </w:p>
          <w:p w:rsidR="00FD74F6" w:rsidRPr="001E0B33" w:rsidRDefault="00FD74F6" w:rsidP="00F44B8F">
            <w:pPr>
              <w:pStyle w:val="a5"/>
              <w:jc w:val="both"/>
              <w:rPr>
                <w:rFonts w:ascii="Times New Roman" w:hAnsi="Times New Roman" w:cs="Times New Roman"/>
                <w:sz w:val="22"/>
                <w:szCs w:val="22"/>
              </w:rPr>
            </w:pPr>
            <w:r w:rsidRPr="001E0B33">
              <w:rPr>
                <w:rFonts w:ascii="Times New Roman" w:hAnsi="Times New Roman" w:cs="Times New Roman"/>
                <w:sz w:val="22"/>
                <w:szCs w:val="22"/>
              </w:rPr>
              <w:t>том числе на противодействие распространению новой коронавирусной инфекции</w:t>
            </w:r>
          </w:p>
          <w:p w:rsidR="00FD74F6" w:rsidRPr="001E0B33" w:rsidRDefault="00FD74F6" w:rsidP="00F44B8F">
            <w:pPr>
              <w:pStyle w:val="a5"/>
              <w:jc w:val="both"/>
              <w:rPr>
                <w:rFonts w:ascii="Times New Roman" w:hAnsi="Times New Roman" w:cs="Times New Roman"/>
                <w:sz w:val="22"/>
                <w:szCs w:val="22"/>
              </w:rPr>
            </w:pPr>
            <w:r w:rsidRPr="001E0B33">
              <w:rPr>
                <w:rFonts w:ascii="Times New Roman" w:hAnsi="Times New Roman" w:cs="Times New Roman"/>
                <w:sz w:val="22"/>
                <w:szCs w:val="22"/>
              </w:rPr>
              <w:t>(COVID-19). По результатам анализа нарушения бюджетного законодательства не</w:t>
            </w:r>
          </w:p>
          <w:p w:rsidR="00FD74F6" w:rsidRPr="001E0B33" w:rsidRDefault="00FD74F6" w:rsidP="00F44B8F">
            <w:pPr>
              <w:pStyle w:val="a5"/>
              <w:jc w:val="both"/>
              <w:rPr>
                <w:rFonts w:ascii="Times New Roman" w:hAnsi="Times New Roman" w:cs="Times New Roman"/>
                <w:sz w:val="22"/>
                <w:szCs w:val="22"/>
              </w:rPr>
            </w:pPr>
            <w:r w:rsidRPr="001E0B33">
              <w:rPr>
                <w:rFonts w:ascii="Times New Roman" w:hAnsi="Times New Roman" w:cs="Times New Roman"/>
                <w:sz w:val="22"/>
                <w:szCs w:val="22"/>
              </w:rPr>
              <w:t>выявлены.</w:t>
            </w:r>
          </w:p>
          <w:p w:rsidR="00374868" w:rsidRPr="001E0B33" w:rsidRDefault="00FD74F6" w:rsidP="00F44B8F">
            <w:pPr>
              <w:pStyle w:val="a5"/>
              <w:ind w:firstLine="311"/>
              <w:jc w:val="both"/>
              <w:rPr>
                <w:rFonts w:ascii="Times New Roman" w:hAnsi="Times New Roman" w:cs="Times New Roman"/>
                <w:sz w:val="22"/>
                <w:szCs w:val="22"/>
              </w:rPr>
            </w:pPr>
            <w:r w:rsidRPr="001E0B33">
              <w:rPr>
                <w:rFonts w:ascii="Times New Roman" w:hAnsi="Times New Roman" w:cs="Times New Roman"/>
                <w:sz w:val="22"/>
                <w:szCs w:val="22"/>
              </w:rPr>
              <w:t>Также в течение 2021 года Контрольно-счетной палатой города Сургута</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осуществлялся контроль за исполнением ре</w:t>
            </w:r>
            <w:r w:rsidR="00F44B8F" w:rsidRPr="001E0B33">
              <w:rPr>
                <w:rFonts w:ascii="Times New Roman" w:hAnsi="Times New Roman" w:cs="Times New Roman"/>
                <w:sz w:val="22"/>
                <w:szCs w:val="22"/>
              </w:rPr>
              <w:t xml:space="preserve">шений представительного органа, </w:t>
            </w:r>
            <w:r w:rsidRPr="001E0B33">
              <w:rPr>
                <w:rFonts w:ascii="Times New Roman" w:hAnsi="Times New Roman" w:cs="Times New Roman"/>
                <w:sz w:val="22"/>
                <w:szCs w:val="22"/>
              </w:rPr>
              <w:t>предусматривающих меры поддержки</w:t>
            </w:r>
            <w:r w:rsidR="00F44B8F" w:rsidRPr="001E0B33">
              <w:rPr>
                <w:rFonts w:ascii="Times New Roman" w:hAnsi="Times New Roman" w:cs="Times New Roman"/>
                <w:sz w:val="22"/>
                <w:szCs w:val="22"/>
              </w:rPr>
              <w:t xml:space="preserve"> отдельным категориям граждан и </w:t>
            </w:r>
            <w:r w:rsidRPr="001E0B33">
              <w:rPr>
                <w:rFonts w:ascii="Times New Roman" w:hAnsi="Times New Roman" w:cs="Times New Roman"/>
                <w:sz w:val="22"/>
                <w:szCs w:val="22"/>
              </w:rPr>
              <w:t>предпринимателей в сложившейся неб</w:t>
            </w:r>
            <w:r w:rsidR="00F44B8F" w:rsidRPr="001E0B33">
              <w:rPr>
                <w:rFonts w:ascii="Times New Roman" w:hAnsi="Times New Roman" w:cs="Times New Roman"/>
                <w:sz w:val="22"/>
                <w:szCs w:val="22"/>
              </w:rPr>
              <w:t xml:space="preserve">лагоприятной эпидемиологической </w:t>
            </w:r>
            <w:r w:rsidRPr="001E0B33">
              <w:rPr>
                <w:rFonts w:ascii="Times New Roman" w:hAnsi="Times New Roman" w:cs="Times New Roman"/>
                <w:sz w:val="22"/>
                <w:szCs w:val="22"/>
              </w:rPr>
              <w:t>обстановке, например, решений Думы города Сургута:</w:t>
            </w:r>
          </w:p>
          <w:p w:rsidR="00FD74F6" w:rsidRPr="001E0B33" w:rsidRDefault="00FD74F6" w:rsidP="00F44B8F">
            <w:pPr>
              <w:ind w:firstLine="311"/>
              <w:rPr>
                <w:rFonts w:ascii="Times New Roman" w:hAnsi="Times New Roman" w:cs="Times New Roman"/>
                <w:sz w:val="22"/>
                <w:szCs w:val="22"/>
              </w:rPr>
            </w:pPr>
            <w:r w:rsidRPr="001E0B33">
              <w:rPr>
                <w:rFonts w:ascii="Times New Roman" w:hAnsi="Times New Roman" w:cs="Times New Roman"/>
                <w:sz w:val="22"/>
                <w:szCs w:val="22"/>
              </w:rPr>
              <w:t>- от 15.04.2020 № 581-VI ДГ «О внесении изменения в решение Думы города</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от 06.10.2010 № 795-IV ДГ «О Порядке определения размера, условий и сроков уплаты арендной платы за земельные участки, находящиеся в муниципальной собственности муниципального образования городской округ город Сургут, предоставленные в аренду без проведения торгов» о предоставлении отсрочки по внесению арендной платы, начисленной за период с 01.03.2020 по 31.12.2020, и её уплаты равными частями в сроки, предусмотренные договорами аренды, в 2021-2022 годах;</w:t>
            </w:r>
          </w:p>
          <w:p w:rsidR="00FD74F6" w:rsidRPr="001E0B33" w:rsidRDefault="00FD74F6" w:rsidP="00F44B8F">
            <w:pPr>
              <w:ind w:firstLine="311"/>
              <w:rPr>
                <w:rFonts w:ascii="Times New Roman" w:hAnsi="Times New Roman" w:cs="Times New Roman"/>
                <w:sz w:val="22"/>
                <w:szCs w:val="22"/>
              </w:rPr>
            </w:pPr>
            <w:r w:rsidRPr="001E0B33">
              <w:rPr>
                <w:rFonts w:ascii="Times New Roman" w:hAnsi="Times New Roman" w:cs="Times New Roman"/>
                <w:sz w:val="22"/>
                <w:szCs w:val="22"/>
              </w:rPr>
              <w:t>- от 01.06.2020 № 587-VI ДГ «О внесении изменений в решение Думы города</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 xml:space="preserve">от 24.12.2018 № 372-VI ДГ «Об установлении предельного срока рассрочки оплаты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недвижимого имущества» о предоставлении рассрочки по внесению регулярных платежей по оплате недвижимого имущества, находящегося в государственной или </w:t>
            </w:r>
            <w:r w:rsidRPr="001E0B33">
              <w:rPr>
                <w:rFonts w:ascii="Times New Roman" w:hAnsi="Times New Roman" w:cs="Times New Roman"/>
                <w:sz w:val="22"/>
                <w:szCs w:val="22"/>
              </w:rPr>
              <w:lastRenderedPageBreak/>
              <w:t>муниципальной</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собственности и приобретаемого субъектами малого и среднего</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предпринимательства при реализации преимущественного права на приобретение арендуемого имущества;</w:t>
            </w:r>
          </w:p>
          <w:p w:rsidR="00FD74F6" w:rsidRPr="001E0B33" w:rsidRDefault="00FD74F6" w:rsidP="00F44B8F">
            <w:pPr>
              <w:ind w:firstLine="311"/>
              <w:rPr>
                <w:rFonts w:ascii="Times New Roman" w:hAnsi="Times New Roman" w:cs="Times New Roman"/>
                <w:sz w:val="22"/>
                <w:szCs w:val="22"/>
              </w:rPr>
            </w:pPr>
            <w:r w:rsidRPr="001E0B33">
              <w:rPr>
                <w:rFonts w:ascii="Times New Roman" w:hAnsi="Times New Roman" w:cs="Times New Roman"/>
                <w:sz w:val="22"/>
                <w:szCs w:val="22"/>
              </w:rPr>
              <w:t>- от 15.04.2020 № 580-VI ДГ, от 01.06.2020 № 592-VI ДГ «О внесении</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изменений в решение Думы города от 21.02.2018 № 233-VI ДГ «О Методике расчёта арендной платы за пользование муниципальным имуществом, расположенным на территории города», от 14.07.2020 № 617-VI ДГ «О внесении изменения в решение Думы города от 26.12.2012 № 281-V ДГ «Об утверждении методики расчёта арендной платы за пользование муниципальным имуществом, расположенным на территории города» о предоставлении отсрочки внесения арендной платы, начисленной по</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договорам аренды муниципального имущества за период с 01.03.2020 по 31.12.2020, и рассрочки её уплаты не позднее 01.01.2023 субъектам малого и среднего предпринимательства, организациям и индивидуальным предпринимателям, осуществляющим деятельность в сфере пассажирских перевозок на водном, воздушном и автомобильном транспорте, туризма, физкультурно-оздоровительной деятельности и спорта, общественного питания, гостиничных услуг, культуры, организации досуга и развлечений, дополнительного образования и деятельности негосударственных образовательных учреждений, организации конференций и выставок, предоставления бытовых услуг населени</w:t>
            </w:r>
            <w:r w:rsidR="00F44B8F" w:rsidRPr="001E0B33">
              <w:rPr>
                <w:rFonts w:ascii="Times New Roman" w:hAnsi="Times New Roman" w:cs="Times New Roman"/>
                <w:sz w:val="22"/>
                <w:szCs w:val="22"/>
              </w:rPr>
              <w:t xml:space="preserve">ю, некоммерческим организациям, </w:t>
            </w:r>
            <w:r w:rsidRPr="001E0B33">
              <w:rPr>
                <w:rFonts w:ascii="Times New Roman" w:hAnsi="Times New Roman" w:cs="Times New Roman"/>
                <w:sz w:val="22"/>
                <w:szCs w:val="22"/>
              </w:rPr>
              <w:t>являющимся арендаторами муниципального имущества, и другими.</w:t>
            </w:r>
          </w:p>
          <w:p w:rsidR="00FD74F6" w:rsidRPr="001E0B33" w:rsidRDefault="00FD74F6" w:rsidP="00F44B8F">
            <w:pPr>
              <w:ind w:firstLine="311"/>
              <w:rPr>
                <w:rFonts w:ascii="Times New Roman" w:hAnsi="Times New Roman" w:cs="Times New Roman"/>
                <w:sz w:val="22"/>
                <w:szCs w:val="22"/>
              </w:rPr>
            </w:pPr>
            <w:r w:rsidRPr="001E0B33">
              <w:rPr>
                <w:rFonts w:ascii="Times New Roman" w:hAnsi="Times New Roman" w:cs="Times New Roman"/>
                <w:sz w:val="22"/>
                <w:szCs w:val="22"/>
              </w:rPr>
              <w:t>Проверка соблюдения положений вышеуказанных решений представительного органа осуществлена в ходе следующих контрольных мероприятий «Проверка правомерности начисления и полноты отражения Администрацией города доходов от арендной платы за земельные участки, находящиеся в муниципальной собственности, в 2020 году (выборочно)» (отчёт от 30.04.2021 № КСП-01-18-23) и «Проверка соблюдения порядка управления и распоряжения муниципальным имуществом (нежилые помещения и сооружения), предостав</w:t>
            </w:r>
            <w:r w:rsidR="00F44B8F" w:rsidRPr="001E0B33">
              <w:rPr>
                <w:rFonts w:ascii="Times New Roman" w:hAnsi="Times New Roman" w:cs="Times New Roman"/>
                <w:sz w:val="22"/>
                <w:szCs w:val="22"/>
              </w:rPr>
              <w:t xml:space="preserve">ленным в аренду и безвозмездное </w:t>
            </w:r>
            <w:r w:rsidRPr="001E0B33">
              <w:rPr>
                <w:rFonts w:ascii="Times New Roman" w:hAnsi="Times New Roman" w:cs="Times New Roman"/>
                <w:sz w:val="22"/>
                <w:szCs w:val="22"/>
              </w:rPr>
              <w:t>пользование. Оценка эффективности льгот и преимуществ при предоставлении муниципального имущества в 2019-2020 годах и текущем периоде 2021 года (выборочно)» (отчёт от 20.12.2021 № КСП-01-18-37). Нарушения бюджетного законодательства при реализации вышеуказанных решений Думы города Сургута не выявлены, иные нарушения и замечания изложены в итоговых документах (реквизиты документов указаны выше), которые направлены в адрес Главы города и Думы города.</w:t>
            </w:r>
          </w:p>
          <w:p w:rsidR="00FD74F6" w:rsidRPr="001E0B33" w:rsidRDefault="00FD74F6" w:rsidP="00F44B8F">
            <w:pPr>
              <w:ind w:firstLine="311"/>
              <w:rPr>
                <w:rFonts w:ascii="Times New Roman" w:hAnsi="Times New Roman" w:cs="Times New Roman"/>
                <w:sz w:val="22"/>
                <w:szCs w:val="22"/>
              </w:rPr>
            </w:pPr>
            <w:r w:rsidRPr="001E0B33">
              <w:rPr>
                <w:rFonts w:ascii="Times New Roman" w:hAnsi="Times New Roman" w:cs="Times New Roman"/>
                <w:sz w:val="22"/>
                <w:szCs w:val="22"/>
              </w:rPr>
              <w:t>Дополнительно сообщаю, что планом работы Контрольно-счетной палаты</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города Сургута на 2022 год, утвержденным распоряжением Председателя</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lastRenderedPageBreak/>
              <w:t>Контрольно-счетной палаты города Сургута от 22.12.2021 № КСП-01-06-66,</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предусмотрено проведение экспертиз 12 муниципальных программ и 2 контрольных мероприятий, направленных на исполнение пункта 19 Национального плана противодействия коррупции на 2021-2024 годы, утвержденного Указом Президента Российской Федерации от 16.08.2021 № 478, пункта 1.8 Плана противодействия коррупции в Ханты-Мансийском автономном округе-Югре на 2021-2024 годы, утвержденного распоряжением Губернатора Ханты-Мансийского автономного округа – Югры от 12.04.2021 № 96-рг, пункта 6.11 Плана мероприятий по противодействию коррупции на территории города Сургута на 2021-2023 годы, утвержденного распоряжением Главы города от 30.07.2021 № 24:</w:t>
            </w:r>
          </w:p>
          <w:p w:rsidR="00FD74F6" w:rsidRPr="001E0B33" w:rsidRDefault="00FD74F6" w:rsidP="00F44B8F">
            <w:pPr>
              <w:ind w:firstLine="311"/>
              <w:rPr>
                <w:rFonts w:ascii="Times New Roman" w:hAnsi="Times New Roman" w:cs="Times New Roman"/>
                <w:sz w:val="22"/>
                <w:szCs w:val="22"/>
              </w:rPr>
            </w:pPr>
            <w:r w:rsidRPr="001E0B33">
              <w:rPr>
                <w:rFonts w:ascii="Times New Roman" w:hAnsi="Times New Roman" w:cs="Times New Roman"/>
                <w:sz w:val="22"/>
                <w:szCs w:val="22"/>
              </w:rPr>
              <w:t>- «Проверка целевого и эффективного использования бюджетных средств,</w:t>
            </w:r>
          </w:p>
          <w:p w:rsidR="00FD74F6" w:rsidRPr="001E0B33" w:rsidRDefault="00FD74F6" w:rsidP="00F44B8F">
            <w:pPr>
              <w:ind w:firstLine="0"/>
              <w:rPr>
                <w:rFonts w:ascii="Times New Roman" w:hAnsi="Times New Roman" w:cs="Times New Roman"/>
                <w:sz w:val="22"/>
                <w:szCs w:val="22"/>
              </w:rPr>
            </w:pPr>
            <w:r w:rsidRPr="001E0B33">
              <w:rPr>
                <w:rFonts w:ascii="Times New Roman" w:hAnsi="Times New Roman" w:cs="Times New Roman"/>
                <w:sz w:val="22"/>
                <w:szCs w:val="22"/>
              </w:rPr>
              <w:t xml:space="preserve">направленных на проведение противоэпидемических мероприятий, в том числе на противодействие распространению новой коронавирусной инфекции (COVID-19), в 2021 году (выборочно)» со сроком проведения январь-апрель 2022 года; </w:t>
            </w:r>
          </w:p>
          <w:p w:rsidR="00FD74F6" w:rsidRPr="001E0B33" w:rsidRDefault="00FD74F6" w:rsidP="00F44B8F">
            <w:pPr>
              <w:ind w:firstLine="311"/>
              <w:rPr>
                <w:rFonts w:ascii="Times New Roman" w:hAnsi="Times New Roman" w:cs="Times New Roman"/>
                <w:sz w:val="22"/>
                <w:szCs w:val="22"/>
              </w:rPr>
            </w:pPr>
            <w:r w:rsidRPr="001E0B33">
              <w:rPr>
                <w:rFonts w:ascii="Times New Roman" w:hAnsi="Times New Roman" w:cs="Times New Roman"/>
                <w:sz w:val="22"/>
                <w:szCs w:val="22"/>
              </w:rPr>
              <w:t>- «Проверка законности, результативности (эффективности) использования</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бюджетных средств, направленных на исполнение муниципальной программы «Развитие малого и среднего предпринимательства в городе Сургуте на период до 2030 года» в части реализации регионального проекта «Акселерация субъектов малого и среднего предпринимательства» в 2021 году и текущем периоде 2022 года» (выборочно)» со сроком проведения июль-октябрь 2022 года.</w:t>
            </w:r>
          </w:p>
          <w:p w:rsidR="00FD74F6" w:rsidRPr="001E0B33" w:rsidRDefault="00FD74F6" w:rsidP="00F44B8F">
            <w:pPr>
              <w:ind w:firstLine="311"/>
              <w:rPr>
                <w:rFonts w:ascii="Times New Roman" w:hAnsi="Times New Roman" w:cs="Times New Roman"/>
                <w:sz w:val="22"/>
                <w:szCs w:val="22"/>
              </w:rPr>
            </w:pPr>
            <w:r w:rsidRPr="001E0B33">
              <w:rPr>
                <w:rFonts w:ascii="Times New Roman" w:hAnsi="Times New Roman" w:cs="Times New Roman"/>
                <w:sz w:val="22"/>
                <w:szCs w:val="22"/>
              </w:rPr>
              <w:t>Поскольку контрольное мероприятие «Проверка целевого и эффективного</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использования бюджетных средств, направленных на проведение</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противоэпидемических мероприятий, в том числе на противодействие</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распространению новой коронавирусной инфекции (COVID-19), в 2021 году</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(выборочно)» не окончено, то его предварительные результаты в настоящем письме</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не изложены на основании пункта 3 статьи 14 Федерального закона от 07.02.2011</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 6-ФЗ «Об общих принципах организации и деятельности контрольно-счетных</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органов субъектов Российской Федерации и муниципальных образований», согласно</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которому должностные лица контрольно-счетных органов не вправе разглашать</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информацию, полученную при проведении контрольных мероприятий, предавать</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гласности свои выводы до завершения контрольных мероприятий и составления</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соответствующих актов и отчётов. Результаты вышеуказанного контрольного</w:t>
            </w:r>
            <w:r w:rsidR="00F44B8F" w:rsidRPr="001E0B33">
              <w:rPr>
                <w:rFonts w:ascii="Times New Roman" w:hAnsi="Times New Roman" w:cs="Times New Roman"/>
                <w:sz w:val="22"/>
                <w:szCs w:val="22"/>
              </w:rPr>
              <w:t xml:space="preserve"> </w:t>
            </w:r>
            <w:r w:rsidRPr="001E0B33">
              <w:rPr>
                <w:rFonts w:ascii="Times New Roman" w:hAnsi="Times New Roman" w:cs="Times New Roman"/>
                <w:sz w:val="22"/>
                <w:szCs w:val="22"/>
              </w:rPr>
              <w:t>мероприятия будут направлены в установле</w:t>
            </w:r>
            <w:r w:rsidR="00F44B8F" w:rsidRPr="001E0B33">
              <w:rPr>
                <w:rFonts w:ascii="Times New Roman" w:hAnsi="Times New Roman" w:cs="Times New Roman"/>
                <w:sz w:val="22"/>
                <w:szCs w:val="22"/>
              </w:rPr>
              <w:t>нный срок после его завершения.</w:t>
            </w:r>
          </w:p>
        </w:tc>
      </w:tr>
    </w:tbl>
    <w:p w:rsidR="004445C6" w:rsidRDefault="004445C6"/>
    <w:sectPr w:rsidR="004445C6" w:rsidSect="0037486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60B"/>
    <w:multiLevelType w:val="hybridMultilevel"/>
    <w:tmpl w:val="B5DADCB4"/>
    <w:lvl w:ilvl="0" w:tplc="AED23F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2B0EE9"/>
    <w:multiLevelType w:val="hybridMultilevel"/>
    <w:tmpl w:val="6F7A00DE"/>
    <w:lvl w:ilvl="0" w:tplc="8EC22A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C45D16"/>
    <w:multiLevelType w:val="hybridMultilevel"/>
    <w:tmpl w:val="B74669DA"/>
    <w:lvl w:ilvl="0" w:tplc="43569742">
      <w:numFmt w:val="bullet"/>
      <w:lvlText w:val="-"/>
      <w:lvlJc w:val="left"/>
      <w:pPr>
        <w:ind w:left="109" w:hanging="142"/>
      </w:pPr>
      <w:rPr>
        <w:rFonts w:ascii="Times New Roman" w:eastAsia="Times New Roman" w:hAnsi="Times New Roman" w:cs="Times New Roman" w:hint="default"/>
        <w:w w:val="99"/>
        <w:sz w:val="24"/>
        <w:szCs w:val="24"/>
        <w:lang w:val="ru-RU" w:eastAsia="en-US" w:bidi="ar-SA"/>
      </w:rPr>
    </w:lvl>
    <w:lvl w:ilvl="1" w:tplc="3AF88DA6">
      <w:numFmt w:val="bullet"/>
      <w:lvlText w:val="•"/>
      <w:lvlJc w:val="left"/>
      <w:pPr>
        <w:ind w:left="1050" w:hanging="142"/>
      </w:pPr>
      <w:rPr>
        <w:rFonts w:hint="default"/>
        <w:lang w:val="ru-RU" w:eastAsia="en-US" w:bidi="ar-SA"/>
      </w:rPr>
    </w:lvl>
    <w:lvl w:ilvl="2" w:tplc="B8344128">
      <w:numFmt w:val="bullet"/>
      <w:lvlText w:val="•"/>
      <w:lvlJc w:val="left"/>
      <w:pPr>
        <w:ind w:left="2000" w:hanging="142"/>
      </w:pPr>
      <w:rPr>
        <w:rFonts w:hint="default"/>
        <w:lang w:val="ru-RU" w:eastAsia="en-US" w:bidi="ar-SA"/>
      </w:rPr>
    </w:lvl>
    <w:lvl w:ilvl="3" w:tplc="02FE3E46">
      <w:numFmt w:val="bullet"/>
      <w:lvlText w:val="•"/>
      <w:lvlJc w:val="left"/>
      <w:pPr>
        <w:ind w:left="2950" w:hanging="142"/>
      </w:pPr>
      <w:rPr>
        <w:rFonts w:hint="default"/>
        <w:lang w:val="ru-RU" w:eastAsia="en-US" w:bidi="ar-SA"/>
      </w:rPr>
    </w:lvl>
    <w:lvl w:ilvl="4" w:tplc="86C8080A">
      <w:numFmt w:val="bullet"/>
      <w:lvlText w:val="•"/>
      <w:lvlJc w:val="left"/>
      <w:pPr>
        <w:ind w:left="3900" w:hanging="142"/>
      </w:pPr>
      <w:rPr>
        <w:rFonts w:hint="default"/>
        <w:lang w:val="ru-RU" w:eastAsia="en-US" w:bidi="ar-SA"/>
      </w:rPr>
    </w:lvl>
    <w:lvl w:ilvl="5" w:tplc="BDC02698">
      <w:numFmt w:val="bullet"/>
      <w:lvlText w:val="•"/>
      <w:lvlJc w:val="left"/>
      <w:pPr>
        <w:ind w:left="4850" w:hanging="142"/>
      </w:pPr>
      <w:rPr>
        <w:rFonts w:hint="default"/>
        <w:lang w:val="ru-RU" w:eastAsia="en-US" w:bidi="ar-SA"/>
      </w:rPr>
    </w:lvl>
    <w:lvl w:ilvl="6" w:tplc="D9ECD68A">
      <w:numFmt w:val="bullet"/>
      <w:lvlText w:val="•"/>
      <w:lvlJc w:val="left"/>
      <w:pPr>
        <w:ind w:left="5800" w:hanging="142"/>
      </w:pPr>
      <w:rPr>
        <w:rFonts w:hint="default"/>
        <w:lang w:val="ru-RU" w:eastAsia="en-US" w:bidi="ar-SA"/>
      </w:rPr>
    </w:lvl>
    <w:lvl w:ilvl="7" w:tplc="1FA44F1A">
      <w:numFmt w:val="bullet"/>
      <w:lvlText w:val="•"/>
      <w:lvlJc w:val="left"/>
      <w:pPr>
        <w:ind w:left="6750" w:hanging="142"/>
      </w:pPr>
      <w:rPr>
        <w:rFonts w:hint="default"/>
        <w:lang w:val="ru-RU" w:eastAsia="en-US" w:bidi="ar-SA"/>
      </w:rPr>
    </w:lvl>
    <w:lvl w:ilvl="8" w:tplc="F0745CE8">
      <w:numFmt w:val="bullet"/>
      <w:lvlText w:val="•"/>
      <w:lvlJc w:val="left"/>
      <w:pPr>
        <w:ind w:left="7700" w:hanging="142"/>
      </w:pPr>
      <w:rPr>
        <w:rFonts w:hint="default"/>
        <w:lang w:val="ru-RU" w:eastAsia="en-US" w:bidi="ar-SA"/>
      </w:rPr>
    </w:lvl>
  </w:abstractNum>
  <w:abstractNum w:abstractNumId="3" w15:restartNumberingAfterBreak="0">
    <w:nsid w:val="235D533D"/>
    <w:multiLevelType w:val="hybridMultilevel"/>
    <w:tmpl w:val="46ACBB68"/>
    <w:lvl w:ilvl="0" w:tplc="8EC22A0C">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4" w15:restartNumberingAfterBreak="0">
    <w:nsid w:val="2D792ADC"/>
    <w:multiLevelType w:val="hybridMultilevel"/>
    <w:tmpl w:val="02DE816C"/>
    <w:lvl w:ilvl="0" w:tplc="8EC22A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05C66D1"/>
    <w:multiLevelType w:val="hybridMultilevel"/>
    <w:tmpl w:val="660425E4"/>
    <w:lvl w:ilvl="0" w:tplc="8EC22A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C64103"/>
    <w:multiLevelType w:val="hybridMultilevel"/>
    <w:tmpl w:val="9704E4AA"/>
    <w:lvl w:ilvl="0" w:tplc="06ECDBA2">
      <w:start w:val="17"/>
      <w:numFmt w:val="decimal"/>
      <w:lvlText w:val="%1)"/>
      <w:lvlJc w:val="left"/>
      <w:pPr>
        <w:ind w:left="109" w:hanging="430"/>
      </w:pPr>
      <w:rPr>
        <w:rFonts w:ascii="Times New Roman" w:eastAsia="Times New Roman" w:hAnsi="Times New Roman" w:cs="Times New Roman" w:hint="default"/>
        <w:spacing w:val="-2"/>
        <w:w w:val="100"/>
        <w:sz w:val="27"/>
        <w:szCs w:val="27"/>
        <w:lang w:val="ru-RU" w:eastAsia="en-US" w:bidi="ar-SA"/>
      </w:rPr>
    </w:lvl>
    <w:lvl w:ilvl="1" w:tplc="7DE66834">
      <w:numFmt w:val="bullet"/>
      <w:lvlText w:val="•"/>
      <w:lvlJc w:val="left"/>
      <w:pPr>
        <w:ind w:left="754" w:hanging="430"/>
      </w:pPr>
      <w:rPr>
        <w:rFonts w:hint="default"/>
        <w:lang w:val="ru-RU" w:eastAsia="en-US" w:bidi="ar-SA"/>
      </w:rPr>
    </w:lvl>
    <w:lvl w:ilvl="2" w:tplc="169A8F3A">
      <w:numFmt w:val="bullet"/>
      <w:lvlText w:val="•"/>
      <w:lvlJc w:val="left"/>
      <w:pPr>
        <w:ind w:left="1409" w:hanging="430"/>
      </w:pPr>
      <w:rPr>
        <w:rFonts w:hint="default"/>
        <w:lang w:val="ru-RU" w:eastAsia="en-US" w:bidi="ar-SA"/>
      </w:rPr>
    </w:lvl>
    <w:lvl w:ilvl="3" w:tplc="082272B8">
      <w:numFmt w:val="bullet"/>
      <w:lvlText w:val="•"/>
      <w:lvlJc w:val="left"/>
      <w:pPr>
        <w:ind w:left="2063" w:hanging="430"/>
      </w:pPr>
      <w:rPr>
        <w:rFonts w:hint="default"/>
        <w:lang w:val="ru-RU" w:eastAsia="en-US" w:bidi="ar-SA"/>
      </w:rPr>
    </w:lvl>
    <w:lvl w:ilvl="4" w:tplc="611A91D2">
      <w:numFmt w:val="bullet"/>
      <w:lvlText w:val="•"/>
      <w:lvlJc w:val="left"/>
      <w:pPr>
        <w:ind w:left="2718" w:hanging="430"/>
      </w:pPr>
      <w:rPr>
        <w:rFonts w:hint="default"/>
        <w:lang w:val="ru-RU" w:eastAsia="en-US" w:bidi="ar-SA"/>
      </w:rPr>
    </w:lvl>
    <w:lvl w:ilvl="5" w:tplc="BCBE669E">
      <w:numFmt w:val="bullet"/>
      <w:lvlText w:val="•"/>
      <w:lvlJc w:val="left"/>
      <w:pPr>
        <w:ind w:left="3373" w:hanging="430"/>
      </w:pPr>
      <w:rPr>
        <w:rFonts w:hint="default"/>
        <w:lang w:val="ru-RU" w:eastAsia="en-US" w:bidi="ar-SA"/>
      </w:rPr>
    </w:lvl>
    <w:lvl w:ilvl="6" w:tplc="136A4324">
      <w:numFmt w:val="bullet"/>
      <w:lvlText w:val="•"/>
      <w:lvlJc w:val="left"/>
      <w:pPr>
        <w:ind w:left="4027" w:hanging="430"/>
      </w:pPr>
      <w:rPr>
        <w:rFonts w:hint="default"/>
        <w:lang w:val="ru-RU" w:eastAsia="en-US" w:bidi="ar-SA"/>
      </w:rPr>
    </w:lvl>
    <w:lvl w:ilvl="7" w:tplc="4C2A5D6C">
      <w:numFmt w:val="bullet"/>
      <w:lvlText w:val="•"/>
      <w:lvlJc w:val="left"/>
      <w:pPr>
        <w:ind w:left="4682" w:hanging="430"/>
      </w:pPr>
      <w:rPr>
        <w:rFonts w:hint="default"/>
        <w:lang w:val="ru-RU" w:eastAsia="en-US" w:bidi="ar-SA"/>
      </w:rPr>
    </w:lvl>
    <w:lvl w:ilvl="8" w:tplc="57329E70">
      <w:numFmt w:val="bullet"/>
      <w:lvlText w:val="•"/>
      <w:lvlJc w:val="left"/>
      <w:pPr>
        <w:ind w:left="5336" w:hanging="430"/>
      </w:pPr>
      <w:rPr>
        <w:rFonts w:hint="default"/>
        <w:lang w:val="ru-RU" w:eastAsia="en-US" w:bidi="ar-SA"/>
      </w:rPr>
    </w:lvl>
  </w:abstractNum>
  <w:abstractNum w:abstractNumId="7" w15:restartNumberingAfterBreak="0">
    <w:nsid w:val="35B224CA"/>
    <w:multiLevelType w:val="hybridMultilevel"/>
    <w:tmpl w:val="A80427DC"/>
    <w:lvl w:ilvl="0" w:tplc="8A28C61C">
      <w:start w:val="1"/>
      <w:numFmt w:val="decimal"/>
      <w:lvlText w:val="%1."/>
      <w:lvlJc w:val="left"/>
      <w:pPr>
        <w:ind w:left="671" w:hanging="360"/>
      </w:pPr>
      <w:rPr>
        <w:rFonts w:hint="default"/>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8" w15:restartNumberingAfterBreak="0">
    <w:nsid w:val="38E745E7"/>
    <w:multiLevelType w:val="hybridMultilevel"/>
    <w:tmpl w:val="D73EDF9C"/>
    <w:lvl w:ilvl="0" w:tplc="E728A6BA">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DDAE0220">
      <w:numFmt w:val="bullet"/>
      <w:lvlText w:val="•"/>
      <w:lvlJc w:val="left"/>
      <w:pPr>
        <w:ind w:left="1050" w:hanging="140"/>
      </w:pPr>
      <w:rPr>
        <w:rFonts w:hint="default"/>
        <w:lang w:val="ru-RU" w:eastAsia="en-US" w:bidi="ar-SA"/>
      </w:rPr>
    </w:lvl>
    <w:lvl w:ilvl="2" w:tplc="CD444B1E">
      <w:numFmt w:val="bullet"/>
      <w:lvlText w:val="•"/>
      <w:lvlJc w:val="left"/>
      <w:pPr>
        <w:ind w:left="2000" w:hanging="140"/>
      </w:pPr>
      <w:rPr>
        <w:rFonts w:hint="default"/>
        <w:lang w:val="ru-RU" w:eastAsia="en-US" w:bidi="ar-SA"/>
      </w:rPr>
    </w:lvl>
    <w:lvl w:ilvl="3" w:tplc="34621B38">
      <w:numFmt w:val="bullet"/>
      <w:lvlText w:val="•"/>
      <w:lvlJc w:val="left"/>
      <w:pPr>
        <w:ind w:left="2950" w:hanging="140"/>
      </w:pPr>
      <w:rPr>
        <w:rFonts w:hint="default"/>
        <w:lang w:val="ru-RU" w:eastAsia="en-US" w:bidi="ar-SA"/>
      </w:rPr>
    </w:lvl>
    <w:lvl w:ilvl="4" w:tplc="B45E07E2">
      <w:numFmt w:val="bullet"/>
      <w:lvlText w:val="•"/>
      <w:lvlJc w:val="left"/>
      <w:pPr>
        <w:ind w:left="3900" w:hanging="140"/>
      </w:pPr>
      <w:rPr>
        <w:rFonts w:hint="default"/>
        <w:lang w:val="ru-RU" w:eastAsia="en-US" w:bidi="ar-SA"/>
      </w:rPr>
    </w:lvl>
    <w:lvl w:ilvl="5" w:tplc="B0309068">
      <w:numFmt w:val="bullet"/>
      <w:lvlText w:val="•"/>
      <w:lvlJc w:val="left"/>
      <w:pPr>
        <w:ind w:left="4850" w:hanging="140"/>
      </w:pPr>
      <w:rPr>
        <w:rFonts w:hint="default"/>
        <w:lang w:val="ru-RU" w:eastAsia="en-US" w:bidi="ar-SA"/>
      </w:rPr>
    </w:lvl>
    <w:lvl w:ilvl="6" w:tplc="4D589716">
      <w:numFmt w:val="bullet"/>
      <w:lvlText w:val="•"/>
      <w:lvlJc w:val="left"/>
      <w:pPr>
        <w:ind w:left="5800" w:hanging="140"/>
      </w:pPr>
      <w:rPr>
        <w:rFonts w:hint="default"/>
        <w:lang w:val="ru-RU" w:eastAsia="en-US" w:bidi="ar-SA"/>
      </w:rPr>
    </w:lvl>
    <w:lvl w:ilvl="7" w:tplc="CC6E2BCC">
      <w:numFmt w:val="bullet"/>
      <w:lvlText w:val="•"/>
      <w:lvlJc w:val="left"/>
      <w:pPr>
        <w:ind w:left="6750" w:hanging="140"/>
      </w:pPr>
      <w:rPr>
        <w:rFonts w:hint="default"/>
        <w:lang w:val="ru-RU" w:eastAsia="en-US" w:bidi="ar-SA"/>
      </w:rPr>
    </w:lvl>
    <w:lvl w:ilvl="8" w:tplc="8B4410C2">
      <w:numFmt w:val="bullet"/>
      <w:lvlText w:val="•"/>
      <w:lvlJc w:val="left"/>
      <w:pPr>
        <w:ind w:left="7700" w:hanging="140"/>
      </w:pPr>
      <w:rPr>
        <w:rFonts w:hint="default"/>
        <w:lang w:val="ru-RU" w:eastAsia="en-US" w:bidi="ar-SA"/>
      </w:rPr>
    </w:lvl>
  </w:abstractNum>
  <w:abstractNum w:abstractNumId="9" w15:restartNumberingAfterBreak="0">
    <w:nsid w:val="43E62117"/>
    <w:multiLevelType w:val="hybridMultilevel"/>
    <w:tmpl w:val="41DC2616"/>
    <w:lvl w:ilvl="0" w:tplc="61624132">
      <w:numFmt w:val="bullet"/>
      <w:lvlText w:val="-"/>
      <w:lvlJc w:val="left"/>
      <w:pPr>
        <w:ind w:left="109" w:hanging="166"/>
      </w:pPr>
      <w:rPr>
        <w:rFonts w:ascii="Times New Roman" w:eastAsia="Times New Roman" w:hAnsi="Times New Roman" w:cs="Times New Roman" w:hint="default"/>
        <w:w w:val="100"/>
        <w:sz w:val="27"/>
        <w:szCs w:val="27"/>
        <w:lang w:val="ru-RU" w:eastAsia="en-US" w:bidi="ar-SA"/>
      </w:rPr>
    </w:lvl>
    <w:lvl w:ilvl="1" w:tplc="8E943726">
      <w:numFmt w:val="bullet"/>
      <w:lvlText w:val="•"/>
      <w:lvlJc w:val="left"/>
      <w:pPr>
        <w:ind w:left="754" w:hanging="166"/>
      </w:pPr>
      <w:rPr>
        <w:rFonts w:hint="default"/>
        <w:lang w:val="ru-RU" w:eastAsia="en-US" w:bidi="ar-SA"/>
      </w:rPr>
    </w:lvl>
    <w:lvl w:ilvl="2" w:tplc="25E29A36">
      <w:numFmt w:val="bullet"/>
      <w:lvlText w:val="•"/>
      <w:lvlJc w:val="left"/>
      <w:pPr>
        <w:ind w:left="1409" w:hanging="166"/>
      </w:pPr>
      <w:rPr>
        <w:rFonts w:hint="default"/>
        <w:lang w:val="ru-RU" w:eastAsia="en-US" w:bidi="ar-SA"/>
      </w:rPr>
    </w:lvl>
    <w:lvl w:ilvl="3" w:tplc="9A6CA3BE">
      <w:numFmt w:val="bullet"/>
      <w:lvlText w:val="•"/>
      <w:lvlJc w:val="left"/>
      <w:pPr>
        <w:ind w:left="2063" w:hanging="166"/>
      </w:pPr>
      <w:rPr>
        <w:rFonts w:hint="default"/>
        <w:lang w:val="ru-RU" w:eastAsia="en-US" w:bidi="ar-SA"/>
      </w:rPr>
    </w:lvl>
    <w:lvl w:ilvl="4" w:tplc="2672310C">
      <w:numFmt w:val="bullet"/>
      <w:lvlText w:val="•"/>
      <w:lvlJc w:val="left"/>
      <w:pPr>
        <w:ind w:left="2718" w:hanging="166"/>
      </w:pPr>
      <w:rPr>
        <w:rFonts w:hint="default"/>
        <w:lang w:val="ru-RU" w:eastAsia="en-US" w:bidi="ar-SA"/>
      </w:rPr>
    </w:lvl>
    <w:lvl w:ilvl="5" w:tplc="F30EF540">
      <w:numFmt w:val="bullet"/>
      <w:lvlText w:val="•"/>
      <w:lvlJc w:val="left"/>
      <w:pPr>
        <w:ind w:left="3373" w:hanging="166"/>
      </w:pPr>
      <w:rPr>
        <w:rFonts w:hint="default"/>
        <w:lang w:val="ru-RU" w:eastAsia="en-US" w:bidi="ar-SA"/>
      </w:rPr>
    </w:lvl>
    <w:lvl w:ilvl="6" w:tplc="21F2AC6E">
      <w:numFmt w:val="bullet"/>
      <w:lvlText w:val="•"/>
      <w:lvlJc w:val="left"/>
      <w:pPr>
        <w:ind w:left="4027" w:hanging="166"/>
      </w:pPr>
      <w:rPr>
        <w:rFonts w:hint="default"/>
        <w:lang w:val="ru-RU" w:eastAsia="en-US" w:bidi="ar-SA"/>
      </w:rPr>
    </w:lvl>
    <w:lvl w:ilvl="7" w:tplc="8ED88EBC">
      <w:numFmt w:val="bullet"/>
      <w:lvlText w:val="•"/>
      <w:lvlJc w:val="left"/>
      <w:pPr>
        <w:ind w:left="4682" w:hanging="166"/>
      </w:pPr>
      <w:rPr>
        <w:rFonts w:hint="default"/>
        <w:lang w:val="ru-RU" w:eastAsia="en-US" w:bidi="ar-SA"/>
      </w:rPr>
    </w:lvl>
    <w:lvl w:ilvl="8" w:tplc="39F6E74E">
      <w:numFmt w:val="bullet"/>
      <w:lvlText w:val="•"/>
      <w:lvlJc w:val="left"/>
      <w:pPr>
        <w:ind w:left="5336" w:hanging="166"/>
      </w:pPr>
      <w:rPr>
        <w:rFonts w:hint="default"/>
        <w:lang w:val="ru-RU" w:eastAsia="en-US" w:bidi="ar-SA"/>
      </w:rPr>
    </w:lvl>
  </w:abstractNum>
  <w:abstractNum w:abstractNumId="10" w15:restartNumberingAfterBreak="0">
    <w:nsid w:val="4E1B32EC"/>
    <w:multiLevelType w:val="hybridMultilevel"/>
    <w:tmpl w:val="AFAABBC2"/>
    <w:lvl w:ilvl="0" w:tplc="8E04A04E">
      <w:start w:val="7"/>
      <w:numFmt w:val="decimal"/>
      <w:lvlText w:val="%1)"/>
      <w:lvlJc w:val="left"/>
      <w:pPr>
        <w:ind w:left="102" w:hanging="392"/>
      </w:pPr>
      <w:rPr>
        <w:rFonts w:ascii="Times New Roman" w:eastAsia="Times New Roman" w:hAnsi="Times New Roman" w:cs="Times New Roman" w:hint="default"/>
        <w:spacing w:val="0"/>
        <w:w w:val="100"/>
        <w:sz w:val="27"/>
        <w:szCs w:val="27"/>
        <w:lang w:val="ru-RU" w:eastAsia="en-US" w:bidi="ar-SA"/>
      </w:rPr>
    </w:lvl>
    <w:lvl w:ilvl="1" w:tplc="49DE5E94">
      <w:numFmt w:val="bullet"/>
      <w:lvlText w:val="•"/>
      <w:lvlJc w:val="left"/>
      <w:pPr>
        <w:ind w:left="754" w:hanging="392"/>
      </w:pPr>
      <w:rPr>
        <w:rFonts w:hint="default"/>
        <w:lang w:val="ru-RU" w:eastAsia="en-US" w:bidi="ar-SA"/>
      </w:rPr>
    </w:lvl>
    <w:lvl w:ilvl="2" w:tplc="E3283968">
      <w:numFmt w:val="bullet"/>
      <w:lvlText w:val="•"/>
      <w:lvlJc w:val="left"/>
      <w:pPr>
        <w:ind w:left="1409" w:hanging="392"/>
      </w:pPr>
      <w:rPr>
        <w:rFonts w:hint="default"/>
        <w:lang w:val="ru-RU" w:eastAsia="en-US" w:bidi="ar-SA"/>
      </w:rPr>
    </w:lvl>
    <w:lvl w:ilvl="3" w:tplc="A90243CA">
      <w:numFmt w:val="bullet"/>
      <w:lvlText w:val="•"/>
      <w:lvlJc w:val="left"/>
      <w:pPr>
        <w:ind w:left="2064" w:hanging="392"/>
      </w:pPr>
      <w:rPr>
        <w:rFonts w:hint="default"/>
        <w:lang w:val="ru-RU" w:eastAsia="en-US" w:bidi="ar-SA"/>
      </w:rPr>
    </w:lvl>
    <w:lvl w:ilvl="4" w:tplc="12545F1C">
      <w:numFmt w:val="bullet"/>
      <w:lvlText w:val="•"/>
      <w:lvlJc w:val="left"/>
      <w:pPr>
        <w:ind w:left="2719" w:hanging="392"/>
      </w:pPr>
      <w:rPr>
        <w:rFonts w:hint="default"/>
        <w:lang w:val="ru-RU" w:eastAsia="en-US" w:bidi="ar-SA"/>
      </w:rPr>
    </w:lvl>
    <w:lvl w:ilvl="5" w:tplc="51EC28DE">
      <w:numFmt w:val="bullet"/>
      <w:lvlText w:val="•"/>
      <w:lvlJc w:val="left"/>
      <w:pPr>
        <w:ind w:left="3374" w:hanging="392"/>
      </w:pPr>
      <w:rPr>
        <w:rFonts w:hint="default"/>
        <w:lang w:val="ru-RU" w:eastAsia="en-US" w:bidi="ar-SA"/>
      </w:rPr>
    </w:lvl>
    <w:lvl w:ilvl="6" w:tplc="1E5AEE7A">
      <w:numFmt w:val="bullet"/>
      <w:lvlText w:val="•"/>
      <w:lvlJc w:val="left"/>
      <w:pPr>
        <w:ind w:left="4029" w:hanging="392"/>
      </w:pPr>
      <w:rPr>
        <w:rFonts w:hint="default"/>
        <w:lang w:val="ru-RU" w:eastAsia="en-US" w:bidi="ar-SA"/>
      </w:rPr>
    </w:lvl>
    <w:lvl w:ilvl="7" w:tplc="40AC7892">
      <w:numFmt w:val="bullet"/>
      <w:lvlText w:val="•"/>
      <w:lvlJc w:val="left"/>
      <w:pPr>
        <w:ind w:left="4684" w:hanging="392"/>
      </w:pPr>
      <w:rPr>
        <w:rFonts w:hint="default"/>
        <w:lang w:val="ru-RU" w:eastAsia="en-US" w:bidi="ar-SA"/>
      </w:rPr>
    </w:lvl>
    <w:lvl w:ilvl="8" w:tplc="D94A6C98">
      <w:numFmt w:val="bullet"/>
      <w:lvlText w:val="•"/>
      <w:lvlJc w:val="left"/>
      <w:pPr>
        <w:ind w:left="5339" w:hanging="392"/>
      </w:pPr>
      <w:rPr>
        <w:rFonts w:hint="default"/>
        <w:lang w:val="ru-RU" w:eastAsia="en-US" w:bidi="ar-SA"/>
      </w:rPr>
    </w:lvl>
  </w:abstractNum>
  <w:abstractNum w:abstractNumId="11" w15:restartNumberingAfterBreak="0">
    <w:nsid w:val="4F164D68"/>
    <w:multiLevelType w:val="hybridMultilevel"/>
    <w:tmpl w:val="AE101280"/>
    <w:lvl w:ilvl="0" w:tplc="FB7EC508">
      <w:start w:val="1"/>
      <w:numFmt w:val="decimal"/>
      <w:lvlText w:val="%1)"/>
      <w:lvlJc w:val="left"/>
      <w:pPr>
        <w:ind w:left="810" w:hanging="392"/>
      </w:pPr>
      <w:rPr>
        <w:rFonts w:ascii="Times New Roman" w:eastAsia="Times New Roman" w:hAnsi="Times New Roman" w:cs="Times New Roman" w:hint="default"/>
        <w:spacing w:val="0"/>
        <w:w w:val="100"/>
        <w:sz w:val="27"/>
        <w:szCs w:val="27"/>
        <w:lang w:val="ru-RU" w:eastAsia="en-US" w:bidi="ar-SA"/>
      </w:rPr>
    </w:lvl>
    <w:lvl w:ilvl="1" w:tplc="50E4C9FE">
      <w:numFmt w:val="bullet"/>
      <w:lvlText w:val="•"/>
      <w:lvlJc w:val="left"/>
      <w:pPr>
        <w:ind w:left="1402" w:hanging="392"/>
      </w:pPr>
      <w:rPr>
        <w:rFonts w:hint="default"/>
        <w:lang w:val="ru-RU" w:eastAsia="en-US" w:bidi="ar-SA"/>
      </w:rPr>
    </w:lvl>
    <w:lvl w:ilvl="2" w:tplc="89ECCAB0">
      <w:numFmt w:val="bullet"/>
      <w:lvlText w:val="•"/>
      <w:lvlJc w:val="left"/>
      <w:pPr>
        <w:ind w:left="1985" w:hanging="392"/>
      </w:pPr>
      <w:rPr>
        <w:rFonts w:hint="default"/>
        <w:lang w:val="ru-RU" w:eastAsia="en-US" w:bidi="ar-SA"/>
      </w:rPr>
    </w:lvl>
    <w:lvl w:ilvl="3" w:tplc="69D2F9A0">
      <w:numFmt w:val="bullet"/>
      <w:lvlText w:val="•"/>
      <w:lvlJc w:val="left"/>
      <w:pPr>
        <w:ind w:left="2568" w:hanging="392"/>
      </w:pPr>
      <w:rPr>
        <w:rFonts w:hint="default"/>
        <w:lang w:val="ru-RU" w:eastAsia="en-US" w:bidi="ar-SA"/>
      </w:rPr>
    </w:lvl>
    <w:lvl w:ilvl="4" w:tplc="33AEF79A">
      <w:numFmt w:val="bullet"/>
      <w:lvlText w:val="•"/>
      <w:lvlJc w:val="left"/>
      <w:pPr>
        <w:ind w:left="3151" w:hanging="392"/>
      </w:pPr>
      <w:rPr>
        <w:rFonts w:hint="default"/>
        <w:lang w:val="ru-RU" w:eastAsia="en-US" w:bidi="ar-SA"/>
      </w:rPr>
    </w:lvl>
    <w:lvl w:ilvl="5" w:tplc="5F9EC9D6">
      <w:numFmt w:val="bullet"/>
      <w:lvlText w:val="•"/>
      <w:lvlJc w:val="left"/>
      <w:pPr>
        <w:ind w:left="3734" w:hanging="392"/>
      </w:pPr>
      <w:rPr>
        <w:rFonts w:hint="default"/>
        <w:lang w:val="ru-RU" w:eastAsia="en-US" w:bidi="ar-SA"/>
      </w:rPr>
    </w:lvl>
    <w:lvl w:ilvl="6" w:tplc="AFC46A0E">
      <w:numFmt w:val="bullet"/>
      <w:lvlText w:val="•"/>
      <w:lvlJc w:val="left"/>
      <w:pPr>
        <w:ind w:left="4317" w:hanging="392"/>
      </w:pPr>
      <w:rPr>
        <w:rFonts w:hint="default"/>
        <w:lang w:val="ru-RU" w:eastAsia="en-US" w:bidi="ar-SA"/>
      </w:rPr>
    </w:lvl>
    <w:lvl w:ilvl="7" w:tplc="075A7106">
      <w:numFmt w:val="bullet"/>
      <w:lvlText w:val="•"/>
      <w:lvlJc w:val="left"/>
      <w:pPr>
        <w:ind w:left="4900" w:hanging="392"/>
      </w:pPr>
      <w:rPr>
        <w:rFonts w:hint="default"/>
        <w:lang w:val="ru-RU" w:eastAsia="en-US" w:bidi="ar-SA"/>
      </w:rPr>
    </w:lvl>
    <w:lvl w:ilvl="8" w:tplc="76C24E5E">
      <w:numFmt w:val="bullet"/>
      <w:lvlText w:val="•"/>
      <w:lvlJc w:val="left"/>
      <w:pPr>
        <w:ind w:left="5483" w:hanging="392"/>
      </w:pPr>
      <w:rPr>
        <w:rFonts w:hint="default"/>
        <w:lang w:val="ru-RU" w:eastAsia="en-US" w:bidi="ar-SA"/>
      </w:rPr>
    </w:lvl>
  </w:abstractNum>
  <w:abstractNum w:abstractNumId="12" w15:restartNumberingAfterBreak="0">
    <w:nsid w:val="4F1B0AAE"/>
    <w:multiLevelType w:val="hybridMultilevel"/>
    <w:tmpl w:val="A03220D4"/>
    <w:lvl w:ilvl="0" w:tplc="12581688">
      <w:start w:val="1"/>
      <w:numFmt w:val="decimal"/>
      <w:lvlText w:val="%1."/>
      <w:lvlJc w:val="left"/>
      <w:pPr>
        <w:ind w:left="947"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3" w15:restartNumberingAfterBreak="0">
    <w:nsid w:val="58CD6DFB"/>
    <w:multiLevelType w:val="hybridMultilevel"/>
    <w:tmpl w:val="EB78DACC"/>
    <w:lvl w:ilvl="0" w:tplc="3D0C5532">
      <w:start w:val="9"/>
      <w:numFmt w:val="decimal"/>
      <w:lvlText w:val="%1)"/>
      <w:lvlJc w:val="left"/>
      <w:pPr>
        <w:ind w:left="109" w:hanging="317"/>
      </w:pPr>
      <w:rPr>
        <w:rFonts w:ascii="Times New Roman" w:eastAsia="Times New Roman" w:hAnsi="Times New Roman" w:cs="Times New Roman" w:hint="default"/>
        <w:spacing w:val="0"/>
        <w:w w:val="100"/>
        <w:sz w:val="27"/>
        <w:szCs w:val="27"/>
        <w:lang w:val="ru-RU" w:eastAsia="en-US" w:bidi="ar-SA"/>
      </w:rPr>
    </w:lvl>
    <w:lvl w:ilvl="1" w:tplc="D16E118E">
      <w:numFmt w:val="bullet"/>
      <w:lvlText w:val="•"/>
      <w:lvlJc w:val="left"/>
      <w:pPr>
        <w:ind w:left="754" w:hanging="317"/>
      </w:pPr>
      <w:rPr>
        <w:rFonts w:hint="default"/>
        <w:lang w:val="ru-RU" w:eastAsia="en-US" w:bidi="ar-SA"/>
      </w:rPr>
    </w:lvl>
    <w:lvl w:ilvl="2" w:tplc="BF940E54">
      <w:numFmt w:val="bullet"/>
      <w:lvlText w:val="•"/>
      <w:lvlJc w:val="left"/>
      <w:pPr>
        <w:ind w:left="1409" w:hanging="317"/>
      </w:pPr>
      <w:rPr>
        <w:rFonts w:hint="default"/>
        <w:lang w:val="ru-RU" w:eastAsia="en-US" w:bidi="ar-SA"/>
      </w:rPr>
    </w:lvl>
    <w:lvl w:ilvl="3" w:tplc="0E402C64">
      <w:numFmt w:val="bullet"/>
      <w:lvlText w:val="•"/>
      <w:lvlJc w:val="left"/>
      <w:pPr>
        <w:ind w:left="2063" w:hanging="317"/>
      </w:pPr>
      <w:rPr>
        <w:rFonts w:hint="default"/>
        <w:lang w:val="ru-RU" w:eastAsia="en-US" w:bidi="ar-SA"/>
      </w:rPr>
    </w:lvl>
    <w:lvl w:ilvl="4" w:tplc="74507A7E">
      <w:numFmt w:val="bullet"/>
      <w:lvlText w:val="•"/>
      <w:lvlJc w:val="left"/>
      <w:pPr>
        <w:ind w:left="2718" w:hanging="317"/>
      </w:pPr>
      <w:rPr>
        <w:rFonts w:hint="default"/>
        <w:lang w:val="ru-RU" w:eastAsia="en-US" w:bidi="ar-SA"/>
      </w:rPr>
    </w:lvl>
    <w:lvl w:ilvl="5" w:tplc="C33EAFF8">
      <w:numFmt w:val="bullet"/>
      <w:lvlText w:val="•"/>
      <w:lvlJc w:val="left"/>
      <w:pPr>
        <w:ind w:left="3373" w:hanging="317"/>
      </w:pPr>
      <w:rPr>
        <w:rFonts w:hint="default"/>
        <w:lang w:val="ru-RU" w:eastAsia="en-US" w:bidi="ar-SA"/>
      </w:rPr>
    </w:lvl>
    <w:lvl w:ilvl="6" w:tplc="46D23D1E">
      <w:numFmt w:val="bullet"/>
      <w:lvlText w:val="•"/>
      <w:lvlJc w:val="left"/>
      <w:pPr>
        <w:ind w:left="4027" w:hanging="317"/>
      </w:pPr>
      <w:rPr>
        <w:rFonts w:hint="default"/>
        <w:lang w:val="ru-RU" w:eastAsia="en-US" w:bidi="ar-SA"/>
      </w:rPr>
    </w:lvl>
    <w:lvl w:ilvl="7" w:tplc="13888EF0">
      <w:numFmt w:val="bullet"/>
      <w:lvlText w:val="•"/>
      <w:lvlJc w:val="left"/>
      <w:pPr>
        <w:ind w:left="4682" w:hanging="317"/>
      </w:pPr>
      <w:rPr>
        <w:rFonts w:hint="default"/>
        <w:lang w:val="ru-RU" w:eastAsia="en-US" w:bidi="ar-SA"/>
      </w:rPr>
    </w:lvl>
    <w:lvl w:ilvl="8" w:tplc="2ABA6C36">
      <w:numFmt w:val="bullet"/>
      <w:lvlText w:val="•"/>
      <w:lvlJc w:val="left"/>
      <w:pPr>
        <w:ind w:left="5336" w:hanging="317"/>
      </w:pPr>
      <w:rPr>
        <w:rFonts w:hint="default"/>
        <w:lang w:val="ru-RU" w:eastAsia="en-US" w:bidi="ar-SA"/>
      </w:rPr>
    </w:lvl>
  </w:abstractNum>
  <w:abstractNum w:abstractNumId="14" w15:restartNumberingAfterBreak="0">
    <w:nsid w:val="6D522B0F"/>
    <w:multiLevelType w:val="hybridMultilevel"/>
    <w:tmpl w:val="D1C405A8"/>
    <w:lvl w:ilvl="0" w:tplc="62EA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447103"/>
    <w:multiLevelType w:val="hybridMultilevel"/>
    <w:tmpl w:val="FB5CB6C8"/>
    <w:lvl w:ilvl="0" w:tplc="3A042642">
      <w:start w:val="111"/>
      <w:numFmt w:val="decimal"/>
      <w:lvlText w:val="%1)"/>
      <w:lvlJc w:val="left"/>
      <w:pPr>
        <w:ind w:left="287" w:hanging="495"/>
      </w:pPr>
      <w:rPr>
        <w:rFonts w:hint="default"/>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6" w15:restartNumberingAfterBreak="0">
    <w:nsid w:val="6FAD0635"/>
    <w:multiLevelType w:val="multilevel"/>
    <w:tmpl w:val="3198F760"/>
    <w:lvl w:ilvl="0">
      <w:start w:val="1"/>
      <w:numFmt w:val="decimal"/>
      <w:lvlText w:val="%1."/>
      <w:lvlJc w:val="left"/>
      <w:pPr>
        <w:ind w:left="1070" w:hanging="360"/>
      </w:pPr>
      <w:rPr>
        <w:rFonts w:hint="default"/>
      </w:rPr>
    </w:lvl>
    <w:lvl w:ilvl="1">
      <w:start w:val="1"/>
      <w:numFmt w:val="decimal"/>
      <w:isLgl/>
      <w:lvlText w:val="%2)"/>
      <w:lvlJc w:val="left"/>
      <w:pPr>
        <w:ind w:left="2421" w:hanging="720"/>
      </w:pPr>
      <w:rPr>
        <w:rFonts w:ascii="Times New Roman" w:eastAsia="Times New Roman" w:hAnsi="Times New Roman" w:cs="Times New Roman"/>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11"/>
  </w:num>
  <w:num w:numId="2">
    <w:abstractNumId w:val="10"/>
  </w:num>
  <w:num w:numId="3">
    <w:abstractNumId w:val="13"/>
  </w:num>
  <w:num w:numId="4">
    <w:abstractNumId w:val="15"/>
  </w:num>
  <w:num w:numId="5">
    <w:abstractNumId w:val="6"/>
  </w:num>
  <w:num w:numId="6">
    <w:abstractNumId w:val="9"/>
  </w:num>
  <w:num w:numId="7">
    <w:abstractNumId w:val="8"/>
  </w:num>
  <w:num w:numId="8">
    <w:abstractNumId w:val="2"/>
  </w:num>
  <w:num w:numId="9">
    <w:abstractNumId w:val="16"/>
  </w:num>
  <w:num w:numId="10">
    <w:abstractNumId w:val="12"/>
  </w:num>
  <w:num w:numId="11">
    <w:abstractNumId w:val="3"/>
  </w:num>
  <w:num w:numId="12">
    <w:abstractNumId w:val="4"/>
  </w:num>
  <w:num w:numId="13">
    <w:abstractNumId w:val="0"/>
  </w:num>
  <w:num w:numId="14">
    <w:abstractNumId w:val="5"/>
  </w:num>
  <w:num w:numId="15">
    <w:abstractNumId w:val="14"/>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8C"/>
    <w:rsid w:val="00015CE6"/>
    <w:rsid w:val="00025AE2"/>
    <w:rsid w:val="0004526B"/>
    <w:rsid w:val="00070E60"/>
    <w:rsid w:val="0007437C"/>
    <w:rsid w:val="00087D6D"/>
    <w:rsid w:val="000A7759"/>
    <w:rsid w:val="00141681"/>
    <w:rsid w:val="00150CC5"/>
    <w:rsid w:val="00167D76"/>
    <w:rsid w:val="001740E0"/>
    <w:rsid w:val="001B6E55"/>
    <w:rsid w:val="001E0B33"/>
    <w:rsid w:val="001E4030"/>
    <w:rsid w:val="00216D08"/>
    <w:rsid w:val="0025421E"/>
    <w:rsid w:val="00292023"/>
    <w:rsid w:val="002A75AD"/>
    <w:rsid w:val="002B493B"/>
    <w:rsid w:val="002D74CD"/>
    <w:rsid w:val="002E22C0"/>
    <w:rsid w:val="003301CD"/>
    <w:rsid w:val="003428F6"/>
    <w:rsid w:val="00352643"/>
    <w:rsid w:val="00374868"/>
    <w:rsid w:val="0038259E"/>
    <w:rsid w:val="003873BA"/>
    <w:rsid w:val="004076DB"/>
    <w:rsid w:val="00420601"/>
    <w:rsid w:val="00431C56"/>
    <w:rsid w:val="004445C6"/>
    <w:rsid w:val="00467FBC"/>
    <w:rsid w:val="00470C73"/>
    <w:rsid w:val="004B5E9E"/>
    <w:rsid w:val="004C00D1"/>
    <w:rsid w:val="004F0D8E"/>
    <w:rsid w:val="004F3A4E"/>
    <w:rsid w:val="0052642B"/>
    <w:rsid w:val="00547807"/>
    <w:rsid w:val="00580DFC"/>
    <w:rsid w:val="00582C53"/>
    <w:rsid w:val="005C2359"/>
    <w:rsid w:val="005E6B59"/>
    <w:rsid w:val="006315B1"/>
    <w:rsid w:val="00632422"/>
    <w:rsid w:val="006D0439"/>
    <w:rsid w:val="00727684"/>
    <w:rsid w:val="00745CA5"/>
    <w:rsid w:val="00786665"/>
    <w:rsid w:val="007A4A11"/>
    <w:rsid w:val="007B2CCB"/>
    <w:rsid w:val="008257F3"/>
    <w:rsid w:val="00837413"/>
    <w:rsid w:val="008510BE"/>
    <w:rsid w:val="00866B4A"/>
    <w:rsid w:val="008A5176"/>
    <w:rsid w:val="008B2568"/>
    <w:rsid w:val="008C7469"/>
    <w:rsid w:val="008D0972"/>
    <w:rsid w:val="008E7897"/>
    <w:rsid w:val="00900208"/>
    <w:rsid w:val="00910D81"/>
    <w:rsid w:val="009112A1"/>
    <w:rsid w:val="00911972"/>
    <w:rsid w:val="00943AA7"/>
    <w:rsid w:val="00961583"/>
    <w:rsid w:val="00975558"/>
    <w:rsid w:val="00981D1D"/>
    <w:rsid w:val="009C14A9"/>
    <w:rsid w:val="009C66D6"/>
    <w:rsid w:val="00A33772"/>
    <w:rsid w:val="00A34114"/>
    <w:rsid w:val="00A34713"/>
    <w:rsid w:val="00A809F3"/>
    <w:rsid w:val="00A82506"/>
    <w:rsid w:val="00A8468E"/>
    <w:rsid w:val="00A86A57"/>
    <w:rsid w:val="00AC7028"/>
    <w:rsid w:val="00AF0A4B"/>
    <w:rsid w:val="00B01405"/>
    <w:rsid w:val="00B51DD3"/>
    <w:rsid w:val="00B726F8"/>
    <w:rsid w:val="00BD49EE"/>
    <w:rsid w:val="00C05804"/>
    <w:rsid w:val="00C16D7E"/>
    <w:rsid w:val="00C17BA4"/>
    <w:rsid w:val="00C356E6"/>
    <w:rsid w:val="00C83A58"/>
    <w:rsid w:val="00CE525D"/>
    <w:rsid w:val="00CE7CFD"/>
    <w:rsid w:val="00D634EB"/>
    <w:rsid w:val="00D64C3E"/>
    <w:rsid w:val="00D73A9F"/>
    <w:rsid w:val="00DB6EEC"/>
    <w:rsid w:val="00DE2C8B"/>
    <w:rsid w:val="00DE769E"/>
    <w:rsid w:val="00E52630"/>
    <w:rsid w:val="00E93904"/>
    <w:rsid w:val="00EA6392"/>
    <w:rsid w:val="00EC0EC9"/>
    <w:rsid w:val="00F25C2F"/>
    <w:rsid w:val="00F436A0"/>
    <w:rsid w:val="00F44B8F"/>
    <w:rsid w:val="00F76195"/>
    <w:rsid w:val="00F9148C"/>
    <w:rsid w:val="00F957A4"/>
    <w:rsid w:val="00FB3CEE"/>
    <w:rsid w:val="00FB49F8"/>
    <w:rsid w:val="00FD40C7"/>
    <w:rsid w:val="00FD74F6"/>
    <w:rsid w:val="00FF4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4E35"/>
  <w15:chartTrackingRefBased/>
  <w15:docId w15:val="{E31974D8-9E73-4AFC-A2F4-8DEE2FD1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86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74868"/>
    <w:rPr>
      <w:b w:val="0"/>
      <w:bCs w:val="0"/>
      <w:color w:val="106BBE"/>
    </w:rPr>
  </w:style>
  <w:style w:type="paragraph" w:customStyle="1" w:styleId="a4">
    <w:name w:val="Нормальный (таблица)"/>
    <w:basedOn w:val="a"/>
    <w:next w:val="a"/>
    <w:uiPriority w:val="99"/>
    <w:rsid w:val="00374868"/>
    <w:pPr>
      <w:ind w:firstLine="0"/>
    </w:pPr>
  </w:style>
  <w:style w:type="paragraph" w:customStyle="1" w:styleId="a5">
    <w:name w:val="Прижатый влево"/>
    <w:basedOn w:val="a"/>
    <w:next w:val="a"/>
    <w:uiPriority w:val="99"/>
    <w:rsid w:val="00374868"/>
    <w:pPr>
      <w:ind w:firstLine="0"/>
      <w:jc w:val="left"/>
    </w:pPr>
  </w:style>
  <w:style w:type="paragraph" w:customStyle="1" w:styleId="TableParagraph">
    <w:name w:val="Table Paragraph"/>
    <w:basedOn w:val="a"/>
    <w:uiPriority w:val="1"/>
    <w:qFormat/>
    <w:rsid w:val="00374868"/>
    <w:pPr>
      <w:adjustRightInd/>
      <w:ind w:left="107" w:firstLine="0"/>
      <w:jc w:val="left"/>
    </w:pPr>
    <w:rPr>
      <w:rFonts w:ascii="Times New Roman" w:eastAsia="Times New Roman" w:hAnsi="Times New Roman" w:cs="Times New Roman"/>
      <w:sz w:val="22"/>
      <w:szCs w:val="22"/>
      <w:lang w:eastAsia="en-US"/>
    </w:rPr>
  </w:style>
  <w:style w:type="paragraph" w:styleId="a6">
    <w:name w:val="List Paragraph"/>
    <w:basedOn w:val="a"/>
    <w:uiPriority w:val="34"/>
    <w:qFormat/>
    <w:rsid w:val="006D0439"/>
    <w:pPr>
      <w:adjustRightInd/>
      <w:ind w:firstLine="0"/>
      <w:jc w:val="left"/>
    </w:pPr>
    <w:rPr>
      <w:rFonts w:ascii="Times New Roman" w:eastAsia="Times New Roman" w:hAnsi="Times New Roman" w:cs="Times New Roman"/>
      <w:sz w:val="22"/>
      <w:szCs w:val="22"/>
      <w:lang w:eastAsia="en-US"/>
    </w:rPr>
  </w:style>
  <w:style w:type="paragraph" w:styleId="a7">
    <w:name w:val="Body Text"/>
    <w:basedOn w:val="a"/>
    <w:link w:val="a8"/>
    <w:uiPriority w:val="1"/>
    <w:qFormat/>
    <w:rsid w:val="00C16D7E"/>
    <w:pPr>
      <w:adjustRightInd/>
      <w:ind w:firstLine="0"/>
      <w:jc w:val="left"/>
    </w:pPr>
    <w:rPr>
      <w:rFonts w:ascii="Times New Roman" w:eastAsia="Times New Roman" w:hAnsi="Times New Roman" w:cs="Times New Roman"/>
      <w:sz w:val="27"/>
      <w:szCs w:val="27"/>
      <w:lang w:eastAsia="en-US"/>
    </w:rPr>
  </w:style>
  <w:style w:type="character" w:customStyle="1" w:styleId="a8">
    <w:name w:val="Основной текст Знак"/>
    <w:basedOn w:val="a0"/>
    <w:link w:val="a7"/>
    <w:uiPriority w:val="1"/>
    <w:rsid w:val="00C16D7E"/>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866B4A"/>
    <w:rPr>
      <w:rFonts w:ascii="Segoe UI" w:hAnsi="Segoe UI" w:cs="Segoe UI"/>
      <w:sz w:val="18"/>
      <w:szCs w:val="18"/>
    </w:rPr>
  </w:style>
  <w:style w:type="character" w:customStyle="1" w:styleId="aa">
    <w:name w:val="Текст выноски Знак"/>
    <w:basedOn w:val="a0"/>
    <w:link w:val="a9"/>
    <w:uiPriority w:val="99"/>
    <w:semiHidden/>
    <w:rsid w:val="00866B4A"/>
    <w:rPr>
      <w:rFonts w:ascii="Segoe UI" w:eastAsiaTheme="minorEastAsia" w:hAnsi="Segoe UI" w:cs="Segoe UI"/>
      <w:sz w:val="18"/>
      <w:szCs w:val="18"/>
      <w:lang w:eastAsia="ru-RU"/>
    </w:rPr>
  </w:style>
  <w:style w:type="character" w:styleId="ab">
    <w:name w:val="Hyperlink"/>
    <w:basedOn w:val="a0"/>
    <w:uiPriority w:val="99"/>
    <w:unhideWhenUsed/>
    <w:rsid w:val="008510BE"/>
    <w:rPr>
      <w:color w:val="0563C1" w:themeColor="hyperlink"/>
      <w:u w:val="single"/>
    </w:rPr>
  </w:style>
  <w:style w:type="paragraph" w:customStyle="1" w:styleId="Default">
    <w:name w:val="Default"/>
    <w:rsid w:val="0052642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uiPriority w:val="1"/>
    <w:qFormat/>
    <w:rsid w:val="00727684"/>
    <w:pPr>
      <w:spacing w:after="0" w:line="240" w:lineRule="auto"/>
    </w:pPr>
  </w:style>
  <w:style w:type="character" w:styleId="ad">
    <w:name w:val="FollowedHyperlink"/>
    <w:basedOn w:val="a0"/>
    <w:uiPriority w:val="99"/>
    <w:semiHidden/>
    <w:unhideWhenUsed/>
    <w:rsid w:val="00216D08"/>
    <w:rPr>
      <w:color w:val="954F72" w:themeColor="followedHyperlink"/>
      <w:u w:val="single"/>
    </w:rPr>
  </w:style>
  <w:style w:type="paragraph" w:styleId="ae">
    <w:name w:val="header"/>
    <w:basedOn w:val="a"/>
    <w:link w:val="af"/>
    <w:uiPriority w:val="99"/>
    <w:rsid w:val="00837413"/>
    <w:pPr>
      <w:widowControl/>
      <w:tabs>
        <w:tab w:val="center" w:pos="4677"/>
        <w:tab w:val="right" w:pos="9355"/>
      </w:tabs>
      <w:autoSpaceDE/>
      <w:autoSpaceDN/>
      <w:adjustRightInd/>
      <w:ind w:firstLine="0"/>
      <w:jc w:val="left"/>
    </w:pPr>
    <w:rPr>
      <w:rFonts w:ascii="Times New Roman" w:eastAsia="Times New Roman" w:hAnsi="Times New Roman" w:cs="Times New Roman"/>
    </w:rPr>
  </w:style>
  <w:style w:type="character" w:customStyle="1" w:styleId="af">
    <w:name w:val="Верхний колонтитул Знак"/>
    <w:basedOn w:val="a0"/>
    <w:link w:val="ae"/>
    <w:uiPriority w:val="99"/>
    <w:rsid w:val="0083741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82C53"/>
    <w:pPr>
      <w:spacing w:after="120"/>
      <w:ind w:left="283"/>
    </w:pPr>
    <w:rPr>
      <w:sz w:val="16"/>
      <w:szCs w:val="16"/>
    </w:rPr>
  </w:style>
  <w:style w:type="character" w:customStyle="1" w:styleId="30">
    <w:name w:val="Основной текст с отступом 3 Знак"/>
    <w:basedOn w:val="a0"/>
    <w:link w:val="3"/>
    <w:uiPriority w:val="99"/>
    <w:semiHidden/>
    <w:rsid w:val="00582C53"/>
    <w:rPr>
      <w:rFonts w:ascii="Times New Roman CYR" w:eastAsiaTheme="minorEastAsia" w:hAnsi="Times New Roman CYR" w:cs="Times New Roman CYR"/>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29109202/4" TargetMode="External"/><Relationship Id="rId13" Type="http://schemas.openxmlformats.org/officeDocument/2006/relationships/hyperlink" Target="http://mobileonline.garant.ru/document/redirect/70353464/319" TargetMode="External"/><Relationship Id="rId18" Type="http://schemas.openxmlformats.org/officeDocument/2006/relationships/hyperlink" Target="http://mobileonline.garant.ru/document/redirect/71937200/0" TargetMode="External"/><Relationship Id="rId3" Type="http://schemas.openxmlformats.org/officeDocument/2006/relationships/settings" Target="settings.xml"/><Relationship Id="rId7" Type="http://schemas.openxmlformats.org/officeDocument/2006/relationships/hyperlink" Target="https://vk.com/variantsurgut?w=wall-71037376_7571" TargetMode="External"/><Relationship Id="rId12" Type="http://schemas.openxmlformats.org/officeDocument/2006/relationships/hyperlink" Target="https://kspsurgut.ru/?page_id=22974" TargetMode="External"/><Relationship Id="rId17" Type="http://schemas.openxmlformats.org/officeDocument/2006/relationships/hyperlink" Target="http://mobileonline.garant.ru/document/redirect/12112604/0" TargetMode="External"/><Relationship Id="rId2" Type="http://schemas.openxmlformats.org/officeDocument/2006/relationships/styles" Target="styles.xml"/><Relationship Id="rId16" Type="http://schemas.openxmlformats.org/officeDocument/2006/relationships/hyperlink" Target="http://mobileonline.garant.ru/document/redirect/70353464/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vsurgut.ru/podrazdeleniya.html" TargetMode="External"/><Relationship Id="rId11" Type="http://schemas.openxmlformats.org/officeDocument/2006/relationships/hyperlink" Target="http://admsurgut.ru/rubric/432/Municipalnye-uchrezhdeniya" TargetMode="External"/><Relationship Id="rId5" Type="http://schemas.openxmlformats.org/officeDocument/2006/relationships/hyperlink" Target="http://surgutvariant.ru/events/osnovy-antikorrupcionnogo-povedeniya" TargetMode="External"/><Relationship Id="rId15" Type="http://schemas.openxmlformats.org/officeDocument/2006/relationships/hyperlink" Target="http://mobileonline.garant.ru/document/redirect/70353464/0" TargetMode="External"/><Relationship Id="rId10" Type="http://schemas.openxmlformats.org/officeDocument/2006/relationships/hyperlink" Target="http://mobileonline.garant.ru/document/redirect/12164203/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document/redirect/70276512/1000" TargetMode="External"/><Relationship Id="rId14" Type="http://schemas.openxmlformats.org/officeDocument/2006/relationships/hyperlink" Target="https://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75</Pages>
  <Words>28356</Words>
  <Characters>161630</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Антоша Александра Юрьевна</dc:creator>
  <cp:keywords/>
  <dc:description/>
  <cp:lastModifiedBy>Антоша Александра Юрьевна</cp:lastModifiedBy>
  <cp:revision>3</cp:revision>
  <cp:lastPrinted>2022-02-19T06:48:00Z</cp:lastPrinted>
  <dcterms:created xsi:type="dcterms:W3CDTF">2022-03-30T10:46:00Z</dcterms:created>
  <dcterms:modified xsi:type="dcterms:W3CDTF">2022-03-30T11:02:00Z</dcterms:modified>
</cp:coreProperties>
</file>