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D97" w:rsidRPr="00326292" w:rsidRDefault="00930E2F" w:rsidP="00326292">
      <w:pPr>
        <w:autoSpaceDE w:val="0"/>
        <w:autoSpaceDN w:val="0"/>
        <w:adjustRightInd w:val="0"/>
        <w:jc w:val="center"/>
        <w:rPr>
          <w:b/>
          <w:iCs/>
          <w:color w:val="000000" w:themeColor="text1"/>
          <w:spacing w:val="3"/>
          <w:sz w:val="26"/>
          <w:szCs w:val="26"/>
        </w:rPr>
      </w:pPr>
      <w:r w:rsidRPr="00326292">
        <w:rPr>
          <w:b/>
          <w:iCs/>
          <w:color w:val="000000" w:themeColor="text1"/>
          <w:spacing w:val="3"/>
          <w:sz w:val="26"/>
          <w:szCs w:val="26"/>
        </w:rPr>
        <w:t>Аналитическая записка</w:t>
      </w:r>
    </w:p>
    <w:p w:rsidR="00590A58" w:rsidRPr="00326292" w:rsidRDefault="00930E2F" w:rsidP="00326292">
      <w:pPr>
        <w:autoSpaceDE w:val="0"/>
        <w:autoSpaceDN w:val="0"/>
        <w:adjustRightInd w:val="0"/>
        <w:jc w:val="center"/>
        <w:rPr>
          <w:b/>
          <w:iCs/>
          <w:color w:val="000000" w:themeColor="text1"/>
          <w:spacing w:val="3"/>
          <w:sz w:val="26"/>
          <w:szCs w:val="26"/>
        </w:rPr>
      </w:pPr>
      <w:r w:rsidRPr="00326292">
        <w:rPr>
          <w:b/>
          <w:iCs/>
          <w:color w:val="000000" w:themeColor="text1"/>
          <w:spacing w:val="3"/>
          <w:sz w:val="26"/>
          <w:szCs w:val="26"/>
        </w:rPr>
        <w:t>по р</w:t>
      </w:r>
      <w:r w:rsidR="00B07D97" w:rsidRPr="00326292">
        <w:rPr>
          <w:b/>
          <w:iCs/>
          <w:color w:val="000000" w:themeColor="text1"/>
          <w:spacing w:val="3"/>
          <w:sz w:val="26"/>
          <w:szCs w:val="26"/>
        </w:rPr>
        <w:t xml:space="preserve">езультатам оценки эффективности </w:t>
      </w:r>
      <w:r w:rsidRPr="00326292">
        <w:rPr>
          <w:b/>
          <w:iCs/>
          <w:color w:val="000000" w:themeColor="text1"/>
          <w:spacing w:val="3"/>
          <w:sz w:val="26"/>
          <w:szCs w:val="26"/>
        </w:rPr>
        <w:t>предоставляемых</w:t>
      </w:r>
      <w:r w:rsidR="00611985" w:rsidRPr="00326292">
        <w:rPr>
          <w:b/>
          <w:iCs/>
          <w:color w:val="000000" w:themeColor="text1"/>
          <w:spacing w:val="3"/>
          <w:sz w:val="26"/>
          <w:szCs w:val="26"/>
        </w:rPr>
        <w:t xml:space="preserve"> по решениям Думы города</w:t>
      </w:r>
      <w:r w:rsidRPr="00326292">
        <w:rPr>
          <w:b/>
          <w:iCs/>
          <w:color w:val="000000" w:themeColor="text1"/>
          <w:spacing w:val="3"/>
          <w:sz w:val="26"/>
          <w:szCs w:val="26"/>
        </w:rPr>
        <w:t xml:space="preserve"> </w:t>
      </w:r>
      <w:r w:rsidR="00590A58" w:rsidRPr="00326292">
        <w:rPr>
          <w:b/>
          <w:iCs/>
          <w:color w:val="000000" w:themeColor="text1"/>
          <w:spacing w:val="3"/>
          <w:sz w:val="26"/>
          <w:szCs w:val="26"/>
        </w:rPr>
        <w:t xml:space="preserve">налоговых льгот по местным </w:t>
      </w:r>
      <w:r w:rsidR="00A33E6F" w:rsidRPr="00326292">
        <w:rPr>
          <w:b/>
          <w:iCs/>
          <w:color w:val="000000" w:themeColor="text1"/>
          <w:spacing w:val="3"/>
          <w:sz w:val="26"/>
          <w:szCs w:val="26"/>
        </w:rPr>
        <w:t>налогам в</w:t>
      </w:r>
      <w:r w:rsidR="00590A58" w:rsidRPr="00326292">
        <w:rPr>
          <w:b/>
          <w:iCs/>
          <w:color w:val="000000" w:themeColor="text1"/>
          <w:spacing w:val="3"/>
          <w:sz w:val="26"/>
          <w:szCs w:val="26"/>
        </w:rPr>
        <w:t xml:space="preserve"> 201</w:t>
      </w:r>
      <w:r w:rsidR="006C0D42" w:rsidRPr="00326292">
        <w:rPr>
          <w:b/>
          <w:iCs/>
          <w:color w:val="000000" w:themeColor="text1"/>
          <w:spacing w:val="3"/>
          <w:sz w:val="26"/>
          <w:szCs w:val="26"/>
        </w:rPr>
        <w:t>7</w:t>
      </w:r>
      <w:r w:rsidR="00590A58" w:rsidRPr="00326292">
        <w:rPr>
          <w:b/>
          <w:iCs/>
          <w:color w:val="000000" w:themeColor="text1"/>
          <w:spacing w:val="3"/>
          <w:sz w:val="26"/>
          <w:szCs w:val="26"/>
        </w:rPr>
        <w:t xml:space="preserve"> год</w:t>
      </w:r>
      <w:r w:rsidR="00A33E6F" w:rsidRPr="00326292">
        <w:rPr>
          <w:b/>
          <w:iCs/>
          <w:color w:val="000000" w:themeColor="text1"/>
          <w:spacing w:val="3"/>
          <w:sz w:val="26"/>
          <w:szCs w:val="26"/>
        </w:rPr>
        <w:t>у</w:t>
      </w:r>
    </w:p>
    <w:p w:rsidR="00A00AE1" w:rsidRPr="00326292" w:rsidRDefault="00A00AE1" w:rsidP="00326292">
      <w:pPr>
        <w:autoSpaceDE w:val="0"/>
        <w:autoSpaceDN w:val="0"/>
        <w:adjustRightInd w:val="0"/>
        <w:jc w:val="both"/>
        <w:rPr>
          <w:iCs/>
          <w:color w:val="000000" w:themeColor="text1"/>
          <w:spacing w:val="3"/>
          <w:sz w:val="26"/>
          <w:szCs w:val="26"/>
        </w:rPr>
      </w:pPr>
    </w:p>
    <w:p w:rsidR="003A10AD" w:rsidRPr="00326292" w:rsidRDefault="002C3289" w:rsidP="00326292">
      <w:pPr>
        <w:autoSpaceDE w:val="0"/>
        <w:autoSpaceDN w:val="0"/>
        <w:adjustRightInd w:val="0"/>
        <w:ind w:firstLine="567"/>
        <w:jc w:val="both"/>
        <w:rPr>
          <w:iCs/>
          <w:color w:val="000000" w:themeColor="text1"/>
          <w:spacing w:val="3"/>
          <w:sz w:val="26"/>
          <w:szCs w:val="26"/>
        </w:rPr>
      </w:pPr>
      <w:r w:rsidRPr="00326292">
        <w:rPr>
          <w:iCs/>
          <w:color w:val="000000" w:themeColor="text1"/>
          <w:spacing w:val="3"/>
          <w:sz w:val="26"/>
          <w:szCs w:val="26"/>
        </w:rPr>
        <w:t>На территории городского округ</w:t>
      </w:r>
      <w:r w:rsidR="00326292">
        <w:rPr>
          <w:iCs/>
          <w:color w:val="000000" w:themeColor="text1"/>
          <w:spacing w:val="3"/>
          <w:sz w:val="26"/>
          <w:szCs w:val="26"/>
        </w:rPr>
        <w:t xml:space="preserve">а город Сургут налоговые льготы </w:t>
      </w:r>
      <w:r w:rsidRPr="00326292">
        <w:rPr>
          <w:iCs/>
          <w:color w:val="000000" w:themeColor="text1"/>
          <w:spacing w:val="3"/>
          <w:sz w:val="26"/>
          <w:szCs w:val="26"/>
        </w:rPr>
        <w:t xml:space="preserve">по местным налогам предоставляются в соответствии </w:t>
      </w:r>
      <w:r w:rsidR="00A00AE1" w:rsidRPr="00326292">
        <w:rPr>
          <w:iCs/>
          <w:color w:val="000000" w:themeColor="text1"/>
          <w:spacing w:val="3"/>
          <w:sz w:val="26"/>
          <w:szCs w:val="26"/>
        </w:rPr>
        <w:t xml:space="preserve">с федеральным законодательством </w:t>
      </w:r>
      <w:r w:rsidRPr="00326292">
        <w:rPr>
          <w:iCs/>
          <w:color w:val="000000" w:themeColor="text1"/>
          <w:spacing w:val="3"/>
          <w:sz w:val="26"/>
          <w:szCs w:val="26"/>
        </w:rPr>
        <w:t xml:space="preserve">и решениями Думы города от </w:t>
      </w:r>
      <w:r w:rsidR="004E120B" w:rsidRPr="00326292">
        <w:rPr>
          <w:iCs/>
          <w:color w:val="000000" w:themeColor="text1"/>
          <w:spacing w:val="3"/>
          <w:sz w:val="26"/>
          <w:szCs w:val="26"/>
        </w:rPr>
        <w:t>30</w:t>
      </w:r>
      <w:r w:rsidRPr="00326292">
        <w:rPr>
          <w:iCs/>
          <w:color w:val="000000" w:themeColor="text1"/>
          <w:spacing w:val="3"/>
          <w:sz w:val="26"/>
          <w:szCs w:val="26"/>
        </w:rPr>
        <w:t>.10.20</w:t>
      </w:r>
      <w:r w:rsidR="004E120B" w:rsidRPr="00326292">
        <w:rPr>
          <w:iCs/>
          <w:color w:val="000000" w:themeColor="text1"/>
          <w:spacing w:val="3"/>
          <w:sz w:val="26"/>
          <w:szCs w:val="26"/>
        </w:rPr>
        <w:t>14 № 601-</w:t>
      </w:r>
      <w:r w:rsidR="004E120B" w:rsidRPr="00326292">
        <w:rPr>
          <w:iCs/>
          <w:color w:val="000000" w:themeColor="text1"/>
          <w:spacing w:val="3"/>
          <w:sz w:val="26"/>
          <w:szCs w:val="26"/>
          <w:lang w:val="en-US"/>
        </w:rPr>
        <w:t>IV</w:t>
      </w:r>
      <w:r w:rsidRPr="00326292">
        <w:rPr>
          <w:iCs/>
          <w:color w:val="000000" w:themeColor="text1"/>
          <w:spacing w:val="3"/>
          <w:sz w:val="26"/>
          <w:szCs w:val="26"/>
        </w:rPr>
        <w:t xml:space="preserve"> </w:t>
      </w:r>
      <w:r w:rsidR="004E120B" w:rsidRPr="00326292">
        <w:rPr>
          <w:iCs/>
          <w:color w:val="000000" w:themeColor="text1"/>
          <w:spacing w:val="3"/>
          <w:sz w:val="26"/>
          <w:szCs w:val="26"/>
        </w:rPr>
        <w:t>ДГ</w:t>
      </w:r>
      <w:r w:rsidR="00326292">
        <w:rPr>
          <w:iCs/>
          <w:color w:val="000000" w:themeColor="text1"/>
          <w:spacing w:val="3"/>
          <w:sz w:val="26"/>
          <w:szCs w:val="26"/>
        </w:rPr>
        <w:t xml:space="preserve"> </w:t>
      </w:r>
      <w:r w:rsidRPr="00326292">
        <w:rPr>
          <w:iCs/>
          <w:color w:val="000000" w:themeColor="text1"/>
          <w:spacing w:val="3"/>
          <w:sz w:val="26"/>
          <w:szCs w:val="26"/>
        </w:rPr>
        <w:t>«</w:t>
      </w:r>
      <w:r w:rsidR="00A00AE1" w:rsidRPr="00326292">
        <w:rPr>
          <w:iCs/>
          <w:color w:val="000000" w:themeColor="text1"/>
          <w:spacing w:val="3"/>
          <w:sz w:val="26"/>
          <w:szCs w:val="26"/>
        </w:rPr>
        <w:t xml:space="preserve">О введении налога </w:t>
      </w:r>
      <w:r w:rsidR="004E120B" w:rsidRPr="00326292">
        <w:rPr>
          <w:iCs/>
          <w:color w:val="000000" w:themeColor="text1"/>
          <w:spacing w:val="3"/>
          <w:sz w:val="26"/>
          <w:szCs w:val="26"/>
        </w:rPr>
        <w:t>на имущество физических лиц на территории муниципального образования городской округ город Сургут»</w:t>
      </w:r>
      <w:r w:rsidRPr="00326292">
        <w:rPr>
          <w:iCs/>
          <w:color w:val="000000" w:themeColor="text1"/>
          <w:spacing w:val="3"/>
          <w:sz w:val="26"/>
          <w:szCs w:val="26"/>
        </w:rPr>
        <w:t xml:space="preserve"> и от 26.10.2005 года</w:t>
      </w:r>
      <w:r w:rsidR="003F792C" w:rsidRPr="00326292">
        <w:rPr>
          <w:iCs/>
          <w:color w:val="000000" w:themeColor="text1"/>
          <w:spacing w:val="3"/>
          <w:sz w:val="26"/>
          <w:szCs w:val="26"/>
        </w:rPr>
        <w:t xml:space="preserve"> </w:t>
      </w:r>
      <w:r w:rsidRPr="00326292">
        <w:rPr>
          <w:iCs/>
          <w:color w:val="000000" w:themeColor="text1"/>
          <w:spacing w:val="3"/>
          <w:sz w:val="26"/>
          <w:szCs w:val="26"/>
        </w:rPr>
        <w:t>№ 505-III ГД «Об установлении земельного налога»</w:t>
      </w:r>
      <w:r w:rsidR="003220B9" w:rsidRPr="00326292">
        <w:rPr>
          <w:iCs/>
          <w:color w:val="000000" w:themeColor="text1"/>
          <w:spacing w:val="3"/>
          <w:sz w:val="26"/>
          <w:szCs w:val="26"/>
        </w:rPr>
        <w:t xml:space="preserve"> (далее – решения Думы города о местных налогах).</w:t>
      </w:r>
    </w:p>
    <w:p w:rsidR="003A10AD" w:rsidRPr="00326292" w:rsidRDefault="002C3289" w:rsidP="00326292">
      <w:pPr>
        <w:autoSpaceDE w:val="0"/>
        <w:autoSpaceDN w:val="0"/>
        <w:adjustRightInd w:val="0"/>
        <w:ind w:firstLine="567"/>
        <w:jc w:val="both"/>
        <w:rPr>
          <w:iCs/>
          <w:color w:val="000000" w:themeColor="text1"/>
          <w:spacing w:val="3"/>
          <w:sz w:val="26"/>
          <w:szCs w:val="26"/>
        </w:rPr>
      </w:pPr>
      <w:r w:rsidRPr="00326292">
        <w:rPr>
          <w:iCs/>
          <w:color w:val="000000" w:themeColor="text1"/>
          <w:spacing w:val="3"/>
          <w:sz w:val="26"/>
          <w:szCs w:val="26"/>
        </w:rPr>
        <w:t>Согласно</w:t>
      </w:r>
      <w:r w:rsidR="00122055" w:rsidRPr="00326292">
        <w:rPr>
          <w:color w:val="000000" w:themeColor="text1"/>
          <w:sz w:val="26"/>
          <w:szCs w:val="26"/>
        </w:rPr>
        <w:t xml:space="preserve"> </w:t>
      </w:r>
      <w:r w:rsidR="00122055" w:rsidRPr="00326292">
        <w:rPr>
          <w:iCs/>
          <w:color w:val="000000" w:themeColor="text1"/>
          <w:spacing w:val="3"/>
          <w:sz w:val="26"/>
          <w:szCs w:val="26"/>
        </w:rPr>
        <w:t>постановлени</w:t>
      </w:r>
      <w:r w:rsidRPr="00326292">
        <w:rPr>
          <w:iCs/>
          <w:color w:val="000000" w:themeColor="text1"/>
          <w:spacing w:val="3"/>
          <w:sz w:val="26"/>
          <w:szCs w:val="26"/>
        </w:rPr>
        <w:t>ю</w:t>
      </w:r>
      <w:r w:rsidR="00122055" w:rsidRPr="00326292">
        <w:rPr>
          <w:iCs/>
          <w:color w:val="000000" w:themeColor="text1"/>
          <w:spacing w:val="3"/>
          <w:sz w:val="26"/>
          <w:szCs w:val="26"/>
        </w:rPr>
        <w:t xml:space="preserve"> Администрац</w:t>
      </w:r>
      <w:r w:rsidR="006869B8" w:rsidRPr="00326292">
        <w:rPr>
          <w:iCs/>
          <w:color w:val="000000" w:themeColor="text1"/>
          <w:spacing w:val="3"/>
          <w:sz w:val="26"/>
          <w:szCs w:val="26"/>
        </w:rPr>
        <w:t xml:space="preserve">ии города от 30.12.2013 </w:t>
      </w:r>
      <w:r w:rsidR="00326292">
        <w:rPr>
          <w:iCs/>
          <w:color w:val="000000" w:themeColor="text1"/>
          <w:spacing w:val="3"/>
          <w:sz w:val="26"/>
          <w:szCs w:val="26"/>
        </w:rPr>
        <w:t xml:space="preserve">№ 9703                </w:t>
      </w:r>
      <w:r w:rsidR="00122055" w:rsidRPr="00326292">
        <w:rPr>
          <w:iCs/>
          <w:color w:val="000000" w:themeColor="text1"/>
          <w:spacing w:val="3"/>
          <w:sz w:val="26"/>
          <w:szCs w:val="26"/>
        </w:rPr>
        <w:t xml:space="preserve">«Об утверждении порядка оценки эффективности предоставляемых (планируемых </w:t>
      </w:r>
      <w:r w:rsidR="00F74A12" w:rsidRPr="00326292">
        <w:rPr>
          <w:iCs/>
          <w:color w:val="000000" w:themeColor="text1"/>
          <w:spacing w:val="3"/>
          <w:sz w:val="26"/>
          <w:szCs w:val="26"/>
        </w:rPr>
        <w:br/>
      </w:r>
      <w:r w:rsidR="00122055" w:rsidRPr="00326292">
        <w:rPr>
          <w:iCs/>
          <w:color w:val="000000" w:themeColor="text1"/>
          <w:spacing w:val="3"/>
          <w:sz w:val="26"/>
          <w:szCs w:val="26"/>
        </w:rPr>
        <w:t>к предоставлению) налоговых льгот по местным налогам на территории городского округа город Сургут»</w:t>
      </w:r>
      <w:r w:rsidR="00611985" w:rsidRPr="00326292">
        <w:rPr>
          <w:iCs/>
          <w:color w:val="000000" w:themeColor="text1"/>
          <w:spacing w:val="3"/>
          <w:sz w:val="26"/>
          <w:szCs w:val="26"/>
        </w:rPr>
        <w:t xml:space="preserve"> </w:t>
      </w:r>
      <w:r w:rsidR="004471CB" w:rsidRPr="00326292">
        <w:rPr>
          <w:iCs/>
          <w:color w:val="000000" w:themeColor="text1"/>
          <w:spacing w:val="3"/>
          <w:sz w:val="26"/>
          <w:szCs w:val="26"/>
        </w:rPr>
        <w:t>(</w:t>
      </w:r>
      <w:r w:rsidR="00611985" w:rsidRPr="00326292">
        <w:rPr>
          <w:iCs/>
          <w:color w:val="000000" w:themeColor="text1"/>
          <w:spacing w:val="3"/>
          <w:sz w:val="26"/>
          <w:szCs w:val="26"/>
        </w:rPr>
        <w:t>в редакции от 11.05.2016 № 3474)</w:t>
      </w:r>
      <w:r w:rsidR="00906708" w:rsidRPr="00326292">
        <w:rPr>
          <w:iCs/>
          <w:color w:val="000000" w:themeColor="text1"/>
          <w:spacing w:val="3"/>
          <w:sz w:val="26"/>
          <w:szCs w:val="26"/>
        </w:rPr>
        <w:t xml:space="preserve"> (далее – Порядок) </w:t>
      </w:r>
      <w:r w:rsidR="00122055" w:rsidRPr="00326292">
        <w:rPr>
          <w:iCs/>
          <w:color w:val="000000" w:themeColor="text1"/>
          <w:spacing w:val="3"/>
          <w:sz w:val="26"/>
          <w:szCs w:val="26"/>
        </w:rPr>
        <w:t xml:space="preserve">департаментом финансов на основании информации </w:t>
      </w:r>
      <w:r w:rsidR="00AB186A" w:rsidRPr="00326292">
        <w:rPr>
          <w:iCs/>
          <w:color w:val="000000" w:themeColor="text1"/>
          <w:spacing w:val="3"/>
          <w:sz w:val="26"/>
          <w:szCs w:val="26"/>
        </w:rPr>
        <w:t>и</w:t>
      </w:r>
      <w:r w:rsidR="00122055" w:rsidRPr="00326292">
        <w:rPr>
          <w:iCs/>
          <w:color w:val="000000" w:themeColor="text1"/>
          <w:spacing w:val="3"/>
          <w:sz w:val="26"/>
          <w:szCs w:val="26"/>
        </w:rPr>
        <w:t xml:space="preserve">нспекции Федеральной налоговой службы </w:t>
      </w:r>
      <w:r w:rsidR="00AB186A" w:rsidRPr="00326292">
        <w:rPr>
          <w:iCs/>
          <w:color w:val="000000" w:themeColor="text1"/>
          <w:spacing w:val="3"/>
          <w:sz w:val="26"/>
          <w:szCs w:val="26"/>
        </w:rPr>
        <w:t>России</w:t>
      </w:r>
      <w:r w:rsidR="00122055" w:rsidRPr="00326292">
        <w:rPr>
          <w:iCs/>
          <w:color w:val="000000" w:themeColor="text1"/>
          <w:spacing w:val="3"/>
          <w:sz w:val="26"/>
          <w:szCs w:val="26"/>
        </w:rPr>
        <w:t xml:space="preserve"> по г. Сургуту </w:t>
      </w:r>
      <w:r w:rsidR="004264AE" w:rsidRPr="00326292">
        <w:rPr>
          <w:iCs/>
          <w:color w:val="000000" w:themeColor="text1"/>
          <w:spacing w:val="3"/>
          <w:sz w:val="26"/>
          <w:szCs w:val="26"/>
        </w:rPr>
        <w:t xml:space="preserve">ежегодно </w:t>
      </w:r>
      <w:r w:rsidR="00122055" w:rsidRPr="00326292">
        <w:rPr>
          <w:iCs/>
          <w:color w:val="000000" w:themeColor="text1"/>
          <w:spacing w:val="3"/>
          <w:sz w:val="26"/>
          <w:szCs w:val="26"/>
        </w:rPr>
        <w:t>в срок до 15 августа проводится оценка эффективности предоставляемых на территории городского округа город Сургут налоговых льгот по местным налогам.</w:t>
      </w:r>
    </w:p>
    <w:p w:rsidR="003A10AD" w:rsidRPr="00326292" w:rsidRDefault="00735513" w:rsidP="00326292">
      <w:pPr>
        <w:autoSpaceDE w:val="0"/>
        <w:autoSpaceDN w:val="0"/>
        <w:adjustRightInd w:val="0"/>
        <w:ind w:firstLine="567"/>
        <w:jc w:val="both"/>
        <w:rPr>
          <w:iCs/>
          <w:color w:val="000000" w:themeColor="text1"/>
          <w:spacing w:val="3"/>
          <w:sz w:val="26"/>
          <w:szCs w:val="26"/>
        </w:rPr>
      </w:pPr>
      <w:r w:rsidRPr="00326292">
        <w:rPr>
          <w:iCs/>
          <w:color w:val="000000" w:themeColor="text1"/>
          <w:spacing w:val="3"/>
          <w:sz w:val="26"/>
          <w:szCs w:val="26"/>
        </w:rPr>
        <w:t>За 201</w:t>
      </w:r>
      <w:r w:rsidR="006C0D42" w:rsidRPr="00326292">
        <w:rPr>
          <w:iCs/>
          <w:color w:val="000000" w:themeColor="text1"/>
          <w:spacing w:val="3"/>
          <w:sz w:val="26"/>
          <w:szCs w:val="26"/>
        </w:rPr>
        <w:t>7</w:t>
      </w:r>
      <w:r w:rsidRPr="00326292">
        <w:rPr>
          <w:iCs/>
          <w:color w:val="000000" w:themeColor="text1"/>
          <w:spacing w:val="3"/>
          <w:sz w:val="26"/>
          <w:szCs w:val="26"/>
        </w:rPr>
        <w:t xml:space="preserve"> год сумма недополученных доходов, вследствие предоставления налоговых льгот по местным </w:t>
      </w:r>
      <w:r w:rsidR="003F792C" w:rsidRPr="00326292">
        <w:rPr>
          <w:iCs/>
          <w:color w:val="000000" w:themeColor="text1"/>
          <w:spacing w:val="3"/>
          <w:sz w:val="26"/>
          <w:szCs w:val="26"/>
        </w:rPr>
        <w:t>налогам</w:t>
      </w:r>
      <w:r w:rsidR="007C6D1D" w:rsidRPr="00326292">
        <w:rPr>
          <w:iCs/>
          <w:color w:val="000000" w:themeColor="text1"/>
          <w:spacing w:val="3"/>
          <w:sz w:val="26"/>
          <w:szCs w:val="26"/>
        </w:rPr>
        <w:t xml:space="preserve"> по </w:t>
      </w:r>
      <w:r w:rsidR="00906708" w:rsidRPr="00326292">
        <w:rPr>
          <w:iCs/>
          <w:color w:val="000000" w:themeColor="text1"/>
          <w:spacing w:val="3"/>
          <w:sz w:val="26"/>
          <w:szCs w:val="26"/>
        </w:rPr>
        <w:t xml:space="preserve">решениям Думы города о местных налогах </w:t>
      </w:r>
      <w:r w:rsidR="007C6D1D" w:rsidRPr="00326292">
        <w:rPr>
          <w:iCs/>
          <w:color w:val="000000" w:themeColor="text1"/>
          <w:spacing w:val="3"/>
          <w:sz w:val="26"/>
          <w:szCs w:val="26"/>
        </w:rPr>
        <w:t xml:space="preserve">составила </w:t>
      </w:r>
      <w:r w:rsidR="000C2236" w:rsidRPr="00326292">
        <w:rPr>
          <w:iCs/>
          <w:color w:val="000000" w:themeColor="text1"/>
          <w:spacing w:val="3"/>
          <w:sz w:val="26"/>
          <w:szCs w:val="26"/>
        </w:rPr>
        <w:t xml:space="preserve">7 497,1 </w:t>
      </w:r>
      <w:r w:rsidRPr="00326292">
        <w:rPr>
          <w:iCs/>
          <w:color w:val="000000" w:themeColor="text1"/>
          <w:spacing w:val="3"/>
          <w:sz w:val="26"/>
          <w:szCs w:val="26"/>
        </w:rPr>
        <w:t xml:space="preserve">тыс. рублей, или </w:t>
      </w:r>
      <w:r w:rsidR="000C2236" w:rsidRPr="00326292">
        <w:rPr>
          <w:iCs/>
          <w:color w:val="000000" w:themeColor="text1"/>
          <w:spacing w:val="3"/>
          <w:sz w:val="26"/>
          <w:szCs w:val="26"/>
        </w:rPr>
        <w:t>1,3</w:t>
      </w:r>
      <w:r w:rsidR="007C6D1D" w:rsidRPr="00326292">
        <w:rPr>
          <w:iCs/>
          <w:color w:val="000000" w:themeColor="text1"/>
          <w:spacing w:val="3"/>
          <w:sz w:val="26"/>
          <w:szCs w:val="26"/>
        </w:rPr>
        <w:t xml:space="preserve"> % </w:t>
      </w:r>
      <w:r w:rsidR="00906708" w:rsidRPr="00326292">
        <w:rPr>
          <w:iCs/>
          <w:color w:val="000000" w:themeColor="text1"/>
          <w:spacing w:val="3"/>
          <w:sz w:val="26"/>
          <w:szCs w:val="26"/>
        </w:rPr>
        <w:t>от общего объё</w:t>
      </w:r>
      <w:r w:rsidRPr="00326292">
        <w:rPr>
          <w:iCs/>
          <w:color w:val="000000" w:themeColor="text1"/>
          <w:spacing w:val="3"/>
          <w:sz w:val="26"/>
          <w:szCs w:val="26"/>
        </w:rPr>
        <w:t>ма поступлений по местным налогам</w:t>
      </w:r>
      <w:r w:rsidR="007C6D1D" w:rsidRPr="00326292">
        <w:rPr>
          <w:iCs/>
          <w:color w:val="000000" w:themeColor="text1"/>
          <w:spacing w:val="3"/>
          <w:sz w:val="26"/>
          <w:szCs w:val="26"/>
        </w:rPr>
        <w:t>.</w:t>
      </w:r>
    </w:p>
    <w:p w:rsidR="004858F4" w:rsidRPr="00326292" w:rsidRDefault="005D44D1" w:rsidP="00326292">
      <w:pPr>
        <w:autoSpaceDE w:val="0"/>
        <w:autoSpaceDN w:val="0"/>
        <w:adjustRightInd w:val="0"/>
        <w:ind w:firstLine="567"/>
        <w:jc w:val="both"/>
        <w:rPr>
          <w:iCs/>
          <w:color w:val="000000" w:themeColor="text1"/>
          <w:spacing w:val="3"/>
          <w:sz w:val="26"/>
          <w:szCs w:val="26"/>
        </w:rPr>
      </w:pPr>
      <w:r w:rsidRPr="00326292">
        <w:rPr>
          <w:iCs/>
          <w:color w:val="000000" w:themeColor="text1"/>
          <w:spacing w:val="3"/>
          <w:sz w:val="26"/>
          <w:szCs w:val="26"/>
        </w:rPr>
        <w:t xml:space="preserve">В соответствии с </w:t>
      </w:r>
      <w:r w:rsidR="00E45EFC" w:rsidRPr="00326292">
        <w:rPr>
          <w:iCs/>
          <w:color w:val="000000" w:themeColor="text1"/>
          <w:spacing w:val="3"/>
          <w:sz w:val="26"/>
          <w:szCs w:val="26"/>
        </w:rPr>
        <w:t xml:space="preserve">действующим </w:t>
      </w:r>
      <w:r w:rsidR="00F550D6" w:rsidRPr="00326292">
        <w:rPr>
          <w:iCs/>
          <w:color w:val="000000" w:themeColor="text1"/>
          <w:spacing w:val="3"/>
          <w:sz w:val="26"/>
          <w:szCs w:val="26"/>
        </w:rPr>
        <w:t>Порядком, оценка</w:t>
      </w:r>
      <w:r w:rsidR="001E36E0" w:rsidRPr="00326292">
        <w:rPr>
          <w:iCs/>
          <w:color w:val="000000" w:themeColor="text1"/>
          <w:spacing w:val="3"/>
          <w:sz w:val="26"/>
          <w:szCs w:val="26"/>
        </w:rPr>
        <w:t xml:space="preserve"> эффективности </w:t>
      </w:r>
      <w:r w:rsidRPr="00326292">
        <w:rPr>
          <w:iCs/>
          <w:color w:val="000000" w:themeColor="text1"/>
          <w:spacing w:val="3"/>
          <w:sz w:val="26"/>
          <w:szCs w:val="26"/>
        </w:rPr>
        <w:t xml:space="preserve">предоставленных налоговых </w:t>
      </w:r>
      <w:r w:rsidR="001E36E0" w:rsidRPr="00326292">
        <w:rPr>
          <w:iCs/>
          <w:color w:val="000000" w:themeColor="text1"/>
          <w:spacing w:val="3"/>
          <w:sz w:val="26"/>
          <w:szCs w:val="26"/>
        </w:rPr>
        <w:t>льгот</w:t>
      </w:r>
      <w:r w:rsidR="00E45EFC" w:rsidRPr="00326292">
        <w:rPr>
          <w:iCs/>
          <w:color w:val="000000" w:themeColor="text1"/>
          <w:spacing w:val="3"/>
          <w:sz w:val="26"/>
          <w:szCs w:val="26"/>
        </w:rPr>
        <w:t>,</w:t>
      </w:r>
      <w:r w:rsidR="00906708" w:rsidRPr="00326292">
        <w:rPr>
          <w:iCs/>
          <w:color w:val="000000" w:themeColor="text1"/>
          <w:spacing w:val="3"/>
          <w:sz w:val="26"/>
          <w:szCs w:val="26"/>
        </w:rPr>
        <w:t xml:space="preserve"> </w:t>
      </w:r>
      <w:r w:rsidR="002C3289" w:rsidRPr="00326292">
        <w:rPr>
          <w:iCs/>
          <w:color w:val="000000" w:themeColor="text1"/>
          <w:spacing w:val="3"/>
          <w:sz w:val="26"/>
          <w:szCs w:val="26"/>
        </w:rPr>
        <w:t>проводится</w:t>
      </w:r>
      <w:r w:rsidR="00906708" w:rsidRPr="00326292">
        <w:rPr>
          <w:iCs/>
          <w:color w:val="000000" w:themeColor="text1"/>
          <w:spacing w:val="3"/>
          <w:sz w:val="26"/>
          <w:szCs w:val="26"/>
        </w:rPr>
        <w:t xml:space="preserve"> </w:t>
      </w:r>
      <w:r w:rsidR="001E36E0" w:rsidRPr="00326292">
        <w:rPr>
          <w:iCs/>
          <w:color w:val="000000" w:themeColor="text1"/>
          <w:spacing w:val="3"/>
          <w:sz w:val="26"/>
          <w:szCs w:val="26"/>
        </w:rPr>
        <w:t xml:space="preserve">в </w:t>
      </w:r>
      <w:r w:rsidR="004471CB" w:rsidRPr="00326292">
        <w:rPr>
          <w:iCs/>
          <w:color w:val="000000" w:themeColor="text1"/>
          <w:spacing w:val="3"/>
          <w:sz w:val="26"/>
          <w:szCs w:val="26"/>
        </w:rPr>
        <w:t>два</w:t>
      </w:r>
      <w:r w:rsidR="001E36E0" w:rsidRPr="00326292">
        <w:rPr>
          <w:iCs/>
          <w:color w:val="000000" w:themeColor="text1"/>
          <w:spacing w:val="3"/>
          <w:sz w:val="26"/>
          <w:szCs w:val="26"/>
        </w:rPr>
        <w:t xml:space="preserve"> этапа.</w:t>
      </w:r>
      <w:r w:rsidRPr="00326292">
        <w:rPr>
          <w:color w:val="000000" w:themeColor="text1"/>
          <w:sz w:val="26"/>
          <w:szCs w:val="26"/>
        </w:rPr>
        <w:t xml:space="preserve"> </w:t>
      </w:r>
    </w:p>
    <w:p w:rsidR="005D44D1" w:rsidRPr="00326292" w:rsidRDefault="00FE677D" w:rsidP="00326292">
      <w:pPr>
        <w:autoSpaceDE w:val="0"/>
        <w:autoSpaceDN w:val="0"/>
        <w:adjustRightInd w:val="0"/>
        <w:ind w:firstLine="567"/>
        <w:jc w:val="both"/>
        <w:rPr>
          <w:iCs/>
          <w:color w:val="000000" w:themeColor="text1"/>
          <w:spacing w:val="3"/>
          <w:sz w:val="26"/>
          <w:szCs w:val="26"/>
        </w:rPr>
      </w:pPr>
      <w:r w:rsidRPr="00326292">
        <w:rPr>
          <w:iCs/>
          <w:color w:val="000000" w:themeColor="text1"/>
          <w:spacing w:val="3"/>
          <w:sz w:val="26"/>
          <w:szCs w:val="26"/>
        </w:rPr>
        <w:t>1 этап. Оценка потерь (суммы</w:t>
      </w:r>
      <w:r w:rsidR="005D44D1" w:rsidRPr="00326292">
        <w:rPr>
          <w:iCs/>
          <w:color w:val="000000" w:themeColor="text1"/>
          <w:spacing w:val="3"/>
          <w:sz w:val="26"/>
          <w:szCs w:val="26"/>
        </w:rPr>
        <w:t xml:space="preserve"> выпа</w:t>
      </w:r>
      <w:r w:rsidR="00706602" w:rsidRPr="00326292">
        <w:rPr>
          <w:iCs/>
          <w:color w:val="000000" w:themeColor="text1"/>
          <w:spacing w:val="3"/>
          <w:sz w:val="26"/>
          <w:szCs w:val="26"/>
        </w:rPr>
        <w:t xml:space="preserve">дающих доходов) бюджета города в связи </w:t>
      </w:r>
      <w:r w:rsidR="00342543" w:rsidRPr="00326292">
        <w:rPr>
          <w:iCs/>
          <w:color w:val="000000" w:themeColor="text1"/>
          <w:spacing w:val="3"/>
          <w:sz w:val="26"/>
          <w:szCs w:val="26"/>
        </w:rPr>
        <w:br/>
      </w:r>
      <w:r w:rsidR="00706602" w:rsidRPr="00326292">
        <w:rPr>
          <w:iCs/>
          <w:color w:val="000000" w:themeColor="text1"/>
          <w:spacing w:val="3"/>
          <w:sz w:val="26"/>
          <w:szCs w:val="26"/>
        </w:rPr>
        <w:t xml:space="preserve">с предоставлением </w:t>
      </w:r>
      <w:r w:rsidR="005D44D1" w:rsidRPr="00326292">
        <w:rPr>
          <w:iCs/>
          <w:color w:val="000000" w:themeColor="text1"/>
          <w:spacing w:val="3"/>
          <w:sz w:val="26"/>
          <w:szCs w:val="26"/>
        </w:rPr>
        <w:t>налоговых льгот по местным налогам.</w:t>
      </w:r>
    </w:p>
    <w:p w:rsidR="00346F1E" w:rsidRPr="00326292" w:rsidRDefault="00346F1E" w:rsidP="00326292">
      <w:pPr>
        <w:autoSpaceDE w:val="0"/>
        <w:autoSpaceDN w:val="0"/>
        <w:adjustRightInd w:val="0"/>
        <w:ind w:firstLine="567"/>
        <w:jc w:val="both"/>
        <w:rPr>
          <w:iCs/>
          <w:color w:val="000000" w:themeColor="text1"/>
          <w:spacing w:val="3"/>
          <w:sz w:val="26"/>
          <w:szCs w:val="26"/>
        </w:rPr>
      </w:pPr>
      <w:r w:rsidRPr="00326292">
        <w:rPr>
          <w:iCs/>
          <w:color w:val="000000" w:themeColor="text1"/>
          <w:spacing w:val="3"/>
          <w:sz w:val="26"/>
          <w:szCs w:val="26"/>
        </w:rPr>
        <w:t>Так, по налогу на имущество физических лиц сумма выпадающих доход</w:t>
      </w:r>
      <w:r w:rsidR="00D02680" w:rsidRPr="00326292">
        <w:rPr>
          <w:iCs/>
          <w:color w:val="000000" w:themeColor="text1"/>
          <w:spacing w:val="3"/>
          <w:sz w:val="26"/>
          <w:szCs w:val="26"/>
        </w:rPr>
        <w:t xml:space="preserve">ов в результате предоставления </w:t>
      </w:r>
      <w:r w:rsidRPr="00326292">
        <w:rPr>
          <w:iCs/>
          <w:color w:val="000000" w:themeColor="text1"/>
          <w:spacing w:val="3"/>
          <w:sz w:val="26"/>
          <w:szCs w:val="26"/>
        </w:rPr>
        <w:t>льгот составила 5 329,7 тыс. рублей; по земельному налогу – 2 167,3 тыс. рублей.</w:t>
      </w:r>
    </w:p>
    <w:p w:rsidR="00F00870" w:rsidRDefault="00D02680" w:rsidP="00326292">
      <w:pPr>
        <w:autoSpaceDE w:val="0"/>
        <w:autoSpaceDN w:val="0"/>
        <w:adjustRightInd w:val="0"/>
        <w:ind w:firstLine="567"/>
        <w:jc w:val="both"/>
        <w:rPr>
          <w:iCs/>
          <w:color w:val="000000" w:themeColor="text1"/>
          <w:spacing w:val="3"/>
          <w:sz w:val="26"/>
          <w:szCs w:val="26"/>
        </w:rPr>
      </w:pPr>
      <w:r w:rsidRPr="00326292">
        <w:rPr>
          <w:iCs/>
          <w:color w:val="000000" w:themeColor="text1"/>
          <w:spacing w:val="3"/>
          <w:sz w:val="26"/>
          <w:szCs w:val="26"/>
        </w:rPr>
        <w:t>Информация о суммах потерь бюджета города, связанных с предоставлением нало</w:t>
      </w:r>
      <w:r w:rsidR="000703FE" w:rsidRPr="00326292">
        <w:rPr>
          <w:iCs/>
          <w:color w:val="000000" w:themeColor="text1"/>
          <w:spacing w:val="3"/>
          <w:sz w:val="26"/>
          <w:szCs w:val="26"/>
        </w:rPr>
        <w:t xml:space="preserve">говых льгот по местным налогам, </w:t>
      </w:r>
      <w:r w:rsidRPr="00326292">
        <w:rPr>
          <w:iCs/>
          <w:color w:val="000000" w:themeColor="text1"/>
          <w:spacing w:val="3"/>
          <w:sz w:val="26"/>
          <w:szCs w:val="26"/>
        </w:rPr>
        <w:t xml:space="preserve">в разрезе категорий налогоплательщиков за 2017 год представлена </w:t>
      </w:r>
      <w:r w:rsidR="00F00870">
        <w:rPr>
          <w:iCs/>
          <w:color w:val="000000" w:themeColor="text1"/>
          <w:spacing w:val="3"/>
          <w:sz w:val="26"/>
          <w:szCs w:val="26"/>
        </w:rPr>
        <w:t>в таблице ниже.</w:t>
      </w:r>
    </w:p>
    <w:p w:rsidR="005C2916" w:rsidRDefault="005C2916" w:rsidP="00F00870">
      <w:pPr>
        <w:autoSpaceDE w:val="0"/>
        <w:autoSpaceDN w:val="0"/>
        <w:adjustRightInd w:val="0"/>
        <w:ind w:firstLine="567"/>
        <w:jc w:val="right"/>
        <w:rPr>
          <w:iCs/>
          <w:color w:val="000000" w:themeColor="text1"/>
          <w:spacing w:val="3"/>
          <w:sz w:val="26"/>
          <w:szCs w:val="26"/>
        </w:rPr>
      </w:pPr>
    </w:p>
    <w:p w:rsidR="00F00870" w:rsidRDefault="00F00870" w:rsidP="00F00870">
      <w:pPr>
        <w:autoSpaceDE w:val="0"/>
        <w:autoSpaceDN w:val="0"/>
        <w:adjustRightInd w:val="0"/>
        <w:ind w:firstLine="567"/>
        <w:jc w:val="right"/>
        <w:rPr>
          <w:iCs/>
          <w:color w:val="000000" w:themeColor="text1"/>
          <w:spacing w:val="3"/>
          <w:sz w:val="26"/>
          <w:szCs w:val="26"/>
        </w:rPr>
      </w:pPr>
      <w:r>
        <w:rPr>
          <w:iCs/>
          <w:color w:val="000000" w:themeColor="text1"/>
          <w:spacing w:val="3"/>
          <w:sz w:val="26"/>
          <w:szCs w:val="26"/>
        </w:rPr>
        <w:t>Таблица</w:t>
      </w:r>
    </w:p>
    <w:p w:rsidR="008203D4" w:rsidRDefault="00F00870" w:rsidP="008203D4">
      <w:pPr>
        <w:autoSpaceDE w:val="0"/>
        <w:autoSpaceDN w:val="0"/>
        <w:adjustRightInd w:val="0"/>
        <w:jc w:val="center"/>
        <w:rPr>
          <w:iCs/>
          <w:color w:val="000000" w:themeColor="text1"/>
          <w:spacing w:val="3"/>
          <w:sz w:val="26"/>
          <w:szCs w:val="26"/>
        </w:rPr>
      </w:pPr>
      <w:r w:rsidRPr="00F00870">
        <w:rPr>
          <w:iCs/>
          <w:color w:val="000000" w:themeColor="text1"/>
          <w:spacing w:val="3"/>
          <w:sz w:val="26"/>
          <w:szCs w:val="26"/>
        </w:rPr>
        <w:t>Информация о суммах льгот, предоставленных</w:t>
      </w:r>
    </w:p>
    <w:p w:rsidR="00F00870" w:rsidRPr="00F00870" w:rsidRDefault="00F00870" w:rsidP="008203D4">
      <w:pPr>
        <w:autoSpaceDE w:val="0"/>
        <w:autoSpaceDN w:val="0"/>
        <w:adjustRightInd w:val="0"/>
        <w:jc w:val="center"/>
        <w:rPr>
          <w:iCs/>
          <w:color w:val="000000" w:themeColor="text1"/>
          <w:spacing w:val="3"/>
          <w:sz w:val="26"/>
          <w:szCs w:val="26"/>
        </w:rPr>
      </w:pPr>
      <w:r>
        <w:rPr>
          <w:iCs/>
          <w:color w:val="000000" w:themeColor="text1"/>
          <w:spacing w:val="3"/>
          <w:sz w:val="26"/>
          <w:szCs w:val="26"/>
        </w:rPr>
        <w:t xml:space="preserve">по местным налогам </w:t>
      </w:r>
      <w:r w:rsidRPr="00F00870">
        <w:rPr>
          <w:iCs/>
          <w:color w:val="000000" w:themeColor="text1"/>
          <w:spacing w:val="3"/>
          <w:sz w:val="26"/>
          <w:szCs w:val="26"/>
        </w:rPr>
        <w:t>в 2017 году</w:t>
      </w:r>
      <w:r>
        <w:rPr>
          <w:iCs/>
          <w:color w:val="000000" w:themeColor="text1"/>
          <w:spacing w:val="3"/>
          <w:sz w:val="26"/>
          <w:szCs w:val="26"/>
        </w:rPr>
        <w:t xml:space="preserve"> в соответствии с решениями Думы города</w:t>
      </w:r>
    </w:p>
    <w:p w:rsidR="00F00870" w:rsidRDefault="00F00870" w:rsidP="00326292">
      <w:pPr>
        <w:autoSpaceDE w:val="0"/>
        <w:autoSpaceDN w:val="0"/>
        <w:adjustRightInd w:val="0"/>
        <w:ind w:firstLine="567"/>
        <w:jc w:val="both"/>
        <w:rPr>
          <w:iCs/>
          <w:color w:val="000000" w:themeColor="text1"/>
          <w:spacing w:val="3"/>
          <w:sz w:val="26"/>
          <w:szCs w:val="26"/>
        </w:rPr>
      </w:pPr>
    </w:p>
    <w:tbl>
      <w:tblPr>
        <w:tblW w:w="10201" w:type="dxa"/>
        <w:tblInd w:w="113" w:type="dxa"/>
        <w:tblLook w:val="04A0" w:firstRow="1" w:lastRow="0" w:firstColumn="1" w:lastColumn="0" w:noHBand="0" w:noVBand="1"/>
      </w:tblPr>
      <w:tblGrid>
        <w:gridCol w:w="576"/>
        <w:gridCol w:w="8066"/>
        <w:gridCol w:w="1559"/>
      </w:tblGrid>
      <w:tr w:rsidR="005C2916" w:rsidRPr="00F00870" w:rsidTr="005C2916">
        <w:trPr>
          <w:trHeight w:val="100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0870" w:rsidRPr="00F00870" w:rsidRDefault="00F00870" w:rsidP="00AE1EAF">
            <w:pPr>
              <w:jc w:val="center"/>
              <w:rPr>
                <w:bCs/>
                <w:sz w:val="24"/>
                <w:szCs w:val="24"/>
              </w:rPr>
            </w:pPr>
            <w:r w:rsidRPr="00F0087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8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0870" w:rsidRPr="00F00870" w:rsidRDefault="00F00870" w:rsidP="00AE1E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00870">
              <w:rPr>
                <w:bCs/>
                <w:color w:val="000000"/>
                <w:sz w:val="24"/>
                <w:szCs w:val="24"/>
              </w:rPr>
              <w:t>Наименование льготной категории в соответствии с нормативным правовым актом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0870" w:rsidRPr="00F00870" w:rsidRDefault="00F00870" w:rsidP="00AE1EAF">
            <w:pPr>
              <w:jc w:val="center"/>
              <w:rPr>
                <w:bCs/>
                <w:sz w:val="24"/>
                <w:szCs w:val="24"/>
              </w:rPr>
            </w:pPr>
            <w:r w:rsidRPr="00F00870">
              <w:rPr>
                <w:bCs/>
                <w:sz w:val="24"/>
                <w:szCs w:val="24"/>
              </w:rPr>
              <w:t>Сумма предоста</w:t>
            </w:r>
            <w:r w:rsidR="005C2916">
              <w:rPr>
                <w:bCs/>
                <w:sz w:val="24"/>
                <w:szCs w:val="24"/>
              </w:rPr>
              <w:t>-</w:t>
            </w:r>
            <w:r w:rsidRPr="00F00870">
              <w:rPr>
                <w:bCs/>
                <w:sz w:val="24"/>
                <w:szCs w:val="24"/>
              </w:rPr>
              <w:t>вленных  налоговых льгот в 2017 году,</w:t>
            </w:r>
            <w:r w:rsidRPr="00F00870">
              <w:rPr>
                <w:bCs/>
                <w:sz w:val="24"/>
                <w:szCs w:val="24"/>
              </w:rPr>
              <w:br/>
              <w:t xml:space="preserve"> рублей</w:t>
            </w:r>
          </w:p>
        </w:tc>
      </w:tr>
      <w:tr w:rsidR="005C2916" w:rsidRPr="00F00870" w:rsidTr="005C2916">
        <w:trPr>
          <w:trHeight w:val="397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870" w:rsidRPr="00F00870" w:rsidRDefault="00F00870" w:rsidP="00AE1EAF">
            <w:pPr>
              <w:rPr>
                <w:bCs/>
                <w:sz w:val="24"/>
                <w:szCs w:val="24"/>
              </w:rPr>
            </w:pPr>
          </w:p>
        </w:tc>
        <w:tc>
          <w:tcPr>
            <w:tcW w:w="8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870" w:rsidRPr="00F00870" w:rsidRDefault="00F00870" w:rsidP="00AE1EA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870" w:rsidRPr="00F00870" w:rsidRDefault="00F00870" w:rsidP="00AE1EAF">
            <w:pPr>
              <w:rPr>
                <w:bCs/>
                <w:sz w:val="24"/>
                <w:szCs w:val="24"/>
              </w:rPr>
            </w:pPr>
          </w:p>
        </w:tc>
      </w:tr>
      <w:tr w:rsidR="00F00870" w:rsidRPr="00F00870" w:rsidTr="00F44A86">
        <w:trPr>
          <w:trHeight w:val="984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870" w:rsidRPr="00DD59F5" w:rsidRDefault="00F00870" w:rsidP="00DD59F5">
            <w:pPr>
              <w:pStyle w:val="a6"/>
              <w:numPr>
                <w:ilvl w:val="0"/>
                <w:numId w:val="4"/>
              </w:numPr>
              <w:jc w:val="center"/>
              <w:rPr>
                <w:bCs/>
                <w:color w:val="000000"/>
                <w:sz w:val="24"/>
                <w:szCs w:val="24"/>
              </w:rPr>
            </w:pPr>
            <w:r w:rsidRPr="00DD59F5">
              <w:rPr>
                <w:bCs/>
                <w:color w:val="000000"/>
                <w:sz w:val="24"/>
                <w:szCs w:val="24"/>
              </w:rPr>
              <w:t xml:space="preserve">Льготы, предоставленные в соответствии с  решением  Думы города от 30.10.2014 </w:t>
            </w:r>
            <w:r w:rsidR="00DD59F5">
              <w:rPr>
                <w:bCs/>
                <w:color w:val="000000"/>
                <w:sz w:val="24"/>
                <w:szCs w:val="24"/>
              </w:rPr>
              <w:t xml:space="preserve">         № 601 -V ДГ «</w:t>
            </w:r>
            <w:r w:rsidRPr="00DD59F5">
              <w:rPr>
                <w:bCs/>
                <w:color w:val="000000"/>
                <w:sz w:val="24"/>
                <w:szCs w:val="24"/>
              </w:rPr>
              <w:t>О введении налога на имущество физических лиц на территории муниципального образован</w:t>
            </w:r>
            <w:r w:rsidR="00DD59F5">
              <w:rPr>
                <w:bCs/>
                <w:color w:val="000000"/>
                <w:sz w:val="24"/>
                <w:szCs w:val="24"/>
              </w:rPr>
              <w:t>ия городской округ город Сургут»</w:t>
            </w:r>
          </w:p>
        </w:tc>
      </w:tr>
      <w:tr w:rsidR="005C2916" w:rsidRPr="00F00870" w:rsidTr="005C2916">
        <w:trPr>
          <w:trHeight w:val="55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70" w:rsidRPr="00F00870" w:rsidRDefault="00F00870" w:rsidP="00AE1EAF">
            <w:pPr>
              <w:jc w:val="center"/>
              <w:rPr>
                <w:sz w:val="24"/>
                <w:szCs w:val="24"/>
              </w:rPr>
            </w:pPr>
            <w:r w:rsidRPr="00F00870">
              <w:rPr>
                <w:sz w:val="24"/>
                <w:szCs w:val="24"/>
              </w:rPr>
              <w:t>1.</w:t>
            </w:r>
            <w:r w:rsidR="00DD59F5">
              <w:rPr>
                <w:sz w:val="24"/>
                <w:szCs w:val="24"/>
              </w:rPr>
              <w:t>1.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70" w:rsidRPr="00F00870" w:rsidRDefault="00F00870" w:rsidP="00AE1EAF">
            <w:pPr>
              <w:jc w:val="both"/>
              <w:rPr>
                <w:sz w:val="24"/>
                <w:szCs w:val="24"/>
              </w:rPr>
            </w:pPr>
            <w:r w:rsidRPr="00F00870">
              <w:rPr>
                <w:sz w:val="24"/>
                <w:szCs w:val="24"/>
              </w:rPr>
              <w:t>Представители коренных малочисленных народов Севера, проживающие на территории города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70" w:rsidRPr="00F00870" w:rsidRDefault="00D41FEB" w:rsidP="00AE1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64 595</w:t>
            </w:r>
          </w:p>
        </w:tc>
      </w:tr>
      <w:tr w:rsidR="005C2916" w:rsidRPr="00F00870" w:rsidTr="005C2916">
        <w:trPr>
          <w:trHeight w:val="5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70" w:rsidRPr="00F00870" w:rsidRDefault="00DD59F5" w:rsidP="00AE1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F00870" w:rsidRPr="00F00870">
              <w:rPr>
                <w:sz w:val="24"/>
                <w:szCs w:val="24"/>
              </w:rPr>
              <w:t>2.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70" w:rsidRPr="00F00870" w:rsidRDefault="00F00870" w:rsidP="00AE1EAF">
            <w:pPr>
              <w:jc w:val="both"/>
              <w:rPr>
                <w:sz w:val="24"/>
                <w:szCs w:val="24"/>
              </w:rPr>
            </w:pPr>
            <w:r w:rsidRPr="00F00870">
              <w:rPr>
                <w:sz w:val="24"/>
                <w:szCs w:val="24"/>
              </w:rPr>
              <w:t>Лица, принимавшие участие в боевых действиях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70" w:rsidRPr="00F00870" w:rsidRDefault="00D41FEB" w:rsidP="00AE1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216 382</w:t>
            </w:r>
          </w:p>
        </w:tc>
      </w:tr>
      <w:tr w:rsidR="005C2916" w:rsidRPr="00F00870" w:rsidTr="00310CE6">
        <w:trPr>
          <w:trHeight w:val="12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70" w:rsidRPr="00F00870" w:rsidRDefault="00DD59F5" w:rsidP="00AE1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00870" w:rsidRPr="00F00870">
              <w:rPr>
                <w:sz w:val="24"/>
                <w:szCs w:val="24"/>
              </w:rPr>
              <w:t>3.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70" w:rsidRPr="00F00870" w:rsidRDefault="00F00870" w:rsidP="00AE1EAF">
            <w:pPr>
              <w:jc w:val="both"/>
              <w:rPr>
                <w:sz w:val="24"/>
                <w:szCs w:val="24"/>
              </w:rPr>
            </w:pPr>
            <w:r w:rsidRPr="00F00870">
              <w:rPr>
                <w:sz w:val="24"/>
                <w:szCs w:val="24"/>
              </w:rPr>
              <w:t>Обучающиеся по очной форме студенты (курсанты) профессиональных образовательных организаций и образовательных организаций высшего образования, слушатели, зачисленные на обучение на подготовительные отделения образовательных организаций высшего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70" w:rsidRPr="00F00870" w:rsidRDefault="00D41FEB" w:rsidP="00AE1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122 401</w:t>
            </w:r>
          </w:p>
        </w:tc>
      </w:tr>
      <w:tr w:rsidR="005C2916" w:rsidRPr="00F00870" w:rsidTr="00310CE6">
        <w:trPr>
          <w:trHeight w:val="122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70" w:rsidRPr="00F00870" w:rsidRDefault="00DD59F5" w:rsidP="00AE1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00870" w:rsidRPr="00F00870">
              <w:rPr>
                <w:sz w:val="24"/>
                <w:szCs w:val="24"/>
              </w:rPr>
              <w:t>4.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70" w:rsidRPr="00F00870" w:rsidRDefault="00F00870" w:rsidP="00AE1EAF">
            <w:pPr>
              <w:jc w:val="both"/>
              <w:rPr>
                <w:sz w:val="24"/>
                <w:szCs w:val="24"/>
              </w:rPr>
            </w:pPr>
            <w:r w:rsidRPr="00F00870">
              <w:rPr>
                <w:sz w:val="24"/>
                <w:szCs w:val="24"/>
              </w:rPr>
              <w:t>Неработающие трудоспособные лица, осуществляющие уход за инвалидами I группы инвалидности или престарелыми, нуждающимися в постоянном постороннем уходе, по заключению лечебного учреждения, а также за детьми-инвалидами в возрасте до 18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70" w:rsidRPr="00F00870" w:rsidRDefault="00D41FEB" w:rsidP="00AE1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18 987</w:t>
            </w:r>
          </w:p>
        </w:tc>
      </w:tr>
      <w:tr w:rsidR="005C2916" w:rsidRPr="00F00870" w:rsidTr="00310CE6">
        <w:trPr>
          <w:trHeight w:val="2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70" w:rsidRPr="00F00870" w:rsidRDefault="00DD59F5" w:rsidP="00AE1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00870" w:rsidRPr="00F00870">
              <w:rPr>
                <w:sz w:val="24"/>
                <w:szCs w:val="24"/>
              </w:rPr>
              <w:t>5.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70" w:rsidRPr="00F00870" w:rsidRDefault="00F00870" w:rsidP="00AE1EAF">
            <w:pPr>
              <w:jc w:val="both"/>
              <w:rPr>
                <w:sz w:val="24"/>
                <w:szCs w:val="24"/>
              </w:rPr>
            </w:pPr>
            <w:r w:rsidRPr="00F00870">
              <w:rPr>
                <w:sz w:val="24"/>
                <w:szCs w:val="24"/>
              </w:rPr>
              <w:t>Неработающие инвалиды III группы инвалидности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70" w:rsidRPr="00F00870" w:rsidRDefault="00D41FEB" w:rsidP="00AE1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111 736</w:t>
            </w:r>
          </w:p>
        </w:tc>
      </w:tr>
      <w:tr w:rsidR="005C2916" w:rsidRPr="00F00870" w:rsidTr="005C2916">
        <w:trPr>
          <w:trHeight w:val="6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70" w:rsidRPr="00F00870" w:rsidRDefault="00DD59F5" w:rsidP="00AE1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00870" w:rsidRPr="00F00870">
              <w:rPr>
                <w:sz w:val="24"/>
                <w:szCs w:val="24"/>
              </w:rPr>
              <w:t>6.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70" w:rsidRPr="00F00870" w:rsidRDefault="00F00870" w:rsidP="00AE1EAF">
            <w:pPr>
              <w:jc w:val="both"/>
              <w:rPr>
                <w:sz w:val="24"/>
                <w:szCs w:val="24"/>
              </w:rPr>
            </w:pPr>
            <w:r w:rsidRPr="00F00870">
              <w:rPr>
                <w:sz w:val="24"/>
                <w:szCs w:val="24"/>
              </w:rPr>
              <w:t>Граждане, инфицированные вирусом иммунодефицита человека или больные СПИДом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70" w:rsidRPr="00F00870" w:rsidRDefault="00D41FEB" w:rsidP="00AE1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1 709</w:t>
            </w:r>
          </w:p>
        </w:tc>
      </w:tr>
      <w:tr w:rsidR="005C2916" w:rsidRPr="00F00870" w:rsidTr="005C2916">
        <w:trPr>
          <w:trHeight w:val="55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70" w:rsidRPr="00F00870" w:rsidRDefault="00DD59F5" w:rsidP="00AE1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00870" w:rsidRPr="00F00870">
              <w:rPr>
                <w:sz w:val="24"/>
                <w:szCs w:val="24"/>
              </w:rPr>
              <w:t>7.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70" w:rsidRPr="00F00870" w:rsidRDefault="00F00870" w:rsidP="00AE1EAF">
            <w:pPr>
              <w:jc w:val="both"/>
              <w:rPr>
                <w:sz w:val="24"/>
                <w:szCs w:val="24"/>
              </w:rPr>
            </w:pPr>
            <w:r w:rsidRPr="00F00870">
              <w:rPr>
                <w:sz w:val="24"/>
                <w:szCs w:val="24"/>
              </w:rPr>
              <w:t>Одинокие матери, воспитывающие детей в возрасте до 18 лет, отцы, воспитывающие детей в возрасте до 18 лет без матери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70" w:rsidRPr="00F00870" w:rsidRDefault="00D41FEB" w:rsidP="00AE1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74 343</w:t>
            </w:r>
          </w:p>
        </w:tc>
      </w:tr>
      <w:tr w:rsidR="005C2916" w:rsidRPr="00F00870" w:rsidTr="00310CE6">
        <w:trPr>
          <w:trHeight w:val="169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70" w:rsidRPr="00F00870" w:rsidRDefault="00DD59F5" w:rsidP="00AE1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00870" w:rsidRPr="00F00870">
              <w:rPr>
                <w:sz w:val="24"/>
                <w:szCs w:val="24"/>
              </w:rPr>
              <w:t>8.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70" w:rsidRPr="00F00870" w:rsidRDefault="00F00870" w:rsidP="00AE1EAF">
            <w:pPr>
              <w:jc w:val="both"/>
              <w:rPr>
                <w:sz w:val="24"/>
                <w:szCs w:val="24"/>
              </w:rPr>
            </w:pPr>
            <w:r w:rsidRPr="00F00870">
              <w:rPr>
                <w:sz w:val="24"/>
                <w:szCs w:val="24"/>
              </w:rPr>
              <w:t>Лица, воспитывающие трёх и более детей в возрасте до 18 лет, в том числе находящихся под опекой (попечительством), проживающих совместно с родителями (родителем), иными законными представителями из числа граждан Российской Федерации, постоянно проживающих в Ханты-Мансийском автономном округе - Югре, включённые в региональный регистр получателей мер социальной поддержки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70" w:rsidRPr="00F00870" w:rsidRDefault="00D41FEB" w:rsidP="00AE1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1 084 631</w:t>
            </w:r>
          </w:p>
        </w:tc>
      </w:tr>
      <w:tr w:rsidR="005C2916" w:rsidRPr="00F00870" w:rsidTr="005C2916">
        <w:trPr>
          <w:trHeight w:val="32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70" w:rsidRPr="00F00870" w:rsidRDefault="00DD59F5" w:rsidP="00AE1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00870" w:rsidRPr="00F00870">
              <w:rPr>
                <w:sz w:val="24"/>
                <w:szCs w:val="24"/>
              </w:rPr>
              <w:t>9.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70" w:rsidRPr="00F00870" w:rsidRDefault="00F00870" w:rsidP="00AE1EAF">
            <w:pPr>
              <w:jc w:val="both"/>
              <w:rPr>
                <w:sz w:val="24"/>
                <w:szCs w:val="24"/>
              </w:rPr>
            </w:pPr>
            <w:r w:rsidRPr="00F00870">
              <w:rPr>
                <w:sz w:val="24"/>
                <w:szCs w:val="24"/>
              </w:rPr>
              <w:t>Несовершеннолетние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70" w:rsidRPr="00F00870" w:rsidRDefault="00D41FEB" w:rsidP="00AE1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3 634 954</w:t>
            </w:r>
          </w:p>
        </w:tc>
      </w:tr>
      <w:tr w:rsidR="005C2916" w:rsidRPr="00F00870" w:rsidTr="008203D4">
        <w:trPr>
          <w:trHeight w:val="7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70" w:rsidRPr="00F00870" w:rsidRDefault="00F00870" w:rsidP="00AE1EAF">
            <w:pPr>
              <w:jc w:val="right"/>
              <w:rPr>
                <w:b/>
                <w:bCs/>
                <w:sz w:val="24"/>
                <w:szCs w:val="24"/>
              </w:rPr>
            </w:pPr>
            <w:r w:rsidRPr="00F0087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70" w:rsidRPr="00F00870" w:rsidRDefault="00D41FEB" w:rsidP="008203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  <w:r w:rsidR="008203D4">
              <w:rPr>
                <w:b/>
                <w:bCs/>
                <w:sz w:val="24"/>
                <w:szCs w:val="24"/>
              </w:rPr>
              <w:t xml:space="preserve"> сумма льгот, предоставленных по налогу на имущество физических лиц в соответствии с решением Думы города</w:t>
            </w:r>
            <w:r w:rsidR="00F00870" w:rsidRPr="00F0087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70" w:rsidRPr="00F00870" w:rsidRDefault="00D41FEB" w:rsidP="00AE1E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5 329 738</w:t>
            </w:r>
          </w:p>
        </w:tc>
      </w:tr>
      <w:tr w:rsidR="00F00870" w:rsidRPr="00F00870" w:rsidTr="00310CE6">
        <w:trPr>
          <w:trHeight w:val="61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870" w:rsidRPr="00DD59F5" w:rsidRDefault="00F00870" w:rsidP="00DD59F5">
            <w:pPr>
              <w:pStyle w:val="a6"/>
              <w:numPr>
                <w:ilvl w:val="0"/>
                <w:numId w:val="4"/>
              </w:numPr>
              <w:jc w:val="center"/>
              <w:rPr>
                <w:bCs/>
                <w:color w:val="000000"/>
                <w:sz w:val="24"/>
                <w:szCs w:val="24"/>
              </w:rPr>
            </w:pPr>
            <w:r w:rsidRPr="00DD59F5">
              <w:rPr>
                <w:bCs/>
                <w:color w:val="000000"/>
                <w:sz w:val="24"/>
                <w:szCs w:val="24"/>
              </w:rPr>
              <w:t>Льготы, предоставленные в соответствии с решением городской Думы от 26.10.2005</w:t>
            </w:r>
            <w:r w:rsidRPr="00DD59F5">
              <w:rPr>
                <w:bCs/>
                <w:color w:val="000000"/>
                <w:sz w:val="24"/>
                <w:szCs w:val="24"/>
              </w:rPr>
              <w:br/>
              <w:t>№ 505-III ГД «Об установлении земельного налога»</w:t>
            </w:r>
          </w:p>
        </w:tc>
      </w:tr>
      <w:tr w:rsidR="005C2916" w:rsidRPr="00F00870" w:rsidTr="00310CE6">
        <w:trPr>
          <w:trHeight w:val="38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70" w:rsidRPr="00F00870" w:rsidRDefault="00DD59F5" w:rsidP="00AE1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F00870" w:rsidRPr="00F00870">
              <w:rPr>
                <w:sz w:val="24"/>
                <w:szCs w:val="24"/>
              </w:rPr>
              <w:t>1.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70" w:rsidRPr="00F00870" w:rsidRDefault="00F00870" w:rsidP="00310CE6">
            <w:pPr>
              <w:jc w:val="both"/>
              <w:rPr>
                <w:sz w:val="24"/>
                <w:szCs w:val="24"/>
              </w:rPr>
            </w:pPr>
            <w:r w:rsidRPr="00F00870">
              <w:rPr>
                <w:sz w:val="24"/>
                <w:szCs w:val="24"/>
              </w:rPr>
              <w:t xml:space="preserve">Герои Советского Союза, Герои </w:t>
            </w:r>
            <w:r w:rsidR="00310CE6">
              <w:rPr>
                <w:sz w:val="24"/>
                <w:szCs w:val="24"/>
              </w:rPr>
              <w:t>РФ</w:t>
            </w:r>
            <w:r w:rsidRPr="00F00870">
              <w:rPr>
                <w:sz w:val="24"/>
                <w:szCs w:val="24"/>
              </w:rPr>
              <w:t>, полные кавалеры ордена Славы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70" w:rsidRPr="00F00870" w:rsidRDefault="00F00870" w:rsidP="00AE1EAF">
            <w:pPr>
              <w:jc w:val="center"/>
              <w:rPr>
                <w:sz w:val="24"/>
                <w:szCs w:val="24"/>
              </w:rPr>
            </w:pPr>
            <w:r w:rsidRPr="00F00870">
              <w:rPr>
                <w:sz w:val="24"/>
                <w:szCs w:val="24"/>
              </w:rPr>
              <w:t>-</w:t>
            </w:r>
          </w:p>
        </w:tc>
      </w:tr>
      <w:tr w:rsidR="005C2916" w:rsidRPr="00F00870" w:rsidTr="00310CE6">
        <w:trPr>
          <w:trHeight w:val="5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70" w:rsidRPr="00F00870" w:rsidRDefault="00DD59F5" w:rsidP="00AE1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F00870" w:rsidRPr="00F00870">
              <w:rPr>
                <w:sz w:val="24"/>
                <w:szCs w:val="24"/>
              </w:rPr>
              <w:t>2.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70" w:rsidRPr="00F00870" w:rsidRDefault="00F00870" w:rsidP="00AE1EAF">
            <w:pPr>
              <w:jc w:val="both"/>
              <w:rPr>
                <w:sz w:val="24"/>
                <w:szCs w:val="24"/>
              </w:rPr>
            </w:pPr>
            <w:r w:rsidRPr="00F00870">
              <w:rPr>
                <w:sz w:val="24"/>
                <w:szCs w:val="24"/>
              </w:rPr>
              <w:t>Ветераны и инвалиды Великой Отечественной войны, ветераны и инвалиды боевых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70" w:rsidRPr="00F00870" w:rsidRDefault="00D41FEB" w:rsidP="00AE1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71 159</w:t>
            </w:r>
          </w:p>
        </w:tc>
      </w:tr>
      <w:tr w:rsidR="005C2916" w:rsidRPr="00F00870" w:rsidTr="00310CE6">
        <w:trPr>
          <w:trHeight w:val="4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70" w:rsidRPr="00F00870" w:rsidRDefault="00DD59F5" w:rsidP="00AE1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F00870" w:rsidRPr="00F00870">
              <w:rPr>
                <w:sz w:val="24"/>
                <w:szCs w:val="24"/>
              </w:rPr>
              <w:t>3.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70" w:rsidRPr="00F00870" w:rsidRDefault="00F00870" w:rsidP="00AE1EAF">
            <w:pPr>
              <w:jc w:val="both"/>
              <w:rPr>
                <w:sz w:val="24"/>
                <w:szCs w:val="24"/>
              </w:rPr>
            </w:pPr>
            <w:r w:rsidRPr="00F00870">
              <w:rPr>
                <w:sz w:val="24"/>
                <w:szCs w:val="24"/>
              </w:rPr>
              <w:t>Инвалиды I и II группы, а также неработающие инвалиды III группы;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70" w:rsidRPr="00F00870" w:rsidRDefault="00D41FEB" w:rsidP="00AE1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120 131</w:t>
            </w:r>
          </w:p>
        </w:tc>
      </w:tr>
      <w:tr w:rsidR="005C2916" w:rsidRPr="00F00870" w:rsidTr="00310CE6">
        <w:trPr>
          <w:trHeight w:val="27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70" w:rsidRPr="00F00870" w:rsidRDefault="00DD59F5" w:rsidP="00AE1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F00870" w:rsidRPr="00F00870">
              <w:rPr>
                <w:sz w:val="24"/>
                <w:szCs w:val="24"/>
              </w:rPr>
              <w:t>4.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70" w:rsidRPr="00F00870" w:rsidRDefault="00F00870" w:rsidP="00AE1EAF">
            <w:pPr>
              <w:jc w:val="both"/>
              <w:rPr>
                <w:sz w:val="24"/>
                <w:szCs w:val="24"/>
              </w:rPr>
            </w:pPr>
            <w:r w:rsidRPr="00F00870">
              <w:rPr>
                <w:sz w:val="24"/>
                <w:szCs w:val="24"/>
              </w:rPr>
              <w:t>Инвалиды с детства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70" w:rsidRPr="00F00870" w:rsidRDefault="00D41FEB" w:rsidP="00AE1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11 526</w:t>
            </w:r>
          </w:p>
        </w:tc>
      </w:tr>
      <w:tr w:rsidR="005C2916" w:rsidRPr="00F00870" w:rsidTr="008203D4">
        <w:trPr>
          <w:trHeight w:val="396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70" w:rsidRPr="00F00870" w:rsidRDefault="00DD59F5" w:rsidP="00AE1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F00870" w:rsidRPr="00F00870">
              <w:rPr>
                <w:sz w:val="24"/>
                <w:szCs w:val="24"/>
              </w:rPr>
              <w:t>5.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70" w:rsidRPr="00F00870" w:rsidRDefault="00F00870" w:rsidP="00AE1EAF">
            <w:pPr>
              <w:jc w:val="both"/>
              <w:rPr>
                <w:sz w:val="24"/>
                <w:szCs w:val="24"/>
              </w:rPr>
            </w:pPr>
            <w:r w:rsidRPr="00F00870">
              <w:rPr>
                <w:sz w:val="24"/>
                <w:szCs w:val="24"/>
              </w:rPr>
              <w:t>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18.06.1992 N 3061-1), в соответствии с Федеральным законом от 26.11.1998 №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(с изменениями и дополнениями от 07.08.2000, 29.12.2001, 22.09.2004, 29.12.2004) и в соответствии с Федеральным законом от 10.01.2002 № 2-ФЗ "О социальных гарантиях гражданам Российской Федерации, подвергшимся радиационному воздействию вследствие ядерных испытаний на Семипалатинском полигоне" (с изменениями и дополнениями от 17.09.2004, 22.09.2004, 29.12.2004)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70" w:rsidRPr="00F00870" w:rsidRDefault="00D41FEB" w:rsidP="00AE1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15 408</w:t>
            </w:r>
          </w:p>
        </w:tc>
      </w:tr>
      <w:tr w:rsidR="005C2916" w:rsidRPr="00F00870" w:rsidTr="008203D4">
        <w:trPr>
          <w:trHeight w:val="11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70" w:rsidRPr="00F00870" w:rsidRDefault="00DD59F5" w:rsidP="00AE1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="00F00870" w:rsidRPr="00F00870">
              <w:rPr>
                <w:sz w:val="24"/>
                <w:szCs w:val="24"/>
              </w:rPr>
              <w:t>6.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70" w:rsidRPr="00F00870" w:rsidRDefault="00F00870" w:rsidP="00AE1EAF">
            <w:pPr>
              <w:jc w:val="both"/>
              <w:rPr>
                <w:sz w:val="24"/>
                <w:szCs w:val="24"/>
              </w:rPr>
            </w:pPr>
            <w:r w:rsidRPr="00F00870">
              <w:rPr>
                <w:sz w:val="24"/>
                <w:szCs w:val="24"/>
              </w:rPr>
              <w:t>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70" w:rsidRPr="00F00870" w:rsidRDefault="00F00870" w:rsidP="00AE1EAF">
            <w:pPr>
              <w:jc w:val="center"/>
              <w:rPr>
                <w:sz w:val="24"/>
                <w:szCs w:val="24"/>
              </w:rPr>
            </w:pPr>
            <w:r w:rsidRPr="00F00870">
              <w:rPr>
                <w:sz w:val="24"/>
                <w:szCs w:val="24"/>
              </w:rPr>
              <w:t>-</w:t>
            </w:r>
          </w:p>
        </w:tc>
      </w:tr>
      <w:tr w:rsidR="005C2916" w:rsidRPr="00F00870" w:rsidTr="008203D4">
        <w:trPr>
          <w:trHeight w:val="11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70" w:rsidRPr="00F00870" w:rsidRDefault="00DD59F5" w:rsidP="00AE1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F00870" w:rsidRPr="00F00870">
              <w:rPr>
                <w:sz w:val="24"/>
                <w:szCs w:val="24"/>
              </w:rPr>
              <w:t>7.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70" w:rsidRPr="00F00870" w:rsidRDefault="00F00870" w:rsidP="00AE1EAF">
            <w:pPr>
              <w:jc w:val="both"/>
              <w:rPr>
                <w:sz w:val="24"/>
                <w:szCs w:val="24"/>
              </w:rPr>
            </w:pPr>
            <w:r w:rsidRPr="00F00870">
              <w:rPr>
                <w:sz w:val="24"/>
                <w:szCs w:val="24"/>
              </w:rPr>
              <w:t>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70" w:rsidRPr="00F00870" w:rsidRDefault="00F00870" w:rsidP="00AE1EAF">
            <w:pPr>
              <w:jc w:val="center"/>
              <w:rPr>
                <w:sz w:val="24"/>
                <w:szCs w:val="24"/>
              </w:rPr>
            </w:pPr>
            <w:r w:rsidRPr="00F00870">
              <w:rPr>
                <w:sz w:val="24"/>
                <w:szCs w:val="24"/>
              </w:rPr>
              <w:t>-</w:t>
            </w:r>
          </w:p>
        </w:tc>
      </w:tr>
      <w:tr w:rsidR="005C2916" w:rsidRPr="00F00870" w:rsidTr="00310CE6">
        <w:trPr>
          <w:trHeight w:val="5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70" w:rsidRPr="00F00870" w:rsidRDefault="00DD59F5" w:rsidP="00AE1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F00870" w:rsidRPr="00F00870">
              <w:rPr>
                <w:sz w:val="24"/>
                <w:szCs w:val="24"/>
              </w:rPr>
              <w:t>8.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70" w:rsidRPr="00F00870" w:rsidRDefault="00F00870" w:rsidP="00AE1EAF">
            <w:pPr>
              <w:jc w:val="both"/>
              <w:rPr>
                <w:sz w:val="24"/>
                <w:szCs w:val="24"/>
              </w:rPr>
            </w:pPr>
            <w:r w:rsidRPr="00F00870">
              <w:rPr>
                <w:sz w:val="24"/>
                <w:szCs w:val="24"/>
              </w:rPr>
              <w:t>Физические лица в отношении земельных участков, не используемых ими в предпринимательской деятельности (в размере 50 %):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70" w:rsidRPr="00F00870" w:rsidRDefault="00D41FEB" w:rsidP="00AE1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1 949 128</w:t>
            </w:r>
          </w:p>
        </w:tc>
      </w:tr>
      <w:tr w:rsidR="005C2916" w:rsidRPr="00F00870" w:rsidTr="00310CE6">
        <w:trPr>
          <w:trHeight w:val="2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70" w:rsidRPr="00F00870" w:rsidRDefault="00F00870" w:rsidP="00AE1EAF">
            <w:pPr>
              <w:jc w:val="center"/>
              <w:rPr>
                <w:sz w:val="24"/>
                <w:szCs w:val="24"/>
              </w:rPr>
            </w:pPr>
            <w:r w:rsidRPr="00F00870">
              <w:rPr>
                <w:sz w:val="24"/>
                <w:szCs w:val="24"/>
              </w:rPr>
              <w:t> 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70" w:rsidRPr="00F00870" w:rsidRDefault="00DD59F5" w:rsidP="00AE1E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00870" w:rsidRPr="00F00870">
              <w:rPr>
                <w:sz w:val="24"/>
                <w:szCs w:val="24"/>
              </w:rPr>
              <w:t>пенсионеры;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70" w:rsidRPr="00F00870" w:rsidRDefault="00D41FEB" w:rsidP="00AE1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1 849 329</w:t>
            </w:r>
          </w:p>
        </w:tc>
      </w:tr>
      <w:tr w:rsidR="005C2916" w:rsidRPr="00F00870" w:rsidTr="00310CE6">
        <w:trPr>
          <w:trHeight w:val="39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70" w:rsidRPr="00F00870" w:rsidRDefault="00F00870" w:rsidP="00AE1EAF">
            <w:pPr>
              <w:jc w:val="center"/>
              <w:rPr>
                <w:bCs/>
                <w:sz w:val="24"/>
                <w:szCs w:val="24"/>
              </w:rPr>
            </w:pPr>
            <w:r w:rsidRPr="00F0087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70" w:rsidRPr="00F00870" w:rsidRDefault="00DD59F5" w:rsidP="00AE1E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00870" w:rsidRPr="00F00870">
              <w:rPr>
                <w:sz w:val="24"/>
                <w:szCs w:val="24"/>
              </w:rPr>
              <w:t>члены многодетных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870" w:rsidRPr="00F00870" w:rsidRDefault="00D41FEB" w:rsidP="00AE1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99 799</w:t>
            </w:r>
          </w:p>
        </w:tc>
      </w:tr>
      <w:tr w:rsidR="00DD59F5" w:rsidRPr="00D41FEB" w:rsidTr="00310CE6">
        <w:trPr>
          <w:trHeight w:val="41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870" w:rsidRPr="00F00870" w:rsidRDefault="00F00870" w:rsidP="00AE1EAF">
            <w:pPr>
              <w:jc w:val="center"/>
              <w:rPr>
                <w:b/>
                <w:bCs/>
                <w:sz w:val="24"/>
                <w:szCs w:val="24"/>
              </w:rPr>
            </w:pPr>
            <w:r w:rsidRPr="00F0087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870" w:rsidRPr="00F00870" w:rsidRDefault="008203D4" w:rsidP="008203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сумма льгот, предоставленных по земельному налогу в соответствии с решением Думы города</w:t>
            </w:r>
            <w:r w:rsidRPr="00F0087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70" w:rsidRPr="00F00870" w:rsidRDefault="00D41FEB" w:rsidP="00AE1E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2 167 352</w:t>
            </w:r>
          </w:p>
        </w:tc>
      </w:tr>
      <w:tr w:rsidR="00DD59F5" w:rsidRPr="00310CE6" w:rsidTr="005C2916">
        <w:trPr>
          <w:trHeight w:val="5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9F5" w:rsidRPr="00310CE6" w:rsidRDefault="00DD59F5" w:rsidP="00AE1E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9F5" w:rsidRPr="00310CE6" w:rsidRDefault="00D41FEB" w:rsidP="00AE1EAF">
            <w:pPr>
              <w:rPr>
                <w:b/>
                <w:bCs/>
                <w:sz w:val="24"/>
                <w:szCs w:val="24"/>
              </w:rPr>
            </w:pPr>
            <w:r w:rsidRPr="00310CE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F5" w:rsidRPr="00310CE6" w:rsidRDefault="008203D4" w:rsidP="00AE1E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7 497 090</w:t>
            </w:r>
          </w:p>
        </w:tc>
      </w:tr>
    </w:tbl>
    <w:p w:rsidR="00F00870" w:rsidRDefault="00F00870" w:rsidP="00326292">
      <w:pPr>
        <w:autoSpaceDE w:val="0"/>
        <w:autoSpaceDN w:val="0"/>
        <w:adjustRightInd w:val="0"/>
        <w:ind w:firstLine="567"/>
        <w:jc w:val="both"/>
        <w:rPr>
          <w:iCs/>
          <w:color w:val="000000" w:themeColor="text1"/>
          <w:spacing w:val="3"/>
          <w:sz w:val="26"/>
          <w:szCs w:val="26"/>
        </w:rPr>
      </w:pPr>
    </w:p>
    <w:p w:rsidR="00604145" w:rsidRPr="00326292" w:rsidRDefault="00FE677D" w:rsidP="00326292">
      <w:pPr>
        <w:autoSpaceDE w:val="0"/>
        <w:autoSpaceDN w:val="0"/>
        <w:adjustRightInd w:val="0"/>
        <w:ind w:firstLine="567"/>
        <w:jc w:val="both"/>
        <w:rPr>
          <w:iCs/>
          <w:color w:val="000000" w:themeColor="text1"/>
          <w:spacing w:val="3"/>
          <w:sz w:val="26"/>
          <w:szCs w:val="26"/>
        </w:rPr>
      </w:pPr>
      <w:r w:rsidRPr="00326292">
        <w:rPr>
          <w:iCs/>
          <w:color w:val="000000" w:themeColor="text1"/>
          <w:spacing w:val="3"/>
          <w:sz w:val="26"/>
          <w:szCs w:val="26"/>
        </w:rPr>
        <w:t>2 этап. Р</w:t>
      </w:r>
      <w:r w:rsidR="00463A83" w:rsidRPr="00326292">
        <w:rPr>
          <w:iCs/>
          <w:color w:val="000000" w:themeColor="text1"/>
          <w:spacing w:val="3"/>
          <w:sz w:val="26"/>
          <w:szCs w:val="26"/>
        </w:rPr>
        <w:t>асчёт эффективности н</w:t>
      </w:r>
      <w:r w:rsidR="00326292">
        <w:rPr>
          <w:iCs/>
          <w:color w:val="000000" w:themeColor="text1"/>
          <w:spacing w:val="3"/>
          <w:sz w:val="26"/>
          <w:szCs w:val="26"/>
        </w:rPr>
        <w:t xml:space="preserve">алоговых льгот, предоставленных </w:t>
      </w:r>
      <w:r w:rsidR="003A10AD" w:rsidRPr="00326292">
        <w:rPr>
          <w:bCs/>
          <w:color w:val="000000" w:themeColor="text1"/>
          <w:sz w:val="26"/>
          <w:szCs w:val="26"/>
        </w:rPr>
        <w:t xml:space="preserve">в </w:t>
      </w:r>
      <w:r w:rsidR="00375D6F" w:rsidRPr="00326292">
        <w:rPr>
          <w:bCs/>
          <w:color w:val="000000" w:themeColor="text1"/>
          <w:sz w:val="26"/>
          <w:szCs w:val="26"/>
        </w:rPr>
        <w:t xml:space="preserve">соответствии с решениями </w:t>
      </w:r>
      <w:r w:rsidR="00375D6F" w:rsidRPr="00326292">
        <w:rPr>
          <w:iCs/>
          <w:color w:val="000000" w:themeColor="text1"/>
          <w:spacing w:val="3"/>
          <w:sz w:val="26"/>
          <w:szCs w:val="26"/>
        </w:rPr>
        <w:t>Думы города о местных налогах</w:t>
      </w:r>
      <w:r w:rsidR="00604145" w:rsidRPr="00326292">
        <w:rPr>
          <w:iCs/>
          <w:color w:val="000000" w:themeColor="text1"/>
          <w:spacing w:val="3"/>
          <w:sz w:val="26"/>
          <w:szCs w:val="26"/>
        </w:rPr>
        <w:t>.</w:t>
      </w:r>
    </w:p>
    <w:p w:rsidR="00363C8C" w:rsidRPr="00326292" w:rsidRDefault="00A34A1C" w:rsidP="00A34A1C">
      <w:pPr>
        <w:autoSpaceDE w:val="0"/>
        <w:autoSpaceDN w:val="0"/>
        <w:adjustRightInd w:val="0"/>
        <w:ind w:firstLine="567"/>
        <w:jc w:val="both"/>
        <w:rPr>
          <w:iCs/>
          <w:color w:val="000000" w:themeColor="text1"/>
          <w:spacing w:val="3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Учитывая, </w:t>
      </w:r>
      <w:r w:rsidRPr="00326292">
        <w:rPr>
          <w:color w:val="000000" w:themeColor="text1"/>
          <w:sz w:val="26"/>
          <w:szCs w:val="26"/>
        </w:rPr>
        <w:t xml:space="preserve">что действующими решениями Думы города о местных налогах налоговые льготы </w:t>
      </w:r>
      <w:r>
        <w:rPr>
          <w:color w:val="000000" w:themeColor="text1"/>
          <w:sz w:val="26"/>
          <w:szCs w:val="26"/>
        </w:rPr>
        <w:t>предоставляются только физическим лицам, к</w:t>
      </w:r>
      <w:r>
        <w:rPr>
          <w:iCs/>
          <w:color w:val="000000" w:themeColor="text1"/>
          <w:spacing w:val="3"/>
          <w:sz w:val="26"/>
          <w:szCs w:val="26"/>
        </w:rPr>
        <w:t xml:space="preserve">ритерием </w:t>
      </w:r>
      <w:r w:rsidR="002C3289" w:rsidRPr="00326292">
        <w:rPr>
          <w:iCs/>
          <w:color w:val="000000" w:themeColor="text1"/>
          <w:spacing w:val="3"/>
          <w:sz w:val="26"/>
          <w:szCs w:val="26"/>
        </w:rPr>
        <w:t>оценки эффекти</w:t>
      </w:r>
      <w:r>
        <w:rPr>
          <w:iCs/>
          <w:color w:val="000000" w:themeColor="text1"/>
          <w:spacing w:val="3"/>
          <w:sz w:val="26"/>
          <w:szCs w:val="26"/>
        </w:rPr>
        <w:t xml:space="preserve">вности налоговых льгот является </w:t>
      </w:r>
      <w:r w:rsidR="00363C8C" w:rsidRPr="00326292">
        <w:rPr>
          <w:color w:val="000000" w:themeColor="text1"/>
          <w:sz w:val="26"/>
          <w:szCs w:val="26"/>
        </w:rPr>
        <w:t>с</w:t>
      </w:r>
      <w:r w:rsidR="002C3289" w:rsidRPr="00326292">
        <w:rPr>
          <w:iCs/>
          <w:color w:val="000000" w:themeColor="text1"/>
          <w:spacing w:val="3"/>
          <w:sz w:val="26"/>
          <w:szCs w:val="26"/>
        </w:rPr>
        <w:t>оциальная эффективность налоговых льгот, оценка которой осуществляется на основании показателя снижения налоговой нагрузки</w:t>
      </w:r>
      <w:r w:rsidR="00363C8C" w:rsidRPr="00326292">
        <w:rPr>
          <w:iCs/>
          <w:color w:val="000000" w:themeColor="text1"/>
          <w:spacing w:val="3"/>
          <w:sz w:val="26"/>
          <w:szCs w:val="26"/>
        </w:rPr>
        <w:t xml:space="preserve"> для отдельных категорий граждан, нуждающихся в социальной защите.</w:t>
      </w:r>
    </w:p>
    <w:p w:rsidR="00BB0F80" w:rsidRPr="00326292" w:rsidRDefault="00BB0F80" w:rsidP="0032629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326292">
        <w:rPr>
          <w:color w:val="000000" w:themeColor="text1"/>
          <w:sz w:val="26"/>
          <w:szCs w:val="26"/>
        </w:rPr>
        <w:t>Социальная эффективность налоговых льгот определяется как сумма налоговых платежей, не уплаченная в связи с предоставлением налоговой льготы</w:t>
      </w:r>
      <w:r w:rsidR="00304D82">
        <w:rPr>
          <w:color w:val="000000" w:themeColor="text1"/>
          <w:sz w:val="26"/>
          <w:szCs w:val="26"/>
        </w:rPr>
        <w:t>.</w:t>
      </w:r>
      <w:r w:rsidR="00D32435" w:rsidRPr="00326292">
        <w:rPr>
          <w:color w:val="000000" w:themeColor="text1"/>
          <w:sz w:val="26"/>
          <w:szCs w:val="26"/>
        </w:rPr>
        <w:t xml:space="preserve"> </w:t>
      </w:r>
    </w:p>
    <w:p w:rsidR="00F00870" w:rsidRDefault="00086D16" w:rsidP="0032629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326292">
        <w:rPr>
          <w:color w:val="000000" w:themeColor="text1"/>
          <w:sz w:val="26"/>
          <w:szCs w:val="26"/>
          <w:u w:val="single"/>
        </w:rPr>
        <w:t>П</w:t>
      </w:r>
      <w:r w:rsidR="00A41955" w:rsidRPr="00326292">
        <w:rPr>
          <w:color w:val="000000" w:themeColor="text1"/>
          <w:sz w:val="26"/>
          <w:szCs w:val="26"/>
          <w:u w:val="single"/>
        </w:rPr>
        <w:t>о налогу на имущество физических лиц</w:t>
      </w:r>
      <w:r w:rsidR="00A41955" w:rsidRPr="00326292">
        <w:rPr>
          <w:color w:val="000000" w:themeColor="text1"/>
          <w:sz w:val="26"/>
          <w:szCs w:val="26"/>
        </w:rPr>
        <w:t xml:space="preserve"> </w:t>
      </w:r>
      <w:r w:rsidR="006B796C" w:rsidRPr="00326292">
        <w:rPr>
          <w:color w:val="000000" w:themeColor="text1"/>
          <w:sz w:val="26"/>
          <w:szCs w:val="26"/>
        </w:rPr>
        <w:t>правом на получение льготы воспользовались все льготные категории</w:t>
      </w:r>
      <w:r w:rsidRPr="00326292">
        <w:rPr>
          <w:color w:val="000000" w:themeColor="text1"/>
          <w:sz w:val="26"/>
          <w:szCs w:val="26"/>
        </w:rPr>
        <w:t xml:space="preserve"> налогоплательщиков.</w:t>
      </w:r>
    </w:p>
    <w:p w:rsidR="001B644A" w:rsidRPr="00326292" w:rsidRDefault="00D32435" w:rsidP="0032629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326292">
        <w:rPr>
          <w:color w:val="000000" w:themeColor="text1"/>
          <w:sz w:val="26"/>
          <w:szCs w:val="26"/>
        </w:rPr>
        <w:t xml:space="preserve">Социальная эффективность </w:t>
      </w:r>
      <w:r w:rsidR="001B644A" w:rsidRPr="00326292">
        <w:rPr>
          <w:iCs/>
          <w:color w:val="000000" w:themeColor="text1"/>
          <w:spacing w:val="3"/>
          <w:sz w:val="26"/>
          <w:szCs w:val="26"/>
        </w:rPr>
        <w:t xml:space="preserve">за 2017 год для каждой категории налогоплательщиков признается положительной </w:t>
      </w:r>
      <w:r w:rsidR="001B644A" w:rsidRPr="00326292">
        <w:rPr>
          <w:color w:val="000000" w:themeColor="text1"/>
          <w:sz w:val="26"/>
          <w:szCs w:val="26"/>
        </w:rPr>
        <w:t>(равной 1).</w:t>
      </w:r>
    </w:p>
    <w:p w:rsidR="00BB0F80" w:rsidRPr="00326292" w:rsidRDefault="00086D16" w:rsidP="00326292">
      <w:pPr>
        <w:autoSpaceDE w:val="0"/>
        <w:autoSpaceDN w:val="0"/>
        <w:adjustRightInd w:val="0"/>
        <w:ind w:firstLine="567"/>
        <w:jc w:val="both"/>
        <w:rPr>
          <w:iCs/>
          <w:color w:val="000000" w:themeColor="text1"/>
          <w:spacing w:val="3"/>
          <w:sz w:val="26"/>
          <w:szCs w:val="26"/>
        </w:rPr>
      </w:pPr>
      <w:r w:rsidRPr="00326292">
        <w:rPr>
          <w:iCs/>
          <w:color w:val="000000" w:themeColor="text1"/>
          <w:spacing w:val="3"/>
          <w:sz w:val="26"/>
          <w:szCs w:val="26"/>
          <w:u w:val="single"/>
        </w:rPr>
        <w:t>По земельному налогу</w:t>
      </w:r>
      <w:r w:rsidRPr="00326292">
        <w:rPr>
          <w:iCs/>
          <w:color w:val="000000" w:themeColor="text1"/>
          <w:spacing w:val="3"/>
          <w:sz w:val="26"/>
          <w:szCs w:val="26"/>
        </w:rPr>
        <w:t xml:space="preserve"> три категории налогоплательщиков </w:t>
      </w:r>
      <w:r w:rsidR="00261E45">
        <w:rPr>
          <w:iCs/>
          <w:color w:val="000000" w:themeColor="text1"/>
          <w:spacing w:val="3"/>
          <w:sz w:val="26"/>
          <w:szCs w:val="26"/>
        </w:rPr>
        <w:t xml:space="preserve">не воспользовались </w:t>
      </w:r>
      <w:r w:rsidR="00BB0F80" w:rsidRPr="00326292">
        <w:rPr>
          <w:iCs/>
          <w:color w:val="000000" w:themeColor="text1"/>
          <w:spacing w:val="3"/>
          <w:sz w:val="26"/>
          <w:szCs w:val="26"/>
        </w:rPr>
        <w:t>правом на получение льготы:</w:t>
      </w:r>
    </w:p>
    <w:p w:rsidR="00BB0F80" w:rsidRPr="00326292" w:rsidRDefault="00BB0F80" w:rsidP="00326292">
      <w:pPr>
        <w:autoSpaceDE w:val="0"/>
        <w:autoSpaceDN w:val="0"/>
        <w:adjustRightInd w:val="0"/>
        <w:ind w:firstLine="567"/>
        <w:jc w:val="both"/>
        <w:rPr>
          <w:iCs/>
          <w:color w:val="000000" w:themeColor="text1"/>
          <w:spacing w:val="3"/>
          <w:sz w:val="26"/>
          <w:szCs w:val="26"/>
        </w:rPr>
      </w:pPr>
      <w:r w:rsidRPr="00326292">
        <w:rPr>
          <w:iCs/>
          <w:color w:val="000000" w:themeColor="text1"/>
          <w:spacing w:val="3"/>
          <w:sz w:val="26"/>
          <w:szCs w:val="26"/>
        </w:rPr>
        <w:t xml:space="preserve">- Герои Советского Союза, Герои </w:t>
      </w:r>
      <w:r w:rsidR="00261E45">
        <w:rPr>
          <w:iCs/>
          <w:color w:val="000000" w:themeColor="text1"/>
          <w:spacing w:val="3"/>
          <w:sz w:val="26"/>
          <w:szCs w:val="26"/>
        </w:rPr>
        <w:t>РФ</w:t>
      </w:r>
      <w:r w:rsidRPr="00326292">
        <w:rPr>
          <w:iCs/>
          <w:color w:val="000000" w:themeColor="text1"/>
          <w:spacing w:val="3"/>
          <w:sz w:val="26"/>
          <w:szCs w:val="26"/>
        </w:rPr>
        <w:t>, полные кавалеры ордена Славы;</w:t>
      </w:r>
    </w:p>
    <w:p w:rsidR="00BB0F80" w:rsidRPr="00326292" w:rsidRDefault="00BB0F80" w:rsidP="00326292">
      <w:pPr>
        <w:autoSpaceDE w:val="0"/>
        <w:autoSpaceDN w:val="0"/>
        <w:adjustRightInd w:val="0"/>
        <w:ind w:firstLine="567"/>
        <w:jc w:val="both"/>
        <w:rPr>
          <w:iCs/>
          <w:color w:val="000000" w:themeColor="text1"/>
          <w:spacing w:val="3"/>
          <w:sz w:val="26"/>
          <w:szCs w:val="26"/>
        </w:rPr>
      </w:pPr>
      <w:r w:rsidRPr="00326292">
        <w:rPr>
          <w:iCs/>
          <w:color w:val="000000" w:themeColor="text1"/>
          <w:spacing w:val="3"/>
          <w:sz w:val="26"/>
          <w:szCs w:val="26"/>
        </w:rPr>
        <w:t>-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BB0F80" w:rsidRPr="00326292" w:rsidRDefault="00BB0F80" w:rsidP="00326292">
      <w:pPr>
        <w:autoSpaceDE w:val="0"/>
        <w:autoSpaceDN w:val="0"/>
        <w:adjustRightInd w:val="0"/>
        <w:ind w:firstLine="567"/>
        <w:jc w:val="both"/>
        <w:rPr>
          <w:iCs/>
          <w:color w:val="000000" w:themeColor="text1"/>
          <w:spacing w:val="3"/>
          <w:sz w:val="26"/>
          <w:szCs w:val="26"/>
        </w:rPr>
      </w:pPr>
      <w:r w:rsidRPr="00326292">
        <w:rPr>
          <w:iCs/>
          <w:color w:val="000000" w:themeColor="text1"/>
          <w:spacing w:val="3"/>
          <w:sz w:val="26"/>
          <w:szCs w:val="26"/>
        </w:rPr>
        <w:t xml:space="preserve">- лица, получившие или перенесшие лучевую болезнь или ставшие инвалидами </w:t>
      </w:r>
      <w:r w:rsidR="00857EDB">
        <w:rPr>
          <w:iCs/>
          <w:color w:val="000000" w:themeColor="text1"/>
          <w:spacing w:val="3"/>
          <w:sz w:val="26"/>
          <w:szCs w:val="26"/>
        </w:rPr>
        <w:t xml:space="preserve">      </w:t>
      </w:r>
      <w:r w:rsidRPr="00326292">
        <w:rPr>
          <w:iCs/>
          <w:color w:val="000000" w:themeColor="text1"/>
          <w:spacing w:val="3"/>
          <w:sz w:val="26"/>
          <w:szCs w:val="26"/>
        </w:rPr>
        <w:t>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BB0F80" w:rsidRPr="00326292" w:rsidRDefault="00BB0F80" w:rsidP="0032629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326292">
        <w:rPr>
          <w:iCs/>
          <w:color w:val="000000" w:themeColor="text1"/>
          <w:spacing w:val="3"/>
          <w:sz w:val="26"/>
          <w:szCs w:val="26"/>
        </w:rPr>
        <w:t xml:space="preserve">Льготы по данным категориям налогоплательщиков могут быть востребованы </w:t>
      </w:r>
      <w:r w:rsidR="00857EDB">
        <w:rPr>
          <w:iCs/>
          <w:color w:val="000000" w:themeColor="text1"/>
          <w:spacing w:val="3"/>
          <w:sz w:val="26"/>
          <w:szCs w:val="26"/>
        </w:rPr>
        <w:t xml:space="preserve">        </w:t>
      </w:r>
      <w:r w:rsidRPr="00326292">
        <w:rPr>
          <w:iCs/>
          <w:color w:val="000000" w:themeColor="text1"/>
          <w:spacing w:val="3"/>
          <w:sz w:val="26"/>
          <w:szCs w:val="26"/>
        </w:rPr>
        <w:t>в последующие периоды.</w:t>
      </w:r>
    </w:p>
    <w:p w:rsidR="004E66E6" w:rsidRDefault="00401C7F" w:rsidP="004E66E6">
      <w:pPr>
        <w:autoSpaceDE w:val="0"/>
        <w:autoSpaceDN w:val="0"/>
        <w:adjustRightInd w:val="0"/>
        <w:ind w:firstLine="567"/>
        <w:jc w:val="both"/>
        <w:rPr>
          <w:iCs/>
          <w:color w:val="000000" w:themeColor="text1"/>
          <w:spacing w:val="3"/>
          <w:sz w:val="26"/>
          <w:szCs w:val="26"/>
        </w:rPr>
      </w:pPr>
      <w:r w:rsidRPr="00326292">
        <w:rPr>
          <w:color w:val="000000" w:themeColor="text1"/>
          <w:sz w:val="26"/>
          <w:szCs w:val="26"/>
        </w:rPr>
        <w:t xml:space="preserve">Учитывая, что предоставление налоговых льгот направлено на социальную защиту отдельных категорий граждан, социальная эффективность </w:t>
      </w:r>
      <w:r w:rsidRPr="00326292">
        <w:rPr>
          <w:iCs/>
          <w:color w:val="000000" w:themeColor="text1"/>
          <w:spacing w:val="3"/>
          <w:sz w:val="26"/>
          <w:szCs w:val="26"/>
        </w:rPr>
        <w:t>налоговых льгот по земельному налогу за 2017</w:t>
      </w:r>
      <w:r w:rsidR="0004204C" w:rsidRPr="00326292">
        <w:rPr>
          <w:iCs/>
          <w:color w:val="000000" w:themeColor="text1"/>
          <w:spacing w:val="3"/>
          <w:sz w:val="26"/>
          <w:szCs w:val="26"/>
        </w:rPr>
        <w:t xml:space="preserve"> год для </w:t>
      </w:r>
      <w:r w:rsidRPr="00326292">
        <w:rPr>
          <w:iCs/>
          <w:color w:val="000000" w:themeColor="text1"/>
          <w:spacing w:val="3"/>
          <w:sz w:val="26"/>
          <w:szCs w:val="26"/>
        </w:rPr>
        <w:t xml:space="preserve">каждой категории налогоплательщиков признается положительной </w:t>
      </w:r>
      <w:r w:rsidRPr="00326292">
        <w:rPr>
          <w:color w:val="000000" w:themeColor="text1"/>
          <w:sz w:val="26"/>
          <w:szCs w:val="26"/>
        </w:rPr>
        <w:t>(равной 1).</w:t>
      </w:r>
    </w:p>
    <w:p w:rsidR="003F1763" w:rsidRDefault="004E66E6" w:rsidP="003F1763">
      <w:pPr>
        <w:autoSpaceDE w:val="0"/>
        <w:autoSpaceDN w:val="0"/>
        <w:adjustRightInd w:val="0"/>
        <w:ind w:firstLine="567"/>
        <w:jc w:val="both"/>
        <w:rPr>
          <w:iCs/>
          <w:color w:val="000000" w:themeColor="text1"/>
          <w:spacing w:val="3"/>
          <w:sz w:val="26"/>
          <w:szCs w:val="26"/>
        </w:rPr>
      </w:pPr>
      <w:r w:rsidRPr="00326292">
        <w:rPr>
          <w:iCs/>
          <w:color w:val="000000" w:themeColor="text1"/>
          <w:spacing w:val="3"/>
          <w:sz w:val="26"/>
          <w:szCs w:val="26"/>
        </w:rPr>
        <w:t>По результатам оценки эффективно</w:t>
      </w:r>
      <w:r w:rsidR="00DA5267">
        <w:rPr>
          <w:iCs/>
          <w:color w:val="000000" w:themeColor="text1"/>
          <w:spacing w:val="3"/>
          <w:sz w:val="26"/>
          <w:szCs w:val="26"/>
        </w:rPr>
        <w:t xml:space="preserve">сти налоговых льгот за 2017 год </w:t>
      </w:r>
      <w:r>
        <w:rPr>
          <w:iCs/>
          <w:color w:val="000000" w:themeColor="text1"/>
          <w:spacing w:val="3"/>
          <w:sz w:val="26"/>
          <w:szCs w:val="26"/>
        </w:rPr>
        <w:t xml:space="preserve">предлагается </w:t>
      </w:r>
      <w:r w:rsidR="003F1763">
        <w:rPr>
          <w:iCs/>
          <w:color w:val="000000" w:themeColor="text1"/>
          <w:spacing w:val="3"/>
          <w:sz w:val="26"/>
          <w:szCs w:val="26"/>
        </w:rPr>
        <w:t xml:space="preserve">сохранить действующие </w:t>
      </w:r>
      <w:r w:rsidRPr="00326292">
        <w:rPr>
          <w:iCs/>
          <w:color w:val="000000" w:themeColor="text1"/>
          <w:spacing w:val="3"/>
          <w:sz w:val="26"/>
          <w:szCs w:val="26"/>
        </w:rPr>
        <w:t>налоговые л</w:t>
      </w:r>
      <w:r w:rsidR="003F1763">
        <w:rPr>
          <w:iCs/>
          <w:color w:val="000000" w:themeColor="text1"/>
          <w:spacing w:val="3"/>
          <w:sz w:val="26"/>
          <w:szCs w:val="26"/>
        </w:rPr>
        <w:t xml:space="preserve">ьготы на период 2019-2021 годов </w:t>
      </w:r>
      <w:r w:rsidR="003F1763" w:rsidRPr="00326292">
        <w:rPr>
          <w:iCs/>
          <w:color w:val="000000" w:themeColor="text1"/>
          <w:spacing w:val="3"/>
          <w:sz w:val="26"/>
          <w:szCs w:val="26"/>
        </w:rPr>
        <w:t xml:space="preserve">в целях обеспечения неизменности (возможности снижения) налоговой нагрузки для </w:t>
      </w:r>
      <w:r w:rsidR="003F1763">
        <w:rPr>
          <w:iCs/>
          <w:color w:val="000000" w:themeColor="text1"/>
          <w:spacing w:val="3"/>
          <w:sz w:val="26"/>
          <w:szCs w:val="26"/>
        </w:rPr>
        <w:t xml:space="preserve">льготных категорий </w:t>
      </w:r>
      <w:r w:rsidR="003F1763" w:rsidRPr="00326292">
        <w:rPr>
          <w:iCs/>
          <w:color w:val="000000" w:themeColor="text1"/>
          <w:spacing w:val="3"/>
          <w:sz w:val="26"/>
          <w:szCs w:val="26"/>
        </w:rPr>
        <w:t>плательщиков налога на имущество физ</w:t>
      </w:r>
      <w:r w:rsidR="003F1763">
        <w:rPr>
          <w:iCs/>
          <w:color w:val="000000" w:themeColor="text1"/>
          <w:spacing w:val="3"/>
          <w:sz w:val="26"/>
          <w:szCs w:val="26"/>
        </w:rPr>
        <w:t>ических лиц и земельного налога.</w:t>
      </w:r>
    </w:p>
    <w:p w:rsidR="004E66E6" w:rsidRDefault="003F1763" w:rsidP="003F1763">
      <w:pPr>
        <w:autoSpaceDE w:val="0"/>
        <w:autoSpaceDN w:val="0"/>
        <w:adjustRightInd w:val="0"/>
        <w:ind w:firstLine="567"/>
        <w:jc w:val="both"/>
        <w:rPr>
          <w:iCs/>
          <w:color w:val="000000" w:themeColor="text1"/>
          <w:spacing w:val="3"/>
          <w:sz w:val="26"/>
          <w:szCs w:val="26"/>
        </w:rPr>
      </w:pPr>
      <w:r>
        <w:rPr>
          <w:iCs/>
          <w:color w:val="000000" w:themeColor="text1"/>
          <w:spacing w:val="3"/>
          <w:sz w:val="26"/>
          <w:szCs w:val="26"/>
        </w:rPr>
        <w:t>Исключение составят</w:t>
      </w:r>
      <w:r w:rsidR="00DA5267">
        <w:rPr>
          <w:iCs/>
          <w:color w:val="000000" w:themeColor="text1"/>
          <w:spacing w:val="3"/>
          <w:sz w:val="26"/>
          <w:szCs w:val="26"/>
        </w:rPr>
        <w:t>:</w:t>
      </w:r>
    </w:p>
    <w:p w:rsidR="00F00870" w:rsidRDefault="003F1763" w:rsidP="00F00870">
      <w:pPr>
        <w:autoSpaceDE w:val="0"/>
        <w:autoSpaceDN w:val="0"/>
        <w:adjustRightInd w:val="0"/>
        <w:ind w:firstLine="567"/>
        <w:jc w:val="both"/>
        <w:rPr>
          <w:iCs/>
          <w:color w:val="000000" w:themeColor="text1"/>
          <w:spacing w:val="3"/>
          <w:sz w:val="26"/>
          <w:szCs w:val="26"/>
        </w:rPr>
      </w:pPr>
      <w:r>
        <w:rPr>
          <w:iCs/>
          <w:color w:val="000000" w:themeColor="text1"/>
          <w:spacing w:val="3"/>
          <w:sz w:val="26"/>
          <w:szCs w:val="26"/>
        </w:rPr>
        <w:t xml:space="preserve">- </w:t>
      </w:r>
      <w:r w:rsidR="005879C8">
        <w:rPr>
          <w:iCs/>
          <w:color w:val="000000" w:themeColor="text1"/>
          <w:spacing w:val="3"/>
          <w:sz w:val="26"/>
          <w:szCs w:val="26"/>
        </w:rPr>
        <w:t xml:space="preserve">налоговые льготы, </w:t>
      </w:r>
      <w:r>
        <w:rPr>
          <w:iCs/>
          <w:color w:val="000000" w:themeColor="text1"/>
          <w:spacing w:val="3"/>
          <w:sz w:val="26"/>
          <w:szCs w:val="26"/>
        </w:rPr>
        <w:t xml:space="preserve">по которым уже приняты решения </w:t>
      </w:r>
      <w:r w:rsidR="00DA5267">
        <w:rPr>
          <w:iCs/>
          <w:color w:val="000000" w:themeColor="text1"/>
          <w:spacing w:val="3"/>
          <w:sz w:val="26"/>
          <w:szCs w:val="26"/>
        </w:rPr>
        <w:t xml:space="preserve">Думы города </w:t>
      </w:r>
      <w:r>
        <w:rPr>
          <w:iCs/>
          <w:color w:val="000000" w:themeColor="text1"/>
          <w:spacing w:val="3"/>
          <w:sz w:val="26"/>
          <w:szCs w:val="26"/>
        </w:rPr>
        <w:t>об их отмене</w:t>
      </w:r>
      <w:r w:rsidR="00F00870">
        <w:rPr>
          <w:iCs/>
          <w:color w:val="000000" w:themeColor="text1"/>
          <w:spacing w:val="3"/>
          <w:sz w:val="26"/>
          <w:szCs w:val="26"/>
        </w:rPr>
        <w:t xml:space="preserve"> (уточнении)</w:t>
      </w:r>
      <w:r w:rsidR="00DA5267">
        <w:rPr>
          <w:iCs/>
          <w:color w:val="000000" w:themeColor="text1"/>
          <w:spacing w:val="3"/>
          <w:sz w:val="26"/>
          <w:szCs w:val="26"/>
        </w:rPr>
        <w:t xml:space="preserve"> с 2019 года (</w:t>
      </w:r>
      <w:r w:rsidR="002879E4">
        <w:rPr>
          <w:iCs/>
          <w:color w:val="000000" w:themeColor="text1"/>
          <w:spacing w:val="3"/>
          <w:sz w:val="26"/>
          <w:szCs w:val="26"/>
        </w:rPr>
        <w:t xml:space="preserve">в соответствии с </w:t>
      </w:r>
      <w:r w:rsidR="00DA5267">
        <w:rPr>
          <w:iCs/>
          <w:color w:val="000000" w:themeColor="text1"/>
          <w:spacing w:val="3"/>
          <w:sz w:val="26"/>
          <w:szCs w:val="26"/>
        </w:rPr>
        <w:t>решения</w:t>
      </w:r>
      <w:r w:rsidR="002879E4">
        <w:rPr>
          <w:iCs/>
          <w:color w:val="000000" w:themeColor="text1"/>
          <w:spacing w:val="3"/>
          <w:sz w:val="26"/>
          <w:szCs w:val="26"/>
        </w:rPr>
        <w:t>ми</w:t>
      </w:r>
      <w:r w:rsidR="00DA5267">
        <w:rPr>
          <w:iCs/>
          <w:color w:val="000000" w:themeColor="text1"/>
          <w:spacing w:val="3"/>
          <w:sz w:val="26"/>
          <w:szCs w:val="26"/>
        </w:rPr>
        <w:t xml:space="preserve"> Думы города </w:t>
      </w:r>
      <w:r w:rsidR="00DA5267" w:rsidRPr="00326292">
        <w:rPr>
          <w:color w:val="000000" w:themeColor="text1"/>
          <w:sz w:val="26"/>
          <w:szCs w:val="26"/>
        </w:rPr>
        <w:t xml:space="preserve">от 10.07.2018 </w:t>
      </w:r>
      <w:r w:rsidR="002879E4">
        <w:rPr>
          <w:color w:val="000000" w:themeColor="text1"/>
          <w:sz w:val="26"/>
          <w:szCs w:val="26"/>
        </w:rPr>
        <w:t xml:space="preserve">           </w:t>
      </w:r>
      <w:r w:rsidR="00DA5267" w:rsidRPr="00326292">
        <w:rPr>
          <w:color w:val="000000" w:themeColor="text1"/>
          <w:sz w:val="26"/>
          <w:szCs w:val="26"/>
        </w:rPr>
        <w:t>№ 301-VIДГ</w:t>
      </w:r>
      <w:r w:rsidR="00DA5267">
        <w:rPr>
          <w:color w:val="000000" w:themeColor="text1"/>
          <w:sz w:val="26"/>
          <w:szCs w:val="26"/>
        </w:rPr>
        <w:t xml:space="preserve">, </w:t>
      </w:r>
      <w:r w:rsidR="00DA5267" w:rsidRPr="00326292">
        <w:rPr>
          <w:color w:val="000000" w:themeColor="text1"/>
          <w:sz w:val="26"/>
          <w:szCs w:val="26"/>
        </w:rPr>
        <w:t>от 10.07.2018 № 302-VI ДГ</w:t>
      </w:r>
      <w:r w:rsidR="00DA5267">
        <w:rPr>
          <w:color w:val="000000" w:themeColor="text1"/>
          <w:sz w:val="26"/>
          <w:szCs w:val="26"/>
        </w:rPr>
        <w:t>);</w:t>
      </w:r>
    </w:p>
    <w:p w:rsidR="005879C8" w:rsidRDefault="00DA5267" w:rsidP="00F00870">
      <w:pPr>
        <w:autoSpaceDE w:val="0"/>
        <w:autoSpaceDN w:val="0"/>
        <w:adjustRightInd w:val="0"/>
        <w:ind w:firstLine="567"/>
        <w:jc w:val="both"/>
        <w:rPr>
          <w:iCs/>
          <w:color w:val="000000" w:themeColor="text1"/>
          <w:spacing w:val="3"/>
          <w:sz w:val="26"/>
          <w:szCs w:val="26"/>
        </w:rPr>
      </w:pPr>
      <w:r>
        <w:rPr>
          <w:iCs/>
          <w:color w:val="000000" w:themeColor="text1"/>
          <w:spacing w:val="3"/>
          <w:sz w:val="26"/>
          <w:szCs w:val="26"/>
        </w:rPr>
        <w:t xml:space="preserve">- </w:t>
      </w:r>
      <w:r w:rsidR="005879C8">
        <w:rPr>
          <w:iCs/>
          <w:color w:val="000000" w:themeColor="text1"/>
          <w:spacing w:val="3"/>
          <w:sz w:val="26"/>
          <w:szCs w:val="26"/>
        </w:rPr>
        <w:t xml:space="preserve">налоговая льгота </w:t>
      </w:r>
      <w:r>
        <w:rPr>
          <w:iCs/>
          <w:color w:val="000000" w:themeColor="text1"/>
          <w:spacing w:val="3"/>
          <w:sz w:val="26"/>
          <w:szCs w:val="26"/>
        </w:rPr>
        <w:t xml:space="preserve">по категории </w:t>
      </w:r>
      <w:r w:rsidRPr="00326292">
        <w:rPr>
          <w:iCs/>
          <w:color w:val="000000" w:themeColor="text1"/>
          <w:spacing w:val="3"/>
          <w:sz w:val="26"/>
          <w:szCs w:val="26"/>
        </w:rPr>
        <w:t>«граждане, инфицированные вирусом иммунодефици</w:t>
      </w:r>
      <w:r>
        <w:rPr>
          <w:iCs/>
          <w:color w:val="000000" w:themeColor="text1"/>
          <w:spacing w:val="3"/>
          <w:sz w:val="26"/>
          <w:szCs w:val="26"/>
        </w:rPr>
        <w:t>та человека или больные СПИДом», планируемая к отмене по предложению депутата Думы города в виду низкого уровня</w:t>
      </w:r>
      <w:r w:rsidR="00F00870">
        <w:rPr>
          <w:iCs/>
          <w:color w:val="000000" w:themeColor="text1"/>
          <w:spacing w:val="3"/>
          <w:sz w:val="26"/>
          <w:szCs w:val="26"/>
        </w:rPr>
        <w:t xml:space="preserve"> в</w:t>
      </w:r>
      <w:r w:rsidR="00CB7E79">
        <w:rPr>
          <w:iCs/>
          <w:color w:val="000000" w:themeColor="text1"/>
          <w:spacing w:val="3"/>
          <w:sz w:val="26"/>
          <w:szCs w:val="26"/>
        </w:rPr>
        <w:t>остребованности данной льготы.</w:t>
      </w:r>
    </w:p>
    <w:p w:rsidR="003F6497" w:rsidRPr="00326292" w:rsidRDefault="003F6497" w:rsidP="0032629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326292">
        <w:rPr>
          <w:color w:val="000000" w:themeColor="text1"/>
          <w:sz w:val="26"/>
          <w:szCs w:val="26"/>
        </w:rPr>
        <w:t>Во избежание роста выпадающих доходов бюджета города налоговая политика в плановом периоде будет предусматривать ограничение предоставления новых налоговых льгот.</w:t>
      </w:r>
    </w:p>
    <w:p w:rsidR="003F6497" w:rsidRPr="00326292" w:rsidRDefault="003F6497" w:rsidP="0032629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3F792C" w:rsidRPr="00326292" w:rsidRDefault="003F792C" w:rsidP="00326292">
      <w:pPr>
        <w:autoSpaceDE w:val="0"/>
        <w:autoSpaceDN w:val="0"/>
        <w:adjustRightInd w:val="0"/>
        <w:jc w:val="both"/>
        <w:rPr>
          <w:iCs/>
          <w:color w:val="000000" w:themeColor="text1"/>
          <w:spacing w:val="3"/>
          <w:sz w:val="26"/>
          <w:szCs w:val="26"/>
        </w:rPr>
      </w:pPr>
    </w:p>
    <w:p w:rsidR="003F792C" w:rsidRDefault="003F792C" w:rsidP="00326292">
      <w:pPr>
        <w:autoSpaceDE w:val="0"/>
        <w:autoSpaceDN w:val="0"/>
        <w:adjustRightInd w:val="0"/>
        <w:jc w:val="both"/>
        <w:rPr>
          <w:iCs/>
          <w:color w:val="000000" w:themeColor="text1"/>
          <w:spacing w:val="3"/>
          <w:sz w:val="26"/>
          <w:szCs w:val="26"/>
        </w:rPr>
      </w:pPr>
    </w:p>
    <w:p w:rsidR="00013E9D" w:rsidRDefault="00013E9D" w:rsidP="00326292">
      <w:pPr>
        <w:autoSpaceDE w:val="0"/>
        <w:autoSpaceDN w:val="0"/>
        <w:adjustRightInd w:val="0"/>
        <w:jc w:val="both"/>
        <w:rPr>
          <w:iCs/>
          <w:color w:val="000000" w:themeColor="text1"/>
          <w:spacing w:val="3"/>
          <w:sz w:val="26"/>
          <w:szCs w:val="26"/>
        </w:rPr>
      </w:pPr>
    </w:p>
    <w:p w:rsidR="005879C8" w:rsidRDefault="005879C8" w:rsidP="00326292">
      <w:pPr>
        <w:autoSpaceDE w:val="0"/>
        <w:autoSpaceDN w:val="0"/>
        <w:adjustRightInd w:val="0"/>
        <w:jc w:val="both"/>
        <w:rPr>
          <w:iCs/>
          <w:color w:val="000000" w:themeColor="text1"/>
          <w:spacing w:val="3"/>
          <w:sz w:val="26"/>
          <w:szCs w:val="26"/>
        </w:rPr>
      </w:pPr>
    </w:p>
    <w:p w:rsidR="005879C8" w:rsidRDefault="005879C8" w:rsidP="00326292">
      <w:pPr>
        <w:autoSpaceDE w:val="0"/>
        <w:autoSpaceDN w:val="0"/>
        <w:adjustRightInd w:val="0"/>
        <w:jc w:val="both"/>
        <w:rPr>
          <w:iCs/>
          <w:color w:val="000000" w:themeColor="text1"/>
          <w:spacing w:val="3"/>
          <w:sz w:val="26"/>
          <w:szCs w:val="26"/>
        </w:rPr>
      </w:pPr>
    </w:p>
    <w:p w:rsidR="003A6E63" w:rsidRDefault="003A6E63" w:rsidP="00326292">
      <w:pPr>
        <w:autoSpaceDE w:val="0"/>
        <w:autoSpaceDN w:val="0"/>
        <w:adjustRightInd w:val="0"/>
        <w:jc w:val="both"/>
        <w:rPr>
          <w:iCs/>
          <w:color w:val="000000" w:themeColor="text1"/>
          <w:spacing w:val="3"/>
          <w:sz w:val="26"/>
          <w:szCs w:val="26"/>
        </w:rPr>
      </w:pPr>
    </w:p>
    <w:p w:rsidR="003A6E63" w:rsidRDefault="003A6E63" w:rsidP="00326292">
      <w:pPr>
        <w:autoSpaceDE w:val="0"/>
        <w:autoSpaceDN w:val="0"/>
        <w:adjustRightInd w:val="0"/>
        <w:jc w:val="both"/>
        <w:rPr>
          <w:iCs/>
          <w:color w:val="000000" w:themeColor="text1"/>
          <w:spacing w:val="3"/>
          <w:sz w:val="26"/>
          <w:szCs w:val="26"/>
        </w:rPr>
      </w:pPr>
    </w:p>
    <w:p w:rsidR="003A6E63" w:rsidRDefault="003A6E63" w:rsidP="00326292">
      <w:pPr>
        <w:autoSpaceDE w:val="0"/>
        <w:autoSpaceDN w:val="0"/>
        <w:adjustRightInd w:val="0"/>
        <w:jc w:val="both"/>
        <w:rPr>
          <w:iCs/>
          <w:color w:val="000000" w:themeColor="text1"/>
          <w:spacing w:val="3"/>
          <w:sz w:val="26"/>
          <w:szCs w:val="26"/>
        </w:rPr>
      </w:pPr>
    </w:p>
    <w:p w:rsidR="003A6E63" w:rsidRDefault="003A6E63" w:rsidP="00326292">
      <w:pPr>
        <w:autoSpaceDE w:val="0"/>
        <w:autoSpaceDN w:val="0"/>
        <w:adjustRightInd w:val="0"/>
        <w:jc w:val="both"/>
        <w:rPr>
          <w:iCs/>
          <w:color w:val="000000" w:themeColor="text1"/>
          <w:spacing w:val="3"/>
          <w:sz w:val="26"/>
          <w:szCs w:val="26"/>
        </w:rPr>
      </w:pPr>
    </w:p>
    <w:p w:rsidR="003A6E63" w:rsidRDefault="003A6E63" w:rsidP="00326292">
      <w:pPr>
        <w:autoSpaceDE w:val="0"/>
        <w:autoSpaceDN w:val="0"/>
        <w:adjustRightInd w:val="0"/>
        <w:jc w:val="both"/>
        <w:rPr>
          <w:iCs/>
          <w:color w:val="000000" w:themeColor="text1"/>
          <w:spacing w:val="3"/>
          <w:sz w:val="26"/>
          <w:szCs w:val="26"/>
        </w:rPr>
      </w:pPr>
      <w:bookmarkStart w:id="0" w:name="_GoBack"/>
      <w:bookmarkEnd w:id="0"/>
    </w:p>
    <w:p w:rsidR="003A6E63" w:rsidRDefault="003A6E63" w:rsidP="00326292">
      <w:pPr>
        <w:autoSpaceDE w:val="0"/>
        <w:autoSpaceDN w:val="0"/>
        <w:adjustRightInd w:val="0"/>
        <w:jc w:val="both"/>
        <w:rPr>
          <w:iCs/>
          <w:color w:val="000000" w:themeColor="text1"/>
          <w:spacing w:val="3"/>
          <w:sz w:val="26"/>
          <w:szCs w:val="26"/>
        </w:rPr>
      </w:pPr>
    </w:p>
    <w:p w:rsidR="003A6E63" w:rsidRDefault="003A6E63" w:rsidP="00326292">
      <w:pPr>
        <w:autoSpaceDE w:val="0"/>
        <w:autoSpaceDN w:val="0"/>
        <w:adjustRightInd w:val="0"/>
        <w:jc w:val="both"/>
        <w:rPr>
          <w:iCs/>
          <w:color w:val="000000" w:themeColor="text1"/>
          <w:spacing w:val="3"/>
          <w:sz w:val="26"/>
          <w:szCs w:val="26"/>
        </w:rPr>
      </w:pPr>
    </w:p>
    <w:p w:rsidR="003A6E63" w:rsidRDefault="003A6E63" w:rsidP="00326292">
      <w:pPr>
        <w:autoSpaceDE w:val="0"/>
        <w:autoSpaceDN w:val="0"/>
        <w:adjustRightInd w:val="0"/>
        <w:jc w:val="both"/>
        <w:rPr>
          <w:iCs/>
          <w:color w:val="000000" w:themeColor="text1"/>
          <w:spacing w:val="3"/>
          <w:sz w:val="26"/>
          <w:szCs w:val="26"/>
        </w:rPr>
      </w:pPr>
    </w:p>
    <w:p w:rsidR="003A6E63" w:rsidRDefault="003A6E63" w:rsidP="00326292">
      <w:pPr>
        <w:autoSpaceDE w:val="0"/>
        <w:autoSpaceDN w:val="0"/>
        <w:adjustRightInd w:val="0"/>
        <w:jc w:val="both"/>
        <w:rPr>
          <w:iCs/>
          <w:color w:val="000000" w:themeColor="text1"/>
          <w:spacing w:val="3"/>
          <w:sz w:val="26"/>
          <w:szCs w:val="26"/>
        </w:rPr>
      </w:pPr>
    </w:p>
    <w:p w:rsidR="003A6E63" w:rsidRDefault="003A6E63" w:rsidP="00326292">
      <w:pPr>
        <w:autoSpaceDE w:val="0"/>
        <w:autoSpaceDN w:val="0"/>
        <w:adjustRightInd w:val="0"/>
        <w:jc w:val="both"/>
        <w:rPr>
          <w:iCs/>
          <w:color w:val="000000" w:themeColor="text1"/>
          <w:spacing w:val="3"/>
          <w:sz w:val="26"/>
          <w:szCs w:val="26"/>
        </w:rPr>
      </w:pPr>
    </w:p>
    <w:p w:rsidR="003A6E63" w:rsidRDefault="003A6E63" w:rsidP="00326292">
      <w:pPr>
        <w:autoSpaceDE w:val="0"/>
        <w:autoSpaceDN w:val="0"/>
        <w:adjustRightInd w:val="0"/>
        <w:jc w:val="both"/>
        <w:rPr>
          <w:iCs/>
          <w:color w:val="000000" w:themeColor="text1"/>
          <w:spacing w:val="3"/>
          <w:sz w:val="26"/>
          <w:szCs w:val="26"/>
        </w:rPr>
      </w:pPr>
    </w:p>
    <w:p w:rsidR="003A6E63" w:rsidRDefault="003A6E63" w:rsidP="00326292">
      <w:pPr>
        <w:autoSpaceDE w:val="0"/>
        <w:autoSpaceDN w:val="0"/>
        <w:adjustRightInd w:val="0"/>
        <w:jc w:val="both"/>
        <w:rPr>
          <w:iCs/>
          <w:color w:val="000000" w:themeColor="text1"/>
          <w:spacing w:val="3"/>
          <w:sz w:val="26"/>
          <w:szCs w:val="26"/>
        </w:rPr>
      </w:pPr>
    </w:p>
    <w:p w:rsidR="003A6E63" w:rsidRDefault="003A6E63" w:rsidP="00326292">
      <w:pPr>
        <w:autoSpaceDE w:val="0"/>
        <w:autoSpaceDN w:val="0"/>
        <w:adjustRightInd w:val="0"/>
        <w:jc w:val="both"/>
        <w:rPr>
          <w:iCs/>
          <w:color w:val="000000" w:themeColor="text1"/>
          <w:spacing w:val="3"/>
          <w:sz w:val="26"/>
          <w:szCs w:val="26"/>
        </w:rPr>
      </w:pPr>
    </w:p>
    <w:p w:rsidR="00013E9D" w:rsidRDefault="00013E9D" w:rsidP="00326292">
      <w:pPr>
        <w:autoSpaceDE w:val="0"/>
        <w:autoSpaceDN w:val="0"/>
        <w:adjustRightInd w:val="0"/>
        <w:jc w:val="both"/>
        <w:rPr>
          <w:iCs/>
          <w:color w:val="000000" w:themeColor="text1"/>
          <w:spacing w:val="3"/>
          <w:sz w:val="26"/>
          <w:szCs w:val="26"/>
        </w:rPr>
      </w:pPr>
    </w:p>
    <w:p w:rsidR="00D12739" w:rsidRDefault="00D12739" w:rsidP="00326292">
      <w:pPr>
        <w:autoSpaceDE w:val="0"/>
        <w:autoSpaceDN w:val="0"/>
        <w:adjustRightInd w:val="0"/>
        <w:jc w:val="both"/>
        <w:rPr>
          <w:iCs/>
          <w:color w:val="000000" w:themeColor="text1"/>
          <w:spacing w:val="3"/>
          <w:sz w:val="26"/>
          <w:szCs w:val="26"/>
        </w:rPr>
      </w:pPr>
    </w:p>
    <w:p w:rsidR="00D12739" w:rsidRDefault="00D12739" w:rsidP="00326292">
      <w:pPr>
        <w:autoSpaceDE w:val="0"/>
        <w:autoSpaceDN w:val="0"/>
        <w:adjustRightInd w:val="0"/>
        <w:jc w:val="both"/>
        <w:rPr>
          <w:iCs/>
          <w:color w:val="000000" w:themeColor="text1"/>
          <w:spacing w:val="3"/>
          <w:sz w:val="26"/>
          <w:szCs w:val="26"/>
        </w:rPr>
      </w:pPr>
    </w:p>
    <w:p w:rsidR="00D12739" w:rsidRDefault="00D12739" w:rsidP="00326292">
      <w:pPr>
        <w:autoSpaceDE w:val="0"/>
        <w:autoSpaceDN w:val="0"/>
        <w:adjustRightInd w:val="0"/>
        <w:jc w:val="both"/>
        <w:rPr>
          <w:iCs/>
          <w:color w:val="000000" w:themeColor="text1"/>
          <w:spacing w:val="3"/>
          <w:sz w:val="26"/>
          <w:szCs w:val="26"/>
        </w:rPr>
      </w:pPr>
    </w:p>
    <w:p w:rsidR="00D12739" w:rsidRDefault="00D12739" w:rsidP="00326292">
      <w:pPr>
        <w:autoSpaceDE w:val="0"/>
        <w:autoSpaceDN w:val="0"/>
        <w:adjustRightInd w:val="0"/>
        <w:jc w:val="both"/>
        <w:rPr>
          <w:iCs/>
          <w:color w:val="000000" w:themeColor="text1"/>
          <w:spacing w:val="3"/>
          <w:sz w:val="26"/>
          <w:szCs w:val="26"/>
        </w:rPr>
      </w:pPr>
    </w:p>
    <w:p w:rsidR="00D12739" w:rsidRDefault="00D12739" w:rsidP="00326292">
      <w:pPr>
        <w:autoSpaceDE w:val="0"/>
        <w:autoSpaceDN w:val="0"/>
        <w:adjustRightInd w:val="0"/>
        <w:jc w:val="both"/>
        <w:rPr>
          <w:iCs/>
          <w:color w:val="000000" w:themeColor="text1"/>
          <w:spacing w:val="3"/>
          <w:sz w:val="26"/>
          <w:szCs w:val="26"/>
        </w:rPr>
      </w:pPr>
    </w:p>
    <w:p w:rsidR="00676A6C" w:rsidRPr="00326292" w:rsidRDefault="00676A6C" w:rsidP="00326292">
      <w:pPr>
        <w:autoSpaceDE w:val="0"/>
        <w:autoSpaceDN w:val="0"/>
        <w:adjustRightInd w:val="0"/>
        <w:jc w:val="both"/>
        <w:rPr>
          <w:iCs/>
          <w:color w:val="000000" w:themeColor="text1"/>
          <w:spacing w:val="3"/>
          <w:sz w:val="26"/>
          <w:szCs w:val="26"/>
        </w:rPr>
      </w:pPr>
    </w:p>
    <w:p w:rsidR="00342543" w:rsidRPr="00326292" w:rsidRDefault="00342543" w:rsidP="00326292">
      <w:pPr>
        <w:autoSpaceDE w:val="0"/>
        <w:autoSpaceDN w:val="0"/>
        <w:adjustRightInd w:val="0"/>
        <w:jc w:val="both"/>
        <w:rPr>
          <w:iCs/>
          <w:color w:val="000000" w:themeColor="text1"/>
          <w:spacing w:val="3"/>
          <w:sz w:val="26"/>
          <w:szCs w:val="26"/>
        </w:rPr>
      </w:pPr>
    </w:p>
    <w:p w:rsidR="00872A5C" w:rsidRPr="00857EDB" w:rsidRDefault="00872A5C" w:rsidP="00326292">
      <w:pPr>
        <w:autoSpaceDE w:val="0"/>
        <w:autoSpaceDN w:val="0"/>
        <w:adjustRightInd w:val="0"/>
        <w:rPr>
          <w:iCs/>
          <w:color w:val="000000" w:themeColor="text1"/>
          <w:spacing w:val="3"/>
        </w:rPr>
      </w:pPr>
      <w:r w:rsidRPr="00857EDB">
        <w:rPr>
          <w:iCs/>
          <w:color w:val="000000" w:themeColor="text1"/>
          <w:spacing w:val="3"/>
        </w:rPr>
        <w:t>Отдел доходов управления</w:t>
      </w:r>
    </w:p>
    <w:p w:rsidR="00A93301" w:rsidRPr="00857EDB" w:rsidRDefault="00872A5C" w:rsidP="00326292">
      <w:pPr>
        <w:autoSpaceDE w:val="0"/>
        <w:autoSpaceDN w:val="0"/>
        <w:adjustRightInd w:val="0"/>
        <w:rPr>
          <w:iCs/>
          <w:color w:val="000000" w:themeColor="text1"/>
          <w:spacing w:val="3"/>
        </w:rPr>
      </w:pPr>
      <w:r w:rsidRPr="00857EDB">
        <w:rPr>
          <w:iCs/>
          <w:color w:val="000000" w:themeColor="text1"/>
          <w:spacing w:val="3"/>
        </w:rPr>
        <w:t>д</w:t>
      </w:r>
      <w:r w:rsidR="0010130B" w:rsidRPr="00857EDB">
        <w:rPr>
          <w:iCs/>
          <w:color w:val="000000" w:themeColor="text1"/>
          <w:spacing w:val="3"/>
        </w:rPr>
        <w:t>оходов</w:t>
      </w:r>
      <w:r w:rsidRPr="00857EDB">
        <w:rPr>
          <w:iCs/>
          <w:color w:val="000000" w:themeColor="text1"/>
          <w:spacing w:val="3"/>
        </w:rPr>
        <w:t xml:space="preserve"> </w:t>
      </w:r>
      <w:r w:rsidR="0010130B" w:rsidRPr="00857EDB">
        <w:rPr>
          <w:iCs/>
          <w:color w:val="000000" w:themeColor="text1"/>
          <w:spacing w:val="3"/>
        </w:rPr>
        <w:t>и долговой политики</w:t>
      </w:r>
      <w:r w:rsidR="00220DDB" w:rsidRPr="00857EDB">
        <w:rPr>
          <w:iCs/>
          <w:color w:val="000000" w:themeColor="text1"/>
          <w:spacing w:val="3"/>
        </w:rPr>
        <w:t xml:space="preserve"> </w:t>
      </w:r>
    </w:p>
    <w:p w:rsidR="0010130B" w:rsidRPr="00857EDB" w:rsidRDefault="00220DDB" w:rsidP="00326292">
      <w:pPr>
        <w:autoSpaceDE w:val="0"/>
        <w:autoSpaceDN w:val="0"/>
        <w:adjustRightInd w:val="0"/>
        <w:rPr>
          <w:iCs/>
          <w:color w:val="000000" w:themeColor="text1"/>
          <w:spacing w:val="3"/>
        </w:rPr>
      </w:pPr>
      <w:r w:rsidRPr="00857EDB">
        <w:rPr>
          <w:iCs/>
          <w:color w:val="000000" w:themeColor="text1"/>
          <w:spacing w:val="3"/>
        </w:rPr>
        <w:t>тел.</w:t>
      </w:r>
      <w:r w:rsidR="008A0725" w:rsidRPr="00857EDB">
        <w:rPr>
          <w:iCs/>
          <w:color w:val="000000" w:themeColor="text1"/>
          <w:spacing w:val="3"/>
        </w:rPr>
        <w:t xml:space="preserve"> 8</w:t>
      </w:r>
      <w:r w:rsidR="00A93301" w:rsidRPr="00857EDB">
        <w:rPr>
          <w:iCs/>
          <w:color w:val="000000" w:themeColor="text1"/>
          <w:spacing w:val="3"/>
        </w:rPr>
        <w:t xml:space="preserve">(3462) </w:t>
      </w:r>
      <w:r w:rsidRPr="00857EDB">
        <w:rPr>
          <w:iCs/>
          <w:color w:val="000000" w:themeColor="text1"/>
          <w:spacing w:val="3"/>
        </w:rPr>
        <w:t>52-22-45</w:t>
      </w:r>
    </w:p>
    <w:sectPr w:rsidR="0010130B" w:rsidRPr="00857EDB" w:rsidSect="003F79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DCF" w:rsidRDefault="006E1DCF" w:rsidP="006E1DCF">
      <w:r>
        <w:separator/>
      </w:r>
    </w:p>
  </w:endnote>
  <w:endnote w:type="continuationSeparator" w:id="0">
    <w:p w:rsidR="006E1DCF" w:rsidRDefault="006E1DCF" w:rsidP="006E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DCF" w:rsidRDefault="006E1DCF" w:rsidP="006E1DCF">
      <w:r>
        <w:separator/>
      </w:r>
    </w:p>
  </w:footnote>
  <w:footnote w:type="continuationSeparator" w:id="0">
    <w:p w:rsidR="006E1DCF" w:rsidRDefault="006E1DCF" w:rsidP="006E1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14E73"/>
    <w:multiLevelType w:val="hybridMultilevel"/>
    <w:tmpl w:val="09CEA2B0"/>
    <w:lvl w:ilvl="0" w:tplc="494075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B245BE9"/>
    <w:multiLevelType w:val="hybridMultilevel"/>
    <w:tmpl w:val="FF68E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F543C"/>
    <w:multiLevelType w:val="hybridMultilevel"/>
    <w:tmpl w:val="74428D82"/>
    <w:lvl w:ilvl="0" w:tplc="8CCE29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A4D0139"/>
    <w:multiLevelType w:val="hybridMultilevel"/>
    <w:tmpl w:val="401E4766"/>
    <w:lvl w:ilvl="0" w:tplc="6AB664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A01"/>
    <w:rsid w:val="000023B6"/>
    <w:rsid w:val="0000766C"/>
    <w:rsid w:val="00013E9D"/>
    <w:rsid w:val="000160D2"/>
    <w:rsid w:val="00016CCC"/>
    <w:rsid w:val="000242E8"/>
    <w:rsid w:val="000259DD"/>
    <w:rsid w:val="00036600"/>
    <w:rsid w:val="00040650"/>
    <w:rsid w:val="0004204C"/>
    <w:rsid w:val="00050127"/>
    <w:rsid w:val="000528B8"/>
    <w:rsid w:val="00054CD2"/>
    <w:rsid w:val="0005723F"/>
    <w:rsid w:val="000631B3"/>
    <w:rsid w:val="00064C7F"/>
    <w:rsid w:val="000703FE"/>
    <w:rsid w:val="00086D16"/>
    <w:rsid w:val="000905C6"/>
    <w:rsid w:val="000A0E6C"/>
    <w:rsid w:val="000A13FF"/>
    <w:rsid w:val="000A75BF"/>
    <w:rsid w:val="000B2CE0"/>
    <w:rsid w:val="000B71B4"/>
    <w:rsid w:val="000C2236"/>
    <w:rsid w:val="000D0926"/>
    <w:rsid w:val="000D1EC0"/>
    <w:rsid w:val="000D22B8"/>
    <w:rsid w:val="000E4B67"/>
    <w:rsid w:val="000F2D54"/>
    <w:rsid w:val="0010130B"/>
    <w:rsid w:val="0010429F"/>
    <w:rsid w:val="00117835"/>
    <w:rsid w:val="00117C76"/>
    <w:rsid w:val="00122055"/>
    <w:rsid w:val="00124ADD"/>
    <w:rsid w:val="00132A3B"/>
    <w:rsid w:val="00134FAB"/>
    <w:rsid w:val="00137F2B"/>
    <w:rsid w:val="00144312"/>
    <w:rsid w:val="00147F07"/>
    <w:rsid w:val="00155C79"/>
    <w:rsid w:val="00162FCF"/>
    <w:rsid w:val="00163071"/>
    <w:rsid w:val="0016497E"/>
    <w:rsid w:val="0018162E"/>
    <w:rsid w:val="00191E92"/>
    <w:rsid w:val="00196393"/>
    <w:rsid w:val="001A1628"/>
    <w:rsid w:val="001A178D"/>
    <w:rsid w:val="001A7E4B"/>
    <w:rsid w:val="001B4397"/>
    <w:rsid w:val="001B4F01"/>
    <w:rsid w:val="001B644A"/>
    <w:rsid w:val="001C18D6"/>
    <w:rsid w:val="001D10B8"/>
    <w:rsid w:val="001E31B4"/>
    <w:rsid w:val="001E36E0"/>
    <w:rsid w:val="001F7957"/>
    <w:rsid w:val="00200399"/>
    <w:rsid w:val="00204957"/>
    <w:rsid w:val="00207B43"/>
    <w:rsid w:val="00220DDB"/>
    <w:rsid w:val="00222E68"/>
    <w:rsid w:val="00230D31"/>
    <w:rsid w:val="00231BDC"/>
    <w:rsid w:val="00232D0A"/>
    <w:rsid w:val="002337F7"/>
    <w:rsid w:val="00233B08"/>
    <w:rsid w:val="00235E40"/>
    <w:rsid w:val="00252D75"/>
    <w:rsid w:val="00261E45"/>
    <w:rsid w:val="002757B6"/>
    <w:rsid w:val="00280695"/>
    <w:rsid w:val="00280C01"/>
    <w:rsid w:val="002879E4"/>
    <w:rsid w:val="002900AB"/>
    <w:rsid w:val="00295C60"/>
    <w:rsid w:val="002B0EEB"/>
    <w:rsid w:val="002C1302"/>
    <w:rsid w:val="002C3289"/>
    <w:rsid w:val="002C5449"/>
    <w:rsid w:val="002D44DB"/>
    <w:rsid w:val="002E2397"/>
    <w:rsid w:val="002E264D"/>
    <w:rsid w:val="002E4AB7"/>
    <w:rsid w:val="002E4F85"/>
    <w:rsid w:val="002F1CA7"/>
    <w:rsid w:val="002F78E1"/>
    <w:rsid w:val="00304D82"/>
    <w:rsid w:val="00305A27"/>
    <w:rsid w:val="00310CE6"/>
    <w:rsid w:val="00310F9B"/>
    <w:rsid w:val="0031131A"/>
    <w:rsid w:val="003220B9"/>
    <w:rsid w:val="00326292"/>
    <w:rsid w:val="003315A2"/>
    <w:rsid w:val="00336562"/>
    <w:rsid w:val="0034238D"/>
    <w:rsid w:val="00342543"/>
    <w:rsid w:val="0034481D"/>
    <w:rsid w:val="00346F1E"/>
    <w:rsid w:val="00347BA7"/>
    <w:rsid w:val="00347BFF"/>
    <w:rsid w:val="00351271"/>
    <w:rsid w:val="0035363B"/>
    <w:rsid w:val="003546BB"/>
    <w:rsid w:val="00360240"/>
    <w:rsid w:val="00363C8C"/>
    <w:rsid w:val="00374513"/>
    <w:rsid w:val="00375D6F"/>
    <w:rsid w:val="00375DDA"/>
    <w:rsid w:val="00387E91"/>
    <w:rsid w:val="00394F47"/>
    <w:rsid w:val="003A10AD"/>
    <w:rsid w:val="003A3947"/>
    <w:rsid w:val="003A47BC"/>
    <w:rsid w:val="003A6E63"/>
    <w:rsid w:val="003B1BCF"/>
    <w:rsid w:val="003B3005"/>
    <w:rsid w:val="003C74C4"/>
    <w:rsid w:val="003C7AB4"/>
    <w:rsid w:val="003C7BDB"/>
    <w:rsid w:val="003D00D5"/>
    <w:rsid w:val="003D0E4C"/>
    <w:rsid w:val="003E2C1E"/>
    <w:rsid w:val="003E5F64"/>
    <w:rsid w:val="003F1763"/>
    <w:rsid w:val="003F6497"/>
    <w:rsid w:val="003F792C"/>
    <w:rsid w:val="00401C7F"/>
    <w:rsid w:val="00402632"/>
    <w:rsid w:val="004108A6"/>
    <w:rsid w:val="00414ACB"/>
    <w:rsid w:val="00420A0C"/>
    <w:rsid w:val="00422849"/>
    <w:rsid w:val="004264AE"/>
    <w:rsid w:val="00426AFA"/>
    <w:rsid w:val="0043173E"/>
    <w:rsid w:val="004330FD"/>
    <w:rsid w:val="00433E89"/>
    <w:rsid w:val="00437F56"/>
    <w:rsid w:val="00440363"/>
    <w:rsid w:val="004471CB"/>
    <w:rsid w:val="00463A83"/>
    <w:rsid w:val="004666D8"/>
    <w:rsid w:val="00470C0C"/>
    <w:rsid w:val="00471479"/>
    <w:rsid w:val="0048074E"/>
    <w:rsid w:val="004858F4"/>
    <w:rsid w:val="0048614D"/>
    <w:rsid w:val="0048723B"/>
    <w:rsid w:val="00492A61"/>
    <w:rsid w:val="004970F5"/>
    <w:rsid w:val="004A0F3A"/>
    <w:rsid w:val="004A3E61"/>
    <w:rsid w:val="004A4523"/>
    <w:rsid w:val="004A5679"/>
    <w:rsid w:val="004A6DC7"/>
    <w:rsid w:val="004C0136"/>
    <w:rsid w:val="004C48C9"/>
    <w:rsid w:val="004D5613"/>
    <w:rsid w:val="004E120B"/>
    <w:rsid w:val="004E23C8"/>
    <w:rsid w:val="004E5A08"/>
    <w:rsid w:val="004E66E6"/>
    <w:rsid w:val="004F5932"/>
    <w:rsid w:val="004F6229"/>
    <w:rsid w:val="005033C1"/>
    <w:rsid w:val="0051018C"/>
    <w:rsid w:val="005147D9"/>
    <w:rsid w:val="0051564E"/>
    <w:rsid w:val="00523F66"/>
    <w:rsid w:val="0052733C"/>
    <w:rsid w:val="005338BB"/>
    <w:rsid w:val="005345B2"/>
    <w:rsid w:val="005469FE"/>
    <w:rsid w:val="00546CB2"/>
    <w:rsid w:val="00550BF2"/>
    <w:rsid w:val="00556C3C"/>
    <w:rsid w:val="00560030"/>
    <w:rsid w:val="005600AA"/>
    <w:rsid w:val="00561C13"/>
    <w:rsid w:val="00563A8B"/>
    <w:rsid w:val="00573F38"/>
    <w:rsid w:val="00574AB2"/>
    <w:rsid w:val="005807C7"/>
    <w:rsid w:val="005810D6"/>
    <w:rsid w:val="005879C8"/>
    <w:rsid w:val="00590A58"/>
    <w:rsid w:val="005A293D"/>
    <w:rsid w:val="005A2C43"/>
    <w:rsid w:val="005A5F54"/>
    <w:rsid w:val="005A6DE7"/>
    <w:rsid w:val="005B14DE"/>
    <w:rsid w:val="005B162D"/>
    <w:rsid w:val="005B24A0"/>
    <w:rsid w:val="005B32F3"/>
    <w:rsid w:val="005B4E5C"/>
    <w:rsid w:val="005C21B7"/>
    <w:rsid w:val="005C2916"/>
    <w:rsid w:val="005D0C65"/>
    <w:rsid w:val="005D3D5B"/>
    <w:rsid w:val="005D44D1"/>
    <w:rsid w:val="005D4A8A"/>
    <w:rsid w:val="005D6F53"/>
    <w:rsid w:val="005E3FAF"/>
    <w:rsid w:val="005F1170"/>
    <w:rsid w:val="005F3A14"/>
    <w:rsid w:val="005F61D9"/>
    <w:rsid w:val="00604145"/>
    <w:rsid w:val="00611985"/>
    <w:rsid w:val="00626917"/>
    <w:rsid w:val="006319BC"/>
    <w:rsid w:val="00641D7C"/>
    <w:rsid w:val="00652230"/>
    <w:rsid w:val="0065242C"/>
    <w:rsid w:val="00657298"/>
    <w:rsid w:val="00672406"/>
    <w:rsid w:val="00676A6C"/>
    <w:rsid w:val="0068467E"/>
    <w:rsid w:val="006869B8"/>
    <w:rsid w:val="0069117B"/>
    <w:rsid w:val="00691EE6"/>
    <w:rsid w:val="006B22F0"/>
    <w:rsid w:val="006B4175"/>
    <w:rsid w:val="006B796C"/>
    <w:rsid w:val="006C0D42"/>
    <w:rsid w:val="006C36F1"/>
    <w:rsid w:val="006C6372"/>
    <w:rsid w:val="006C6CE8"/>
    <w:rsid w:val="006E03F5"/>
    <w:rsid w:val="006E1DCF"/>
    <w:rsid w:val="006E3F00"/>
    <w:rsid w:val="006E5903"/>
    <w:rsid w:val="006F080A"/>
    <w:rsid w:val="006F53EA"/>
    <w:rsid w:val="007050EF"/>
    <w:rsid w:val="00706602"/>
    <w:rsid w:val="00717229"/>
    <w:rsid w:val="00727D5C"/>
    <w:rsid w:val="007301B4"/>
    <w:rsid w:val="00735513"/>
    <w:rsid w:val="00740FFD"/>
    <w:rsid w:val="00782A80"/>
    <w:rsid w:val="00782FC4"/>
    <w:rsid w:val="00787BA1"/>
    <w:rsid w:val="00792DB1"/>
    <w:rsid w:val="007960FB"/>
    <w:rsid w:val="00796345"/>
    <w:rsid w:val="007A41ED"/>
    <w:rsid w:val="007A6D42"/>
    <w:rsid w:val="007A7807"/>
    <w:rsid w:val="007B027F"/>
    <w:rsid w:val="007B0BE1"/>
    <w:rsid w:val="007B1EB4"/>
    <w:rsid w:val="007C6D1D"/>
    <w:rsid w:val="007D04C5"/>
    <w:rsid w:val="007E04D3"/>
    <w:rsid w:val="007E366C"/>
    <w:rsid w:val="007E40A0"/>
    <w:rsid w:val="007E50B4"/>
    <w:rsid w:val="00803E8A"/>
    <w:rsid w:val="008116B4"/>
    <w:rsid w:val="00813F42"/>
    <w:rsid w:val="008172BC"/>
    <w:rsid w:val="008203D4"/>
    <w:rsid w:val="00821EA6"/>
    <w:rsid w:val="008275FB"/>
    <w:rsid w:val="00830FA0"/>
    <w:rsid w:val="008328AA"/>
    <w:rsid w:val="008371F1"/>
    <w:rsid w:val="00841453"/>
    <w:rsid w:val="00846ED3"/>
    <w:rsid w:val="008478D7"/>
    <w:rsid w:val="00857EDB"/>
    <w:rsid w:val="008608A7"/>
    <w:rsid w:val="008616A2"/>
    <w:rsid w:val="00862014"/>
    <w:rsid w:val="00866181"/>
    <w:rsid w:val="00872A5C"/>
    <w:rsid w:val="008775FB"/>
    <w:rsid w:val="00880AA6"/>
    <w:rsid w:val="00886124"/>
    <w:rsid w:val="00887CD1"/>
    <w:rsid w:val="008951E7"/>
    <w:rsid w:val="00897784"/>
    <w:rsid w:val="008A0725"/>
    <w:rsid w:val="008A3528"/>
    <w:rsid w:val="008A4362"/>
    <w:rsid w:val="008A67D4"/>
    <w:rsid w:val="008C7875"/>
    <w:rsid w:val="008C7A1B"/>
    <w:rsid w:val="008D0AFF"/>
    <w:rsid w:val="008D64FD"/>
    <w:rsid w:val="008F0D25"/>
    <w:rsid w:val="008F1B24"/>
    <w:rsid w:val="00904A0E"/>
    <w:rsid w:val="00906708"/>
    <w:rsid w:val="009101CB"/>
    <w:rsid w:val="00910278"/>
    <w:rsid w:val="00910439"/>
    <w:rsid w:val="00914C15"/>
    <w:rsid w:val="00930E2F"/>
    <w:rsid w:val="00932D76"/>
    <w:rsid w:val="00932F0E"/>
    <w:rsid w:val="00935921"/>
    <w:rsid w:val="009378CB"/>
    <w:rsid w:val="009519B5"/>
    <w:rsid w:val="00957BD4"/>
    <w:rsid w:val="009631B9"/>
    <w:rsid w:val="009655B3"/>
    <w:rsid w:val="00971CEB"/>
    <w:rsid w:val="009827A9"/>
    <w:rsid w:val="00983510"/>
    <w:rsid w:val="00983EB5"/>
    <w:rsid w:val="009A2FD7"/>
    <w:rsid w:val="009B222D"/>
    <w:rsid w:val="009D5A7B"/>
    <w:rsid w:val="009E0D58"/>
    <w:rsid w:val="00A00AE1"/>
    <w:rsid w:val="00A05422"/>
    <w:rsid w:val="00A16449"/>
    <w:rsid w:val="00A27862"/>
    <w:rsid w:val="00A33468"/>
    <w:rsid w:val="00A33E6F"/>
    <w:rsid w:val="00A34A1C"/>
    <w:rsid w:val="00A4013B"/>
    <w:rsid w:val="00A41955"/>
    <w:rsid w:val="00A46EB9"/>
    <w:rsid w:val="00A53150"/>
    <w:rsid w:val="00A547A0"/>
    <w:rsid w:val="00A70751"/>
    <w:rsid w:val="00A77DB6"/>
    <w:rsid w:val="00A80346"/>
    <w:rsid w:val="00A92026"/>
    <w:rsid w:val="00A926C6"/>
    <w:rsid w:val="00A93301"/>
    <w:rsid w:val="00A943F9"/>
    <w:rsid w:val="00AA0AE9"/>
    <w:rsid w:val="00AA12CF"/>
    <w:rsid w:val="00AB186A"/>
    <w:rsid w:val="00AC37A8"/>
    <w:rsid w:val="00AD00A0"/>
    <w:rsid w:val="00AD428D"/>
    <w:rsid w:val="00AE1D78"/>
    <w:rsid w:val="00AE1EAF"/>
    <w:rsid w:val="00AE264E"/>
    <w:rsid w:val="00AE3D4C"/>
    <w:rsid w:val="00AE4D80"/>
    <w:rsid w:val="00AE7C15"/>
    <w:rsid w:val="00AF729C"/>
    <w:rsid w:val="00AF7BB6"/>
    <w:rsid w:val="00B06D6C"/>
    <w:rsid w:val="00B07D97"/>
    <w:rsid w:val="00B10500"/>
    <w:rsid w:val="00B16A31"/>
    <w:rsid w:val="00B17591"/>
    <w:rsid w:val="00B30EAE"/>
    <w:rsid w:val="00B403B7"/>
    <w:rsid w:val="00B502DF"/>
    <w:rsid w:val="00B509D3"/>
    <w:rsid w:val="00B52D99"/>
    <w:rsid w:val="00B71264"/>
    <w:rsid w:val="00B847DB"/>
    <w:rsid w:val="00B9431C"/>
    <w:rsid w:val="00B9573E"/>
    <w:rsid w:val="00BA7ED3"/>
    <w:rsid w:val="00BB0F80"/>
    <w:rsid w:val="00BB3F05"/>
    <w:rsid w:val="00BB5381"/>
    <w:rsid w:val="00BC17BC"/>
    <w:rsid w:val="00BE4420"/>
    <w:rsid w:val="00BE44C6"/>
    <w:rsid w:val="00BE4E41"/>
    <w:rsid w:val="00BE6855"/>
    <w:rsid w:val="00BE7C98"/>
    <w:rsid w:val="00BF1857"/>
    <w:rsid w:val="00BF2675"/>
    <w:rsid w:val="00BF6946"/>
    <w:rsid w:val="00BF792B"/>
    <w:rsid w:val="00C048E1"/>
    <w:rsid w:val="00C05107"/>
    <w:rsid w:val="00C07C5B"/>
    <w:rsid w:val="00C110DB"/>
    <w:rsid w:val="00C1631A"/>
    <w:rsid w:val="00C25A12"/>
    <w:rsid w:val="00C25E18"/>
    <w:rsid w:val="00C379D0"/>
    <w:rsid w:val="00C43A6B"/>
    <w:rsid w:val="00C4790E"/>
    <w:rsid w:val="00C6038B"/>
    <w:rsid w:val="00CA1E1D"/>
    <w:rsid w:val="00CA1E76"/>
    <w:rsid w:val="00CA2017"/>
    <w:rsid w:val="00CA54B9"/>
    <w:rsid w:val="00CA7E04"/>
    <w:rsid w:val="00CB3DF5"/>
    <w:rsid w:val="00CB7E79"/>
    <w:rsid w:val="00CC0778"/>
    <w:rsid w:val="00CC4AF4"/>
    <w:rsid w:val="00CC516B"/>
    <w:rsid w:val="00CD3D0D"/>
    <w:rsid w:val="00CD4741"/>
    <w:rsid w:val="00CE0A88"/>
    <w:rsid w:val="00CE1817"/>
    <w:rsid w:val="00CE2C2A"/>
    <w:rsid w:val="00CE3F1B"/>
    <w:rsid w:val="00D0118F"/>
    <w:rsid w:val="00D02680"/>
    <w:rsid w:val="00D12739"/>
    <w:rsid w:val="00D13784"/>
    <w:rsid w:val="00D14878"/>
    <w:rsid w:val="00D16CCA"/>
    <w:rsid w:val="00D179F4"/>
    <w:rsid w:val="00D21090"/>
    <w:rsid w:val="00D22360"/>
    <w:rsid w:val="00D32435"/>
    <w:rsid w:val="00D41FEB"/>
    <w:rsid w:val="00D44146"/>
    <w:rsid w:val="00D456BF"/>
    <w:rsid w:val="00D45F95"/>
    <w:rsid w:val="00D51159"/>
    <w:rsid w:val="00D64F53"/>
    <w:rsid w:val="00D66863"/>
    <w:rsid w:val="00D765BF"/>
    <w:rsid w:val="00D80C23"/>
    <w:rsid w:val="00D859C1"/>
    <w:rsid w:val="00D87E3D"/>
    <w:rsid w:val="00D9058C"/>
    <w:rsid w:val="00D920BE"/>
    <w:rsid w:val="00DA1FC6"/>
    <w:rsid w:val="00DA5267"/>
    <w:rsid w:val="00DB278E"/>
    <w:rsid w:val="00DB5AC4"/>
    <w:rsid w:val="00DB713D"/>
    <w:rsid w:val="00DC1D35"/>
    <w:rsid w:val="00DC59CD"/>
    <w:rsid w:val="00DD59F5"/>
    <w:rsid w:val="00DE2E22"/>
    <w:rsid w:val="00DE3D56"/>
    <w:rsid w:val="00E0083A"/>
    <w:rsid w:val="00E03F1F"/>
    <w:rsid w:val="00E10A62"/>
    <w:rsid w:val="00E20AFE"/>
    <w:rsid w:val="00E2477C"/>
    <w:rsid w:val="00E26DF0"/>
    <w:rsid w:val="00E3138C"/>
    <w:rsid w:val="00E35D73"/>
    <w:rsid w:val="00E3707D"/>
    <w:rsid w:val="00E41F56"/>
    <w:rsid w:val="00E45EFC"/>
    <w:rsid w:val="00E51F87"/>
    <w:rsid w:val="00E62682"/>
    <w:rsid w:val="00E717E4"/>
    <w:rsid w:val="00E928D5"/>
    <w:rsid w:val="00EA0626"/>
    <w:rsid w:val="00EA4206"/>
    <w:rsid w:val="00EA50B8"/>
    <w:rsid w:val="00EB0039"/>
    <w:rsid w:val="00EB6467"/>
    <w:rsid w:val="00EC6208"/>
    <w:rsid w:val="00EC6971"/>
    <w:rsid w:val="00EC731C"/>
    <w:rsid w:val="00ED3D93"/>
    <w:rsid w:val="00EE19BA"/>
    <w:rsid w:val="00EE2C67"/>
    <w:rsid w:val="00EE573B"/>
    <w:rsid w:val="00EE5D3D"/>
    <w:rsid w:val="00F00870"/>
    <w:rsid w:val="00F00D15"/>
    <w:rsid w:val="00F04030"/>
    <w:rsid w:val="00F056BC"/>
    <w:rsid w:val="00F11FCE"/>
    <w:rsid w:val="00F12028"/>
    <w:rsid w:val="00F15DA1"/>
    <w:rsid w:val="00F3085E"/>
    <w:rsid w:val="00F37AE0"/>
    <w:rsid w:val="00F44A86"/>
    <w:rsid w:val="00F47DED"/>
    <w:rsid w:val="00F528A3"/>
    <w:rsid w:val="00F550D6"/>
    <w:rsid w:val="00F57A01"/>
    <w:rsid w:val="00F74A12"/>
    <w:rsid w:val="00F77CA1"/>
    <w:rsid w:val="00F82710"/>
    <w:rsid w:val="00F8724B"/>
    <w:rsid w:val="00F8790C"/>
    <w:rsid w:val="00F96697"/>
    <w:rsid w:val="00FA0E0C"/>
    <w:rsid w:val="00FA61B7"/>
    <w:rsid w:val="00FA6C71"/>
    <w:rsid w:val="00FD17D6"/>
    <w:rsid w:val="00FD68E7"/>
    <w:rsid w:val="00FE677D"/>
    <w:rsid w:val="00F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C127B-7B8E-4A1B-BF84-D4430F7E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5D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D7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469FE"/>
    <w:pPr>
      <w:ind w:left="720"/>
      <w:contextualSpacing/>
    </w:pPr>
  </w:style>
  <w:style w:type="paragraph" w:customStyle="1" w:styleId="Default">
    <w:name w:val="Default"/>
    <w:rsid w:val="00F82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9B22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B222D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E1D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1D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E1D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1D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191E92"/>
  </w:style>
  <w:style w:type="character" w:customStyle="1" w:styleId="ac">
    <w:name w:val="Текст сноски Знак"/>
    <w:basedOn w:val="a0"/>
    <w:link w:val="ab"/>
    <w:rsid w:val="00191E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191E92"/>
    <w:rPr>
      <w:vertAlign w:val="superscript"/>
    </w:rPr>
  </w:style>
  <w:style w:type="character" w:styleId="ae">
    <w:name w:val="Hyperlink"/>
    <w:basedOn w:val="a0"/>
    <w:uiPriority w:val="99"/>
    <w:unhideWhenUsed/>
    <w:rsid w:val="00252D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6D99B-DDAC-4451-87F0-AD460718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2228</TotalTime>
  <Pages>4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Ирина Ивановна</dc:creator>
  <cp:lastModifiedBy>Рудакова Ирина Ивановна</cp:lastModifiedBy>
  <cp:revision>299</cp:revision>
  <cp:lastPrinted>2018-07-23T11:06:00Z</cp:lastPrinted>
  <dcterms:created xsi:type="dcterms:W3CDTF">2014-07-31T08:19:00Z</dcterms:created>
  <dcterms:modified xsi:type="dcterms:W3CDTF">2019-05-23T05:51:00Z</dcterms:modified>
</cp:coreProperties>
</file>