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8F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</w:t>
      </w:r>
    </w:p>
    <w:p w:rsidR="00A25928" w:rsidRDefault="0013338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травматизма</w:t>
      </w:r>
      <w:r w:rsidR="00A25928">
        <w:rPr>
          <w:rFonts w:eastAsiaTheme="minorHAnsi"/>
          <w:sz w:val="28"/>
          <w:szCs w:val="28"/>
          <w:lang w:eastAsia="en-US"/>
        </w:rPr>
        <w:t xml:space="preserve"> в организациях города Сургута</w:t>
      </w:r>
    </w:p>
    <w:p w:rsidR="00947ABE" w:rsidRDefault="00947ABE" w:rsidP="00A25928">
      <w:pPr>
        <w:ind w:firstLine="72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F22F6F">
        <w:rPr>
          <w:rFonts w:eastAsiaTheme="minorHAnsi"/>
          <w:sz w:val="28"/>
          <w:szCs w:val="28"/>
          <w:lang w:val="en-US" w:eastAsia="en-US"/>
        </w:rPr>
        <w:t>I</w:t>
      </w:r>
      <w:r w:rsidR="0081799C">
        <w:rPr>
          <w:rFonts w:eastAsiaTheme="minorHAnsi"/>
          <w:sz w:val="28"/>
          <w:szCs w:val="28"/>
          <w:lang w:eastAsia="en-US"/>
        </w:rPr>
        <w:t xml:space="preserve"> </w:t>
      </w:r>
      <w:r w:rsidR="00EA5BA5">
        <w:rPr>
          <w:rFonts w:eastAsiaTheme="minorHAnsi"/>
          <w:sz w:val="28"/>
          <w:szCs w:val="28"/>
          <w:lang w:eastAsia="en-US"/>
        </w:rPr>
        <w:t>квартал 2019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B821AC">
        <w:rPr>
          <w:rFonts w:eastAsiaTheme="minorHAnsi"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A5BA5" w:rsidRDefault="00EA5BA5" w:rsidP="00EA5BA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I квартал 2019 года зарегистрировано 8 несчастных случаев </w:t>
      </w:r>
      <w:r>
        <w:rPr>
          <w:rFonts w:eastAsiaTheme="minorHAnsi"/>
          <w:sz w:val="28"/>
          <w:szCs w:val="28"/>
          <w:lang w:eastAsia="en-US"/>
        </w:rPr>
        <w:br/>
        <w:t xml:space="preserve">с тяжёлыми последствиями, в которых травмировано 8 человек, в том числе 5 </w:t>
      </w:r>
      <w:r>
        <w:rPr>
          <w:rFonts w:eastAsiaTheme="minorHAnsi"/>
          <w:sz w:val="28"/>
          <w:szCs w:val="28"/>
          <w:lang w:eastAsia="en-US"/>
        </w:rPr>
        <w:br/>
        <w:t xml:space="preserve">со смертельным исходом. </w:t>
      </w:r>
    </w:p>
    <w:p w:rsidR="00EA5BA5" w:rsidRDefault="00EA5BA5" w:rsidP="00EA5BA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сравнении с аналогичным периодом прошлого года наблюдается </w:t>
      </w:r>
      <w:r w:rsidR="00551AB4">
        <w:rPr>
          <w:rFonts w:eastAsiaTheme="minorHAnsi"/>
          <w:sz w:val="28"/>
          <w:szCs w:val="28"/>
          <w:lang w:eastAsia="en-US"/>
        </w:rPr>
        <w:t>снижение</w:t>
      </w:r>
      <w:r>
        <w:rPr>
          <w:rFonts w:eastAsiaTheme="minorHAnsi"/>
          <w:sz w:val="28"/>
          <w:szCs w:val="28"/>
          <w:lang w:eastAsia="en-US"/>
        </w:rPr>
        <w:t xml:space="preserve"> как общего количества зарегистрированных несчастных случаев на </w:t>
      </w:r>
      <w:r w:rsidR="00551AB4">
        <w:rPr>
          <w:rFonts w:eastAsiaTheme="minorHAnsi"/>
          <w:sz w:val="28"/>
          <w:szCs w:val="28"/>
          <w:lang w:eastAsia="en-US"/>
        </w:rPr>
        <w:t>55</w:t>
      </w:r>
      <w:r>
        <w:rPr>
          <w:rFonts w:eastAsiaTheme="minorHAnsi"/>
          <w:sz w:val="28"/>
          <w:szCs w:val="28"/>
          <w:lang w:eastAsia="en-US"/>
        </w:rPr>
        <w:t xml:space="preserve">%, так и количества пострадавших со смертельным исходом </w:t>
      </w:r>
      <w:r w:rsidR="00551AB4">
        <w:rPr>
          <w:rFonts w:eastAsiaTheme="minorHAnsi"/>
          <w:sz w:val="28"/>
          <w:szCs w:val="28"/>
          <w:lang w:eastAsia="en-US"/>
        </w:rPr>
        <w:t>на 45%</w:t>
      </w:r>
      <w:r w:rsidRPr="00FD53E0">
        <w:rPr>
          <w:rFonts w:eastAsiaTheme="minorHAnsi"/>
          <w:sz w:val="28"/>
          <w:szCs w:val="28"/>
          <w:lang w:eastAsia="en-US"/>
        </w:rPr>
        <w:t>.</w:t>
      </w:r>
    </w:p>
    <w:p w:rsidR="00217AAC" w:rsidRDefault="00217AAC" w:rsidP="00EA5BA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A5BA5" w:rsidRPr="00F47C4E" w:rsidRDefault="00EA5BA5" w:rsidP="00EA5BA5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Количество несчастных случаев</w:t>
      </w:r>
      <w:r>
        <w:rPr>
          <w:i/>
          <w:sz w:val="24"/>
          <w:szCs w:val="24"/>
        </w:rPr>
        <w:t xml:space="preserve"> </w:t>
      </w:r>
      <w:r w:rsidRPr="00F47C4E">
        <w:rPr>
          <w:i/>
          <w:sz w:val="24"/>
          <w:szCs w:val="24"/>
        </w:rPr>
        <w:t xml:space="preserve">происшедших </w:t>
      </w:r>
    </w:p>
    <w:p w:rsidR="00B821AC" w:rsidRDefault="00EA5BA5" w:rsidP="00011A8D">
      <w:pPr>
        <w:jc w:val="center"/>
        <w:rPr>
          <w:rFonts w:eastAsiaTheme="minorHAnsi"/>
          <w:sz w:val="28"/>
          <w:szCs w:val="28"/>
          <w:lang w:eastAsia="en-US"/>
        </w:rPr>
      </w:pPr>
      <w:r w:rsidRPr="00F47C4E">
        <w:rPr>
          <w:i/>
          <w:sz w:val="24"/>
          <w:szCs w:val="24"/>
        </w:rPr>
        <w:t xml:space="preserve">в организациях города Сургута </w:t>
      </w:r>
      <w:r w:rsidR="007A40EF">
        <w:rPr>
          <w:i/>
          <w:sz w:val="24"/>
          <w:szCs w:val="24"/>
        </w:rPr>
        <w:t>в</w:t>
      </w:r>
      <w:r w:rsidRPr="00F47C4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 квартал</w:t>
      </w:r>
      <w:r w:rsidR="007A40EF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 2019</w:t>
      </w:r>
      <w:r w:rsidRPr="00F47C4E">
        <w:rPr>
          <w:i/>
          <w:sz w:val="24"/>
          <w:szCs w:val="24"/>
        </w:rPr>
        <w:t xml:space="preserve"> год</w:t>
      </w:r>
      <w:r>
        <w:rPr>
          <w:i/>
          <w:sz w:val="24"/>
          <w:szCs w:val="24"/>
        </w:rPr>
        <w:t>а</w:t>
      </w:r>
    </w:p>
    <w:p w:rsidR="001D4671" w:rsidRDefault="0082230E" w:rsidP="00A259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96025" cy="25431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4749" w:rsidRPr="007C618A" w:rsidRDefault="00944749" w:rsidP="00913A59">
      <w:pPr>
        <w:jc w:val="both"/>
        <w:rPr>
          <w:rFonts w:eastAsiaTheme="minorHAnsi"/>
          <w:sz w:val="16"/>
          <w:szCs w:val="16"/>
          <w:lang w:eastAsia="en-US"/>
        </w:rPr>
      </w:pPr>
    </w:p>
    <w:p w:rsidR="00551AB4" w:rsidRDefault="00551AB4" w:rsidP="00944749">
      <w:pPr>
        <w:ind w:firstLine="720"/>
        <w:jc w:val="both"/>
        <w:rPr>
          <w:sz w:val="28"/>
        </w:rPr>
      </w:pPr>
    </w:p>
    <w:p w:rsidR="00551AB4" w:rsidRDefault="00551AB4" w:rsidP="00551AB4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несчастных случаев за </w:t>
      </w:r>
      <w:r w:rsidR="00011A8D">
        <w:rPr>
          <w:rFonts w:eastAsiaTheme="minorHAnsi"/>
          <w:sz w:val="28"/>
          <w:szCs w:val="28"/>
          <w:lang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квартал </w:t>
      </w:r>
      <w:r w:rsidR="00011A8D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года признаны связанными с производством </w:t>
      </w:r>
      <w:r w:rsidR="00011A8D">
        <w:rPr>
          <w:rFonts w:eastAsiaTheme="minorHAnsi"/>
          <w:sz w:val="28"/>
          <w:szCs w:val="28"/>
          <w:lang w:eastAsia="en-US"/>
        </w:rPr>
        <w:t>3</w:t>
      </w:r>
      <w:r w:rsidRPr="00FD4F79">
        <w:rPr>
          <w:sz w:val="28"/>
        </w:rPr>
        <w:t xml:space="preserve"> </w:t>
      </w:r>
      <w:r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>
        <w:rPr>
          <w:sz w:val="28"/>
        </w:rPr>
        <w:t>ев</w:t>
      </w:r>
      <w:r w:rsidRPr="00FD4F79">
        <w:rPr>
          <w:sz w:val="28"/>
        </w:rPr>
        <w:t xml:space="preserve">: </w:t>
      </w:r>
      <w:r>
        <w:rPr>
          <w:sz w:val="28"/>
        </w:rPr>
        <w:t xml:space="preserve">из них </w:t>
      </w:r>
      <w:r w:rsidR="003B55C7" w:rsidRPr="00FD4F79">
        <w:rPr>
          <w:sz w:val="28"/>
        </w:rPr>
        <w:t>тяжёлых</w:t>
      </w:r>
      <w:r w:rsidR="003B55C7">
        <w:rPr>
          <w:sz w:val="28"/>
        </w:rPr>
        <w:t xml:space="preserve"> несчастных случаев</w:t>
      </w:r>
      <w:r w:rsidR="003B55C7" w:rsidRPr="00FD4F79">
        <w:rPr>
          <w:sz w:val="28"/>
        </w:rPr>
        <w:t xml:space="preserve"> – </w:t>
      </w:r>
      <w:r w:rsidR="003B55C7">
        <w:rPr>
          <w:sz w:val="28"/>
        </w:rPr>
        <w:t>3</w:t>
      </w:r>
      <w:r w:rsidR="003B55C7" w:rsidRPr="00FD4F79">
        <w:rPr>
          <w:sz w:val="28"/>
        </w:rPr>
        <w:t xml:space="preserve">, </w:t>
      </w:r>
      <w:r w:rsidRPr="00FD4F79">
        <w:rPr>
          <w:sz w:val="28"/>
        </w:rPr>
        <w:t xml:space="preserve">групповых </w:t>
      </w:r>
      <w:r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011A8D">
        <w:rPr>
          <w:sz w:val="28"/>
        </w:rPr>
        <w:t>0</w:t>
      </w:r>
      <w:r w:rsidRPr="00FD4F79">
        <w:rPr>
          <w:sz w:val="28"/>
        </w:rPr>
        <w:t xml:space="preserve">, </w:t>
      </w:r>
      <w:r>
        <w:rPr>
          <w:sz w:val="28"/>
        </w:rPr>
        <w:br/>
        <w:t xml:space="preserve">смертельных </w:t>
      </w:r>
      <w:r w:rsidRPr="00FD4F79">
        <w:rPr>
          <w:sz w:val="28"/>
        </w:rPr>
        <w:t xml:space="preserve"> –</w:t>
      </w:r>
      <w:r>
        <w:rPr>
          <w:sz w:val="28"/>
        </w:rPr>
        <w:t xml:space="preserve"> </w:t>
      </w:r>
      <w:r w:rsidR="00011A8D">
        <w:rPr>
          <w:sz w:val="28"/>
        </w:rPr>
        <w:t>0</w:t>
      </w:r>
      <w:r>
        <w:rPr>
          <w:sz w:val="28"/>
        </w:rPr>
        <w:t xml:space="preserve">. </w:t>
      </w:r>
    </w:p>
    <w:p w:rsidR="00217AAC" w:rsidRDefault="00217AAC" w:rsidP="00551AB4">
      <w:pPr>
        <w:ind w:firstLine="720"/>
        <w:jc w:val="both"/>
        <w:rPr>
          <w:sz w:val="28"/>
        </w:rPr>
      </w:pPr>
    </w:p>
    <w:p w:rsidR="00011A8D" w:rsidRPr="00F47C4E" w:rsidRDefault="00011A8D" w:rsidP="00011A8D">
      <w:pPr>
        <w:jc w:val="center"/>
        <w:rPr>
          <w:i/>
          <w:sz w:val="24"/>
          <w:szCs w:val="24"/>
        </w:rPr>
      </w:pPr>
      <w:r w:rsidRPr="00F47C4E">
        <w:rPr>
          <w:i/>
          <w:sz w:val="24"/>
          <w:szCs w:val="24"/>
        </w:rPr>
        <w:t>Количество несчастных случаев, связанных с производством, происшедших</w:t>
      </w:r>
    </w:p>
    <w:p w:rsidR="00551AB4" w:rsidRDefault="00011A8D" w:rsidP="00011A8D">
      <w:pPr>
        <w:ind w:firstLine="720"/>
        <w:jc w:val="center"/>
        <w:rPr>
          <w:sz w:val="28"/>
        </w:rPr>
      </w:pPr>
      <w:r w:rsidRPr="00F47C4E">
        <w:rPr>
          <w:i/>
          <w:sz w:val="24"/>
          <w:szCs w:val="24"/>
        </w:rPr>
        <w:t xml:space="preserve">в организациях города Сургута </w:t>
      </w:r>
      <w:r w:rsidR="007A40EF">
        <w:rPr>
          <w:i/>
          <w:sz w:val="24"/>
          <w:szCs w:val="24"/>
        </w:rPr>
        <w:t>в</w:t>
      </w:r>
      <w:r w:rsidRPr="00F47C4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 квартал</w:t>
      </w:r>
      <w:r w:rsidR="007A40EF">
        <w:rPr>
          <w:i/>
          <w:sz w:val="24"/>
          <w:szCs w:val="24"/>
        </w:rPr>
        <w:t>е</w:t>
      </w:r>
      <w:r>
        <w:rPr>
          <w:i/>
          <w:sz w:val="24"/>
          <w:szCs w:val="24"/>
        </w:rPr>
        <w:t xml:space="preserve"> 2019</w:t>
      </w:r>
      <w:r w:rsidRPr="00F47C4E">
        <w:rPr>
          <w:i/>
          <w:sz w:val="24"/>
          <w:szCs w:val="24"/>
        </w:rPr>
        <w:t xml:space="preserve"> год</w:t>
      </w:r>
      <w:r>
        <w:rPr>
          <w:i/>
          <w:sz w:val="24"/>
          <w:szCs w:val="24"/>
        </w:rPr>
        <w:t>а</w:t>
      </w:r>
    </w:p>
    <w:p w:rsidR="0049799F" w:rsidRDefault="00241430" w:rsidP="0049799F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353175" cy="29241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799F" w:rsidRDefault="0049799F" w:rsidP="00944749">
      <w:pPr>
        <w:ind w:firstLine="720"/>
        <w:jc w:val="both"/>
        <w:rPr>
          <w:sz w:val="28"/>
        </w:rPr>
      </w:pPr>
    </w:p>
    <w:p w:rsidR="00011A8D" w:rsidRDefault="00011A8D" w:rsidP="00A6701C">
      <w:pPr>
        <w:ind w:firstLine="709"/>
        <w:jc w:val="both"/>
        <w:rPr>
          <w:sz w:val="28"/>
        </w:rPr>
      </w:pPr>
    </w:p>
    <w:p w:rsidR="00204789" w:rsidRPr="0033245C" w:rsidRDefault="0033245C" w:rsidP="0033245C">
      <w:pPr>
        <w:ind w:firstLine="709"/>
        <w:jc w:val="both"/>
        <w:rPr>
          <w:sz w:val="28"/>
        </w:rPr>
      </w:pPr>
      <w:r w:rsidRPr="0033245C">
        <w:rPr>
          <w:sz w:val="28"/>
        </w:rPr>
        <w:t>Травмы получены в результате:</w:t>
      </w:r>
    </w:p>
    <w:p w:rsidR="0033245C" w:rsidRPr="0033245C" w:rsidRDefault="0033245C" w:rsidP="0033245C">
      <w:pPr>
        <w:ind w:firstLine="709"/>
        <w:jc w:val="both"/>
        <w:rPr>
          <w:sz w:val="28"/>
        </w:rPr>
      </w:pPr>
      <w:r w:rsidRPr="0033245C">
        <w:rPr>
          <w:sz w:val="28"/>
        </w:rPr>
        <w:t>- падения при разности уровней высот;</w:t>
      </w:r>
    </w:p>
    <w:p w:rsidR="0033245C" w:rsidRPr="0033245C" w:rsidRDefault="0033245C" w:rsidP="0033245C">
      <w:pPr>
        <w:ind w:firstLine="709"/>
        <w:jc w:val="both"/>
        <w:rPr>
          <w:sz w:val="28"/>
        </w:rPr>
      </w:pPr>
      <w:r w:rsidRPr="0033245C">
        <w:rPr>
          <w:sz w:val="28"/>
        </w:rPr>
        <w:t>- возд</w:t>
      </w:r>
      <w:r w:rsidR="00A16B21">
        <w:rPr>
          <w:sz w:val="28"/>
        </w:rPr>
        <w:t>ействия движущихся, разлетающихс</w:t>
      </w:r>
      <w:r w:rsidRPr="0033245C">
        <w:rPr>
          <w:sz w:val="28"/>
        </w:rPr>
        <w:t>я, вращающихся предметов, деталей, машин;</w:t>
      </w:r>
    </w:p>
    <w:p w:rsidR="0033245C" w:rsidRPr="0033245C" w:rsidRDefault="0033245C" w:rsidP="0033245C">
      <w:pPr>
        <w:ind w:firstLine="709"/>
        <w:jc w:val="both"/>
        <w:rPr>
          <w:sz w:val="28"/>
        </w:rPr>
      </w:pPr>
      <w:r w:rsidRPr="0033245C">
        <w:rPr>
          <w:sz w:val="28"/>
        </w:rPr>
        <w:t xml:space="preserve"> - падения, обрушения, обвалов предметов, материалов.</w:t>
      </w:r>
    </w:p>
    <w:p w:rsidR="00A564B1" w:rsidRPr="00A67C72" w:rsidRDefault="0033245C" w:rsidP="00A67C72">
      <w:pPr>
        <w:ind w:firstLine="709"/>
        <w:jc w:val="both"/>
        <w:rPr>
          <w:sz w:val="28"/>
        </w:rPr>
      </w:pPr>
      <w:r>
        <w:rPr>
          <w:sz w:val="28"/>
        </w:rPr>
        <w:t>Причинами</w:t>
      </w:r>
      <w:r w:rsidR="00A564B1" w:rsidRPr="00A67C72">
        <w:rPr>
          <w:sz w:val="28"/>
        </w:rPr>
        <w:t xml:space="preserve"> несчастных случаев с тяжелыми последствиями </w:t>
      </w:r>
      <w:r w:rsidR="00A67C72">
        <w:rPr>
          <w:sz w:val="28"/>
        </w:rPr>
        <w:t>я</w:t>
      </w:r>
      <w:r w:rsidR="001975B2" w:rsidRPr="00A67C72">
        <w:rPr>
          <w:sz w:val="28"/>
        </w:rPr>
        <w:t>вились:</w:t>
      </w:r>
    </w:p>
    <w:p w:rsidR="001975B2" w:rsidRPr="00A67C72" w:rsidRDefault="001975B2" w:rsidP="00A67C72">
      <w:pPr>
        <w:ind w:firstLine="709"/>
        <w:jc w:val="both"/>
        <w:rPr>
          <w:sz w:val="28"/>
        </w:rPr>
      </w:pPr>
      <w:r w:rsidRPr="00A67C72">
        <w:rPr>
          <w:sz w:val="28"/>
        </w:rPr>
        <w:t xml:space="preserve">- </w:t>
      </w:r>
      <w:r w:rsidR="00A67C72" w:rsidRPr="00A67C72">
        <w:rPr>
          <w:sz w:val="28"/>
        </w:rPr>
        <w:t>нарушение технологического процесса;</w:t>
      </w:r>
    </w:p>
    <w:p w:rsidR="00A67C72" w:rsidRPr="00A67C72" w:rsidRDefault="00A67C72" w:rsidP="00A67C72">
      <w:pPr>
        <w:ind w:firstLine="709"/>
        <w:jc w:val="both"/>
        <w:rPr>
          <w:sz w:val="28"/>
        </w:rPr>
      </w:pPr>
      <w:r w:rsidRPr="00A67C72">
        <w:rPr>
          <w:sz w:val="28"/>
        </w:rPr>
        <w:t>-неудовлетворительная организация работ;</w:t>
      </w:r>
    </w:p>
    <w:p w:rsidR="00A67C72" w:rsidRPr="00A67C72" w:rsidRDefault="00A67C72" w:rsidP="00A67C72">
      <w:pPr>
        <w:ind w:firstLine="709"/>
        <w:jc w:val="both"/>
        <w:rPr>
          <w:sz w:val="28"/>
        </w:rPr>
      </w:pPr>
      <w:r w:rsidRPr="00A67C72">
        <w:rPr>
          <w:sz w:val="28"/>
        </w:rPr>
        <w:t xml:space="preserve">- прочие, выразившаяся </w:t>
      </w:r>
      <w:r w:rsidR="0033245C">
        <w:rPr>
          <w:sz w:val="28"/>
        </w:rPr>
        <w:t xml:space="preserve">в </w:t>
      </w:r>
      <w:r w:rsidRPr="00A67C72">
        <w:rPr>
          <w:sz w:val="28"/>
        </w:rPr>
        <w:t>нарушении требований безопасности при эксплуатации стремянки</w:t>
      </w:r>
      <w:r w:rsidR="00000321">
        <w:rPr>
          <w:sz w:val="28"/>
        </w:rPr>
        <w:t>.</w:t>
      </w:r>
    </w:p>
    <w:p w:rsidR="00A564B1" w:rsidRPr="00CF1F7A" w:rsidRDefault="00CF1F7A" w:rsidP="00CF1F7A">
      <w:pPr>
        <w:ind w:firstLine="720"/>
        <w:jc w:val="both"/>
        <w:rPr>
          <w:sz w:val="28"/>
        </w:rPr>
      </w:pPr>
      <w:r w:rsidRPr="00CF1F7A">
        <w:rPr>
          <w:sz w:val="28"/>
        </w:rPr>
        <w:t xml:space="preserve">По отраслям производственный травматизм за анализируемый период распределился следующим образом: </w:t>
      </w:r>
    </w:p>
    <w:p w:rsidR="00CF1F7A" w:rsidRPr="00CF1F7A" w:rsidRDefault="00CF1F7A" w:rsidP="00CF1F7A">
      <w:pPr>
        <w:ind w:firstLine="720"/>
        <w:jc w:val="both"/>
        <w:rPr>
          <w:sz w:val="28"/>
        </w:rPr>
      </w:pPr>
      <w:r w:rsidRPr="00CF1F7A">
        <w:rPr>
          <w:sz w:val="28"/>
        </w:rPr>
        <w:t>- в учреждениях здравоохранения</w:t>
      </w:r>
      <w:r>
        <w:rPr>
          <w:sz w:val="28"/>
        </w:rPr>
        <w:t xml:space="preserve"> - </w:t>
      </w:r>
      <w:r w:rsidRPr="00CF1F7A">
        <w:rPr>
          <w:sz w:val="28"/>
        </w:rPr>
        <w:t>2 несчастных случая;</w:t>
      </w:r>
    </w:p>
    <w:p w:rsidR="00C2325A" w:rsidRDefault="00CF1F7A" w:rsidP="00CF1F7A">
      <w:pPr>
        <w:ind w:firstLine="720"/>
        <w:jc w:val="both"/>
        <w:rPr>
          <w:b/>
          <w:sz w:val="28"/>
        </w:rPr>
      </w:pPr>
      <w:r w:rsidRPr="00CF1F7A">
        <w:rPr>
          <w:sz w:val="28"/>
        </w:rPr>
        <w:t xml:space="preserve"> - в нефтегазодобывающей отрасли</w:t>
      </w:r>
      <w:r>
        <w:rPr>
          <w:sz w:val="28"/>
        </w:rPr>
        <w:t xml:space="preserve"> - </w:t>
      </w:r>
      <w:r w:rsidRPr="00CF1F7A">
        <w:rPr>
          <w:sz w:val="28"/>
        </w:rPr>
        <w:t>1 несчастный случай.</w:t>
      </w:r>
    </w:p>
    <w:p w:rsidR="00681646" w:rsidRPr="0033245C" w:rsidRDefault="007A40EF" w:rsidP="0033245C">
      <w:pPr>
        <w:ind w:firstLine="709"/>
        <w:jc w:val="both"/>
        <w:rPr>
          <w:sz w:val="28"/>
        </w:rPr>
      </w:pPr>
      <w:r>
        <w:rPr>
          <w:sz w:val="28"/>
        </w:rPr>
        <w:t>Возраст пострадавших</w:t>
      </w:r>
      <w:r w:rsidR="0033245C" w:rsidRPr="0033245C">
        <w:rPr>
          <w:sz w:val="28"/>
        </w:rPr>
        <w:t>:</w:t>
      </w:r>
    </w:p>
    <w:p w:rsidR="0033245C" w:rsidRPr="0033245C" w:rsidRDefault="0033245C" w:rsidP="0033245C">
      <w:pPr>
        <w:jc w:val="both"/>
        <w:rPr>
          <w:sz w:val="28"/>
        </w:rPr>
      </w:pPr>
      <w:r w:rsidRPr="0033245C">
        <w:rPr>
          <w:sz w:val="28"/>
        </w:rPr>
        <w:t>- от 21 до 30 лет – 1 человек;</w:t>
      </w:r>
    </w:p>
    <w:p w:rsidR="0033245C" w:rsidRPr="0033245C" w:rsidRDefault="0033245C" w:rsidP="0033245C">
      <w:pPr>
        <w:jc w:val="both"/>
        <w:rPr>
          <w:sz w:val="28"/>
        </w:rPr>
      </w:pPr>
      <w:r w:rsidRPr="0033245C">
        <w:rPr>
          <w:sz w:val="28"/>
        </w:rPr>
        <w:t>- от 50 до 70 лет – 2 человека.</w:t>
      </w:r>
    </w:p>
    <w:p w:rsidR="002B37AE" w:rsidRDefault="002B37AE" w:rsidP="00C2325A">
      <w:pPr>
        <w:ind w:left="142"/>
        <w:rPr>
          <w:sz w:val="28"/>
        </w:rPr>
      </w:pPr>
    </w:p>
    <w:p w:rsidR="00A564B1" w:rsidRDefault="00A564B1" w:rsidP="00A564B1">
      <w:pPr>
        <w:ind w:firstLine="709"/>
        <w:jc w:val="both"/>
        <w:rPr>
          <w:sz w:val="28"/>
        </w:rPr>
      </w:pPr>
      <w:r w:rsidRPr="00FD4F79">
        <w:rPr>
          <w:sz w:val="28"/>
        </w:rPr>
        <w:t>Несчастные случаи на производстве, квалифицированные комиссией</w:t>
      </w:r>
      <w:r>
        <w:rPr>
          <w:sz w:val="28"/>
        </w:rPr>
        <w:t xml:space="preserve"> по итогам расследования как не </w:t>
      </w:r>
      <w:r w:rsidRPr="00FD4F79">
        <w:rPr>
          <w:sz w:val="28"/>
        </w:rPr>
        <w:t xml:space="preserve">связанные с производством, в большей степени происходят по причине общих заболеваний. </w:t>
      </w:r>
      <w:r>
        <w:rPr>
          <w:sz w:val="28"/>
        </w:rPr>
        <w:t>Н</w:t>
      </w:r>
      <w:r w:rsidRPr="00FD4F79">
        <w:rPr>
          <w:sz w:val="28"/>
        </w:rPr>
        <w:t>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</w:t>
      </w:r>
      <w:r>
        <w:rPr>
          <w:sz w:val="28"/>
        </w:rPr>
        <w:t>мерть от заболеваний сердечно-</w:t>
      </w:r>
      <w:r w:rsidRPr="00FD4F79">
        <w:rPr>
          <w:sz w:val="28"/>
        </w:rPr>
        <w:t>сосудистой системы.</w:t>
      </w:r>
    </w:p>
    <w:p w:rsidR="00204789" w:rsidRDefault="00A564B1" w:rsidP="00A564B1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>
        <w:rPr>
          <w:sz w:val="28"/>
        </w:rPr>
        <w:t xml:space="preserve">За </w:t>
      </w:r>
      <w:r w:rsidR="00217AAC">
        <w:rPr>
          <w:sz w:val="28"/>
        </w:rPr>
        <w:t>I</w:t>
      </w:r>
      <w:r>
        <w:rPr>
          <w:sz w:val="28"/>
        </w:rPr>
        <w:t xml:space="preserve"> квартал</w:t>
      </w:r>
      <w:r w:rsidR="00217AAC">
        <w:rPr>
          <w:sz w:val="28"/>
        </w:rPr>
        <w:t xml:space="preserve"> 2019</w:t>
      </w:r>
      <w:r>
        <w:rPr>
          <w:sz w:val="28"/>
        </w:rPr>
        <w:t xml:space="preserve"> года зарегистрировано 5 несчастных случаев, не связанных с производством. Пострадало 5 человек со смертельным исходом</w:t>
      </w:r>
      <w:r w:rsidR="00204789">
        <w:rPr>
          <w:sz w:val="28"/>
        </w:rPr>
        <w:t xml:space="preserve">, из них: </w:t>
      </w:r>
      <w:r>
        <w:rPr>
          <w:sz w:val="28"/>
        </w:rPr>
        <w:t xml:space="preserve">по причине </w:t>
      </w:r>
      <w:r w:rsidR="00204789">
        <w:rPr>
          <w:sz w:val="28"/>
        </w:rPr>
        <w:t xml:space="preserve">общих </w:t>
      </w:r>
      <w:r>
        <w:rPr>
          <w:sz w:val="28"/>
        </w:rPr>
        <w:t>заболеваний</w:t>
      </w:r>
      <w:r w:rsidR="00204789">
        <w:rPr>
          <w:sz w:val="28"/>
        </w:rPr>
        <w:t xml:space="preserve"> – 4 человека, суицид – 1 человек</w:t>
      </w:r>
      <w:r>
        <w:rPr>
          <w:sz w:val="28"/>
        </w:rPr>
        <w:t>.</w:t>
      </w:r>
    </w:p>
    <w:p w:rsidR="00A564B1" w:rsidRDefault="00A564B1" w:rsidP="00A564B1">
      <w:pPr>
        <w:ind w:firstLine="709"/>
        <w:jc w:val="both"/>
        <w:rPr>
          <w:sz w:val="28"/>
        </w:rPr>
      </w:pPr>
      <w:r>
        <w:rPr>
          <w:sz w:val="28"/>
        </w:rPr>
        <w:t xml:space="preserve"> Следует отметить, что в сравн</w:t>
      </w:r>
      <w:r w:rsidR="00217AAC">
        <w:rPr>
          <w:sz w:val="28"/>
        </w:rPr>
        <w:t>ении с аналогичным периодом 2018</w:t>
      </w:r>
      <w:r>
        <w:rPr>
          <w:sz w:val="28"/>
        </w:rPr>
        <w:t xml:space="preserve"> года отмечается </w:t>
      </w:r>
      <w:r w:rsidR="00217AAC">
        <w:rPr>
          <w:sz w:val="28"/>
        </w:rPr>
        <w:t>снижение</w:t>
      </w:r>
      <w:r>
        <w:rPr>
          <w:sz w:val="28"/>
        </w:rPr>
        <w:t xml:space="preserve"> несчастных случаев, не связанных с производством</w:t>
      </w:r>
      <w:r w:rsidR="00217AAC">
        <w:rPr>
          <w:sz w:val="28"/>
        </w:rPr>
        <w:t xml:space="preserve"> в 2</w:t>
      </w:r>
      <w:r>
        <w:rPr>
          <w:sz w:val="28"/>
        </w:rPr>
        <w:t xml:space="preserve"> раза. </w:t>
      </w:r>
    </w:p>
    <w:p w:rsidR="00A564B1" w:rsidRDefault="00A564B1" w:rsidP="00A564B1">
      <w:pPr>
        <w:ind w:firstLine="709"/>
        <w:jc w:val="both"/>
        <w:rPr>
          <w:sz w:val="28"/>
        </w:rPr>
      </w:pPr>
    </w:p>
    <w:p w:rsidR="00EF2972" w:rsidRDefault="00A564B1" w:rsidP="00A564B1">
      <w:pPr>
        <w:ind w:firstLine="709"/>
        <w:jc w:val="center"/>
        <w:rPr>
          <w:sz w:val="28"/>
        </w:rPr>
      </w:pPr>
      <w:r>
        <w:rPr>
          <w:i/>
          <w:sz w:val="24"/>
          <w:szCs w:val="24"/>
        </w:rPr>
        <w:t>Анализ</w:t>
      </w:r>
      <w:r w:rsidRPr="00F47C4E">
        <w:rPr>
          <w:i/>
          <w:sz w:val="24"/>
          <w:szCs w:val="24"/>
        </w:rPr>
        <w:t xml:space="preserve"> нес</w:t>
      </w:r>
      <w:r>
        <w:rPr>
          <w:i/>
          <w:sz w:val="24"/>
          <w:szCs w:val="24"/>
        </w:rPr>
        <w:t xml:space="preserve">частных случаев, не связанных с производством, </w:t>
      </w:r>
      <w:r w:rsidRPr="00F47C4E">
        <w:rPr>
          <w:i/>
          <w:sz w:val="24"/>
          <w:szCs w:val="24"/>
        </w:rPr>
        <w:t>происшедших в</w:t>
      </w:r>
      <w:r>
        <w:rPr>
          <w:i/>
          <w:sz w:val="24"/>
          <w:szCs w:val="24"/>
        </w:rPr>
        <w:t xml:space="preserve"> I квартале 2019 года</w:t>
      </w:r>
      <w:r w:rsidRPr="00F47C4E">
        <w:rPr>
          <w:i/>
          <w:sz w:val="24"/>
          <w:szCs w:val="24"/>
        </w:rPr>
        <w:t xml:space="preserve"> в организациях города Сургута</w:t>
      </w:r>
    </w:p>
    <w:p w:rsidR="00BD5DFE" w:rsidRDefault="00EF2972" w:rsidP="00C15028">
      <w:r>
        <w:rPr>
          <w:noProof/>
        </w:rPr>
        <w:drawing>
          <wp:inline distT="0" distB="0" distL="0" distR="0">
            <wp:extent cx="6391275" cy="29813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5DFE" w:rsidRPr="00BD5DFE" w:rsidRDefault="00BD5DFE" w:rsidP="00BD5DFE"/>
    <w:p w:rsidR="00BD5DFE" w:rsidRPr="00BD5DFE" w:rsidRDefault="00BD5DFE" w:rsidP="00BD5DFE"/>
    <w:p w:rsidR="00BD5DFE" w:rsidRDefault="00BD5DFE">
      <w:pPr>
        <w:jc w:val="center"/>
      </w:pPr>
      <w:bookmarkStart w:id="0" w:name="_GoBack"/>
      <w:bookmarkEnd w:id="0"/>
    </w:p>
    <w:p w:rsidR="00BD5DFE" w:rsidRDefault="00BD5DFE" w:rsidP="00BD5DFE">
      <w:pPr>
        <w:tabs>
          <w:tab w:val="left" w:pos="6615"/>
        </w:tabs>
        <w:sectPr w:rsidR="00BD5DFE" w:rsidSect="00011A8D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несчастных случаях на производстве, прои</w:t>
      </w:r>
      <w:r w:rsidR="007A40E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шедших в организациях,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40EF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BD5D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квартал</w:t>
      </w:r>
      <w:r w:rsidR="007A40EF">
        <w:rPr>
          <w:rFonts w:eastAsiaTheme="minorHAnsi"/>
          <w:sz w:val="28"/>
          <w:szCs w:val="28"/>
          <w:lang w:eastAsia="en-US"/>
        </w:rPr>
        <w:t>е</w:t>
      </w:r>
      <w:r w:rsidR="00A9346B">
        <w:rPr>
          <w:rFonts w:eastAsiaTheme="minorHAnsi"/>
          <w:sz w:val="28"/>
          <w:szCs w:val="28"/>
          <w:lang w:eastAsia="en-US"/>
        </w:rPr>
        <w:t xml:space="preserve"> 2019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tbl>
      <w:tblPr>
        <w:tblStyle w:val="a7"/>
        <w:tblW w:w="154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843"/>
        <w:gridCol w:w="2693"/>
        <w:gridCol w:w="3258"/>
        <w:gridCol w:w="3258"/>
      </w:tblGrid>
      <w:tr w:rsidR="00BD5DFE" w:rsidTr="00DC17F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>
              <w:rPr>
                <w:rFonts w:eastAsiaTheme="minorHAnsi"/>
                <w:lang w:eastAsia="en-US"/>
              </w:rPr>
              <w:t xml:space="preserve">деятельности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BD5DFE" w:rsidTr="00131F68">
        <w:trPr>
          <w:cantSplit/>
          <w:trHeight w:val="19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9216B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C9216B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C9216B" w:rsidRDefault="00212E4C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10.02.2019</w:t>
            </w:r>
          </w:p>
          <w:p w:rsidR="00C9216B" w:rsidRPr="00BD5DFE" w:rsidRDefault="00C9216B" w:rsidP="00C9216B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C9216B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BD5DFE" w:rsidRDefault="00212E4C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86.21 – общая врачебная практика. Медицинская сестра – 67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212E4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при разности уровней высот.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Default="00356CF9" w:rsidP="00356CF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спуске со ступеньки трехступенчатой подставки в кабинете регистратуры, </w:t>
            </w:r>
            <w:r w:rsidR="00376A27">
              <w:rPr>
                <w:rFonts w:eastAsiaTheme="minorHAnsi"/>
                <w:sz w:val="24"/>
                <w:szCs w:val="24"/>
                <w:lang w:eastAsia="en-US"/>
              </w:rPr>
              <w:t xml:space="preserve"> пострадавшая оступилась и при падении ударилась спиной об торец стола.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6B" w:rsidRPr="00BD5DFE" w:rsidRDefault="00212E4C" w:rsidP="00290C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требований безопасности при эксплуатации стремянки.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18" w:rsidRDefault="00251C27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51C2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212E4C">
              <w:t xml:space="preserve"> </w:t>
            </w:r>
            <w:r w:rsidR="00212E4C" w:rsidRPr="00212E4C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7A40EF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довести</w:t>
            </w:r>
            <w:r w:rsidR="00212E4C" w:rsidRPr="00212E4C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 работников учреждения.</w:t>
            </w:r>
          </w:p>
          <w:p w:rsidR="00251C27" w:rsidRDefault="00290C18" w:rsidP="00212E4C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000CB6">
              <w:rPr>
                <w:rFonts w:eastAsiaTheme="minorHAnsi"/>
                <w:sz w:val="24"/>
                <w:szCs w:val="24"/>
                <w:lang w:eastAsia="en-US"/>
              </w:rPr>
              <w:t>Прове</w:t>
            </w:r>
            <w:r w:rsidR="007A40EF">
              <w:rPr>
                <w:rFonts w:eastAsiaTheme="minorHAnsi"/>
                <w:sz w:val="24"/>
                <w:szCs w:val="24"/>
                <w:lang w:eastAsia="en-US"/>
              </w:rPr>
              <w:t>сти</w:t>
            </w:r>
            <w:r w:rsidR="00212E4C">
              <w:rPr>
                <w:rFonts w:eastAsiaTheme="minorHAnsi"/>
                <w:sz w:val="24"/>
                <w:szCs w:val="24"/>
                <w:lang w:eastAsia="en-US"/>
              </w:rPr>
              <w:t xml:space="preserve"> внеочередной инстр</w:t>
            </w:r>
            <w:r w:rsidR="00000CB6">
              <w:rPr>
                <w:rFonts w:eastAsiaTheme="minorHAnsi"/>
                <w:sz w:val="24"/>
                <w:szCs w:val="24"/>
                <w:lang w:eastAsia="en-US"/>
              </w:rPr>
              <w:t>уктаж по охране труда и проверку</w:t>
            </w:r>
            <w:r w:rsidR="00212E4C">
              <w:rPr>
                <w:rFonts w:eastAsiaTheme="minorHAnsi"/>
                <w:sz w:val="24"/>
                <w:szCs w:val="24"/>
                <w:lang w:eastAsia="en-US"/>
              </w:rPr>
              <w:t xml:space="preserve"> знаний требований охраны труда работникам поликлиники.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1C27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251C27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Pr="006D238F" w:rsidRDefault="00EA6FEF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10.02.2019</w:t>
            </w:r>
          </w:p>
          <w:p w:rsidR="00251C27" w:rsidRPr="00BD5DFE" w:rsidRDefault="006D238F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EA6FEF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85.14.4 – деятельность учреждений скорой медицинской помощи.</w:t>
            </w:r>
          </w:p>
          <w:p w:rsidR="006D238F" w:rsidRPr="00BD5DFE" w:rsidRDefault="00EA6FEF" w:rsidP="00336F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Фельдшер скорой медицинской помощи – 25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EA6FEF" w:rsidP="00336F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Воздействие движущихся,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разлетающих-ся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вращающихся предметов.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7" w:rsidRDefault="00356CF9" w:rsidP="00356CF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 время проведения хоккейного матча, шайба вылетела в сторону скамейки игроков, и, пролетев мимо защитного ограждения попала в голову пострадавшей.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Pr="00BD5DFE" w:rsidRDefault="006C42AA" w:rsidP="00336F1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производства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27" w:rsidRDefault="006D238F" w:rsidP="00BD5D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</w:t>
            </w:r>
            <w:r w:rsidR="00000CB6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довести</w:t>
            </w:r>
            <w:r w:rsidRPr="006D238F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 работников </w:t>
            </w:r>
            <w:r w:rsidR="006C42AA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D238F" w:rsidRDefault="00E95412" w:rsidP="006C42AA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000CB6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 w:rsidR="006C42AA">
              <w:rPr>
                <w:rFonts w:eastAsiaTheme="minorHAnsi"/>
                <w:sz w:val="24"/>
                <w:szCs w:val="24"/>
                <w:lang w:eastAsia="en-US"/>
              </w:rPr>
              <w:t xml:space="preserve"> инструктаж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5031B">
              <w:rPr>
                <w:rFonts w:eastAsiaTheme="minorHAnsi"/>
                <w:sz w:val="24"/>
                <w:szCs w:val="24"/>
                <w:lang w:eastAsia="en-US"/>
              </w:rPr>
              <w:t>бригадам скорой медицинской помощи с указанием мест расположения бригад в спортсооружении.</w:t>
            </w:r>
          </w:p>
          <w:p w:rsidR="00356CF9" w:rsidRDefault="00356CF9" w:rsidP="006C42AA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6CF9" w:rsidRDefault="00356CF9" w:rsidP="006C42AA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6CF9" w:rsidRDefault="00356CF9" w:rsidP="006C42AA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6CF9" w:rsidRDefault="00356CF9" w:rsidP="006C42AA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D238F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6D238F" w:rsidP="0077278A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Pr="006D238F" w:rsidRDefault="00A9346B" w:rsidP="006D238F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18.02.2019</w:t>
            </w:r>
          </w:p>
          <w:p w:rsidR="006D238F" w:rsidRPr="006D238F" w:rsidRDefault="00E473D1" w:rsidP="00B072FD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Тяжелый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D1" w:rsidRDefault="00A9346B" w:rsidP="00E473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</w:t>
            </w:r>
            <w:r w:rsidR="000438A0">
              <w:rPr>
                <w:rFonts w:eastAsiaTheme="minorHAnsi"/>
                <w:sz w:val="24"/>
                <w:szCs w:val="24"/>
                <w:lang w:eastAsia="en-US"/>
              </w:rPr>
              <w:t>.10.1</w:t>
            </w:r>
            <w:r w:rsidR="00B072FD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="00E473D1" w:rsidRPr="00BD5DFE">
              <w:rPr>
                <w:rFonts w:eastAsiaTheme="minorHAnsi"/>
                <w:sz w:val="24"/>
                <w:szCs w:val="24"/>
                <w:lang w:eastAsia="en-US"/>
              </w:rPr>
              <w:t xml:space="preserve">добыча </w:t>
            </w:r>
            <w:r w:rsidR="000438A0">
              <w:rPr>
                <w:rFonts w:eastAsiaTheme="minorHAnsi"/>
                <w:sz w:val="24"/>
                <w:szCs w:val="24"/>
                <w:lang w:eastAsia="en-US"/>
              </w:rPr>
              <w:t>сырой нефти</w:t>
            </w:r>
            <w:r w:rsidR="00E473D1" w:rsidRPr="00BD5DF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473D1" w:rsidRPr="006D238F" w:rsidRDefault="000438A0" w:rsidP="00E473D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Электросвар</w:t>
            </w:r>
            <w:r w:rsidR="00000CB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щик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ручной сварки – 60 лет.</w:t>
            </w:r>
          </w:p>
          <w:p w:rsidR="00B072FD" w:rsidRPr="006D238F" w:rsidRDefault="00B072FD" w:rsidP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0438A0" w:rsidP="004B5B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Падение, обрушение, обвалы предметов, материалов, земли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8F" w:rsidRDefault="00FA624E" w:rsidP="00B02E7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проведении работ по распаковке пачек опор и демонтаже деформированной болтовой стяжки упаковочного бандажа,</w:t>
            </w:r>
            <w:r w:rsidR="00356CF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конец верхней деформированной планки металлического уголка отскочил и травмировал левую сторону лицевой части головы пострадавшего.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0" w:rsidRPr="000438A0" w:rsidRDefault="000438A0" w:rsidP="004B5B95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438A0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6D238F" w:rsidRDefault="000104ED" w:rsidP="004B5B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04ED">
              <w:rPr>
                <w:rFonts w:eastAsiaTheme="minorHAnsi"/>
                <w:sz w:val="24"/>
                <w:szCs w:val="24"/>
                <w:lang w:eastAsia="en-US"/>
              </w:rPr>
              <w:t xml:space="preserve">Нарушение </w:t>
            </w:r>
            <w:r w:rsidR="004B5B95">
              <w:rPr>
                <w:rFonts w:eastAsiaTheme="minorHAnsi"/>
                <w:sz w:val="24"/>
                <w:szCs w:val="24"/>
                <w:lang w:eastAsia="en-US"/>
              </w:rPr>
              <w:t>технологического процесса.</w:t>
            </w:r>
          </w:p>
          <w:p w:rsidR="000438A0" w:rsidRPr="000438A0" w:rsidRDefault="000438A0" w:rsidP="004B5B95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438A0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Сопутствующая: </w:t>
            </w:r>
          </w:p>
          <w:p w:rsidR="000438A0" w:rsidRDefault="000438A0" w:rsidP="004B5B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Неудовлетворительная организация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A0" w:rsidRDefault="00F05AEE" w:rsidP="00131F68">
            <w:pPr>
              <w:pStyle w:val="a6"/>
              <w:numPr>
                <w:ilvl w:val="0"/>
                <w:numId w:val="4"/>
              </w:numPr>
              <w:tabs>
                <w:tab w:val="left" w:pos="37"/>
                <w:tab w:val="left" w:pos="320"/>
              </w:tabs>
              <w:ind w:left="37" w:hanging="6"/>
              <w:rPr>
                <w:rFonts w:eastAsiaTheme="minorHAnsi"/>
                <w:sz w:val="24"/>
                <w:szCs w:val="24"/>
                <w:lang w:eastAsia="en-US"/>
              </w:rPr>
            </w:pPr>
            <w:r w:rsidRPr="006D238F">
              <w:rPr>
                <w:rFonts w:eastAsiaTheme="minorHAnsi"/>
                <w:sz w:val="24"/>
                <w:szCs w:val="24"/>
                <w:lang w:eastAsia="en-US"/>
              </w:rPr>
              <w:t>Обстоятельства и при</w:t>
            </w:r>
            <w:r w:rsidR="00000CB6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довести</w:t>
            </w:r>
            <w:r w:rsidRPr="006D238F"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 работников предприятия.</w:t>
            </w:r>
          </w:p>
          <w:p w:rsidR="00F05AEE" w:rsidRDefault="00F05AEE" w:rsidP="00131F68">
            <w:pPr>
              <w:pStyle w:val="a6"/>
              <w:numPr>
                <w:ilvl w:val="0"/>
                <w:numId w:val="4"/>
              </w:numPr>
              <w:tabs>
                <w:tab w:val="left" w:pos="37"/>
                <w:tab w:val="left" w:pos="320"/>
              </w:tabs>
              <w:ind w:left="37" w:hanging="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Пересмотреть проект производства работ краном.</w:t>
            </w:r>
          </w:p>
          <w:p w:rsidR="00F05AEE" w:rsidRDefault="00F05AEE" w:rsidP="00131F68">
            <w:pPr>
              <w:pStyle w:val="a6"/>
              <w:numPr>
                <w:ilvl w:val="0"/>
                <w:numId w:val="4"/>
              </w:numPr>
              <w:tabs>
                <w:tab w:val="left" w:pos="37"/>
                <w:tab w:val="left" w:pos="320"/>
              </w:tabs>
              <w:ind w:left="37" w:hanging="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Определить пооперационный порядок по безопасному демонтажу болтовых стяжек и отразить в ТК-3.</w:t>
            </w:r>
          </w:p>
          <w:p w:rsidR="00F05AEE" w:rsidRDefault="00F05AEE" w:rsidP="00131F68">
            <w:pPr>
              <w:pStyle w:val="a6"/>
              <w:numPr>
                <w:ilvl w:val="0"/>
                <w:numId w:val="4"/>
              </w:numPr>
              <w:tabs>
                <w:tab w:val="left" w:pos="37"/>
                <w:tab w:val="left" w:pos="320"/>
              </w:tabs>
              <w:ind w:left="37" w:hanging="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Актуализировать документы по охране труда.</w:t>
            </w:r>
          </w:p>
          <w:p w:rsidR="00F05AEE" w:rsidRDefault="00F05AEE" w:rsidP="00131F68">
            <w:pPr>
              <w:pStyle w:val="a6"/>
              <w:numPr>
                <w:ilvl w:val="0"/>
                <w:numId w:val="4"/>
              </w:numPr>
              <w:tabs>
                <w:tab w:val="left" w:pos="37"/>
                <w:tab w:val="left" w:pos="320"/>
              </w:tabs>
              <w:ind w:left="37" w:hanging="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Провести внеочередное обучение с отработкой практических навыков персоналу предприятия.</w:t>
            </w:r>
          </w:p>
          <w:p w:rsidR="000104ED" w:rsidRPr="00F05AEE" w:rsidRDefault="00131F68" w:rsidP="00F05AEE">
            <w:pPr>
              <w:pStyle w:val="a6"/>
              <w:numPr>
                <w:ilvl w:val="0"/>
                <w:numId w:val="4"/>
              </w:numPr>
              <w:tabs>
                <w:tab w:val="left" w:pos="37"/>
                <w:tab w:val="left" w:pos="320"/>
              </w:tabs>
              <w:ind w:left="37" w:hanging="6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Провести внеочередную проверку знаний по охране труда </w:t>
            </w:r>
            <w:r w:rsidR="00F05AEE">
              <w:rPr>
                <w:rFonts w:eastAsiaTheme="minorHAnsi"/>
                <w:sz w:val="24"/>
                <w:szCs w:val="24"/>
                <w:lang w:eastAsia="en-US"/>
              </w:rPr>
              <w:t>ответственным должностным лицам.</w:t>
            </w:r>
          </w:p>
        </w:tc>
      </w:tr>
    </w:tbl>
    <w:p w:rsidR="00411303" w:rsidRPr="00BD5DFE" w:rsidRDefault="00411303" w:rsidP="00131F68">
      <w:pPr>
        <w:tabs>
          <w:tab w:val="left" w:pos="6615"/>
        </w:tabs>
      </w:pPr>
    </w:p>
    <w:sectPr w:rsidR="00411303" w:rsidRPr="00BD5DFE" w:rsidSect="00131F68">
      <w:pgSz w:w="16838" w:h="11906" w:orient="landscape"/>
      <w:pgMar w:top="851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E274240"/>
    <w:multiLevelType w:val="hybridMultilevel"/>
    <w:tmpl w:val="3BF48EE0"/>
    <w:lvl w:ilvl="0" w:tplc="CF72ED4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28"/>
    <w:rsid w:val="00000321"/>
    <w:rsid w:val="00000CB6"/>
    <w:rsid w:val="000104ED"/>
    <w:rsid w:val="00010AA2"/>
    <w:rsid w:val="00011431"/>
    <w:rsid w:val="00011A8D"/>
    <w:rsid w:val="00027A0A"/>
    <w:rsid w:val="0003686F"/>
    <w:rsid w:val="0003721A"/>
    <w:rsid w:val="000438A0"/>
    <w:rsid w:val="00061515"/>
    <w:rsid w:val="00076DE6"/>
    <w:rsid w:val="00082183"/>
    <w:rsid w:val="00091EC0"/>
    <w:rsid w:val="000A008F"/>
    <w:rsid w:val="000A3A45"/>
    <w:rsid w:val="000A5D4E"/>
    <w:rsid w:val="000A7A3C"/>
    <w:rsid w:val="000B1D39"/>
    <w:rsid w:val="000C6F64"/>
    <w:rsid w:val="000D30AF"/>
    <w:rsid w:val="000D60BE"/>
    <w:rsid w:val="000E03C4"/>
    <w:rsid w:val="000E66C0"/>
    <w:rsid w:val="000F513A"/>
    <w:rsid w:val="000F54C9"/>
    <w:rsid w:val="001102D0"/>
    <w:rsid w:val="0011299E"/>
    <w:rsid w:val="00112EAA"/>
    <w:rsid w:val="001237DF"/>
    <w:rsid w:val="0012404F"/>
    <w:rsid w:val="00130A86"/>
    <w:rsid w:val="00131F68"/>
    <w:rsid w:val="0013338E"/>
    <w:rsid w:val="00133430"/>
    <w:rsid w:val="00136015"/>
    <w:rsid w:val="0014367F"/>
    <w:rsid w:val="0016170F"/>
    <w:rsid w:val="00172F9B"/>
    <w:rsid w:val="0018141C"/>
    <w:rsid w:val="001872A6"/>
    <w:rsid w:val="001916E7"/>
    <w:rsid w:val="00191DE7"/>
    <w:rsid w:val="0019352B"/>
    <w:rsid w:val="001944B3"/>
    <w:rsid w:val="0019747E"/>
    <w:rsid w:val="001975B2"/>
    <w:rsid w:val="001A0E23"/>
    <w:rsid w:val="001A1F4D"/>
    <w:rsid w:val="001B09E6"/>
    <w:rsid w:val="001C1AE9"/>
    <w:rsid w:val="001C2D7B"/>
    <w:rsid w:val="001D4671"/>
    <w:rsid w:val="001E7367"/>
    <w:rsid w:val="001F216B"/>
    <w:rsid w:val="001F57F4"/>
    <w:rsid w:val="00200CA2"/>
    <w:rsid w:val="00204789"/>
    <w:rsid w:val="00212E4C"/>
    <w:rsid w:val="00217AAC"/>
    <w:rsid w:val="00231F37"/>
    <w:rsid w:val="00240C9E"/>
    <w:rsid w:val="00241430"/>
    <w:rsid w:val="00251C27"/>
    <w:rsid w:val="00276C09"/>
    <w:rsid w:val="00290C18"/>
    <w:rsid w:val="002914F1"/>
    <w:rsid w:val="00293DF2"/>
    <w:rsid w:val="002B0C0F"/>
    <w:rsid w:val="002B37AE"/>
    <w:rsid w:val="002C21A0"/>
    <w:rsid w:val="002D0A53"/>
    <w:rsid w:val="002D79A4"/>
    <w:rsid w:val="002E0CED"/>
    <w:rsid w:val="002E4FC8"/>
    <w:rsid w:val="002E773E"/>
    <w:rsid w:val="002F79A0"/>
    <w:rsid w:val="00305A10"/>
    <w:rsid w:val="00307E16"/>
    <w:rsid w:val="00324F35"/>
    <w:rsid w:val="00327C14"/>
    <w:rsid w:val="00331C85"/>
    <w:rsid w:val="0033245C"/>
    <w:rsid w:val="00336F15"/>
    <w:rsid w:val="003400C5"/>
    <w:rsid w:val="0035478E"/>
    <w:rsid w:val="00356CF9"/>
    <w:rsid w:val="00357F12"/>
    <w:rsid w:val="00360524"/>
    <w:rsid w:val="00376A27"/>
    <w:rsid w:val="003818AE"/>
    <w:rsid w:val="003848B0"/>
    <w:rsid w:val="003870E5"/>
    <w:rsid w:val="003B55C7"/>
    <w:rsid w:val="003B6B4F"/>
    <w:rsid w:val="003F4026"/>
    <w:rsid w:val="00403D57"/>
    <w:rsid w:val="004043F1"/>
    <w:rsid w:val="00411303"/>
    <w:rsid w:val="00416C67"/>
    <w:rsid w:val="00425C87"/>
    <w:rsid w:val="00426B86"/>
    <w:rsid w:val="00435559"/>
    <w:rsid w:val="0043725F"/>
    <w:rsid w:val="00444C25"/>
    <w:rsid w:val="00451949"/>
    <w:rsid w:val="00462644"/>
    <w:rsid w:val="00462D20"/>
    <w:rsid w:val="0048308B"/>
    <w:rsid w:val="004858F4"/>
    <w:rsid w:val="00491E57"/>
    <w:rsid w:val="0049799F"/>
    <w:rsid w:val="004B5B95"/>
    <w:rsid w:val="004C48E1"/>
    <w:rsid w:val="004E1C7F"/>
    <w:rsid w:val="004E515C"/>
    <w:rsid w:val="004F33DA"/>
    <w:rsid w:val="004F49D5"/>
    <w:rsid w:val="00501864"/>
    <w:rsid w:val="00502E57"/>
    <w:rsid w:val="00506CE0"/>
    <w:rsid w:val="00511229"/>
    <w:rsid w:val="005135EA"/>
    <w:rsid w:val="0052579F"/>
    <w:rsid w:val="00525AF2"/>
    <w:rsid w:val="005274B8"/>
    <w:rsid w:val="00530167"/>
    <w:rsid w:val="005321E1"/>
    <w:rsid w:val="00533D43"/>
    <w:rsid w:val="0053549A"/>
    <w:rsid w:val="00537F4D"/>
    <w:rsid w:val="00545E66"/>
    <w:rsid w:val="00551AB4"/>
    <w:rsid w:val="00552069"/>
    <w:rsid w:val="00553C1A"/>
    <w:rsid w:val="005619F5"/>
    <w:rsid w:val="0056423F"/>
    <w:rsid w:val="00564BAC"/>
    <w:rsid w:val="005757BF"/>
    <w:rsid w:val="005770AA"/>
    <w:rsid w:val="005775F5"/>
    <w:rsid w:val="00584D18"/>
    <w:rsid w:val="00586F2F"/>
    <w:rsid w:val="005913DB"/>
    <w:rsid w:val="005B79BF"/>
    <w:rsid w:val="005D687F"/>
    <w:rsid w:val="005D7486"/>
    <w:rsid w:val="005D76D2"/>
    <w:rsid w:val="00606E42"/>
    <w:rsid w:val="00607E5A"/>
    <w:rsid w:val="00612281"/>
    <w:rsid w:val="00635DCE"/>
    <w:rsid w:val="00647A44"/>
    <w:rsid w:val="00647D5F"/>
    <w:rsid w:val="00655A81"/>
    <w:rsid w:val="0067543D"/>
    <w:rsid w:val="00681646"/>
    <w:rsid w:val="00681975"/>
    <w:rsid w:val="0068634C"/>
    <w:rsid w:val="006A22E5"/>
    <w:rsid w:val="006A542E"/>
    <w:rsid w:val="006A5650"/>
    <w:rsid w:val="006B7F92"/>
    <w:rsid w:val="006C42AA"/>
    <w:rsid w:val="006C6C76"/>
    <w:rsid w:val="006C7248"/>
    <w:rsid w:val="006D238F"/>
    <w:rsid w:val="006E228F"/>
    <w:rsid w:val="006E5834"/>
    <w:rsid w:val="007013D3"/>
    <w:rsid w:val="00706006"/>
    <w:rsid w:val="00716563"/>
    <w:rsid w:val="00717AEC"/>
    <w:rsid w:val="0073065E"/>
    <w:rsid w:val="00734439"/>
    <w:rsid w:val="0074685F"/>
    <w:rsid w:val="0075269C"/>
    <w:rsid w:val="00754F90"/>
    <w:rsid w:val="00757729"/>
    <w:rsid w:val="00775FE7"/>
    <w:rsid w:val="00776597"/>
    <w:rsid w:val="00784B13"/>
    <w:rsid w:val="00794461"/>
    <w:rsid w:val="007A017B"/>
    <w:rsid w:val="007A40EF"/>
    <w:rsid w:val="007A5E34"/>
    <w:rsid w:val="007B3D94"/>
    <w:rsid w:val="007C5070"/>
    <w:rsid w:val="007C618A"/>
    <w:rsid w:val="007F0C1B"/>
    <w:rsid w:val="008001FF"/>
    <w:rsid w:val="00803CBD"/>
    <w:rsid w:val="00804D03"/>
    <w:rsid w:val="008160AE"/>
    <w:rsid w:val="008163B2"/>
    <w:rsid w:val="0081799C"/>
    <w:rsid w:val="008219FF"/>
    <w:rsid w:val="0082230E"/>
    <w:rsid w:val="0082378F"/>
    <w:rsid w:val="00841E98"/>
    <w:rsid w:val="008568DD"/>
    <w:rsid w:val="008600FE"/>
    <w:rsid w:val="00861C5F"/>
    <w:rsid w:val="008627AC"/>
    <w:rsid w:val="00886B97"/>
    <w:rsid w:val="0089590B"/>
    <w:rsid w:val="008A65D0"/>
    <w:rsid w:val="008C49F0"/>
    <w:rsid w:val="008C5B09"/>
    <w:rsid w:val="008D423A"/>
    <w:rsid w:val="008D67CB"/>
    <w:rsid w:val="008D682D"/>
    <w:rsid w:val="008E4B0F"/>
    <w:rsid w:val="008E7296"/>
    <w:rsid w:val="009033F4"/>
    <w:rsid w:val="00913A59"/>
    <w:rsid w:val="0092235E"/>
    <w:rsid w:val="00931CB9"/>
    <w:rsid w:val="00942BD0"/>
    <w:rsid w:val="00943728"/>
    <w:rsid w:val="00944749"/>
    <w:rsid w:val="009476D7"/>
    <w:rsid w:val="00947ABE"/>
    <w:rsid w:val="009915B0"/>
    <w:rsid w:val="00992690"/>
    <w:rsid w:val="00992C57"/>
    <w:rsid w:val="009B4E90"/>
    <w:rsid w:val="009B56E5"/>
    <w:rsid w:val="009C0BEC"/>
    <w:rsid w:val="009C4E11"/>
    <w:rsid w:val="009E3996"/>
    <w:rsid w:val="00A01B93"/>
    <w:rsid w:val="00A145F9"/>
    <w:rsid w:val="00A16B21"/>
    <w:rsid w:val="00A21C01"/>
    <w:rsid w:val="00A256D5"/>
    <w:rsid w:val="00A25928"/>
    <w:rsid w:val="00A33697"/>
    <w:rsid w:val="00A5020D"/>
    <w:rsid w:val="00A564B1"/>
    <w:rsid w:val="00A6701C"/>
    <w:rsid w:val="00A678B1"/>
    <w:rsid w:val="00A67C72"/>
    <w:rsid w:val="00A75AF2"/>
    <w:rsid w:val="00A8332E"/>
    <w:rsid w:val="00A9346B"/>
    <w:rsid w:val="00AA48E0"/>
    <w:rsid w:val="00AA7DCF"/>
    <w:rsid w:val="00AB0950"/>
    <w:rsid w:val="00AB2072"/>
    <w:rsid w:val="00AB76FB"/>
    <w:rsid w:val="00AC19BE"/>
    <w:rsid w:val="00B02E71"/>
    <w:rsid w:val="00B037C3"/>
    <w:rsid w:val="00B072FD"/>
    <w:rsid w:val="00B13537"/>
    <w:rsid w:val="00B13B30"/>
    <w:rsid w:val="00B3453F"/>
    <w:rsid w:val="00B42611"/>
    <w:rsid w:val="00B42673"/>
    <w:rsid w:val="00B43E68"/>
    <w:rsid w:val="00B52ECC"/>
    <w:rsid w:val="00B650AE"/>
    <w:rsid w:val="00B75C20"/>
    <w:rsid w:val="00B77EAC"/>
    <w:rsid w:val="00B82166"/>
    <w:rsid w:val="00B821AC"/>
    <w:rsid w:val="00B85515"/>
    <w:rsid w:val="00B907C3"/>
    <w:rsid w:val="00BB0295"/>
    <w:rsid w:val="00BB3DD0"/>
    <w:rsid w:val="00BB427C"/>
    <w:rsid w:val="00BB45A3"/>
    <w:rsid w:val="00BC21A8"/>
    <w:rsid w:val="00BC61D6"/>
    <w:rsid w:val="00BD5DFE"/>
    <w:rsid w:val="00BE3B4F"/>
    <w:rsid w:val="00BE7EDA"/>
    <w:rsid w:val="00BF3AC4"/>
    <w:rsid w:val="00C11BFF"/>
    <w:rsid w:val="00C131C1"/>
    <w:rsid w:val="00C15028"/>
    <w:rsid w:val="00C2325A"/>
    <w:rsid w:val="00C23E7E"/>
    <w:rsid w:val="00C47A60"/>
    <w:rsid w:val="00C54077"/>
    <w:rsid w:val="00C5483E"/>
    <w:rsid w:val="00C62F58"/>
    <w:rsid w:val="00C75EF5"/>
    <w:rsid w:val="00C874B0"/>
    <w:rsid w:val="00C9216B"/>
    <w:rsid w:val="00C92336"/>
    <w:rsid w:val="00C9722F"/>
    <w:rsid w:val="00CA2ADA"/>
    <w:rsid w:val="00CC3330"/>
    <w:rsid w:val="00CC5D65"/>
    <w:rsid w:val="00CD4C6F"/>
    <w:rsid w:val="00CD7139"/>
    <w:rsid w:val="00CE032B"/>
    <w:rsid w:val="00CE289F"/>
    <w:rsid w:val="00CE450B"/>
    <w:rsid w:val="00CF1F7A"/>
    <w:rsid w:val="00D01279"/>
    <w:rsid w:val="00D0402D"/>
    <w:rsid w:val="00D212F6"/>
    <w:rsid w:val="00D46473"/>
    <w:rsid w:val="00D47A4C"/>
    <w:rsid w:val="00D5031B"/>
    <w:rsid w:val="00D61C65"/>
    <w:rsid w:val="00D705C3"/>
    <w:rsid w:val="00D70B59"/>
    <w:rsid w:val="00D80B07"/>
    <w:rsid w:val="00D87ADB"/>
    <w:rsid w:val="00D908DA"/>
    <w:rsid w:val="00D9098C"/>
    <w:rsid w:val="00D912BB"/>
    <w:rsid w:val="00D92B03"/>
    <w:rsid w:val="00D9405C"/>
    <w:rsid w:val="00D971C2"/>
    <w:rsid w:val="00DA2B90"/>
    <w:rsid w:val="00DA4327"/>
    <w:rsid w:val="00DA5DD0"/>
    <w:rsid w:val="00DA6C3F"/>
    <w:rsid w:val="00DB2D58"/>
    <w:rsid w:val="00DB78E4"/>
    <w:rsid w:val="00DC17F2"/>
    <w:rsid w:val="00DD7230"/>
    <w:rsid w:val="00DE150B"/>
    <w:rsid w:val="00DE5D44"/>
    <w:rsid w:val="00DF39F1"/>
    <w:rsid w:val="00DF5797"/>
    <w:rsid w:val="00E07F65"/>
    <w:rsid w:val="00E101EB"/>
    <w:rsid w:val="00E12C27"/>
    <w:rsid w:val="00E14B0A"/>
    <w:rsid w:val="00E14C29"/>
    <w:rsid w:val="00E17445"/>
    <w:rsid w:val="00E2259A"/>
    <w:rsid w:val="00E25E7F"/>
    <w:rsid w:val="00E363BF"/>
    <w:rsid w:val="00E36C9E"/>
    <w:rsid w:val="00E447C1"/>
    <w:rsid w:val="00E44B28"/>
    <w:rsid w:val="00E45F36"/>
    <w:rsid w:val="00E473D1"/>
    <w:rsid w:val="00E47CA9"/>
    <w:rsid w:val="00E80F7E"/>
    <w:rsid w:val="00E81CD2"/>
    <w:rsid w:val="00E95412"/>
    <w:rsid w:val="00E97704"/>
    <w:rsid w:val="00EA5BA5"/>
    <w:rsid w:val="00EA627D"/>
    <w:rsid w:val="00EA6FEF"/>
    <w:rsid w:val="00EC0739"/>
    <w:rsid w:val="00EC16B0"/>
    <w:rsid w:val="00EC43D5"/>
    <w:rsid w:val="00EC6D2A"/>
    <w:rsid w:val="00EE25CF"/>
    <w:rsid w:val="00EF09B1"/>
    <w:rsid w:val="00EF2972"/>
    <w:rsid w:val="00EF46E7"/>
    <w:rsid w:val="00EF6906"/>
    <w:rsid w:val="00F05AEE"/>
    <w:rsid w:val="00F14146"/>
    <w:rsid w:val="00F15561"/>
    <w:rsid w:val="00F22F6F"/>
    <w:rsid w:val="00F30C80"/>
    <w:rsid w:val="00F338CC"/>
    <w:rsid w:val="00F42A01"/>
    <w:rsid w:val="00F44EFF"/>
    <w:rsid w:val="00F5170D"/>
    <w:rsid w:val="00F51F31"/>
    <w:rsid w:val="00F84D36"/>
    <w:rsid w:val="00F87D7C"/>
    <w:rsid w:val="00FA624E"/>
    <w:rsid w:val="00FB004A"/>
    <w:rsid w:val="00FB4EDE"/>
    <w:rsid w:val="00FB75F0"/>
    <w:rsid w:val="00FC0C4B"/>
    <w:rsid w:val="00FC781D"/>
    <w:rsid w:val="00FE57A9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8794-780F-4F91-AE33-E0BFD79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258853800612291E-2"/>
          <c:y val="0.14964149034443319"/>
          <c:w val="0.88956063548032294"/>
          <c:h val="0.686683675713720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0287443267776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77-4065-8FF8-E696A6EB1283}"/>
                </c:ext>
              </c:extLst>
            </c:dLbl>
            <c:dLbl>
              <c:idx val="1"/>
              <c:layout>
                <c:manualLayout>
                  <c:x val="1.2102874432677761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77-4065-8FF8-E696A6EB1283}"/>
                </c:ext>
              </c:extLst>
            </c:dLbl>
            <c:dLbl>
              <c:idx val="2"/>
              <c:layout>
                <c:manualLayout>
                  <c:x val="1.2102874432677761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77-4065-8FF8-E696A6EB12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77-4065-8FF8-E696A6EB12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08572869389813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77-4065-8FF8-E696A6EB1283}"/>
                </c:ext>
              </c:extLst>
            </c:dLbl>
            <c:dLbl>
              <c:idx val="1"/>
              <c:layout>
                <c:manualLayout>
                  <c:x val="1.6137165910237016E-2"/>
                  <c:y val="-4.365110611173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77-4065-8FF8-E696A6EB1283}"/>
                </c:ext>
              </c:extLst>
            </c:dLbl>
            <c:dLbl>
              <c:idx val="2"/>
              <c:layout>
                <c:manualLayout>
                  <c:x val="1.613716591023701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77-4065-8FF8-E696A6EB12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 НЕСЧАСТНЫХ СЛУЧАЕВ</c:v>
                </c:pt>
                <c:pt idx="1">
                  <c:v>ТРАВМИРОВАНО (ЧЕЛ)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77-4065-8FF8-E696A6EB1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372352"/>
        <c:axId val="90476544"/>
        <c:axId val="0"/>
      </c:bar3DChart>
      <c:catAx>
        <c:axId val="9037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476544"/>
        <c:crosses val="autoZero"/>
        <c:auto val="1"/>
        <c:lblAlgn val="ctr"/>
        <c:lblOffset val="100"/>
        <c:noMultiLvlLbl val="0"/>
      </c:catAx>
      <c:valAx>
        <c:axId val="904765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0372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715181404139915"/>
          <c:y val="2.1201777152157656E-2"/>
          <c:w val="0.37027632514165681"/>
          <c:h val="0.15903107083681578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789337614657244E-2"/>
          <c:y val="0.16171634795650547"/>
          <c:w val="0.82213822222746891"/>
          <c:h val="0.74328365204349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94002998500749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91-4CC5-8C85-EB36C11B3773}"/>
                </c:ext>
              </c:extLst>
            </c:dLbl>
            <c:dLbl>
              <c:idx val="1"/>
              <c:layout>
                <c:manualLayout>
                  <c:x val="1.3993003498250875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91-4CC5-8C85-EB36C11B3773}"/>
                </c:ext>
              </c:extLst>
            </c:dLbl>
            <c:dLbl>
              <c:idx val="2"/>
              <c:layout>
                <c:manualLayout>
                  <c:x val="1.1994002998500749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91-4CC5-8C85-EB36C11B3773}"/>
                </c:ext>
              </c:extLst>
            </c:dLbl>
            <c:dLbl>
              <c:idx val="3"/>
              <c:layout>
                <c:manualLayout>
                  <c:x val="5.9970014992503746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91-4CC5-8C85-EB36C11B37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91-4CC5-8C85-EB36C11B37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960019990004995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91-4CC5-8C85-EB36C11B3773}"/>
                </c:ext>
              </c:extLst>
            </c:dLbl>
            <c:dLbl>
              <c:idx val="1"/>
              <c:layout>
                <c:manualLayout>
                  <c:x val="1.5992003998000999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91-4CC5-8C85-EB36C11B3773}"/>
                </c:ext>
              </c:extLst>
            </c:dLbl>
            <c:dLbl>
              <c:idx val="2"/>
              <c:layout>
                <c:manualLayout>
                  <c:x val="1.19940029985006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91-4CC5-8C85-EB36C11B3773}"/>
                </c:ext>
              </c:extLst>
            </c:dLbl>
            <c:dLbl>
              <c:idx val="3"/>
              <c:layout>
                <c:manualLayout>
                  <c:x val="1.1994002998500749E-2"/>
                  <c:y val="-3.1746031746031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C91-4CC5-8C85-EB36C11B37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C91-4CC5-8C85-EB36C11B37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560384"/>
        <c:axId val="88561920"/>
        <c:axId val="0"/>
      </c:bar3DChart>
      <c:catAx>
        <c:axId val="8856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8561920"/>
        <c:crosses val="autoZero"/>
        <c:auto val="1"/>
        <c:lblAlgn val="ctr"/>
        <c:lblOffset val="100"/>
        <c:noMultiLvlLbl val="0"/>
      </c:catAx>
      <c:valAx>
        <c:axId val="885619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856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519842440984233"/>
          <c:y val="2.2420947381577312E-2"/>
          <c:w val="0.3109734896331362"/>
          <c:h val="0.1416660417447819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49692354029517E-2"/>
          <c:y val="8.7708411448568932E-2"/>
          <c:w val="0.89315386992423262"/>
          <c:h val="0.6387461950642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779552715654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96-4F95-8236-B09F164DE4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96-4F95-8236-B09F164DE4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общее заболевание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96-4F95-8236-B09F164DE4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96-4F95-8236-B09F164DE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64416"/>
        <c:axId val="88765952"/>
      </c:barChart>
      <c:catAx>
        <c:axId val="8876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8765952"/>
        <c:crosses val="autoZero"/>
        <c:auto val="1"/>
        <c:lblAlgn val="ctr"/>
        <c:lblOffset val="100"/>
        <c:noMultiLvlLbl val="0"/>
      </c:catAx>
      <c:valAx>
        <c:axId val="887659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8764416"/>
        <c:crosses val="autoZero"/>
        <c:crossBetween val="between"/>
      </c:valAx>
      <c:spPr>
        <a:gradFill flip="none" rotWithShape="1">
          <a:gsLst>
            <a:gs pos="0">
              <a:schemeClr val="bg1">
                <a:lumMod val="95000"/>
                <a:shade val="30000"/>
                <a:satMod val="115000"/>
              </a:schemeClr>
            </a:gs>
            <a:gs pos="50000">
              <a:schemeClr val="bg1">
                <a:lumMod val="95000"/>
                <a:shade val="67500"/>
                <a:satMod val="115000"/>
              </a:schemeClr>
            </a:gs>
            <a:gs pos="100000">
              <a:schemeClr val="bg1">
                <a:lumMod val="95000"/>
                <a:shade val="100000"/>
                <a:satMod val="115000"/>
              </a:schemeClr>
            </a:gs>
          </a:gsLst>
          <a:lin ang="18900000" scaled="1"/>
          <a:tileRect/>
        </a:gradFill>
      </c:spPr>
    </c:plotArea>
    <c:legend>
      <c:legendPos val="r"/>
      <c:layout>
        <c:manualLayout>
          <c:xMode val="edge"/>
          <c:yMode val="edge"/>
          <c:x val="3.0592174487876055E-2"/>
          <c:y val="0.85268091488563924"/>
          <c:w val="0.76076401031093166"/>
          <c:h val="0.11209817522809649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bg1">
            <a:lumMod val="95000"/>
            <a:shade val="30000"/>
            <a:satMod val="115000"/>
          </a:schemeClr>
        </a:gs>
        <a:gs pos="50000">
          <a:schemeClr val="bg1">
            <a:lumMod val="95000"/>
            <a:shade val="67500"/>
            <a:satMod val="115000"/>
          </a:schemeClr>
        </a:gs>
        <a:gs pos="100000">
          <a:schemeClr val="bg1">
            <a:lumMod val="95000"/>
            <a:shade val="100000"/>
            <a:satMod val="115000"/>
          </a:schemeClr>
        </a:gs>
      </a:gsLst>
      <a:lin ang="189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69988-9704-48A2-8060-93C7614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Марарова Светлана Михайловна</cp:lastModifiedBy>
  <cp:revision>30</cp:revision>
  <cp:lastPrinted>2019-04-22T10:45:00Z</cp:lastPrinted>
  <dcterms:created xsi:type="dcterms:W3CDTF">2018-06-04T13:10:00Z</dcterms:created>
  <dcterms:modified xsi:type="dcterms:W3CDTF">2019-04-29T04:32:00Z</dcterms:modified>
</cp:coreProperties>
</file>