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28" w:rsidRPr="006E7364" w:rsidRDefault="0013338E" w:rsidP="005E4C05">
      <w:pPr>
        <w:tabs>
          <w:tab w:val="left" w:pos="6210"/>
        </w:tabs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6E7364">
        <w:rPr>
          <w:rFonts w:eastAsiaTheme="minorHAnsi"/>
          <w:b/>
          <w:sz w:val="28"/>
          <w:szCs w:val="28"/>
          <w:lang w:eastAsia="en-US"/>
        </w:rPr>
        <w:t>Анализ травматизма</w:t>
      </w:r>
      <w:r w:rsidR="00A25928" w:rsidRPr="006E7364">
        <w:rPr>
          <w:rFonts w:eastAsiaTheme="minorHAnsi"/>
          <w:b/>
          <w:sz w:val="28"/>
          <w:szCs w:val="28"/>
          <w:lang w:eastAsia="en-US"/>
        </w:rPr>
        <w:t xml:space="preserve"> в организациях города Сургута</w:t>
      </w:r>
    </w:p>
    <w:p w:rsidR="00947ABE" w:rsidRPr="006E7364" w:rsidRDefault="00947ABE" w:rsidP="005E4C05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6E7364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8066E">
        <w:rPr>
          <w:rFonts w:eastAsiaTheme="minorHAnsi"/>
          <w:b/>
          <w:sz w:val="28"/>
          <w:szCs w:val="28"/>
          <w:lang w:val="en-US" w:eastAsia="en-US"/>
        </w:rPr>
        <w:t>IV</w:t>
      </w:r>
      <w:r w:rsidR="00156A17" w:rsidRPr="006E7364">
        <w:rPr>
          <w:rFonts w:eastAsiaTheme="minorHAnsi"/>
          <w:b/>
          <w:sz w:val="28"/>
          <w:szCs w:val="28"/>
          <w:lang w:eastAsia="en-US"/>
        </w:rPr>
        <w:t xml:space="preserve"> квартал</w:t>
      </w:r>
      <w:r w:rsidR="00784B13" w:rsidRPr="006E7364">
        <w:rPr>
          <w:rFonts w:eastAsiaTheme="minorHAnsi"/>
          <w:b/>
          <w:sz w:val="28"/>
          <w:szCs w:val="28"/>
          <w:lang w:eastAsia="en-US"/>
        </w:rPr>
        <w:t xml:space="preserve"> 2018</w:t>
      </w:r>
      <w:r w:rsidRPr="006E7364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B821AC" w:rsidRPr="006E7364">
        <w:rPr>
          <w:rFonts w:eastAsiaTheme="minorHAnsi"/>
          <w:b/>
          <w:sz w:val="28"/>
          <w:szCs w:val="28"/>
          <w:lang w:eastAsia="en-US"/>
        </w:rPr>
        <w:t>а</w:t>
      </w:r>
    </w:p>
    <w:p w:rsidR="00947ABE" w:rsidRDefault="00947AB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25928" w:rsidRDefault="00DB0791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A8066E">
        <w:rPr>
          <w:rFonts w:eastAsiaTheme="minorHAnsi"/>
          <w:sz w:val="28"/>
          <w:szCs w:val="28"/>
          <w:lang w:eastAsia="en-US"/>
        </w:rPr>
        <w:t>IV</w:t>
      </w:r>
      <w:r w:rsidR="00156A17">
        <w:rPr>
          <w:rFonts w:eastAsiaTheme="minorHAnsi"/>
          <w:sz w:val="28"/>
          <w:szCs w:val="28"/>
          <w:lang w:eastAsia="en-US"/>
        </w:rPr>
        <w:t xml:space="preserve"> квартал</w:t>
      </w:r>
      <w:r w:rsidR="0081799C">
        <w:rPr>
          <w:rFonts w:eastAsiaTheme="minorHAnsi"/>
          <w:sz w:val="28"/>
          <w:szCs w:val="28"/>
          <w:lang w:eastAsia="en-US"/>
        </w:rPr>
        <w:t xml:space="preserve"> </w:t>
      </w:r>
      <w:r w:rsidR="006A542E">
        <w:rPr>
          <w:rFonts w:eastAsiaTheme="minorHAnsi"/>
          <w:sz w:val="28"/>
          <w:szCs w:val="28"/>
          <w:lang w:eastAsia="en-US"/>
        </w:rPr>
        <w:t>201</w:t>
      </w:r>
      <w:r w:rsidR="0082230E">
        <w:rPr>
          <w:rFonts w:eastAsiaTheme="minorHAnsi"/>
          <w:sz w:val="28"/>
          <w:szCs w:val="28"/>
          <w:lang w:eastAsia="en-US"/>
        </w:rPr>
        <w:t>8</w:t>
      </w:r>
      <w:r w:rsidR="0081799C">
        <w:rPr>
          <w:rFonts w:eastAsiaTheme="minorHAnsi"/>
          <w:sz w:val="28"/>
          <w:szCs w:val="28"/>
          <w:lang w:eastAsia="en-US"/>
        </w:rPr>
        <w:t xml:space="preserve"> года</w:t>
      </w:r>
      <w:r w:rsidR="006A542E">
        <w:rPr>
          <w:rFonts w:eastAsiaTheme="minorHAnsi"/>
          <w:sz w:val="28"/>
          <w:szCs w:val="28"/>
          <w:lang w:eastAsia="en-US"/>
        </w:rPr>
        <w:t xml:space="preserve"> зарегистрировано </w:t>
      </w:r>
      <w:r w:rsidR="00156A17">
        <w:rPr>
          <w:rFonts w:eastAsiaTheme="minorHAnsi"/>
          <w:sz w:val="28"/>
          <w:szCs w:val="28"/>
          <w:lang w:eastAsia="en-US"/>
        </w:rPr>
        <w:t>17</w:t>
      </w:r>
      <w:r w:rsidR="00416C67">
        <w:rPr>
          <w:rFonts w:eastAsiaTheme="minorHAnsi"/>
          <w:sz w:val="28"/>
          <w:szCs w:val="28"/>
          <w:lang w:eastAsia="en-US"/>
        </w:rPr>
        <w:t xml:space="preserve"> </w:t>
      </w:r>
      <w:r w:rsidR="006A542E">
        <w:rPr>
          <w:rFonts w:eastAsiaTheme="minorHAnsi"/>
          <w:sz w:val="28"/>
          <w:szCs w:val="28"/>
          <w:lang w:eastAsia="en-US"/>
        </w:rPr>
        <w:t xml:space="preserve">несчастных случаев </w:t>
      </w:r>
      <w:r>
        <w:rPr>
          <w:rFonts w:eastAsiaTheme="minorHAnsi"/>
          <w:sz w:val="28"/>
          <w:szCs w:val="28"/>
          <w:lang w:eastAsia="en-US"/>
        </w:rPr>
        <w:br/>
      </w:r>
      <w:r w:rsidR="006A542E">
        <w:rPr>
          <w:rFonts w:eastAsiaTheme="minorHAnsi"/>
          <w:sz w:val="28"/>
          <w:szCs w:val="28"/>
          <w:lang w:eastAsia="en-US"/>
        </w:rPr>
        <w:t xml:space="preserve">с тяжёлыми последствиями, в </w:t>
      </w:r>
      <w:r w:rsidR="00EF09B1">
        <w:rPr>
          <w:rFonts w:eastAsiaTheme="minorHAnsi"/>
          <w:sz w:val="28"/>
          <w:szCs w:val="28"/>
          <w:lang w:eastAsia="en-US"/>
        </w:rPr>
        <w:t>которых</w:t>
      </w:r>
      <w:r w:rsidR="00F22F6F">
        <w:rPr>
          <w:rFonts w:eastAsiaTheme="minorHAnsi"/>
          <w:sz w:val="28"/>
          <w:szCs w:val="28"/>
          <w:lang w:eastAsia="en-US"/>
        </w:rPr>
        <w:t xml:space="preserve"> </w:t>
      </w:r>
      <w:r w:rsidR="00D9405C">
        <w:rPr>
          <w:rFonts w:eastAsiaTheme="minorHAnsi"/>
          <w:sz w:val="28"/>
          <w:szCs w:val="28"/>
          <w:lang w:eastAsia="en-US"/>
        </w:rPr>
        <w:t xml:space="preserve">травмировано </w:t>
      </w:r>
      <w:r w:rsidR="00156A17">
        <w:rPr>
          <w:rFonts w:eastAsiaTheme="minorHAnsi"/>
          <w:sz w:val="28"/>
          <w:szCs w:val="28"/>
          <w:lang w:eastAsia="en-US"/>
        </w:rPr>
        <w:t>29</w:t>
      </w:r>
      <w:r w:rsidR="006A542E">
        <w:rPr>
          <w:rFonts w:eastAsiaTheme="minorHAnsi"/>
          <w:sz w:val="28"/>
          <w:szCs w:val="28"/>
          <w:lang w:eastAsia="en-US"/>
        </w:rPr>
        <w:t xml:space="preserve"> человек, </w:t>
      </w:r>
      <w:r w:rsidR="00EF09B1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156A17">
        <w:rPr>
          <w:rFonts w:eastAsiaTheme="minorHAnsi"/>
          <w:sz w:val="28"/>
          <w:szCs w:val="28"/>
          <w:lang w:eastAsia="en-US"/>
        </w:rPr>
        <w:t>13</w:t>
      </w:r>
      <w:r w:rsidR="006A542E">
        <w:rPr>
          <w:rFonts w:eastAsiaTheme="minorHAnsi"/>
          <w:sz w:val="28"/>
          <w:szCs w:val="28"/>
          <w:lang w:eastAsia="en-US"/>
        </w:rPr>
        <w:t xml:space="preserve"> </w:t>
      </w:r>
      <w:r w:rsidR="00131F68">
        <w:rPr>
          <w:rFonts w:eastAsiaTheme="minorHAnsi"/>
          <w:sz w:val="28"/>
          <w:szCs w:val="28"/>
          <w:lang w:eastAsia="en-US"/>
        </w:rPr>
        <w:br/>
      </w:r>
      <w:r w:rsidR="006A542E">
        <w:rPr>
          <w:rFonts w:eastAsiaTheme="minorHAnsi"/>
          <w:sz w:val="28"/>
          <w:szCs w:val="28"/>
          <w:lang w:eastAsia="en-US"/>
        </w:rPr>
        <w:t xml:space="preserve">со смертельным исходом. </w:t>
      </w:r>
    </w:p>
    <w:p w:rsidR="00B821AC" w:rsidRDefault="00A25928" w:rsidP="00C92DB3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сравнении с </w:t>
      </w:r>
      <w:r w:rsidR="00305A10">
        <w:rPr>
          <w:rFonts w:eastAsiaTheme="minorHAnsi"/>
          <w:sz w:val="28"/>
          <w:szCs w:val="28"/>
          <w:lang w:eastAsia="en-US"/>
        </w:rPr>
        <w:t xml:space="preserve">аналогичным периодом прошлого года </w:t>
      </w:r>
      <w:r w:rsidR="008E0A4A">
        <w:rPr>
          <w:rFonts w:eastAsiaTheme="minorHAnsi"/>
          <w:sz w:val="28"/>
          <w:szCs w:val="28"/>
          <w:lang w:eastAsia="en-US"/>
        </w:rPr>
        <w:t>наблюдается увеличение как общего количества</w:t>
      </w:r>
      <w:r w:rsidR="00DB0791">
        <w:rPr>
          <w:rFonts w:eastAsiaTheme="minorHAnsi"/>
          <w:sz w:val="28"/>
          <w:szCs w:val="28"/>
          <w:lang w:eastAsia="en-US"/>
        </w:rPr>
        <w:t xml:space="preserve"> зарегистрированных несчастных случаев </w:t>
      </w:r>
      <w:r w:rsidR="009A411A">
        <w:rPr>
          <w:rFonts w:eastAsiaTheme="minorHAnsi"/>
          <w:sz w:val="28"/>
          <w:szCs w:val="28"/>
          <w:lang w:eastAsia="en-US"/>
        </w:rPr>
        <w:t>на</w:t>
      </w:r>
      <w:r w:rsidR="008E0A4A">
        <w:rPr>
          <w:rFonts w:eastAsiaTheme="minorHAnsi"/>
          <w:sz w:val="28"/>
          <w:szCs w:val="28"/>
          <w:lang w:eastAsia="en-US"/>
        </w:rPr>
        <w:t xml:space="preserve"> </w:t>
      </w:r>
      <w:r w:rsidR="008A6851">
        <w:rPr>
          <w:rFonts w:eastAsiaTheme="minorHAnsi"/>
          <w:sz w:val="28"/>
          <w:szCs w:val="28"/>
          <w:lang w:eastAsia="en-US"/>
        </w:rPr>
        <w:t>6</w:t>
      </w:r>
      <w:r w:rsidR="008E0A4A">
        <w:rPr>
          <w:rFonts w:eastAsiaTheme="minorHAnsi"/>
          <w:sz w:val="28"/>
          <w:szCs w:val="28"/>
          <w:lang w:eastAsia="en-US"/>
        </w:rPr>
        <w:t>%</w:t>
      </w:r>
      <w:r w:rsidR="00DB0791">
        <w:rPr>
          <w:rFonts w:eastAsiaTheme="minorHAnsi"/>
          <w:sz w:val="28"/>
          <w:szCs w:val="28"/>
          <w:lang w:eastAsia="en-US"/>
        </w:rPr>
        <w:t xml:space="preserve">, </w:t>
      </w:r>
      <w:r w:rsidR="008E0A4A">
        <w:rPr>
          <w:rFonts w:eastAsiaTheme="minorHAnsi"/>
          <w:sz w:val="28"/>
          <w:szCs w:val="28"/>
          <w:lang w:eastAsia="en-US"/>
        </w:rPr>
        <w:t xml:space="preserve">так и </w:t>
      </w:r>
      <w:r w:rsidR="009A411A">
        <w:rPr>
          <w:rFonts w:eastAsiaTheme="minorHAnsi"/>
          <w:sz w:val="28"/>
          <w:szCs w:val="28"/>
          <w:lang w:eastAsia="en-US"/>
        </w:rPr>
        <w:t>количества</w:t>
      </w:r>
      <w:r w:rsidR="00DB0791">
        <w:rPr>
          <w:rFonts w:eastAsiaTheme="minorHAnsi"/>
          <w:sz w:val="28"/>
          <w:szCs w:val="28"/>
          <w:lang w:eastAsia="en-US"/>
        </w:rPr>
        <w:t xml:space="preserve"> </w:t>
      </w:r>
      <w:r w:rsidR="009A411A">
        <w:rPr>
          <w:rFonts w:eastAsiaTheme="minorHAnsi"/>
          <w:sz w:val="28"/>
          <w:szCs w:val="28"/>
          <w:lang w:eastAsia="en-US"/>
        </w:rPr>
        <w:t xml:space="preserve">пострадавших со смертельным исходом </w:t>
      </w:r>
      <w:r w:rsidR="00FD53E0" w:rsidRPr="00FD53E0">
        <w:rPr>
          <w:rFonts w:eastAsiaTheme="minorHAnsi"/>
          <w:sz w:val="28"/>
          <w:szCs w:val="28"/>
          <w:lang w:eastAsia="en-US"/>
        </w:rPr>
        <w:t>в 2 раза.</w:t>
      </w:r>
    </w:p>
    <w:p w:rsidR="005E4C05" w:rsidRDefault="005E4C05" w:rsidP="00C92DB3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E7364" w:rsidRPr="00F47C4E" w:rsidRDefault="006E7364" w:rsidP="006E7364">
      <w:pPr>
        <w:jc w:val="center"/>
        <w:rPr>
          <w:i/>
          <w:sz w:val="24"/>
          <w:szCs w:val="24"/>
        </w:rPr>
      </w:pPr>
      <w:r w:rsidRPr="00F47C4E">
        <w:rPr>
          <w:i/>
          <w:sz w:val="24"/>
          <w:szCs w:val="24"/>
        </w:rPr>
        <w:t>Количество несчастных случаев</w:t>
      </w:r>
      <w:r>
        <w:rPr>
          <w:i/>
          <w:sz w:val="24"/>
          <w:szCs w:val="24"/>
        </w:rPr>
        <w:t xml:space="preserve"> </w:t>
      </w:r>
      <w:r w:rsidRPr="00F47C4E">
        <w:rPr>
          <w:i/>
          <w:sz w:val="24"/>
          <w:szCs w:val="24"/>
        </w:rPr>
        <w:t xml:space="preserve">происшедших </w:t>
      </w:r>
    </w:p>
    <w:p w:rsidR="006E7364" w:rsidRDefault="006E7364" w:rsidP="006E7364">
      <w:pPr>
        <w:jc w:val="center"/>
        <w:rPr>
          <w:rFonts w:eastAsiaTheme="minorHAnsi"/>
          <w:sz w:val="28"/>
          <w:szCs w:val="28"/>
          <w:lang w:eastAsia="en-US"/>
        </w:rPr>
      </w:pPr>
      <w:r w:rsidRPr="00F47C4E">
        <w:rPr>
          <w:i/>
          <w:sz w:val="24"/>
          <w:szCs w:val="24"/>
        </w:rPr>
        <w:t xml:space="preserve">в организациях города Сургута за </w:t>
      </w:r>
      <w:r w:rsidR="00A8066E">
        <w:rPr>
          <w:i/>
          <w:sz w:val="24"/>
          <w:szCs w:val="24"/>
        </w:rPr>
        <w:t>IV</w:t>
      </w:r>
      <w:r>
        <w:rPr>
          <w:i/>
          <w:sz w:val="24"/>
          <w:szCs w:val="24"/>
        </w:rPr>
        <w:t xml:space="preserve"> квартал</w:t>
      </w:r>
      <w:r w:rsidRPr="00F47C4E">
        <w:rPr>
          <w:i/>
          <w:sz w:val="24"/>
          <w:szCs w:val="24"/>
        </w:rPr>
        <w:t xml:space="preserve"> 2018 год</w:t>
      </w:r>
      <w:r>
        <w:rPr>
          <w:i/>
          <w:sz w:val="24"/>
          <w:szCs w:val="24"/>
        </w:rPr>
        <w:t>а</w:t>
      </w:r>
    </w:p>
    <w:p w:rsidR="001D4671" w:rsidRDefault="0082230E" w:rsidP="00A8066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296025" cy="27146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4749" w:rsidRPr="007C618A" w:rsidRDefault="00944749" w:rsidP="00913A59">
      <w:pPr>
        <w:jc w:val="both"/>
        <w:rPr>
          <w:rFonts w:eastAsiaTheme="minorHAnsi"/>
          <w:sz w:val="16"/>
          <w:szCs w:val="16"/>
          <w:lang w:eastAsia="en-US"/>
        </w:rPr>
      </w:pPr>
    </w:p>
    <w:p w:rsidR="00281F04" w:rsidRDefault="00944749" w:rsidP="006E7364">
      <w:pPr>
        <w:ind w:firstLine="72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количества зарегистрированных </w:t>
      </w:r>
      <w:r w:rsidR="00EF09B1">
        <w:rPr>
          <w:rFonts w:eastAsiaTheme="minorHAnsi"/>
          <w:sz w:val="28"/>
          <w:szCs w:val="28"/>
          <w:lang w:eastAsia="en-US"/>
        </w:rPr>
        <w:t xml:space="preserve">несчастных </w:t>
      </w:r>
      <w:r>
        <w:rPr>
          <w:rFonts w:eastAsiaTheme="minorHAnsi"/>
          <w:sz w:val="28"/>
          <w:szCs w:val="28"/>
          <w:lang w:eastAsia="en-US"/>
        </w:rPr>
        <w:t>случаев</w:t>
      </w:r>
      <w:r w:rsidR="00DB0791">
        <w:rPr>
          <w:rFonts w:eastAsiaTheme="minorHAnsi"/>
          <w:sz w:val="28"/>
          <w:szCs w:val="28"/>
          <w:lang w:eastAsia="en-US"/>
        </w:rPr>
        <w:t xml:space="preserve"> за </w:t>
      </w:r>
      <w:r w:rsidR="00A8066E">
        <w:rPr>
          <w:rFonts w:eastAsiaTheme="minorHAnsi"/>
          <w:sz w:val="28"/>
          <w:szCs w:val="28"/>
          <w:lang w:eastAsia="en-US"/>
        </w:rPr>
        <w:t>IV</w:t>
      </w:r>
      <w:r w:rsidR="007D684E">
        <w:rPr>
          <w:rFonts w:eastAsiaTheme="minorHAnsi"/>
          <w:sz w:val="28"/>
          <w:szCs w:val="28"/>
          <w:lang w:eastAsia="en-US"/>
        </w:rPr>
        <w:t xml:space="preserve"> квартал</w:t>
      </w:r>
      <w:r w:rsidR="0081799C">
        <w:rPr>
          <w:rFonts w:eastAsiaTheme="minorHAnsi"/>
          <w:sz w:val="28"/>
          <w:szCs w:val="28"/>
          <w:lang w:eastAsia="en-US"/>
        </w:rPr>
        <w:t xml:space="preserve"> </w:t>
      </w:r>
      <w:r w:rsidR="00784B13">
        <w:rPr>
          <w:rFonts w:eastAsiaTheme="minorHAnsi"/>
          <w:sz w:val="28"/>
          <w:szCs w:val="28"/>
          <w:lang w:eastAsia="en-US"/>
        </w:rPr>
        <w:t>2018</w:t>
      </w:r>
      <w:r w:rsidR="00A2592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признаны </w:t>
      </w:r>
      <w:r w:rsidR="00E65F5B">
        <w:rPr>
          <w:rFonts w:eastAsiaTheme="minorHAnsi"/>
          <w:sz w:val="28"/>
          <w:szCs w:val="28"/>
          <w:lang w:eastAsia="en-US"/>
        </w:rPr>
        <w:t xml:space="preserve">связанными с производством </w:t>
      </w:r>
      <w:r w:rsidR="007D684E">
        <w:rPr>
          <w:rFonts w:eastAsiaTheme="minorHAnsi"/>
          <w:sz w:val="28"/>
          <w:szCs w:val="28"/>
          <w:lang w:eastAsia="en-US"/>
        </w:rPr>
        <w:t>12</w:t>
      </w:r>
      <w:r w:rsidRPr="00FD4F79">
        <w:rPr>
          <w:sz w:val="28"/>
        </w:rPr>
        <w:t xml:space="preserve"> </w:t>
      </w:r>
      <w:r w:rsidR="00EF09B1">
        <w:rPr>
          <w:sz w:val="28"/>
        </w:rPr>
        <w:t xml:space="preserve">несчастных </w:t>
      </w:r>
      <w:r w:rsidRPr="00FD4F79">
        <w:rPr>
          <w:sz w:val="28"/>
        </w:rPr>
        <w:t>случа</w:t>
      </w:r>
      <w:r w:rsidR="0081799C">
        <w:rPr>
          <w:sz w:val="28"/>
        </w:rPr>
        <w:t>ев</w:t>
      </w:r>
      <w:r w:rsidRPr="00FD4F79">
        <w:rPr>
          <w:sz w:val="28"/>
        </w:rPr>
        <w:t xml:space="preserve">: </w:t>
      </w:r>
      <w:r w:rsidR="00EF09B1">
        <w:rPr>
          <w:sz w:val="28"/>
        </w:rPr>
        <w:t xml:space="preserve">из них </w:t>
      </w:r>
      <w:r w:rsidRPr="00FD4F79">
        <w:rPr>
          <w:sz w:val="28"/>
        </w:rPr>
        <w:t xml:space="preserve">групповых </w:t>
      </w:r>
      <w:r w:rsidR="00EF09B1">
        <w:rPr>
          <w:sz w:val="28"/>
        </w:rPr>
        <w:t xml:space="preserve">несчастных случаев </w:t>
      </w:r>
      <w:r w:rsidRPr="00FD4F79">
        <w:rPr>
          <w:sz w:val="28"/>
        </w:rPr>
        <w:t xml:space="preserve">– </w:t>
      </w:r>
      <w:r w:rsidR="00DB0791">
        <w:rPr>
          <w:sz w:val="28"/>
        </w:rPr>
        <w:t>3</w:t>
      </w:r>
      <w:r w:rsidRPr="00FD4F79">
        <w:rPr>
          <w:sz w:val="28"/>
        </w:rPr>
        <w:t>, тяжёлых</w:t>
      </w:r>
      <w:r w:rsidR="00EF09B1">
        <w:rPr>
          <w:sz w:val="28"/>
        </w:rPr>
        <w:t xml:space="preserve"> несчастных случаев</w:t>
      </w:r>
      <w:r w:rsidRPr="00FD4F79">
        <w:rPr>
          <w:sz w:val="28"/>
        </w:rPr>
        <w:t xml:space="preserve"> – </w:t>
      </w:r>
      <w:r w:rsidR="007D684E">
        <w:rPr>
          <w:sz w:val="28"/>
        </w:rPr>
        <w:t>6</w:t>
      </w:r>
      <w:r w:rsidRPr="00FD4F79">
        <w:rPr>
          <w:sz w:val="28"/>
        </w:rPr>
        <w:t xml:space="preserve">, </w:t>
      </w:r>
      <w:r w:rsidR="00DB0791">
        <w:rPr>
          <w:sz w:val="28"/>
        </w:rPr>
        <w:br/>
      </w:r>
      <w:r w:rsidR="00E65F5B">
        <w:rPr>
          <w:sz w:val="28"/>
        </w:rPr>
        <w:t xml:space="preserve">смертельных </w:t>
      </w:r>
      <w:r w:rsidRPr="00FD4F79">
        <w:rPr>
          <w:sz w:val="28"/>
        </w:rPr>
        <w:t xml:space="preserve"> –</w:t>
      </w:r>
      <w:r w:rsidR="00E65F5B">
        <w:rPr>
          <w:sz w:val="28"/>
        </w:rPr>
        <w:t xml:space="preserve"> </w:t>
      </w:r>
      <w:r w:rsidR="00DB0791">
        <w:rPr>
          <w:sz w:val="28"/>
        </w:rPr>
        <w:t>3</w:t>
      </w:r>
      <w:r>
        <w:rPr>
          <w:sz w:val="28"/>
        </w:rPr>
        <w:t>.</w:t>
      </w:r>
      <w:r w:rsidR="00C92DB3">
        <w:rPr>
          <w:sz w:val="28"/>
        </w:rPr>
        <w:t xml:space="preserve"> </w:t>
      </w:r>
    </w:p>
    <w:p w:rsidR="005E4C05" w:rsidRDefault="005E4C05" w:rsidP="006E7364">
      <w:pPr>
        <w:jc w:val="center"/>
        <w:rPr>
          <w:i/>
          <w:sz w:val="24"/>
          <w:szCs w:val="24"/>
        </w:rPr>
      </w:pPr>
    </w:p>
    <w:p w:rsidR="006E7364" w:rsidRPr="00F47C4E" w:rsidRDefault="006E7364" w:rsidP="006E7364">
      <w:pPr>
        <w:jc w:val="center"/>
        <w:rPr>
          <w:i/>
          <w:sz w:val="24"/>
          <w:szCs w:val="24"/>
        </w:rPr>
      </w:pPr>
      <w:r w:rsidRPr="00F47C4E">
        <w:rPr>
          <w:i/>
          <w:sz w:val="24"/>
          <w:szCs w:val="24"/>
        </w:rPr>
        <w:t xml:space="preserve">Количество несчастных случаев, связанных с производством, происшедших </w:t>
      </w:r>
    </w:p>
    <w:p w:rsidR="0049799F" w:rsidRDefault="006E7364" w:rsidP="00A8066E">
      <w:pPr>
        <w:jc w:val="center"/>
        <w:rPr>
          <w:sz w:val="28"/>
        </w:rPr>
      </w:pPr>
      <w:r w:rsidRPr="00F47C4E">
        <w:rPr>
          <w:i/>
          <w:sz w:val="24"/>
          <w:szCs w:val="24"/>
        </w:rPr>
        <w:t xml:space="preserve">в организациях города Сургута за </w:t>
      </w:r>
      <w:r w:rsidR="00A8066E">
        <w:rPr>
          <w:i/>
          <w:sz w:val="24"/>
          <w:szCs w:val="24"/>
        </w:rPr>
        <w:t>IV</w:t>
      </w:r>
      <w:r>
        <w:rPr>
          <w:i/>
          <w:sz w:val="24"/>
          <w:szCs w:val="24"/>
        </w:rPr>
        <w:t xml:space="preserve"> квартал</w:t>
      </w:r>
      <w:r w:rsidRPr="00F47C4E">
        <w:rPr>
          <w:i/>
          <w:sz w:val="24"/>
          <w:szCs w:val="24"/>
        </w:rPr>
        <w:t xml:space="preserve"> 2018 год</w:t>
      </w:r>
      <w:r>
        <w:rPr>
          <w:i/>
          <w:sz w:val="24"/>
          <w:szCs w:val="24"/>
        </w:rPr>
        <w:t>а</w:t>
      </w:r>
      <w:r w:rsidR="00241430">
        <w:rPr>
          <w:noProof/>
          <w:sz w:val="28"/>
        </w:rPr>
        <w:drawing>
          <wp:inline distT="0" distB="0" distL="0" distR="0">
            <wp:extent cx="6353175" cy="29908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00C5" w:rsidRDefault="00602A0B" w:rsidP="007A0D52">
      <w:pPr>
        <w:ind w:firstLine="709"/>
        <w:jc w:val="both"/>
        <w:rPr>
          <w:sz w:val="28"/>
        </w:rPr>
      </w:pPr>
      <w:r w:rsidRPr="005F788D">
        <w:rPr>
          <w:sz w:val="28"/>
        </w:rPr>
        <w:lastRenderedPageBreak/>
        <w:t xml:space="preserve">Анализ показателей распределения количества несчастных случаев </w:t>
      </w:r>
      <w:r w:rsidR="0081019E">
        <w:rPr>
          <w:sz w:val="28"/>
        </w:rPr>
        <w:br/>
      </w:r>
      <w:r w:rsidRPr="005F788D">
        <w:rPr>
          <w:sz w:val="28"/>
        </w:rPr>
        <w:t>с тяжелыми</w:t>
      </w:r>
      <w:r w:rsidR="00E65F5B">
        <w:rPr>
          <w:sz w:val="28"/>
        </w:rPr>
        <w:t xml:space="preserve"> и смертельными</w:t>
      </w:r>
      <w:r w:rsidRPr="005F788D">
        <w:rPr>
          <w:sz w:val="28"/>
        </w:rPr>
        <w:t xml:space="preserve"> по</w:t>
      </w:r>
      <w:r>
        <w:rPr>
          <w:sz w:val="28"/>
        </w:rPr>
        <w:t xml:space="preserve">следствиями по </w:t>
      </w:r>
      <w:r w:rsidR="00E65F5B">
        <w:rPr>
          <w:sz w:val="28"/>
        </w:rPr>
        <w:t>их</w:t>
      </w:r>
      <w:r>
        <w:rPr>
          <w:sz w:val="28"/>
        </w:rPr>
        <w:t xml:space="preserve"> причин</w:t>
      </w:r>
      <w:r w:rsidR="00E65F5B">
        <w:rPr>
          <w:sz w:val="28"/>
        </w:rPr>
        <w:t xml:space="preserve">ам показал, что наибольшее </w:t>
      </w:r>
      <w:r w:rsidRPr="005F788D">
        <w:rPr>
          <w:sz w:val="28"/>
        </w:rPr>
        <w:t xml:space="preserve">количество </w:t>
      </w:r>
      <w:r w:rsidR="00E65F5B">
        <w:rPr>
          <w:sz w:val="28"/>
        </w:rPr>
        <w:t xml:space="preserve">несчастных случаев, связанных с производством, </w:t>
      </w:r>
      <w:r w:rsidR="007A0D52">
        <w:rPr>
          <w:sz w:val="28"/>
        </w:rPr>
        <w:t>происходит по причине</w:t>
      </w:r>
      <w:r>
        <w:rPr>
          <w:sz w:val="28"/>
        </w:rPr>
        <w:t xml:space="preserve"> нарушен</w:t>
      </w:r>
      <w:r w:rsidR="00072B8D">
        <w:rPr>
          <w:sz w:val="28"/>
        </w:rPr>
        <w:t xml:space="preserve">ия </w:t>
      </w:r>
      <w:r w:rsidR="001E6B69">
        <w:rPr>
          <w:sz w:val="28"/>
        </w:rPr>
        <w:t>технологического процесса</w:t>
      </w:r>
      <w:r w:rsidR="00072B8D">
        <w:rPr>
          <w:sz w:val="28"/>
        </w:rPr>
        <w:t xml:space="preserve"> (</w:t>
      </w:r>
      <w:r w:rsidR="001E6B69">
        <w:rPr>
          <w:sz w:val="28"/>
        </w:rPr>
        <w:t>25</w:t>
      </w:r>
      <w:r w:rsidR="007A0D52">
        <w:rPr>
          <w:sz w:val="28"/>
        </w:rPr>
        <w:t>%)</w:t>
      </w:r>
      <w:r w:rsidR="001E6B69">
        <w:rPr>
          <w:sz w:val="28"/>
        </w:rPr>
        <w:t>.</w:t>
      </w:r>
    </w:p>
    <w:p w:rsidR="00874760" w:rsidRDefault="00874760" w:rsidP="007A0D52">
      <w:pPr>
        <w:ind w:firstLine="709"/>
        <w:jc w:val="both"/>
        <w:rPr>
          <w:sz w:val="28"/>
        </w:rPr>
      </w:pPr>
    </w:p>
    <w:p w:rsidR="001E6B69" w:rsidRPr="003400C5" w:rsidRDefault="00874760" w:rsidP="00874760">
      <w:pPr>
        <w:jc w:val="center"/>
        <w:rPr>
          <w:b/>
          <w:sz w:val="28"/>
        </w:rPr>
      </w:pPr>
      <w:r w:rsidRPr="00F47C4E">
        <w:rPr>
          <w:i/>
          <w:sz w:val="24"/>
          <w:szCs w:val="24"/>
        </w:rPr>
        <w:t>Причины несчастных случаев на производстве с тяжелыми и смертельными последствиями, происшедших в организациях города в</w:t>
      </w:r>
      <w:r>
        <w:rPr>
          <w:i/>
          <w:sz w:val="24"/>
          <w:szCs w:val="24"/>
        </w:rPr>
        <w:t xml:space="preserve"> </w:t>
      </w:r>
      <w:r w:rsidR="00A8066E">
        <w:rPr>
          <w:i/>
          <w:sz w:val="24"/>
          <w:szCs w:val="24"/>
          <w:lang w:val="en-US"/>
        </w:rPr>
        <w:t>IV</w:t>
      </w:r>
      <w:r>
        <w:rPr>
          <w:i/>
          <w:sz w:val="24"/>
          <w:szCs w:val="24"/>
        </w:rPr>
        <w:t xml:space="preserve"> квартале</w:t>
      </w:r>
      <w:r w:rsidRPr="00F47C4E">
        <w:rPr>
          <w:i/>
          <w:sz w:val="24"/>
          <w:szCs w:val="24"/>
        </w:rPr>
        <w:t xml:space="preserve"> 2018 год</w:t>
      </w:r>
      <w:r>
        <w:rPr>
          <w:i/>
          <w:sz w:val="24"/>
          <w:szCs w:val="24"/>
        </w:rPr>
        <w:t>а</w:t>
      </w:r>
    </w:p>
    <w:p w:rsidR="003400C5" w:rsidRPr="00FD4F79" w:rsidRDefault="000F54C9" w:rsidP="00803CBD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00775" cy="3248025"/>
            <wp:effectExtent l="3810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5028" w:rsidRPr="002F79A0" w:rsidRDefault="00C15028" w:rsidP="00C15028">
      <w:pPr>
        <w:jc w:val="both"/>
        <w:rPr>
          <w:noProof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3400C5" w:rsidRDefault="00E65F5B" w:rsidP="007A0D52">
      <w:pPr>
        <w:ind w:firstLine="720"/>
        <w:jc w:val="both"/>
        <w:rPr>
          <w:sz w:val="28"/>
        </w:rPr>
      </w:pPr>
      <w:r>
        <w:rPr>
          <w:sz w:val="28"/>
        </w:rPr>
        <w:t>Анализируя вид происшествия несчастных случаев, связанных с производством, происшедших в отчетном периоде, можно выделить «В</w:t>
      </w:r>
      <w:r w:rsidR="001E6B69">
        <w:rPr>
          <w:sz w:val="28"/>
        </w:rPr>
        <w:t>оздействие движущихся, разлетающихся, вращающихся предметов, деталей и машин</w:t>
      </w:r>
      <w:r w:rsidR="007A0D52" w:rsidRPr="007A0D52">
        <w:rPr>
          <w:sz w:val="28"/>
        </w:rPr>
        <w:t xml:space="preserve"> (</w:t>
      </w:r>
      <w:r w:rsidR="001E6B69">
        <w:rPr>
          <w:sz w:val="28"/>
        </w:rPr>
        <w:t>24</w:t>
      </w:r>
      <w:r w:rsidR="007A0D52" w:rsidRPr="007A0D52">
        <w:rPr>
          <w:sz w:val="28"/>
        </w:rPr>
        <w:t>%)</w:t>
      </w:r>
      <w:r>
        <w:rPr>
          <w:sz w:val="28"/>
        </w:rPr>
        <w:t>»</w:t>
      </w:r>
      <w:r w:rsidR="007A0D52" w:rsidRPr="007A0D52">
        <w:rPr>
          <w:sz w:val="28"/>
        </w:rPr>
        <w:t>.</w:t>
      </w:r>
    </w:p>
    <w:p w:rsidR="00874760" w:rsidRDefault="00874760" w:rsidP="00874760">
      <w:pPr>
        <w:ind w:firstLine="720"/>
        <w:jc w:val="center"/>
        <w:rPr>
          <w:i/>
          <w:sz w:val="24"/>
          <w:szCs w:val="24"/>
        </w:rPr>
      </w:pPr>
    </w:p>
    <w:p w:rsidR="00874760" w:rsidRDefault="00874760" w:rsidP="00874760">
      <w:pPr>
        <w:ind w:firstLine="720"/>
        <w:jc w:val="center"/>
        <w:rPr>
          <w:i/>
          <w:sz w:val="24"/>
          <w:szCs w:val="24"/>
        </w:rPr>
      </w:pPr>
      <w:r w:rsidRPr="00F47C4E">
        <w:rPr>
          <w:i/>
          <w:sz w:val="24"/>
          <w:szCs w:val="24"/>
        </w:rPr>
        <w:t>Распределение несчастных случаев на производстве с тяжелыми и смертельным</w:t>
      </w:r>
      <w:r>
        <w:rPr>
          <w:i/>
          <w:sz w:val="24"/>
          <w:szCs w:val="24"/>
        </w:rPr>
        <w:t>и последствиями</w:t>
      </w:r>
      <w:r w:rsidRPr="00F47C4E">
        <w:rPr>
          <w:i/>
          <w:sz w:val="24"/>
          <w:szCs w:val="24"/>
        </w:rPr>
        <w:t xml:space="preserve">, происшедших в </w:t>
      </w:r>
      <w:r w:rsidR="00A8066E">
        <w:rPr>
          <w:i/>
          <w:sz w:val="24"/>
          <w:szCs w:val="24"/>
        </w:rPr>
        <w:t>IV</w:t>
      </w:r>
      <w:r>
        <w:rPr>
          <w:i/>
          <w:sz w:val="24"/>
          <w:szCs w:val="24"/>
        </w:rPr>
        <w:t xml:space="preserve"> квартале </w:t>
      </w:r>
      <w:r w:rsidRPr="00F47C4E">
        <w:rPr>
          <w:i/>
          <w:sz w:val="24"/>
          <w:szCs w:val="24"/>
        </w:rPr>
        <w:t>2018 год</w:t>
      </w:r>
      <w:r>
        <w:rPr>
          <w:i/>
          <w:sz w:val="24"/>
          <w:szCs w:val="24"/>
        </w:rPr>
        <w:t>а</w:t>
      </w:r>
      <w:r w:rsidRPr="00F47C4E">
        <w:rPr>
          <w:i/>
          <w:sz w:val="24"/>
          <w:szCs w:val="24"/>
        </w:rPr>
        <w:t xml:space="preserve"> в организациях города Сургута, </w:t>
      </w:r>
    </w:p>
    <w:p w:rsidR="00874760" w:rsidRPr="007A0D52" w:rsidRDefault="00874760" w:rsidP="00874760">
      <w:pPr>
        <w:ind w:firstLine="720"/>
        <w:jc w:val="center"/>
        <w:rPr>
          <w:sz w:val="28"/>
        </w:rPr>
      </w:pPr>
      <w:r w:rsidRPr="00F47C4E">
        <w:rPr>
          <w:i/>
          <w:sz w:val="24"/>
          <w:szCs w:val="24"/>
        </w:rPr>
        <w:t>по видам происшествий</w:t>
      </w:r>
    </w:p>
    <w:p w:rsidR="00F44EFF" w:rsidRDefault="00F5170D" w:rsidP="008001F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62675" cy="3381375"/>
            <wp:effectExtent l="3810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7364" w:rsidRDefault="00281F04" w:rsidP="00A21EB6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50% несчастных случаев с тяжелым и смертельным исходом, связанных с производством в</w:t>
      </w:r>
      <w:r w:rsidR="00A8066E">
        <w:rPr>
          <w:sz w:val="28"/>
        </w:rPr>
        <w:t xml:space="preserve"> IV</w:t>
      </w:r>
      <w:r>
        <w:rPr>
          <w:sz w:val="28"/>
        </w:rPr>
        <w:t xml:space="preserve"> квартале 2018 года произошли в наиболее </w:t>
      </w:r>
      <w:proofErr w:type="spellStart"/>
      <w:r>
        <w:rPr>
          <w:sz w:val="28"/>
        </w:rPr>
        <w:t>травмоопасной</w:t>
      </w:r>
      <w:proofErr w:type="spellEnd"/>
      <w:r>
        <w:rPr>
          <w:sz w:val="28"/>
        </w:rPr>
        <w:t xml:space="preserve"> отрасли</w:t>
      </w:r>
      <w:r w:rsidR="006E7364">
        <w:rPr>
          <w:sz w:val="28"/>
        </w:rPr>
        <w:t xml:space="preserve"> </w:t>
      </w:r>
      <w:r>
        <w:rPr>
          <w:sz w:val="28"/>
        </w:rPr>
        <w:t>«С</w:t>
      </w:r>
      <w:r w:rsidR="006E7364">
        <w:rPr>
          <w:sz w:val="28"/>
        </w:rPr>
        <w:t>троительство (</w:t>
      </w:r>
      <w:r w:rsidR="005E4C05">
        <w:rPr>
          <w:sz w:val="28"/>
        </w:rPr>
        <w:t>50</w:t>
      </w:r>
      <w:r w:rsidR="006E7364">
        <w:rPr>
          <w:sz w:val="28"/>
        </w:rPr>
        <w:t>%)</w:t>
      </w:r>
      <w:r>
        <w:rPr>
          <w:sz w:val="28"/>
        </w:rPr>
        <w:t>»</w:t>
      </w:r>
      <w:r w:rsidR="006E7364">
        <w:rPr>
          <w:sz w:val="28"/>
        </w:rPr>
        <w:t>.</w:t>
      </w:r>
    </w:p>
    <w:p w:rsidR="006E7364" w:rsidRPr="00C8253D" w:rsidRDefault="006E7364" w:rsidP="006E7364">
      <w:pPr>
        <w:ind w:firstLine="567"/>
        <w:jc w:val="both"/>
        <w:rPr>
          <w:sz w:val="28"/>
        </w:rPr>
      </w:pPr>
    </w:p>
    <w:p w:rsidR="006E7364" w:rsidRDefault="006E7364" w:rsidP="006E7364">
      <w:pPr>
        <w:jc w:val="center"/>
        <w:rPr>
          <w:i/>
          <w:sz w:val="24"/>
          <w:szCs w:val="24"/>
        </w:rPr>
      </w:pPr>
      <w:r w:rsidRPr="00F47C4E">
        <w:rPr>
          <w:i/>
          <w:sz w:val="24"/>
          <w:szCs w:val="24"/>
        </w:rPr>
        <w:t xml:space="preserve">Распределение несчастных случаев на производстве с тяжелыми и смертельными последствиями, происшедших в </w:t>
      </w:r>
      <w:r w:rsidR="00A8066E">
        <w:rPr>
          <w:i/>
          <w:sz w:val="24"/>
          <w:szCs w:val="24"/>
        </w:rPr>
        <w:t>IV</w:t>
      </w:r>
      <w:r>
        <w:rPr>
          <w:i/>
          <w:sz w:val="24"/>
          <w:szCs w:val="24"/>
        </w:rPr>
        <w:t xml:space="preserve"> квартале 2018 года</w:t>
      </w:r>
      <w:r w:rsidRPr="00F47C4E">
        <w:rPr>
          <w:i/>
          <w:sz w:val="24"/>
          <w:szCs w:val="24"/>
        </w:rPr>
        <w:t xml:space="preserve"> в организациях города Сургута </w:t>
      </w:r>
    </w:p>
    <w:p w:rsidR="006E7364" w:rsidRDefault="006E7364" w:rsidP="00A8066E">
      <w:pPr>
        <w:jc w:val="center"/>
        <w:rPr>
          <w:sz w:val="28"/>
          <w:szCs w:val="28"/>
        </w:rPr>
      </w:pPr>
      <w:r w:rsidRPr="00F47C4E">
        <w:rPr>
          <w:i/>
          <w:sz w:val="24"/>
          <w:szCs w:val="24"/>
        </w:rPr>
        <w:t>по отраслям экономики</w:t>
      </w:r>
    </w:p>
    <w:p w:rsidR="006E7364" w:rsidRDefault="00A8066E" w:rsidP="007B2EDA">
      <w:pPr>
        <w:ind w:firstLine="567"/>
        <w:jc w:val="both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2BD36F59" wp14:editId="69637336">
            <wp:simplePos x="0" y="0"/>
            <wp:positionH relativeFrom="margin">
              <wp:posOffset>3809</wp:posOffset>
            </wp:positionH>
            <wp:positionV relativeFrom="paragraph">
              <wp:posOffset>31115</wp:posOffset>
            </wp:positionV>
            <wp:extent cx="6372225" cy="3124200"/>
            <wp:effectExtent l="0" t="0" r="9525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6E7364" w:rsidRDefault="006E7364" w:rsidP="007B2EDA">
      <w:pPr>
        <w:ind w:firstLine="567"/>
        <w:jc w:val="both"/>
        <w:rPr>
          <w:sz w:val="28"/>
          <w:szCs w:val="28"/>
        </w:rPr>
      </w:pPr>
    </w:p>
    <w:p w:rsidR="00A8066E" w:rsidRDefault="00A8066E" w:rsidP="007B2EDA">
      <w:pPr>
        <w:ind w:firstLine="567"/>
        <w:jc w:val="both"/>
        <w:rPr>
          <w:sz w:val="28"/>
          <w:szCs w:val="28"/>
        </w:rPr>
      </w:pPr>
    </w:p>
    <w:p w:rsidR="00A8066E" w:rsidRDefault="00A8066E" w:rsidP="007B2EDA">
      <w:pPr>
        <w:ind w:firstLine="567"/>
        <w:jc w:val="both"/>
        <w:rPr>
          <w:sz w:val="28"/>
          <w:szCs w:val="28"/>
        </w:rPr>
      </w:pPr>
    </w:p>
    <w:p w:rsidR="007B2EDA" w:rsidRDefault="005E4C05" w:rsidP="007B2E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B2EDA">
        <w:rPr>
          <w:sz w:val="28"/>
          <w:szCs w:val="28"/>
        </w:rPr>
        <w:t>ибольшее количество травмированных</w:t>
      </w:r>
      <w:r w:rsidR="00281F04">
        <w:rPr>
          <w:sz w:val="28"/>
          <w:szCs w:val="28"/>
        </w:rPr>
        <w:t xml:space="preserve"> в отчетном периоде</w:t>
      </w:r>
      <w:r w:rsidR="007B2EDA">
        <w:rPr>
          <w:sz w:val="28"/>
          <w:szCs w:val="28"/>
        </w:rPr>
        <w:t xml:space="preserve"> работников </w:t>
      </w:r>
      <w:r w:rsidR="007B2EDA" w:rsidRPr="00D11766">
        <w:rPr>
          <w:sz w:val="28"/>
          <w:szCs w:val="28"/>
        </w:rPr>
        <w:t>приходитс</w:t>
      </w:r>
      <w:r w:rsidR="007B2EDA">
        <w:rPr>
          <w:sz w:val="28"/>
          <w:szCs w:val="28"/>
        </w:rPr>
        <w:t>я на работников в возрасте от 31 до 40 лет и от 51 до 60 лет.</w:t>
      </w:r>
      <w:r w:rsidR="007B2EDA" w:rsidRPr="00D11766">
        <w:rPr>
          <w:sz w:val="28"/>
          <w:szCs w:val="28"/>
        </w:rPr>
        <w:t xml:space="preserve"> </w:t>
      </w:r>
    </w:p>
    <w:p w:rsidR="007B2EDA" w:rsidRDefault="007B2EDA" w:rsidP="003400C5">
      <w:pPr>
        <w:ind w:firstLine="284"/>
        <w:jc w:val="center"/>
        <w:rPr>
          <w:b/>
          <w:sz w:val="28"/>
        </w:rPr>
      </w:pPr>
    </w:p>
    <w:p w:rsidR="00C2325A" w:rsidRPr="003400C5" w:rsidRDefault="007B2EDA" w:rsidP="003400C5">
      <w:pPr>
        <w:ind w:firstLine="284"/>
        <w:jc w:val="center"/>
        <w:rPr>
          <w:b/>
          <w:sz w:val="28"/>
        </w:rPr>
      </w:pPr>
      <w:r w:rsidRPr="00F47C4E">
        <w:rPr>
          <w:i/>
          <w:sz w:val="24"/>
          <w:szCs w:val="24"/>
        </w:rPr>
        <w:t>Распределение пострадавших в несчастных случаях на производстве с тяжелыми и смертельными последствиями,</w:t>
      </w:r>
      <w:r>
        <w:rPr>
          <w:i/>
          <w:sz w:val="24"/>
          <w:szCs w:val="24"/>
        </w:rPr>
        <w:t xml:space="preserve"> </w:t>
      </w:r>
      <w:r w:rsidRPr="00F47C4E">
        <w:rPr>
          <w:i/>
          <w:sz w:val="24"/>
          <w:szCs w:val="24"/>
        </w:rPr>
        <w:t>происшедших в</w:t>
      </w:r>
      <w:r>
        <w:rPr>
          <w:i/>
          <w:sz w:val="24"/>
          <w:szCs w:val="24"/>
        </w:rPr>
        <w:t xml:space="preserve"> </w:t>
      </w:r>
      <w:r w:rsidR="00A8066E">
        <w:rPr>
          <w:i/>
          <w:sz w:val="24"/>
          <w:szCs w:val="24"/>
          <w:lang w:val="en-US"/>
        </w:rPr>
        <w:t>IV</w:t>
      </w:r>
      <w:r>
        <w:rPr>
          <w:i/>
          <w:sz w:val="24"/>
          <w:szCs w:val="24"/>
        </w:rPr>
        <w:t xml:space="preserve"> квартале 2018 года</w:t>
      </w:r>
      <w:r w:rsidRPr="00F47C4E">
        <w:rPr>
          <w:i/>
          <w:sz w:val="24"/>
          <w:szCs w:val="24"/>
        </w:rPr>
        <w:t xml:space="preserve"> в организациях города Сургута</w:t>
      </w:r>
      <w:r>
        <w:rPr>
          <w:i/>
          <w:sz w:val="24"/>
          <w:szCs w:val="24"/>
        </w:rPr>
        <w:t>,</w:t>
      </w:r>
      <w:r w:rsidRPr="00F47C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 возрастным группам</w:t>
      </w:r>
    </w:p>
    <w:p w:rsidR="002B37AE" w:rsidRDefault="00C934AC" w:rsidP="00C2325A">
      <w:pPr>
        <w:ind w:left="142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76975" cy="3019425"/>
            <wp:effectExtent l="57150" t="0" r="47625" b="1047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00C5" w:rsidRDefault="003400C5" w:rsidP="00D87ADB">
      <w:pPr>
        <w:ind w:firstLine="709"/>
        <w:jc w:val="both"/>
        <w:rPr>
          <w:sz w:val="28"/>
          <w:szCs w:val="28"/>
        </w:rPr>
      </w:pPr>
    </w:p>
    <w:p w:rsidR="000104ED" w:rsidRDefault="0056423F" w:rsidP="00030E3B">
      <w:pPr>
        <w:ind w:firstLine="709"/>
        <w:jc w:val="both"/>
        <w:rPr>
          <w:sz w:val="28"/>
        </w:rPr>
      </w:pPr>
      <w:r w:rsidRPr="00FD4F79">
        <w:rPr>
          <w:sz w:val="28"/>
        </w:rPr>
        <w:t>Несчастные случаи на производстве, квалифицированные комиссией</w:t>
      </w:r>
      <w:r w:rsidR="00281F04">
        <w:rPr>
          <w:sz w:val="28"/>
        </w:rPr>
        <w:t xml:space="preserve"> по итогам расследования как не</w:t>
      </w:r>
      <w:r w:rsidR="00963615">
        <w:rPr>
          <w:sz w:val="28"/>
        </w:rPr>
        <w:t xml:space="preserve"> </w:t>
      </w:r>
      <w:r w:rsidRPr="00FD4F79">
        <w:rPr>
          <w:sz w:val="28"/>
        </w:rPr>
        <w:t xml:space="preserve">связанные с производством, в большей степени </w:t>
      </w:r>
      <w:r w:rsidRPr="00FD4F79">
        <w:rPr>
          <w:sz w:val="28"/>
        </w:rPr>
        <w:lastRenderedPageBreak/>
        <w:t xml:space="preserve">происходят по причине общих заболеваний. </w:t>
      </w:r>
      <w:r>
        <w:rPr>
          <w:sz w:val="28"/>
        </w:rPr>
        <w:t>Н</w:t>
      </w:r>
      <w:r w:rsidRPr="00FD4F79">
        <w:rPr>
          <w:sz w:val="28"/>
        </w:rPr>
        <w:t>аиболее распространённой</w:t>
      </w:r>
      <w:r>
        <w:rPr>
          <w:sz w:val="28"/>
        </w:rPr>
        <w:t xml:space="preserve"> причиной</w:t>
      </w:r>
      <w:r w:rsidRPr="00FD4F79">
        <w:rPr>
          <w:sz w:val="28"/>
        </w:rPr>
        <w:t xml:space="preserve"> является с</w:t>
      </w:r>
      <w:r w:rsidR="00281F04">
        <w:rPr>
          <w:sz w:val="28"/>
        </w:rPr>
        <w:t>мерть от заболеваний сердечно-</w:t>
      </w:r>
      <w:r w:rsidRPr="00FD4F79">
        <w:rPr>
          <w:sz w:val="28"/>
        </w:rPr>
        <w:t>сосудистой системы.</w:t>
      </w:r>
    </w:p>
    <w:p w:rsidR="00281F04" w:rsidRDefault="0056423F" w:rsidP="00281F04">
      <w:pPr>
        <w:ind w:firstLine="709"/>
        <w:jc w:val="both"/>
        <w:rPr>
          <w:sz w:val="28"/>
        </w:rPr>
      </w:pPr>
      <w:r w:rsidRPr="00FD4F79">
        <w:rPr>
          <w:sz w:val="28"/>
        </w:rPr>
        <w:t xml:space="preserve"> </w:t>
      </w:r>
      <w:r w:rsidR="00D9405C">
        <w:rPr>
          <w:sz w:val="28"/>
        </w:rPr>
        <w:t xml:space="preserve">За </w:t>
      </w:r>
      <w:r w:rsidR="00A8066E">
        <w:rPr>
          <w:sz w:val="28"/>
        </w:rPr>
        <w:t>IV</w:t>
      </w:r>
      <w:r w:rsidR="00395354">
        <w:rPr>
          <w:sz w:val="28"/>
        </w:rPr>
        <w:t xml:space="preserve"> квартал</w:t>
      </w:r>
      <w:r w:rsidR="009A411A">
        <w:rPr>
          <w:sz w:val="28"/>
        </w:rPr>
        <w:t xml:space="preserve"> 2018 года зарегистрирован</w:t>
      </w:r>
      <w:r w:rsidR="00395354">
        <w:rPr>
          <w:sz w:val="28"/>
        </w:rPr>
        <w:t>о</w:t>
      </w:r>
      <w:r w:rsidR="00F27991">
        <w:rPr>
          <w:sz w:val="28"/>
        </w:rPr>
        <w:t xml:space="preserve"> </w:t>
      </w:r>
      <w:r w:rsidR="00395354">
        <w:rPr>
          <w:sz w:val="28"/>
        </w:rPr>
        <w:t>5 несчастных случаев</w:t>
      </w:r>
      <w:r w:rsidR="009A411A">
        <w:rPr>
          <w:sz w:val="28"/>
        </w:rPr>
        <w:t>, не</w:t>
      </w:r>
      <w:r w:rsidR="00963615">
        <w:rPr>
          <w:sz w:val="28"/>
        </w:rPr>
        <w:t xml:space="preserve"> </w:t>
      </w:r>
      <w:r w:rsidR="00281F04">
        <w:rPr>
          <w:sz w:val="28"/>
        </w:rPr>
        <w:t>связанных</w:t>
      </w:r>
      <w:r>
        <w:rPr>
          <w:sz w:val="28"/>
        </w:rPr>
        <w:t xml:space="preserve"> с производством</w:t>
      </w:r>
      <w:r w:rsidR="00395354">
        <w:rPr>
          <w:sz w:val="28"/>
        </w:rPr>
        <w:t>. П</w:t>
      </w:r>
      <w:r w:rsidR="009A411A">
        <w:rPr>
          <w:sz w:val="28"/>
        </w:rPr>
        <w:t>острадал</w:t>
      </w:r>
      <w:r w:rsidR="00395354">
        <w:rPr>
          <w:sz w:val="28"/>
        </w:rPr>
        <w:t>о 5</w:t>
      </w:r>
      <w:r w:rsidR="009A411A">
        <w:rPr>
          <w:sz w:val="28"/>
        </w:rPr>
        <w:t xml:space="preserve"> человек</w:t>
      </w:r>
      <w:r w:rsidR="00395354">
        <w:rPr>
          <w:sz w:val="28"/>
        </w:rPr>
        <w:t xml:space="preserve"> со</w:t>
      </w:r>
      <w:r w:rsidR="00511229">
        <w:rPr>
          <w:sz w:val="28"/>
        </w:rPr>
        <w:t xml:space="preserve"> смертельным исходом</w:t>
      </w:r>
      <w:r w:rsidR="00392E07">
        <w:rPr>
          <w:sz w:val="28"/>
        </w:rPr>
        <w:t xml:space="preserve"> по</w:t>
      </w:r>
      <w:r w:rsidR="00F27991">
        <w:rPr>
          <w:sz w:val="28"/>
        </w:rPr>
        <w:t xml:space="preserve"> </w:t>
      </w:r>
      <w:r w:rsidR="00030E3B">
        <w:rPr>
          <w:sz w:val="28"/>
        </w:rPr>
        <w:t>причине за</w:t>
      </w:r>
      <w:r w:rsidR="00281F04">
        <w:rPr>
          <w:sz w:val="28"/>
        </w:rPr>
        <w:t>болеваний</w:t>
      </w:r>
      <w:r w:rsidR="00511229">
        <w:rPr>
          <w:sz w:val="28"/>
        </w:rPr>
        <w:t>.</w:t>
      </w:r>
      <w:r w:rsidR="00E12902">
        <w:rPr>
          <w:sz w:val="28"/>
        </w:rPr>
        <w:t xml:space="preserve"> Следует отметить, что в сравнении с аналогичным периодом 2017 года отмечается ув</w:t>
      </w:r>
      <w:r w:rsidR="00281F04">
        <w:rPr>
          <w:sz w:val="28"/>
        </w:rPr>
        <w:t>еличение несчастных случаев, не</w:t>
      </w:r>
      <w:r w:rsidR="00963615">
        <w:rPr>
          <w:sz w:val="28"/>
        </w:rPr>
        <w:t xml:space="preserve"> </w:t>
      </w:r>
      <w:r w:rsidR="00E12902">
        <w:rPr>
          <w:sz w:val="28"/>
        </w:rPr>
        <w:t>св</w:t>
      </w:r>
      <w:r w:rsidR="00F56E44">
        <w:rPr>
          <w:sz w:val="28"/>
        </w:rPr>
        <w:t>язанных с производством</w:t>
      </w:r>
      <w:r w:rsidR="00395354">
        <w:rPr>
          <w:sz w:val="28"/>
        </w:rPr>
        <w:t xml:space="preserve"> в 2,5 раза.</w:t>
      </w:r>
      <w:r w:rsidR="00E07F65">
        <w:rPr>
          <w:sz w:val="28"/>
        </w:rPr>
        <w:t xml:space="preserve"> </w:t>
      </w:r>
    </w:p>
    <w:p w:rsidR="00281F04" w:rsidRDefault="00281F04" w:rsidP="00281F04">
      <w:pPr>
        <w:ind w:firstLine="709"/>
        <w:jc w:val="both"/>
        <w:rPr>
          <w:sz w:val="28"/>
        </w:rPr>
      </w:pPr>
    </w:p>
    <w:p w:rsidR="00281F04" w:rsidRDefault="00281F04" w:rsidP="00281F04">
      <w:pPr>
        <w:ind w:firstLine="709"/>
        <w:jc w:val="center"/>
        <w:rPr>
          <w:sz w:val="28"/>
        </w:rPr>
      </w:pPr>
      <w:r>
        <w:rPr>
          <w:i/>
          <w:sz w:val="24"/>
          <w:szCs w:val="24"/>
        </w:rPr>
        <w:t>Анализ</w:t>
      </w:r>
      <w:r w:rsidRPr="00F47C4E">
        <w:rPr>
          <w:i/>
          <w:sz w:val="24"/>
          <w:szCs w:val="24"/>
        </w:rPr>
        <w:t xml:space="preserve"> </w:t>
      </w:r>
      <w:r w:rsidR="00963615" w:rsidRPr="00F47C4E">
        <w:rPr>
          <w:i/>
          <w:sz w:val="24"/>
          <w:szCs w:val="24"/>
        </w:rPr>
        <w:t>нес</w:t>
      </w:r>
      <w:r w:rsidR="00963615">
        <w:rPr>
          <w:i/>
          <w:sz w:val="24"/>
          <w:szCs w:val="24"/>
        </w:rPr>
        <w:t>частных случаев,</w:t>
      </w:r>
      <w:r>
        <w:rPr>
          <w:i/>
          <w:sz w:val="24"/>
          <w:szCs w:val="24"/>
        </w:rPr>
        <w:t xml:space="preserve"> не</w:t>
      </w:r>
      <w:r w:rsidR="009636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связанных с производством, </w:t>
      </w:r>
      <w:r w:rsidRPr="00F47C4E">
        <w:rPr>
          <w:i/>
          <w:sz w:val="24"/>
          <w:szCs w:val="24"/>
        </w:rPr>
        <w:t>происшедших в</w:t>
      </w:r>
      <w:r w:rsidR="00A8066E">
        <w:rPr>
          <w:i/>
          <w:sz w:val="24"/>
          <w:szCs w:val="24"/>
        </w:rPr>
        <w:t xml:space="preserve"> IV</w:t>
      </w:r>
      <w:r>
        <w:rPr>
          <w:i/>
          <w:sz w:val="24"/>
          <w:szCs w:val="24"/>
        </w:rPr>
        <w:t xml:space="preserve"> квартале 2018 года</w:t>
      </w:r>
      <w:r w:rsidRPr="00F47C4E">
        <w:rPr>
          <w:i/>
          <w:sz w:val="24"/>
          <w:szCs w:val="24"/>
        </w:rPr>
        <w:t xml:space="preserve"> в организациях города Сургута</w:t>
      </w:r>
    </w:p>
    <w:p w:rsidR="00BD5DFE" w:rsidRDefault="00EF2972" w:rsidP="00281F04">
      <w:pPr>
        <w:jc w:val="center"/>
      </w:pPr>
      <w:r>
        <w:rPr>
          <w:noProof/>
        </w:rPr>
        <w:drawing>
          <wp:inline distT="0" distB="0" distL="0" distR="0">
            <wp:extent cx="6391275" cy="30384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5DFE" w:rsidRPr="00BD5DFE" w:rsidRDefault="00BD5DFE" w:rsidP="00BD5DFE"/>
    <w:p w:rsidR="00BD5DFE" w:rsidRPr="00BD5DFE" w:rsidRDefault="00BD5DFE" w:rsidP="00BD5DFE"/>
    <w:p w:rsidR="00BD5DFE" w:rsidRDefault="00BD5DFE" w:rsidP="00BD5DFE">
      <w:pPr>
        <w:tabs>
          <w:tab w:val="left" w:pos="6615"/>
        </w:tabs>
        <w:sectPr w:rsidR="00BD5DFE" w:rsidSect="006E7364">
          <w:headerReference w:type="default" r:id="rId15"/>
          <w:pgSz w:w="11906" w:h="16838"/>
          <w:pgMar w:top="1135" w:right="851" w:bottom="567" w:left="1134" w:header="709" w:footer="709" w:gutter="0"/>
          <w:cols w:space="708"/>
          <w:docGrid w:linePitch="360"/>
        </w:sectPr>
      </w:pPr>
    </w:p>
    <w:p w:rsidR="00395354" w:rsidRPr="00395354" w:rsidRDefault="00395354" w:rsidP="00395354">
      <w:pPr>
        <w:jc w:val="center"/>
        <w:rPr>
          <w:rFonts w:eastAsiaTheme="minorHAnsi"/>
          <w:sz w:val="28"/>
          <w:szCs w:val="28"/>
          <w:lang w:eastAsia="en-US"/>
        </w:rPr>
      </w:pPr>
      <w:r w:rsidRPr="00395354"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395354" w:rsidRPr="00395354" w:rsidRDefault="00395354" w:rsidP="00395354">
      <w:pPr>
        <w:jc w:val="center"/>
        <w:rPr>
          <w:rFonts w:eastAsiaTheme="minorHAnsi"/>
          <w:sz w:val="28"/>
          <w:szCs w:val="28"/>
          <w:lang w:eastAsia="en-US"/>
        </w:rPr>
      </w:pPr>
      <w:r w:rsidRPr="00395354"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произошедших в организациях, </w:t>
      </w:r>
    </w:p>
    <w:p w:rsidR="00395354" w:rsidRPr="00395354" w:rsidRDefault="00395354" w:rsidP="00395354">
      <w:pPr>
        <w:jc w:val="center"/>
        <w:rPr>
          <w:rFonts w:eastAsiaTheme="minorHAnsi"/>
          <w:sz w:val="28"/>
          <w:szCs w:val="28"/>
          <w:lang w:eastAsia="en-US"/>
        </w:rPr>
      </w:pPr>
      <w:r w:rsidRPr="00395354"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395354" w:rsidRDefault="00395354" w:rsidP="00395354">
      <w:pPr>
        <w:jc w:val="center"/>
        <w:rPr>
          <w:rFonts w:eastAsiaTheme="minorHAnsi"/>
          <w:sz w:val="28"/>
          <w:szCs w:val="28"/>
          <w:lang w:eastAsia="en-US"/>
        </w:rPr>
      </w:pPr>
      <w:r w:rsidRPr="00395354">
        <w:rPr>
          <w:rFonts w:eastAsiaTheme="minorHAnsi"/>
          <w:sz w:val="28"/>
          <w:szCs w:val="28"/>
          <w:lang w:eastAsia="en-US"/>
        </w:rPr>
        <w:t xml:space="preserve"> за </w:t>
      </w:r>
      <w:r w:rsidRPr="00395354">
        <w:rPr>
          <w:rFonts w:eastAsiaTheme="minorHAnsi"/>
          <w:sz w:val="28"/>
          <w:szCs w:val="28"/>
          <w:lang w:val="en-US" w:eastAsia="en-US"/>
        </w:rPr>
        <w:t>IV</w:t>
      </w:r>
      <w:r w:rsidRPr="00395354">
        <w:rPr>
          <w:rFonts w:eastAsiaTheme="minorHAnsi"/>
          <w:sz w:val="28"/>
          <w:szCs w:val="28"/>
          <w:lang w:eastAsia="en-US"/>
        </w:rPr>
        <w:t xml:space="preserve"> квартал 2018 года</w:t>
      </w:r>
    </w:p>
    <w:tbl>
      <w:tblPr>
        <w:tblStyle w:val="a7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2126"/>
        <w:gridCol w:w="2977"/>
        <w:gridCol w:w="2552"/>
        <w:gridCol w:w="3260"/>
      </w:tblGrid>
      <w:tr w:rsidR="00395354" w:rsidRPr="00395354" w:rsidTr="00A8066E">
        <w:trPr>
          <w:trHeight w:val="276"/>
        </w:trPr>
        <w:tc>
          <w:tcPr>
            <w:tcW w:w="567" w:type="dxa"/>
            <w:vMerge w:val="restart"/>
          </w:tcPr>
          <w:p w:rsidR="00395354" w:rsidRPr="00395354" w:rsidRDefault="00395354" w:rsidP="00A8066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9" w:type="dxa"/>
            <w:vMerge w:val="restart"/>
          </w:tcPr>
          <w:p w:rsidR="00395354" w:rsidRPr="00395354" w:rsidRDefault="00395354" w:rsidP="00A80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Дата происшествия.</w:t>
            </w:r>
          </w:p>
          <w:p w:rsidR="00395354" w:rsidRPr="00395354" w:rsidRDefault="00395354" w:rsidP="00A80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1843" w:type="dxa"/>
            <w:vMerge w:val="restart"/>
          </w:tcPr>
          <w:p w:rsidR="00395354" w:rsidRPr="00395354" w:rsidRDefault="00395354" w:rsidP="00A8066E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 w:rsidRPr="00395354">
              <w:rPr>
                <w:rFonts w:eastAsiaTheme="minorHAnsi"/>
                <w:sz w:val="22"/>
                <w:szCs w:val="22"/>
                <w:lang w:eastAsia="en-US"/>
              </w:rPr>
              <w:t xml:space="preserve">деятельности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организации (ОКВЭД), где произошёл НС, профессия, должность. Возраст пострадавшего</w:t>
            </w:r>
          </w:p>
        </w:tc>
        <w:tc>
          <w:tcPr>
            <w:tcW w:w="2126" w:type="dxa"/>
            <w:vMerge w:val="restart"/>
          </w:tcPr>
          <w:p w:rsidR="00395354" w:rsidRPr="00395354" w:rsidRDefault="00395354" w:rsidP="00A80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977" w:type="dxa"/>
            <w:vMerge w:val="restart"/>
          </w:tcPr>
          <w:p w:rsidR="00395354" w:rsidRPr="00395354" w:rsidRDefault="00395354" w:rsidP="00A80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2552" w:type="dxa"/>
            <w:vMerge w:val="restart"/>
          </w:tcPr>
          <w:p w:rsidR="00395354" w:rsidRPr="00395354" w:rsidRDefault="00395354" w:rsidP="00A80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260" w:type="dxa"/>
            <w:vMerge w:val="restart"/>
          </w:tcPr>
          <w:p w:rsidR="00395354" w:rsidRPr="00395354" w:rsidRDefault="00395354" w:rsidP="00A806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395354" w:rsidRPr="00395354" w:rsidTr="00A8066E">
        <w:trPr>
          <w:cantSplit/>
          <w:trHeight w:val="2060"/>
        </w:trPr>
        <w:tc>
          <w:tcPr>
            <w:tcW w:w="567" w:type="dxa"/>
            <w:vMerge/>
          </w:tcPr>
          <w:p w:rsidR="00395354" w:rsidRPr="00395354" w:rsidRDefault="00395354" w:rsidP="00395354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vMerge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395354" w:rsidRPr="00395354" w:rsidRDefault="00395354" w:rsidP="00395354">
            <w:pPr>
              <w:ind w:firstLine="142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01.10.2018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80.3 – высшее профессиональное образование.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Лаборант центра коллективного пользования – 32 года.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Падение на ровной поверхности одного </w:t>
            </w:r>
            <w:r w:rsidR="00963615">
              <w:rPr>
                <w:rFonts w:eastAsiaTheme="minorHAnsi"/>
                <w:sz w:val="24"/>
                <w:szCs w:val="24"/>
                <w:lang w:eastAsia="en-US"/>
              </w:rPr>
              <w:t>уровня в результате эпилептичес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кого приступа.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Пострадавший внезапно потерял сознание. В результате падения получена травма головы.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Основная: 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1.Прочие, выразившаяся во внезапном ухудшении нормального функционирования органов человека.</w:t>
            </w:r>
          </w:p>
          <w:p w:rsidR="00395354" w:rsidRPr="00395354" w:rsidRDefault="00395354" w:rsidP="00395354">
            <w:pPr>
              <w:tabs>
                <w:tab w:val="left" w:pos="457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работников учреждения.</w:t>
            </w:r>
          </w:p>
          <w:p w:rsidR="00395354" w:rsidRPr="00395354" w:rsidRDefault="00395354" w:rsidP="00395354">
            <w:pPr>
              <w:tabs>
                <w:tab w:val="left" w:pos="316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05.10.2018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45.21.4 – производство общестроительных работ.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Изолировщик по термоизоляции – 50 лет.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Удары падающими предметами и деталями (включая их осколки и частицы) при работе (обращении) с ними.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выполнении погрузочных работ, произошло падение трубы с бетонных блоков на пострадавшего.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Основная: </w:t>
            </w:r>
          </w:p>
          <w:p w:rsidR="00395354" w:rsidRPr="00395354" w:rsidRDefault="00395354" w:rsidP="00395354">
            <w:pPr>
              <w:numPr>
                <w:ilvl w:val="0"/>
                <w:numId w:val="8"/>
              </w:num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Неудовлетворительное содержание и недостатки в организации рабочих мест.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Сопутствующие: </w:t>
            </w:r>
          </w:p>
          <w:p w:rsidR="00395354" w:rsidRPr="00395354" w:rsidRDefault="00395354" w:rsidP="00395354">
            <w:pPr>
              <w:numPr>
                <w:ilvl w:val="0"/>
                <w:numId w:val="9"/>
              </w:num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Несовершенство технологического процесса.</w:t>
            </w:r>
          </w:p>
          <w:p w:rsidR="00395354" w:rsidRPr="00395354" w:rsidRDefault="00395354" w:rsidP="00A8066E">
            <w:pPr>
              <w:numPr>
                <w:ilvl w:val="0"/>
                <w:numId w:val="9"/>
              </w:num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Нарушение работником трудового распорядка и дисциплины труда.</w:t>
            </w: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всех работников.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2. Усилен контроль за выполнением работниками требований охраны труда на производственных участках. 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3. Проведена внеочередная проверка знаний в объеме должностных обязанностей по ОТ мастеру, водителю автокрана и производителю работ.</w:t>
            </w: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18.10.2018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Групповой несчастный случай, пострадавших – 2 человека с тяжелым исходом.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35.12 – Передача </w:t>
            </w:r>
            <w:proofErr w:type="spellStart"/>
            <w:proofErr w:type="gramStart"/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электроэнер-гии</w:t>
            </w:r>
            <w:proofErr w:type="spellEnd"/>
            <w:proofErr w:type="gramEnd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технологичес</w:t>
            </w:r>
            <w:proofErr w:type="spellEnd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>-кое присоединение к распределите-</w:t>
            </w:r>
            <w:proofErr w:type="spellStart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льным</w:t>
            </w:r>
            <w:proofErr w:type="spellEnd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электросетям.</w:t>
            </w:r>
          </w:p>
          <w:p w:rsidR="00395354" w:rsidRPr="00395354" w:rsidRDefault="00395354" w:rsidP="00711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Инженер-эколог – 35 лет, </w:t>
            </w:r>
            <w:r w:rsidR="00711B1E" w:rsidRPr="00963615">
              <w:rPr>
                <w:rFonts w:eastAsiaTheme="minorHAnsi"/>
                <w:sz w:val="24"/>
                <w:szCs w:val="24"/>
                <w:lang w:eastAsia="en-US"/>
              </w:rPr>
              <w:t xml:space="preserve">ведущий </w:t>
            </w:r>
            <w:r w:rsidRPr="00963615">
              <w:rPr>
                <w:rFonts w:eastAsiaTheme="minorHAnsi"/>
                <w:sz w:val="24"/>
                <w:szCs w:val="24"/>
                <w:lang w:eastAsia="en-US"/>
              </w:rPr>
              <w:t>инженер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– 33 года.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Транспортное происшествие на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наземном транспорте во время служебных поездок.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Водитель автомобиля не справился с управлением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транспортного средства, в результате чего автомобиль занесло и произошло  дорожно-транспортное происшествие со встречным автомобилем.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lastRenderedPageBreak/>
              <w:t xml:space="preserve">Основная: 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Нарушение правил дорожного движения.</w:t>
            </w: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1.Обстоятельства и причины несчастного случая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доведены до сведения всех работников предприятия.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2. Проведен внеплановый инструктаж водительскому составу по особенностям управления автомобилем в условиях межсезонья и в зимний период.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01.11.2018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11.10.11 – добыча сырой нефти и нефтяного (попутного) газа.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Падение при разности уровней высот и на глубину.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проведении работ по очистке кассет вибросит, пострадавший упал с лестницы второго этажа блока.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1.Нарушение работником трудового распорядка и дисциплины труда.</w:t>
            </w: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всех работников предприятия.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2. Проведен внеплановый инструктаж работникам буровых бригад.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3. Проведено внеочередное обучение по охране труда и внеочередная проверка знаний по охране труда ответственным должностным лицам.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05.11.2018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Групповой несчастный случай, пострадавших – 9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42.13 – строительство.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В стадии расследования.</w:t>
            </w:r>
          </w:p>
        </w:tc>
        <w:tc>
          <w:tcPr>
            <w:tcW w:w="2977" w:type="dxa"/>
          </w:tcPr>
          <w:p w:rsidR="00395354" w:rsidRPr="00395354" w:rsidRDefault="00395354" w:rsidP="00A806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При разборке железобетонных плит демонтируемого моста, произошла потеря вертикальной устойчивости балок в районе демонтажа, что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привело к обрушению пролетного строения.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15.11.2018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Смертельный несчастный случай, пострадавших – 1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41.20 – строительство жилых и нежилых зданий.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Начальник участка – 55 лет.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Возд</w:t>
            </w:r>
            <w:r w:rsidR="00711B1E">
              <w:rPr>
                <w:rFonts w:eastAsiaTheme="minorHAnsi"/>
                <w:sz w:val="24"/>
                <w:szCs w:val="24"/>
                <w:lang w:eastAsia="en-US"/>
              </w:rPr>
              <w:t>ействие движущихся, разлетающих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ся, вращающихся предметов, деталей, машин.</w:t>
            </w:r>
          </w:p>
        </w:tc>
        <w:tc>
          <w:tcPr>
            <w:tcW w:w="2977" w:type="dxa"/>
          </w:tcPr>
          <w:p w:rsidR="00395354" w:rsidRPr="00395354" w:rsidRDefault="00395354" w:rsidP="00711B1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испытании трубопровода под давлением, произошел отрыв заглушки</w:t>
            </w:r>
            <w:r w:rsidR="00711B1E">
              <w:rPr>
                <w:rFonts w:eastAsiaTheme="minorHAnsi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="00711B1E">
              <w:rPr>
                <w:rFonts w:eastAsiaTheme="minorHAnsi"/>
                <w:sz w:val="24"/>
                <w:szCs w:val="24"/>
                <w:lang w:eastAsia="en-US"/>
              </w:rPr>
              <w:t>травмированием</w:t>
            </w:r>
            <w:proofErr w:type="spellEnd"/>
            <w:r w:rsidR="00711B1E">
              <w:rPr>
                <w:rFonts w:eastAsiaTheme="minorHAnsi"/>
                <w:sz w:val="24"/>
                <w:szCs w:val="24"/>
                <w:lang w:eastAsia="en-US"/>
              </w:rPr>
              <w:t xml:space="preserve"> ею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пострадавшего.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395354" w:rsidRPr="00395354" w:rsidRDefault="00395354" w:rsidP="00395354">
            <w:pPr>
              <w:numPr>
                <w:ilvl w:val="0"/>
                <w:numId w:val="10"/>
              </w:numPr>
              <w:tabs>
                <w:tab w:val="left" w:pos="32"/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Нарушение технологического процесса.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Сопутствующая: </w:t>
            </w:r>
          </w:p>
          <w:p w:rsidR="00395354" w:rsidRPr="00395354" w:rsidRDefault="00395354" w:rsidP="00395354">
            <w:pPr>
              <w:numPr>
                <w:ilvl w:val="0"/>
                <w:numId w:val="11"/>
              </w:num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Неудовлетворительная организация производства работ.</w:t>
            </w:r>
          </w:p>
        </w:tc>
        <w:tc>
          <w:tcPr>
            <w:tcW w:w="3260" w:type="dxa"/>
          </w:tcPr>
          <w:p w:rsidR="00395354" w:rsidRPr="00395354" w:rsidRDefault="00395354" w:rsidP="00395354">
            <w:pPr>
              <w:numPr>
                <w:ilvl w:val="0"/>
                <w:numId w:val="14"/>
              </w:numPr>
              <w:tabs>
                <w:tab w:val="left" w:pos="32"/>
                <w:tab w:val="left" w:pos="316"/>
              </w:tabs>
              <w:ind w:left="32" w:hanging="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Обстоятельства и причины несчастного случая доведены до сведения всех работников.</w:t>
            </w:r>
          </w:p>
          <w:p w:rsidR="00395354" w:rsidRPr="00395354" w:rsidRDefault="00395354" w:rsidP="00395354">
            <w:pPr>
              <w:numPr>
                <w:ilvl w:val="0"/>
                <w:numId w:val="14"/>
              </w:numPr>
              <w:tabs>
                <w:tab w:val="left" w:pos="32"/>
                <w:tab w:val="left" w:pos="316"/>
              </w:tabs>
              <w:ind w:left="32" w:hanging="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Усилен контроль за проведением работ повышенной опасности.</w:t>
            </w: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15.11.2018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sz w:val="24"/>
                <w:szCs w:val="24"/>
                <w:shd w:val="clear" w:color="auto" w:fill="FFFFFF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41.20 - </w:t>
            </w:r>
            <w:r w:rsidRPr="00395354">
              <w:rPr>
                <w:sz w:val="24"/>
                <w:szCs w:val="24"/>
                <w:shd w:val="clear" w:color="auto" w:fill="FFFFFF"/>
              </w:rPr>
              <w:t>строительство жилых и нежилых зданий.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sz w:val="24"/>
                <w:szCs w:val="24"/>
                <w:shd w:val="clear" w:color="auto" w:fill="FFFFFF"/>
              </w:rPr>
              <w:t>Слесарь по ремонту – 26 лет.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Возд</w:t>
            </w:r>
            <w:r w:rsidR="00711B1E">
              <w:rPr>
                <w:rFonts w:eastAsiaTheme="minorHAnsi"/>
                <w:sz w:val="24"/>
                <w:szCs w:val="24"/>
                <w:lang w:eastAsia="en-US"/>
              </w:rPr>
              <w:t>ействие движущихся, разлетающих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ся, вращающихся предметов, деталей, машин.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проведении ремонтных работ валовой линии, пострадавшему зажало руку в корпусе землесоса.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tab/>
              <w:t>Использование пострадавшего не по специальности.</w:t>
            </w:r>
          </w:p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Сопутствующая: </w:t>
            </w:r>
          </w:p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 Неудовлетворительная организация производства работ.</w:t>
            </w:r>
          </w:p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2. Несовершенство технологического процесса.</w:t>
            </w: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всех работников.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2. Проведена внеочередная проверка знаний требований охраны труда главному механику и начальнику базы. 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19.11.2018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color w:val="000000"/>
                <w:sz w:val="24"/>
                <w:szCs w:val="24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42.22.1 – </w:t>
            </w:r>
            <w:r w:rsidRPr="00395354">
              <w:rPr>
                <w:color w:val="000000"/>
                <w:sz w:val="24"/>
                <w:szCs w:val="24"/>
              </w:rPr>
              <w:t>производство земляных работ.</w:t>
            </w:r>
          </w:p>
          <w:p w:rsidR="00395354" w:rsidRPr="00395354" w:rsidRDefault="00395354" w:rsidP="00395354">
            <w:pPr>
              <w:rPr>
                <w:color w:val="000000"/>
                <w:sz w:val="24"/>
                <w:szCs w:val="24"/>
              </w:rPr>
            </w:pPr>
            <w:r w:rsidRPr="00395354">
              <w:rPr>
                <w:color w:val="000000"/>
                <w:sz w:val="24"/>
                <w:szCs w:val="24"/>
              </w:rPr>
              <w:t xml:space="preserve">Геодезист – 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color w:val="000000"/>
                <w:sz w:val="24"/>
                <w:szCs w:val="24"/>
              </w:rPr>
              <w:t>20 лет.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Удары падающими предметами и деталями.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проведении работ по валке леса, произошло падение подпиленного дерева на пострадавшего.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395354" w:rsidRPr="00395354" w:rsidRDefault="00395354" w:rsidP="00395354">
            <w:pPr>
              <w:numPr>
                <w:ilvl w:val="0"/>
                <w:numId w:val="12"/>
              </w:numPr>
              <w:tabs>
                <w:tab w:val="left" w:pos="0"/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Нарушение технологического процесса.</w:t>
            </w:r>
          </w:p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всех работников.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2. Обеспечен контроль со стороны непосредственных руководителей и специалистов за ходом выполнения производства работ с соблюдением требований правил и норм безопасности.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3. Проведено внеочередное обучение и проверка знаний </w:t>
            </w:r>
            <w:r w:rsidRPr="0039535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 охране труда должностных лиц.</w:t>
            </w: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01.12.2018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Групповой несчастный случай, пострадавших – 4 человека.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84.11- Деятельность органов </w:t>
            </w:r>
            <w:proofErr w:type="spellStart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государствен-ного</w:t>
            </w:r>
            <w:proofErr w:type="spellEnd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и местного </w:t>
            </w:r>
            <w:proofErr w:type="spellStart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самоуправле-ния</w:t>
            </w:r>
            <w:proofErr w:type="spellEnd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по вопросам общего характера.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Дорожно-транспортное происшествие.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По пути следования из командировки, произошло дорожно-транспортное происшествие.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395354" w:rsidRPr="00395354" w:rsidRDefault="00395354" w:rsidP="00395354">
            <w:pPr>
              <w:tabs>
                <w:tab w:val="left" w:pos="31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Нарушение правил дорожного движения.</w:t>
            </w: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всех работников.</w:t>
            </w:r>
          </w:p>
          <w:p w:rsidR="00395354" w:rsidRPr="00395354" w:rsidRDefault="00395354" w:rsidP="00395354">
            <w:pPr>
              <w:tabs>
                <w:tab w:val="left" w:pos="459"/>
              </w:tabs>
              <w:ind w:left="31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15.12.2018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Смертельный несчастный случай, пострадавших – 1 человек.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11.10.11 – добыча сырой нефти и нефтяного (попутного) газа.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Помощник бурильщика – 31 год.</w:t>
            </w: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В стадии расследования.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Во время </w:t>
            </w:r>
            <w:proofErr w:type="spellStart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забуривания</w:t>
            </w:r>
            <w:proofErr w:type="spellEnd"/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бокового ствола скважины при осмотре бурового насоса произошел срыв крана, которым смертельно травмирован работник.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2"/>
                <w:tab w:val="left" w:pos="315"/>
              </w:tabs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7"/>
              </w:tabs>
              <w:ind w:left="31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5354" w:rsidRPr="00395354" w:rsidTr="00A8066E">
        <w:trPr>
          <w:trHeight w:val="2393"/>
        </w:trPr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20.12.2018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06.10.1 – добыча сырой нефти.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Водитель автомобиля – 48 лет.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Защемление между неподвижными и движущимися предметами.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выгрузке грунта из самосвала, произошло изменение центра тяжести полуприцепа, в результате чего автомобиль завалился на бок на пострадавшего.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395354" w:rsidRPr="00395354" w:rsidRDefault="00395354" w:rsidP="00395354">
            <w:pPr>
              <w:tabs>
                <w:tab w:val="left" w:pos="32"/>
                <w:tab w:val="left" w:pos="31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Нарушение технологического процесса.</w:t>
            </w:r>
          </w:p>
          <w:p w:rsidR="00395354" w:rsidRPr="00395354" w:rsidRDefault="00395354" w:rsidP="00395354">
            <w:pPr>
              <w:tabs>
                <w:tab w:val="left" w:pos="315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395354" w:rsidRPr="00395354" w:rsidRDefault="00395354" w:rsidP="00395354">
            <w:pPr>
              <w:tabs>
                <w:tab w:val="left" w:pos="457"/>
              </w:tabs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всех работников.</w:t>
            </w:r>
          </w:p>
          <w:p w:rsidR="00395354" w:rsidRPr="00395354" w:rsidRDefault="00395354" w:rsidP="00395354">
            <w:pPr>
              <w:tabs>
                <w:tab w:val="left" w:pos="457"/>
              </w:tabs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2. Проведен внеплановый инструктаж водительскому составу.</w:t>
            </w:r>
          </w:p>
        </w:tc>
      </w:tr>
      <w:tr w:rsidR="00395354" w:rsidRPr="00395354" w:rsidTr="00A8066E">
        <w:trPr>
          <w:trHeight w:val="2393"/>
        </w:trPr>
        <w:tc>
          <w:tcPr>
            <w:tcW w:w="567" w:type="dxa"/>
          </w:tcPr>
          <w:p w:rsidR="00395354" w:rsidRPr="00395354" w:rsidRDefault="00395354" w:rsidP="00395354">
            <w:pPr>
              <w:numPr>
                <w:ilvl w:val="0"/>
                <w:numId w:val="5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28.12.2018</w:t>
            </w:r>
          </w:p>
          <w:p w:rsidR="00395354" w:rsidRPr="00395354" w:rsidRDefault="00395354" w:rsidP="00395354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Смертельный несчастный случай, пострадавших – 1 человек.</w:t>
            </w:r>
          </w:p>
        </w:tc>
        <w:tc>
          <w:tcPr>
            <w:tcW w:w="1843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35.30.3 – распределение пара и горячей воды (тепловой энергии).</w:t>
            </w:r>
          </w:p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Слесарь по обслуживанию тепловых сетей – 30 лет.</w:t>
            </w:r>
          </w:p>
        </w:tc>
        <w:tc>
          <w:tcPr>
            <w:tcW w:w="2126" w:type="dxa"/>
          </w:tcPr>
          <w:p w:rsidR="00395354" w:rsidRPr="00395354" w:rsidRDefault="00FB75B1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Соприкосновение</w:t>
            </w:r>
            <w:r w:rsidR="00395354"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 с горячими и раскаленными частями оборудования, включая воздействие пара и горячей воды.</w:t>
            </w:r>
          </w:p>
        </w:tc>
        <w:tc>
          <w:tcPr>
            <w:tcW w:w="2977" w:type="dxa"/>
          </w:tcPr>
          <w:p w:rsidR="00395354" w:rsidRPr="00395354" w:rsidRDefault="00395354" w:rsidP="0039535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>При спуске в тепловую камеру, пострадавший получил термические ожоги верхних и нижних конечностей.</w:t>
            </w:r>
          </w:p>
        </w:tc>
        <w:tc>
          <w:tcPr>
            <w:tcW w:w="2552" w:type="dxa"/>
          </w:tcPr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Основная:</w:t>
            </w:r>
          </w:p>
          <w:p w:rsidR="00395354" w:rsidRPr="00395354" w:rsidRDefault="00395354" w:rsidP="00395354">
            <w:pPr>
              <w:tabs>
                <w:tab w:val="left" w:pos="315"/>
              </w:tabs>
              <w:ind w:left="3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95354">
              <w:rPr>
                <w:rFonts w:eastAsiaTheme="minorHAnsi"/>
                <w:sz w:val="24"/>
                <w:szCs w:val="24"/>
                <w:lang w:eastAsia="en-US"/>
              </w:rPr>
              <w:t xml:space="preserve">Прочие, выразившаяся в поручении персоналу, эксплуатирующему тепловые энергоустановки, выполнение работ, не предусмотренных должностными и эксплуатационными инструкциями. </w:t>
            </w:r>
          </w:p>
        </w:tc>
        <w:tc>
          <w:tcPr>
            <w:tcW w:w="3260" w:type="dxa"/>
          </w:tcPr>
          <w:p w:rsidR="00395354" w:rsidRPr="00395354" w:rsidRDefault="00A8066E" w:rsidP="00395354">
            <w:pPr>
              <w:numPr>
                <w:ilvl w:val="0"/>
                <w:numId w:val="13"/>
              </w:numPr>
              <w:tabs>
                <w:tab w:val="left" w:pos="457"/>
              </w:tabs>
              <w:ind w:left="3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 w:rsidR="00395354" w:rsidRPr="00395354">
              <w:rPr>
                <w:rFonts w:eastAsiaTheme="minorHAnsi"/>
                <w:sz w:val="24"/>
                <w:szCs w:val="24"/>
                <w:lang w:eastAsia="en-US"/>
              </w:rPr>
              <w:t>Обстоятельства и причины несчастного случая доведены до сведения всех работников.</w:t>
            </w:r>
          </w:p>
          <w:p w:rsidR="00395354" w:rsidRPr="00395354" w:rsidRDefault="00A8066E" w:rsidP="00395354">
            <w:pPr>
              <w:numPr>
                <w:ilvl w:val="0"/>
                <w:numId w:val="13"/>
              </w:numPr>
              <w:tabs>
                <w:tab w:val="left" w:pos="457"/>
              </w:tabs>
              <w:ind w:left="3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395354" w:rsidRPr="00395354">
              <w:rPr>
                <w:rFonts w:eastAsiaTheme="minorHAnsi"/>
                <w:sz w:val="24"/>
                <w:szCs w:val="24"/>
                <w:lang w:eastAsia="en-US"/>
              </w:rPr>
              <w:t>Проведен внеплановый инструктаж оперативному персоналу.</w:t>
            </w:r>
          </w:p>
          <w:p w:rsidR="00395354" w:rsidRPr="00395354" w:rsidRDefault="00A8066E" w:rsidP="00395354">
            <w:pPr>
              <w:numPr>
                <w:ilvl w:val="0"/>
                <w:numId w:val="13"/>
              </w:numPr>
              <w:tabs>
                <w:tab w:val="left" w:pos="457"/>
              </w:tabs>
              <w:ind w:left="32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  <w:r w:rsidR="00395354" w:rsidRPr="00395354">
              <w:rPr>
                <w:rFonts w:eastAsiaTheme="minorHAnsi"/>
                <w:sz w:val="24"/>
                <w:szCs w:val="24"/>
                <w:lang w:eastAsia="en-US"/>
              </w:rPr>
              <w:t>Проведено внеочередное обучение и проверка знаний по охране труда ответственным должностным лицам.</w:t>
            </w:r>
          </w:p>
        </w:tc>
      </w:tr>
    </w:tbl>
    <w:p w:rsidR="00395354" w:rsidRPr="00395354" w:rsidRDefault="00395354" w:rsidP="00395354">
      <w:pPr>
        <w:jc w:val="center"/>
        <w:rPr>
          <w:rFonts w:eastAsiaTheme="minorHAnsi"/>
          <w:sz w:val="28"/>
          <w:szCs w:val="28"/>
          <w:lang w:eastAsia="en-US"/>
        </w:rPr>
      </w:pPr>
    </w:p>
    <w:p w:rsidR="00395354" w:rsidRPr="00395354" w:rsidRDefault="00395354" w:rsidP="00395354">
      <w:pPr>
        <w:tabs>
          <w:tab w:val="left" w:pos="3330"/>
        </w:tabs>
      </w:pPr>
    </w:p>
    <w:p w:rsidR="00411303" w:rsidRPr="00BD5DFE" w:rsidRDefault="00411303" w:rsidP="00395354">
      <w:pPr>
        <w:jc w:val="center"/>
      </w:pPr>
      <w:bookmarkStart w:id="0" w:name="_GoBack"/>
      <w:bookmarkEnd w:id="0"/>
    </w:p>
    <w:sectPr w:rsidR="00411303" w:rsidRPr="00BD5DFE" w:rsidSect="00711B1E">
      <w:footerReference w:type="default" r:id="rId16"/>
      <w:pgSz w:w="16838" w:h="11906" w:orient="landscape"/>
      <w:pgMar w:top="851" w:right="851" w:bottom="426" w:left="1276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DB" w:rsidRDefault="00ED39DB">
      <w:r>
        <w:separator/>
      </w:r>
    </w:p>
  </w:endnote>
  <w:endnote w:type="continuationSeparator" w:id="0">
    <w:p w:rsidR="00ED39DB" w:rsidRDefault="00ED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7" w:rsidRDefault="00ED39DB">
    <w:pPr>
      <w:pStyle w:val="a8"/>
      <w:jc w:val="right"/>
    </w:pPr>
  </w:p>
  <w:p w:rsidR="004A1BD7" w:rsidRDefault="00ED39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DB" w:rsidRDefault="00ED39DB">
      <w:r>
        <w:separator/>
      </w:r>
    </w:p>
  </w:footnote>
  <w:footnote w:type="continuationSeparator" w:id="0">
    <w:p w:rsidR="00ED39DB" w:rsidRDefault="00ED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1E" w:rsidRDefault="00711B1E">
    <w:pPr>
      <w:pStyle w:val="aa"/>
      <w:jc w:val="center"/>
    </w:pPr>
  </w:p>
  <w:p w:rsidR="00711B1E" w:rsidRDefault="00711B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088"/>
    <w:multiLevelType w:val="hybridMultilevel"/>
    <w:tmpl w:val="0ED8F3E4"/>
    <w:lvl w:ilvl="0" w:tplc="376E093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74C7F9C"/>
    <w:multiLevelType w:val="hybridMultilevel"/>
    <w:tmpl w:val="A05E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4138"/>
    <w:multiLevelType w:val="hybridMultilevel"/>
    <w:tmpl w:val="95E2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D85"/>
    <w:multiLevelType w:val="hybridMultilevel"/>
    <w:tmpl w:val="3B1ABD1E"/>
    <w:lvl w:ilvl="0" w:tplc="ACB2A98C">
      <w:start w:val="1"/>
      <w:numFmt w:val="decimal"/>
      <w:lvlText w:val="%1."/>
      <w:lvlJc w:val="left"/>
      <w:pPr>
        <w:ind w:left="3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E274240"/>
    <w:multiLevelType w:val="hybridMultilevel"/>
    <w:tmpl w:val="3BF48EE0"/>
    <w:lvl w:ilvl="0" w:tplc="CF72ED4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2124F66"/>
    <w:multiLevelType w:val="hybridMultilevel"/>
    <w:tmpl w:val="53C2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C73C7"/>
    <w:multiLevelType w:val="hybridMultilevel"/>
    <w:tmpl w:val="EB34E33C"/>
    <w:lvl w:ilvl="0" w:tplc="788C252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58DB7FC8"/>
    <w:multiLevelType w:val="hybridMultilevel"/>
    <w:tmpl w:val="F3D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4F29"/>
    <w:multiLevelType w:val="hybridMultilevel"/>
    <w:tmpl w:val="9500AB08"/>
    <w:lvl w:ilvl="0" w:tplc="3F0CFD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B02198F"/>
    <w:multiLevelType w:val="hybridMultilevel"/>
    <w:tmpl w:val="EE303A7A"/>
    <w:lvl w:ilvl="0" w:tplc="1422C6B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253B"/>
    <w:rsid w:val="000104ED"/>
    <w:rsid w:val="00010AA2"/>
    <w:rsid w:val="00011431"/>
    <w:rsid w:val="00027A0A"/>
    <w:rsid w:val="00030E3B"/>
    <w:rsid w:val="0003686F"/>
    <w:rsid w:val="0003721A"/>
    <w:rsid w:val="00072B8D"/>
    <w:rsid w:val="00076DE6"/>
    <w:rsid w:val="00082183"/>
    <w:rsid w:val="00091EC0"/>
    <w:rsid w:val="000A008F"/>
    <w:rsid w:val="000A2ABD"/>
    <w:rsid w:val="000A3A45"/>
    <w:rsid w:val="000A5D4E"/>
    <w:rsid w:val="000A7A3C"/>
    <w:rsid w:val="000B1D39"/>
    <w:rsid w:val="000C6F64"/>
    <w:rsid w:val="000D30AF"/>
    <w:rsid w:val="000D39FB"/>
    <w:rsid w:val="000D60BE"/>
    <w:rsid w:val="000E03C4"/>
    <w:rsid w:val="000E66C0"/>
    <w:rsid w:val="000F513A"/>
    <w:rsid w:val="000F54C9"/>
    <w:rsid w:val="001102D0"/>
    <w:rsid w:val="0011299E"/>
    <w:rsid w:val="00112EAA"/>
    <w:rsid w:val="001237DF"/>
    <w:rsid w:val="0012404F"/>
    <w:rsid w:val="00130A86"/>
    <w:rsid w:val="00131F68"/>
    <w:rsid w:val="0013338E"/>
    <w:rsid w:val="00133430"/>
    <w:rsid w:val="00134768"/>
    <w:rsid w:val="00136015"/>
    <w:rsid w:val="0013780D"/>
    <w:rsid w:val="0014367F"/>
    <w:rsid w:val="00152B68"/>
    <w:rsid w:val="00156A17"/>
    <w:rsid w:val="0016170F"/>
    <w:rsid w:val="00172F9B"/>
    <w:rsid w:val="0018141C"/>
    <w:rsid w:val="001872A6"/>
    <w:rsid w:val="001916E7"/>
    <w:rsid w:val="00191DE7"/>
    <w:rsid w:val="0019352B"/>
    <w:rsid w:val="001944B3"/>
    <w:rsid w:val="0019747E"/>
    <w:rsid w:val="001A0E23"/>
    <w:rsid w:val="001A1F4D"/>
    <w:rsid w:val="001B09E6"/>
    <w:rsid w:val="001C05AB"/>
    <w:rsid w:val="001C1AE9"/>
    <w:rsid w:val="001C2D7B"/>
    <w:rsid w:val="001D1FB2"/>
    <w:rsid w:val="001D4671"/>
    <w:rsid w:val="001E6B69"/>
    <w:rsid w:val="001E7367"/>
    <w:rsid w:val="001F216B"/>
    <w:rsid w:val="001F57F4"/>
    <w:rsid w:val="00200CA2"/>
    <w:rsid w:val="00231F37"/>
    <w:rsid w:val="00240C9E"/>
    <w:rsid w:val="00241430"/>
    <w:rsid w:val="00251C27"/>
    <w:rsid w:val="00262219"/>
    <w:rsid w:val="00276C09"/>
    <w:rsid w:val="00281F04"/>
    <w:rsid w:val="00287AEC"/>
    <w:rsid w:val="00290C18"/>
    <w:rsid w:val="002914F1"/>
    <w:rsid w:val="00293DF2"/>
    <w:rsid w:val="002B0C0F"/>
    <w:rsid w:val="002B37AE"/>
    <w:rsid w:val="002C21A0"/>
    <w:rsid w:val="002D0A53"/>
    <w:rsid w:val="002D79A4"/>
    <w:rsid w:val="002E0CED"/>
    <w:rsid w:val="002E4FC8"/>
    <w:rsid w:val="002E773E"/>
    <w:rsid w:val="002F79A0"/>
    <w:rsid w:val="00305A10"/>
    <w:rsid w:val="00307E16"/>
    <w:rsid w:val="003202E2"/>
    <w:rsid w:val="00324F35"/>
    <w:rsid w:val="00327C14"/>
    <w:rsid w:val="00331C85"/>
    <w:rsid w:val="00336F15"/>
    <w:rsid w:val="003400C5"/>
    <w:rsid w:val="0035478E"/>
    <w:rsid w:val="00357F12"/>
    <w:rsid w:val="00360524"/>
    <w:rsid w:val="003612D5"/>
    <w:rsid w:val="003818AE"/>
    <w:rsid w:val="003848B0"/>
    <w:rsid w:val="003870E5"/>
    <w:rsid w:val="00392E07"/>
    <w:rsid w:val="00395354"/>
    <w:rsid w:val="003B6B4F"/>
    <w:rsid w:val="003F4026"/>
    <w:rsid w:val="00403D57"/>
    <w:rsid w:val="004043F1"/>
    <w:rsid w:val="00411303"/>
    <w:rsid w:val="00416C67"/>
    <w:rsid w:val="00425C87"/>
    <w:rsid w:val="00426B86"/>
    <w:rsid w:val="00435559"/>
    <w:rsid w:val="0043725F"/>
    <w:rsid w:val="00444C25"/>
    <w:rsid w:val="00451949"/>
    <w:rsid w:val="00462644"/>
    <w:rsid w:val="00462D20"/>
    <w:rsid w:val="0048308B"/>
    <w:rsid w:val="004858F4"/>
    <w:rsid w:val="00491E57"/>
    <w:rsid w:val="0049799F"/>
    <w:rsid w:val="004B5B95"/>
    <w:rsid w:val="004C48E1"/>
    <w:rsid w:val="004E1C7F"/>
    <w:rsid w:val="004E515C"/>
    <w:rsid w:val="004F33DA"/>
    <w:rsid w:val="004F49D5"/>
    <w:rsid w:val="00501864"/>
    <w:rsid w:val="00502E57"/>
    <w:rsid w:val="00506CE0"/>
    <w:rsid w:val="00511229"/>
    <w:rsid w:val="005135EA"/>
    <w:rsid w:val="0052579F"/>
    <w:rsid w:val="00525AF2"/>
    <w:rsid w:val="005274B8"/>
    <w:rsid w:val="00530167"/>
    <w:rsid w:val="005321E1"/>
    <w:rsid w:val="00533D43"/>
    <w:rsid w:val="0053549A"/>
    <w:rsid w:val="00537F4D"/>
    <w:rsid w:val="00545E66"/>
    <w:rsid w:val="00552069"/>
    <w:rsid w:val="00553C1A"/>
    <w:rsid w:val="005619F5"/>
    <w:rsid w:val="0056423F"/>
    <w:rsid w:val="00564BAC"/>
    <w:rsid w:val="005757BF"/>
    <w:rsid w:val="005770AA"/>
    <w:rsid w:val="005775F5"/>
    <w:rsid w:val="00584D18"/>
    <w:rsid w:val="00586F2F"/>
    <w:rsid w:val="005913DB"/>
    <w:rsid w:val="005B79BF"/>
    <w:rsid w:val="005D687F"/>
    <w:rsid w:val="005D71B6"/>
    <w:rsid w:val="005D7486"/>
    <w:rsid w:val="005D76D2"/>
    <w:rsid w:val="005E4C05"/>
    <w:rsid w:val="00602A0B"/>
    <w:rsid w:val="00606E42"/>
    <w:rsid w:val="00607E5A"/>
    <w:rsid w:val="00612281"/>
    <w:rsid w:val="00635DCE"/>
    <w:rsid w:val="00647A44"/>
    <w:rsid w:val="00647D5F"/>
    <w:rsid w:val="00655A81"/>
    <w:rsid w:val="0067543D"/>
    <w:rsid w:val="00681646"/>
    <w:rsid w:val="00681975"/>
    <w:rsid w:val="0068634C"/>
    <w:rsid w:val="006A22E5"/>
    <w:rsid w:val="006A542E"/>
    <w:rsid w:val="006A5650"/>
    <w:rsid w:val="006B7F92"/>
    <w:rsid w:val="006C6C76"/>
    <w:rsid w:val="006C7248"/>
    <w:rsid w:val="006D238F"/>
    <w:rsid w:val="006E228F"/>
    <w:rsid w:val="006E5834"/>
    <w:rsid w:val="006E7364"/>
    <w:rsid w:val="007013D3"/>
    <w:rsid w:val="00706006"/>
    <w:rsid w:val="00711B1E"/>
    <w:rsid w:val="00716563"/>
    <w:rsid w:val="00717AEC"/>
    <w:rsid w:val="0073065E"/>
    <w:rsid w:val="00734439"/>
    <w:rsid w:val="0074685F"/>
    <w:rsid w:val="0075269C"/>
    <w:rsid w:val="00754F90"/>
    <w:rsid w:val="00757729"/>
    <w:rsid w:val="00775FE7"/>
    <w:rsid w:val="00776597"/>
    <w:rsid w:val="00784B13"/>
    <w:rsid w:val="007908A0"/>
    <w:rsid w:val="00794461"/>
    <w:rsid w:val="007A017B"/>
    <w:rsid w:val="007A0D52"/>
    <w:rsid w:val="007A5E34"/>
    <w:rsid w:val="007B2EDA"/>
    <w:rsid w:val="007B3D94"/>
    <w:rsid w:val="007C5070"/>
    <w:rsid w:val="007C618A"/>
    <w:rsid w:val="007D1F97"/>
    <w:rsid w:val="007D29CD"/>
    <w:rsid w:val="007D684E"/>
    <w:rsid w:val="007F0C1B"/>
    <w:rsid w:val="008001FF"/>
    <w:rsid w:val="00803CBD"/>
    <w:rsid w:val="00804D03"/>
    <w:rsid w:val="0081019E"/>
    <w:rsid w:val="008160AE"/>
    <w:rsid w:val="008163B2"/>
    <w:rsid w:val="0081799C"/>
    <w:rsid w:val="008219FF"/>
    <w:rsid w:val="0082230E"/>
    <w:rsid w:val="0082378F"/>
    <w:rsid w:val="00840EB7"/>
    <w:rsid w:val="00841E98"/>
    <w:rsid w:val="00852EC9"/>
    <w:rsid w:val="008568DD"/>
    <w:rsid w:val="008600FE"/>
    <w:rsid w:val="008627AC"/>
    <w:rsid w:val="00874760"/>
    <w:rsid w:val="00884553"/>
    <w:rsid w:val="00886B97"/>
    <w:rsid w:val="0089590B"/>
    <w:rsid w:val="008A65D0"/>
    <w:rsid w:val="008A6851"/>
    <w:rsid w:val="008B3BD0"/>
    <w:rsid w:val="008C49F0"/>
    <w:rsid w:val="008C5B09"/>
    <w:rsid w:val="008D0D2D"/>
    <w:rsid w:val="008D423A"/>
    <w:rsid w:val="008D67CB"/>
    <w:rsid w:val="008D682D"/>
    <w:rsid w:val="008E0A4A"/>
    <w:rsid w:val="008E4B0F"/>
    <w:rsid w:val="008E7296"/>
    <w:rsid w:val="009033F4"/>
    <w:rsid w:val="00904287"/>
    <w:rsid w:val="00913A59"/>
    <w:rsid w:val="0092235E"/>
    <w:rsid w:val="00931CB9"/>
    <w:rsid w:val="00942BD0"/>
    <w:rsid w:val="00943728"/>
    <w:rsid w:val="00944749"/>
    <w:rsid w:val="009476D7"/>
    <w:rsid w:val="00947ABE"/>
    <w:rsid w:val="00963615"/>
    <w:rsid w:val="009915B0"/>
    <w:rsid w:val="00992690"/>
    <w:rsid w:val="00992883"/>
    <w:rsid w:val="00992C57"/>
    <w:rsid w:val="009A411A"/>
    <w:rsid w:val="009B4E90"/>
    <w:rsid w:val="009B56E5"/>
    <w:rsid w:val="009C0BEC"/>
    <w:rsid w:val="009C4E11"/>
    <w:rsid w:val="00A01B93"/>
    <w:rsid w:val="00A145F9"/>
    <w:rsid w:val="00A21C01"/>
    <w:rsid w:val="00A21EB6"/>
    <w:rsid w:val="00A256D5"/>
    <w:rsid w:val="00A25928"/>
    <w:rsid w:val="00A33697"/>
    <w:rsid w:val="00A365A3"/>
    <w:rsid w:val="00A47F9E"/>
    <w:rsid w:val="00A5020D"/>
    <w:rsid w:val="00A61454"/>
    <w:rsid w:val="00A6701C"/>
    <w:rsid w:val="00A678B1"/>
    <w:rsid w:val="00A75AF2"/>
    <w:rsid w:val="00A8066E"/>
    <w:rsid w:val="00A8332E"/>
    <w:rsid w:val="00AA48E0"/>
    <w:rsid w:val="00AA64AE"/>
    <w:rsid w:val="00AA7DCF"/>
    <w:rsid w:val="00AB0950"/>
    <w:rsid w:val="00AB2072"/>
    <w:rsid w:val="00AB76FB"/>
    <w:rsid w:val="00AC19BE"/>
    <w:rsid w:val="00AC3092"/>
    <w:rsid w:val="00AE35D3"/>
    <w:rsid w:val="00AF022D"/>
    <w:rsid w:val="00B02E71"/>
    <w:rsid w:val="00B037C3"/>
    <w:rsid w:val="00B072FD"/>
    <w:rsid w:val="00B13537"/>
    <w:rsid w:val="00B13B30"/>
    <w:rsid w:val="00B15138"/>
    <w:rsid w:val="00B3453F"/>
    <w:rsid w:val="00B42611"/>
    <w:rsid w:val="00B42673"/>
    <w:rsid w:val="00B43E68"/>
    <w:rsid w:val="00B52ECC"/>
    <w:rsid w:val="00B650AE"/>
    <w:rsid w:val="00B75C20"/>
    <w:rsid w:val="00B77EAC"/>
    <w:rsid w:val="00B82166"/>
    <w:rsid w:val="00B821AC"/>
    <w:rsid w:val="00B85515"/>
    <w:rsid w:val="00B907C3"/>
    <w:rsid w:val="00BB0295"/>
    <w:rsid w:val="00BB0ACB"/>
    <w:rsid w:val="00BB3DD0"/>
    <w:rsid w:val="00BB427C"/>
    <w:rsid w:val="00BB45A3"/>
    <w:rsid w:val="00BC21A8"/>
    <w:rsid w:val="00BC61D6"/>
    <w:rsid w:val="00BD5DFE"/>
    <w:rsid w:val="00BE3B4F"/>
    <w:rsid w:val="00BE695E"/>
    <w:rsid w:val="00BE7EDA"/>
    <w:rsid w:val="00BF3AC4"/>
    <w:rsid w:val="00BF67DF"/>
    <w:rsid w:val="00C11BFF"/>
    <w:rsid w:val="00C131C1"/>
    <w:rsid w:val="00C15028"/>
    <w:rsid w:val="00C2325A"/>
    <w:rsid w:val="00C23E7E"/>
    <w:rsid w:val="00C37E7E"/>
    <w:rsid w:val="00C47A60"/>
    <w:rsid w:val="00C54077"/>
    <w:rsid w:val="00C5483E"/>
    <w:rsid w:val="00C54A3F"/>
    <w:rsid w:val="00C56C26"/>
    <w:rsid w:val="00C62EFB"/>
    <w:rsid w:val="00C62F58"/>
    <w:rsid w:val="00C75EF5"/>
    <w:rsid w:val="00C874B0"/>
    <w:rsid w:val="00C9216B"/>
    <w:rsid w:val="00C92336"/>
    <w:rsid w:val="00C92DB3"/>
    <w:rsid w:val="00C934AC"/>
    <w:rsid w:val="00C9722F"/>
    <w:rsid w:val="00CA2ADA"/>
    <w:rsid w:val="00CC2976"/>
    <w:rsid w:val="00CC3330"/>
    <w:rsid w:val="00CC5D65"/>
    <w:rsid w:val="00CD4C6F"/>
    <w:rsid w:val="00CD7139"/>
    <w:rsid w:val="00CE032B"/>
    <w:rsid w:val="00CE289F"/>
    <w:rsid w:val="00CE450B"/>
    <w:rsid w:val="00D01279"/>
    <w:rsid w:val="00D0402D"/>
    <w:rsid w:val="00D122A6"/>
    <w:rsid w:val="00D212F6"/>
    <w:rsid w:val="00D46473"/>
    <w:rsid w:val="00D47A4C"/>
    <w:rsid w:val="00D61C65"/>
    <w:rsid w:val="00D652A2"/>
    <w:rsid w:val="00D705C3"/>
    <w:rsid w:val="00D70B59"/>
    <w:rsid w:val="00D80B07"/>
    <w:rsid w:val="00D87ADB"/>
    <w:rsid w:val="00D908DA"/>
    <w:rsid w:val="00D9098C"/>
    <w:rsid w:val="00D912BB"/>
    <w:rsid w:val="00D92B03"/>
    <w:rsid w:val="00D9389B"/>
    <w:rsid w:val="00D9405C"/>
    <w:rsid w:val="00D971C2"/>
    <w:rsid w:val="00DA2B90"/>
    <w:rsid w:val="00DA4327"/>
    <w:rsid w:val="00DA5DD0"/>
    <w:rsid w:val="00DA6C3F"/>
    <w:rsid w:val="00DB0791"/>
    <w:rsid w:val="00DB2D58"/>
    <w:rsid w:val="00DB78E4"/>
    <w:rsid w:val="00DC17F2"/>
    <w:rsid w:val="00DD7230"/>
    <w:rsid w:val="00DE150B"/>
    <w:rsid w:val="00DE52F1"/>
    <w:rsid w:val="00DE5D44"/>
    <w:rsid w:val="00DF39F1"/>
    <w:rsid w:val="00DF5797"/>
    <w:rsid w:val="00E07F65"/>
    <w:rsid w:val="00E101EB"/>
    <w:rsid w:val="00E12902"/>
    <w:rsid w:val="00E12C27"/>
    <w:rsid w:val="00E14B0A"/>
    <w:rsid w:val="00E14C29"/>
    <w:rsid w:val="00E17445"/>
    <w:rsid w:val="00E2259A"/>
    <w:rsid w:val="00E25E7F"/>
    <w:rsid w:val="00E363BF"/>
    <w:rsid w:val="00E36C9E"/>
    <w:rsid w:val="00E447C1"/>
    <w:rsid w:val="00E44B28"/>
    <w:rsid w:val="00E45F36"/>
    <w:rsid w:val="00E473D1"/>
    <w:rsid w:val="00E47CA9"/>
    <w:rsid w:val="00E65F5B"/>
    <w:rsid w:val="00E80F7E"/>
    <w:rsid w:val="00E81CD2"/>
    <w:rsid w:val="00E82F8C"/>
    <w:rsid w:val="00E95412"/>
    <w:rsid w:val="00E97286"/>
    <w:rsid w:val="00E97704"/>
    <w:rsid w:val="00EA25D2"/>
    <w:rsid w:val="00EA627D"/>
    <w:rsid w:val="00EC0739"/>
    <w:rsid w:val="00EC16B0"/>
    <w:rsid w:val="00EC43D5"/>
    <w:rsid w:val="00EC6D2A"/>
    <w:rsid w:val="00ED39DB"/>
    <w:rsid w:val="00EE25CF"/>
    <w:rsid w:val="00EF09B1"/>
    <w:rsid w:val="00EF2972"/>
    <w:rsid w:val="00EF46E7"/>
    <w:rsid w:val="00EF6906"/>
    <w:rsid w:val="00F14146"/>
    <w:rsid w:val="00F15561"/>
    <w:rsid w:val="00F22F6F"/>
    <w:rsid w:val="00F27991"/>
    <w:rsid w:val="00F30C80"/>
    <w:rsid w:val="00F338CC"/>
    <w:rsid w:val="00F42A01"/>
    <w:rsid w:val="00F44EFF"/>
    <w:rsid w:val="00F5170D"/>
    <w:rsid w:val="00F51F31"/>
    <w:rsid w:val="00F56E44"/>
    <w:rsid w:val="00F643DC"/>
    <w:rsid w:val="00F84D36"/>
    <w:rsid w:val="00F87D7C"/>
    <w:rsid w:val="00FB004A"/>
    <w:rsid w:val="00FB4EDE"/>
    <w:rsid w:val="00FB75B1"/>
    <w:rsid w:val="00FB75F0"/>
    <w:rsid w:val="00FC0C4B"/>
    <w:rsid w:val="00FC781D"/>
    <w:rsid w:val="00FD53E0"/>
    <w:rsid w:val="00FE57A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E96D0-E05C-4AFA-B6C5-A32B9661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95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11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B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258853800612291E-2"/>
          <c:y val="0.14964149034443319"/>
          <c:w val="0.88956063548032294"/>
          <c:h val="0.686683675713720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2874432677761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58-4680-94BC-E06D2D8A17A1}"/>
                </c:ext>
              </c:extLst>
            </c:dLbl>
            <c:dLbl>
              <c:idx val="1"/>
              <c:layout>
                <c:manualLayout>
                  <c:x val="1.2102874432677761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58-4680-94BC-E06D2D8A17A1}"/>
                </c:ext>
              </c:extLst>
            </c:dLbl>
            <c:dLbl>
              <c:idx val="2"/>
              <c:layout>
                <c:manualLayout>
                  <c:x val="1.2102874432677761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58-4680-94BC-E06D2D8A17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НЕСЧАСТНЫХ СЛУЧАЕВ</c:v>
                </c:pt>
                <c:pt idx="1">
                  <c:v>ТРАВМИРОВАНО (ЧЕЛ)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58-4680-94BC-E06D2D8A17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085728693898134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58-4680-94BC-E06D2D8A17A1}"/>
                </c:ext>
              </c:extLst>
            </c:dLbl>
            <c:dLbl>
              <c:idx val="1"/>
              <c:layout>
                <c:manualLayout>
                  <c:x val="1.8154311649016569E-2"/>
                  <c:y val="-2.0662503393972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58-4680-94BC-E06D2D8A17A1}"/>
                </c:ext>
              </c:extLst>
            </c:dLbl>
            <c:dLbl>
              <c:idx val="2"/>
              <c:layout>
                <c:manualLayout>
                  <c:x val="1.613716591023701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58-4680-94BC-E06D2D8A17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НЕСЧАСТНЫХ СЛУЧАЕВ</c:v>
                </c:pt>
                <c:pt idx="1">
                  <c:v>ТРАВМИРОВАНО (ЧЕЛ)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158-4680-94BC-E06D2D8A1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113792"/>
        <c:axId val="142516992"/>
        <c:axId val="0"/>
      </c:bar3DChart>
      <c:catAx>
        <c:axId val="1421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516992"/>
        <c:crosses val="autoZero"/>
        <c:auto val="1"/>
        <c:lblAlgn val="ctr"/>
        <c:lblOffset val="100"/>
        <c:noMultiLvlLbl val="0"/>
      </c:catAx>
      <c:valAx>
        <c:axId val="1425169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4211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699973395912489E-2"/>
          <c:y val="2.0448306030711673E-3"/>
          <c:w val="0.91087138313459681"/>
          <c:h val="0.15903107083681578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789337614657244E-2"/>
          <c:y val="0.16171634795650547"/>
          <c:w val="0.82213822222746891"/>
          <c:h val="0.74328365204349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994002998500749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AF-4767-80A4-9132F87DBAA6}"/>
                </c:ext>
              </c:extLst>
            </c:dLbl>
            <c:dLbl>
              <c:idx val="1"/>
              <c:layout>
                <c:manualLayout>
                  <c:x val="1.3993003498250875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AF-4767-80A4-9132F87DBAA6}"/>
                </c:ext>
              </c:extLst>
            </c:dLbl>
            <c:dLbl>
              <c:idx val="2"/>
              <c:layout>
                <c:manualLayout>
                  <c:x val="1.1994002998500749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AF-4767-80A4-9132F87DBAA6}"/>
                </c:ext>
              </c:extLst>
            </c:dLbl>
            <c:dLbl>
              <c:idx val="3"/>
              <c:layout>
                <c:manualLayout>
                  <c:x val="5.9970014992503746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AF-4767-80A4-9132F87DBA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AF-4767-80A4-9132F87DBA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9960019990004995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AF-4767-80A4-9132F87DBAA6}"/>
                </c:ext>
              </c:extLst>
            </c:dLbl>
            <c:dLbl>
              <c:idx val="1"/>
              <c:layout>
                <c:manualLayout>
                  <c:x val="1.5992003998000999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AF-4767-80A4-9132F87DBAA6}"/>
                </c:ext>
              </c:extLst>
            </c:dLbl>
            <c:dLbl>
              <c:idx val="2"/>
              <c:layout>
                <c:manualLayout>
                  <c:x val="1.19940029985006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AF-4767-80A4-9132F87DBAA6}"/>
                </c:ext>
              </c:extLst>
            </c:dLbl>
            <c:dLbl>
              <c:idx val="3"/>
              <c:layout>
                <c:manualLayout>
                  <c:x val="1.1994002998500749E-2"/>
                  <c:y val="-3.174603174603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9AF-4767-80A4-9132F87DBA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9AF-4767-80A4-9132F87DB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1534464"/>
        <c:axId val="91536000"/>
        <c:axId val="0"/>
      </c:bar3DChart>
      <c:catAx>
        <c:axId val="9153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536000"/>
        <c:crosses val="autoZero"/>
        <c:auto val="1"/>
        <c:lblAlgn val="ctr"/>
        <c:lblOffset val="100"/>
        <c:noMultiLvlLbl val="0"/>
      </c:catAx>
      <c:valAx>
        <c:axId val="915360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153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519842440984233"/>
          <c:y val="2.2420947381577312E-2"/>
          <c:w val="0.3109734896331362"/>
          <c:h val="0.1416660417447819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32981764376229E-3"/>
          <c:y val="6.9746376811594207E-2"/>
          <c:w val="0.60580314557454518"/>
          <c:h val="0.90760869565217395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Нарушение правил дорожного движения</c:v>
                </c:pt>
                <c:pt idx="1">
                  <c:v>Нарушение работником трудового распорядка и дисциплины труда</c:v>
                </c:pt>
                <c:pt idx="2">
                  <c:v>Использование пострадавшего не по специальности</c:v>
                </c:pt>
                <c:pt idx="3">
                  <c:v>Нарушение технологического процесса</c:v>
                </c:pt>
                <c:pt idx="4">
                  <c:v>Неудовлетворительное содержание и недостатки в организации рабочих мест</c:v>
                </c:pt>
                <c:pt idx="5">
                  <c:v>На стадии расследования</c:v>
                </c:pt>
                <c:pt idx="6">
                  <c:v>Прочие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0.17</c:v>
                </c:pt>
                <c:pt idx="1">
                  <c:v>0.08</c:v>
                </c:pt>
                <c:pt idx="2">
                  <c:v>0.08</c:v>
                </c:pt>
                <c:pt idx="3">
                  <c:v>0.25</c:v>
                </c:pt>
                <c:pt idx="4">
                  <c:v>0.08</c:v>
                </c:pt>
                <c:pt idx="5">
                  <c:v>0.17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A0-4A92-8E54-C309AA3D1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270974192742046"/>
          <c:y val="3.0924340979116737E-2"/>
          <c:w val="0.36500147159024476"/>
          <c:h val="0.93815131804176655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838682065823692E-2"/>
          <c:y val="0.10301561752294776"/>
          <c:w val="0.52176725204558083"/>
          <c:h val="0.79396876495410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Транспортные происшествия</c:v>
                </c:pt>
                <c:pt idx="1">
                  <c:v>Воздействие движущихся, разлетающихся, вращающихся предметов, деталей, машин</c:v>
                </c:pt>
                <c:pt idx="2">
                  <c:v>Удары падающими предметами и деталями при работе с ними</c:v>
                </c:pt>
                <c:pt idx="3">
                  <c:v>Падение пострадавшего с высоты</c:v>
                </c:pt>
                <c:pt idx="4">
                  <c:v>Соприкосновение с горячими и раскаленными частями оборудования, включая воздействие пара и горяцей воды</c:v>
                </c:pt>
                <c:pt idx="5">
                  <c:v>На стадии расследования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0.17</c:v>
                </c:pt>
                <c:pt idx="1">
                  <c:v>0.24</c:v>
                </c:pt>
                <c:pt idx="2">
                  <c:v>0.17</c:v>
                </c:pt>
                <c:pt idx="3">
                  <c:v>0.17</c:v>
                </c:pt>
                <c:pt idx="4">
                  <c:v>0.08</c:v>
                </c:pt>
                <c:pt idx="5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8-4785-834C-EA7C906EBF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Транспортные происшествия</c:v>
                </c:pt>
                <c:pt idx="1">
                  <c:v>Воздействие движущихся, разлетающихся, вращающихся предметов, деталей, машин</c:v>
                </c:pt>
                <c:pt idx="2">
                  <c:v>Удары падающими предметами и деталями при работе с ними</c:v>
                </c:pt>
                <c:pt idx="3">
                  <c:v>Падение пострадавшего с высоты</c:v>
                </c:pt>
                <c:pt idx="4">
                  <c:v>Соприкосновение с горячими и раскаленными частями оборудования, включая воздействие пара и горяцей воды</c:v>
                </c:pt>
                <c:pt idx="5">
                  <c:v>На стадии расследования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28-4785-834C-EA7C906EBF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113440997618724"/>
          <c:y val="1.6973361755194965E-2"/>
          <c:w val="0.42618749163309766"/>
          <c:h val="0.95526747001928625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66109569132907E-2"/>
          <c:y val="2.9239766081871343E-2"/>
          <c:w val="0.94503389043086705"/>
          <c:h val="0.747221212733023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Прочие</c:v>
                </c:pt>
                <c:pt idx="1">
                  <c:v>Передача электроэнергии</c:v>
                </c:pt>
                <c:pt idx="2">
                  <c:v>Распределение пара и горячей воды</c:v>
                </c:pt>
                <c:pt idx="3">
                  <c:v>Строительство</c:v>
                </c:pt>
                <c:pt idx="4">
                  <c:v>Нефтегазодобывающая отрасль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0.17</c:v>
                </c:pt>
                <c:pt idx="1">
                  <c:v>0.08</c:v>
                </c:pt>
                <c:pt idx="2">
                  <c:v>0.08</c:v>
                </c:pt>
                <c:pt idx="3">
                  <c:v>0.5</c:v>
                </c:pt>
                <c:pt idx="4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C-4FA7-8762-51FAAEF7B7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3751680"/>
        <c:axId val="253707776"/>
      </c:barChart>
      <c:valAx>
        <c:axId val="25370777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53751680"/>
        <c:crosses val="autoZero"/>
        <c:crossBetween val="between"/>
      </c:valAx>
      <c:catAx>
        <c:axId val="25375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537077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02537050091803"/>
          <c:y val="4.3650793650793648E-2"/>
          <c:w val="0.82546784079911106"/>
          <c:h val="0.833121797275340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462822458270106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09-4270-96AC-DD57DE02817E}"/>
                </c:ext>
              </c:extLst>
            </c:dLbl>
            <c:dLbl>
              <c:idx val="1"/>
              <c:layout>
                <c:manualLayout>
                  <c:x val="-5.867475973697521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09-4270-96AC-DD57DE02817E}"/>
                </c:ext>
              </c:extLst>
            </c:dLbl>
            <c:dLbl>
              <c:idx val="2"/>
              <c:layout>
                <c:manualLayout>
                  <c:x val="-7.081436519979766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09-4270-96AC-DD57DE02817E}"/>
                </c:ext>
              </c:extLst>
            </c:dLbl>
            <c:dLbl>
              <c:idx val="3"/>
              <c:layout>
                <c:manualLayout>
                  <c:x val="-6.6767830045523599E-2"/>
                  <c:y val="-3.637524116577141E-17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09-4270-96AC-DD57DE02817E}"/>
                </c:ext>
              </c:extLst>
            </c:dLbl>
            <c:dLbl>
              <c:idx val="4"/>
              <c:layout>
                <c:manualLayout>
                  <c:x val="-6.474456246838644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09-4270-96AC-DD57DE0281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21-30 лет</c:v>
                </c:pt>
                <c:pt idx="2">
                  <c:v>31-40 лет</c:v>
                </c:pt>
                <c:pt idx="3">
                  <c:v>41-50 лет</c:v>
                </c:pt>
                <c:pt idx="4">
                  <c:v>51-60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0.14000000000000001</c:v>
                </c:pt>
                <c:pt idx="2">
                  <c:v>0.3</c:v>
                </c:pt>
                <c:pt idx="3">
                  <c:v>0.22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09-4270-96AC-DD57DE028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10048"/>
        <c:axId val="94400512"/>
      </c:barChart>
      <c:catAx>
        <c:axId val="91810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400512"/>
        <c:crosses val="autoZero"/>
        <c:auto val="1"/>
        <c:lblAlgn val="ctr"/>
        <c:lblOffset val="100"/>
        <c:noMultiLvlLbl val="0"/>
      </c:catAx>
      <c:valAx>
        <c:axId val="944005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810048"/>
        <c:crosses val="autoZero"/>
        <c:crossBetween val="between"/>
      </c:valAx>
      <c:spPr>
        <a:solidFill>
          <a:schemeClr val="bg1">
            <a:lumMod val="85000"/>
          </a:schemeClr>
        </a:solidFill>
        <a:effectLst>
          <a:glow rad="127000">
            <a:schemeClr val="bg1">
              <a:lumMod val="85000"/>
            </a:schemeClr>
          </a:glow>
          <a:outerShdw blurRad="50800" dist="50800" dir="5400000" algn="ctr" rotWithShape="0">
            <a:schemeClr val="bg1">
              <a:lumMod val="85000"/>
            </a:schemeClr>
          </a:outerShdw>
        </a:effectLst>
      </c:spPr>
    </c:plotArea>
    <c:plotVisOnly val="1"/>
    <c:dispBlanksAs val="gap"/>
    <c:showDLblsOverMax val="0"/>
  </c:chart>
  <c:spPr>
    <a:solidFill>
      <a:schemeClr val="bg1">
        <a:lumMod val="85000"/>
      </a:schemeClr>
    </a:solidFill>
    <a:effectLst>
      <a:outerShdw blurRad="50800" dist="50800" dir="5400000" algn="ctr" rotWithShape="0">
        <a:schemeClr val="bg1">
          <a:lumMod val="85000"/>
        </a:schemeClr>
      </a:outerShdw>
    </a:effectLst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49692354029517E-2"/>
          <c:y val="8.7708411448568932E-2"/>
          <c:w val="0.89315386992423262"/>
          <c:h val="0.63874619506427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несчастных случаев, из них: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2779552715654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8A-4F38-AD22-3CE7BDD0A8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8A-4F38-AD22-3CE7BDD0A8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заболевание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8A-4F38-AD22-3CE7BDD0A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612096"/>
        <c:axId val="94617984"/>
      </c:barChart>
      <c:catAx>
        <c:axId val="94612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617984"/>
        <c:crosses val="autoZero"/>
        <c:auto val="1"/>
        <c:lblAlgn val="ctr"/>
        <c:lblOffset val="100"/>
        <c:noMultiLvlLbl val="0"/>
      </c:catAx>
      <c:valAx>
        <c:axId val="94617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4612096"/>
        <c:crosses val="autoZero"/>
        <c:crossBetween val="between"/>
      </c:valAx>
      <c:spPr>
        <a:gradFill flip="none" rotWithShape="1">
          <a:gsLst>
            <a:gs pos="0">
              <a:schemeClr val="bg1">
                <a:lumMod val="95000"/>
                <a:shade val="30000"/>
                <a:satMod val="115000"/>
              </a:schemeClr>
            </a:gs>
            <a:gs pos="50000">
              <a:schemeClr val="bg1">
                <a:lumMod val="95000"/>
                <a:shade val="67500"/>
                <a:satMod val="115000"/>
              </a:schemeClr>
            </a:gs>
            <a:gs pos="100000">
              <a:schemeClr val="bg1">
                <a:lumMod val="95000"/>
                <a:shade val="100000"/>
                <a:satMod val="115000"/>
              </a:schemeClr>
            </a:gs>
          </a:gsLst>
          <a:lin ang="18900000" scaled="1"/>
          <a:tileRect/>
        </a:gradFill>
      </c:spPr>
    </c:plotArea>
    <c:legend>
      <c:legendPos val="r"/>
      <c:layout>
        <c:manualLayout>
          <c:xMode val="edge"/>
          <c:yMode val="edge"/>
          <c:x val="3.0592174487876055E-2"/>
          <c:y val="0.85268091488563924"/>
          <c:w val="0.93144763759969651"/>
          <c:h val="0.1473190611556942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0552-9961-41AE-8A26-8101E426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Марарова Светлана Михайловна</cp:lastModifiedBy>
  <cp:revision>7</cp:revision>
  <cp:lastPrinted>2017-05-15T11:48:00Z</cp:lastPrinted>
  <dcterms:created xsi:type="dcterms:W3CDTF">2019-03-13T09:03:00Z</dcterms:created>
  <dcterms:modified xsi:type="dcterms:W3CDTF">2019-03-18T07:49:00Z</dcterms:modified>
</cp:coreProperties>
</file>