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02C8356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B16F1" w:rsidRPr="007B16F1">
        <w:rPr>
          <w:sz w:val="24"/>
          <w:szCs w:val="24"/>
          <w:u w:val="single"/>
        </w:rPr>
        <w:t>автотехсервис автобум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E873E" w14:textId="77777777" w:rsidR="00685F56" w:rsidRDefault="00685F56">
      <w:r>
        <w:separator/>
      </w:r>
    </w:p>
  </w:endnote>
  <w:endnote w:type="continuationSeparator" w:id="0">
    <w:p w14:paraId="065CA090" w14:textId="77777777" w:rsidR="00685F56" w:rsidRDefault="0068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CADE" w14:textId="77777777" w:rsidR="00685F56" w:rsidRDefault="00685F56">
      <w:r>
        <w:separator/>
      </w:r>
    </w:p>
  </w:footnote>
  <w:footnote w:type="continuationSeparator" w:id="0">
    <w:p w14:paraId="3E0D3686" w14:textId="77777777" w:rsidR="00685F56" w:rsidRDefault="0068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85F56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16F1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2022-06-30T04:37:00Z</dcterms:modified>
</cp:coreProperties>
</file>