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BD6874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76940" w:rsidRPr="00776940">
        <w:rPr>
          <w:sz w:val="24"/>
          <w:szCs w:val="24"/>
          <w:u w:val="single"/>
        </w:rPr>
        <w:t>Попутные грузы 29-01-99 переезды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A6EB" w14:textId="77777777" w:rsidR="0050376E" w:rsidRDefault="0050376E">
      <w:r>
        <w:separator/>
      </w:r>
    </w:p>
  </w:endnote>
  <w:endnote w:type="continuationSeparator" w:id="0">
    <w:p w14:paraId="4FD903AE" w14:textId="77777777" w:rsidR="0050376E" w:rsidRDefault="0050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5659" w14:textId="77777777" w:rsidR="0050376E" w:rsidRDefault="0050376E">
      <w:r>
        <w:separator/>
      </w:r>
    </w:p>
  </w:footnote>
  <w:footnote w:type="continuationSeparator" w:id="0">
    <w:p w14:paraId="0ABB9CD1" w14:textId="77777777" w:rsidR="0050376E" w:rsidRDefault="0050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0376E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6940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2022-04-25T07:23:00Z</dcterms:modified>
</cp:coreProperties>
</file>