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86" w:rsidRDefault="00937886" w:rsidP="00656C1A">
      <w:pPr>
        <w:spacing w:line="120" w:lineRule="atLeast"/>
        <w:jc w:val="center"/>
        <w:rPr>
          <w:sz w:val="24"/>
          <w:szCs w:val="24"/>
        </w:rPr>
      </w:pPr>
    </w:p>
    <w:p w:rsidR="00937886" w:rsidRDefault="00937886" w:rsidP="00656C1A">
      <w:pPr>
        <w:spacing w:line="120" w:lineRule="atLeast"/>
        <w:jc w:val="center"/>
        <w:rPr>
          <w:sz w:val="24"/>
          <w:szCs w:val="24"/>
        </w:rPr>
      </w:pPr>
    </w:p>
    <w:p w:rsidR="00937886" w:rsidRPr="00852378" w:rsidRDefault="00937886" w:rsidP="00656C1A">
      <w:pPr>
        <w:spacing w:line="120" w:lineRule="atLeast"/>
        <w:jc w:val="center"/>
        <w:rPr>
          <w:sz w:val="10"/>
          <w:szCs w:val="10"/>
        </w:rPr>
      </w:pPr>
    </w:p>
    <w:p w:rsidR="00937886" w:rsidRDefault="00937886" w:rsidP="00656C1A">
      <w:pPr>
        <w:spacing w:line="120" w:lineRule="atLeast"/>
        <w:jc w:val="center"/>
        <w:rPr>
          <w:sz w:val="10"/>
          <w:szCs w:val="24"/>
        </w:rPr>
      </w:pPr>
    </w:p>
    <w:p w:rsidR="00937886" w:rsidRPr="005541F0" w:rsidRDefault="009378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7886" w:rsidRDefault="009378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7886" w:rsidRPr="005541F0" w:rsidRDefault="009378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7886" w:rsidRPr="005649E4" w:rsidRDefault="00937886" w:rsidP="00656C1A">
      <w:pPr>
        <w:spacing w:line="120" w:lineRule="atLeast"/>
        <w:jc w:val="center"/>
        <w:rPr>
          <w:sz w:val="18"/>
          <w:szCs w:val="24"/>
        </w:rPr>
      </w:pPr>
    </w:p>
    <w:p w:rsidR="00937886" w:rsidRPr="001D25B0" w:rsidRDefault="0093788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37886" w:rsidRPr="005541F0" w:rsidRDefault="00937886" w:rsidP="00656C1A">
      <w:pPr>
        <w:spacing w:line="120" w:lineRule="atLeast"/>
        <w:jc w:val="center"/>
        <w:rPr>
          <w:sz w:val="18"/>
          <w:szCs w:val="24"/>
        </w:rPr>
      </w:pPr>
    </w:p>
    <w:p w:rsidR="00937886" w:rsidRPr="005541F0" w:rsidRDefault="00937886" w:rsidP="00656C1A">
      <w:pPr>
        <w:spacing w:line="120" w:lineRule="atLeast"/>
        <w:jc w:val="center"/>
        <w:rPr>
          <w:sz w:val="20"/>
          <w:szCs w:val="24"/>
        </w:rPr>
      </w:pPr>
    </w:p>
    <w:p w:rsidR="00937886" w:rsidRPr="001D25B0" w:rsidRDefault="0093788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37886" w:rsidRDefault="00937886" w:rsidP="00656C1A">
      <w:pPr>
        <w:spacing w:line="120" w:lineRule="atLeast"/>
        <w:jc w:val="center"/>
        <w:rPr>
          <w:sz w:val="30"/>
          <w:szCs w:val="24"/>
        </w:rPr>
      </w:pPr>
    </w:p>
    <w:p w:rsidR="00937886" w:rsidRPr="00656C1A" w:rsidRDefault="0093788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3788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7886" w:rsidRPr="00F8214F" w:rsidRDefault="009378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37886" w:rsidRPr="00F8214F" w:rsidRDefault="003132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7886" w:rsidRPr="00F8214F" w:rsidRDefault="009378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37886" w:rsidRPr="00F8214F" w:rsidRDefault="003132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37886" w:rsidRPr="00A63FB0" w:rsidRDefault="009378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37886" w:rsidRPr="00A3761A" w:rsidRDefault="003132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37886" w:rsidRPr="00F8214F" w:rsidRDefault="0093788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37886" w:rsidRPr="00F8214F" w:rsidRDefault="0093788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37886" w:rsidRPr="00AB4194" w:rsidRDefault="009378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37886" w:rsidRPr="00F8214F" w:rsidRDefault="003132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</w:t>
            </w:r>
          </w:p>
        </w:tc>
      </w:tr>
    </w:tbl>
    <w:p w:rsidR="00937886" w:rsidRPr="00C725A6" w:rsidRDefault="00937886" w:rsidP="00C725A6">
      <w:pPr>
        <w:rPr>
          <w:rFonts w:cs="Times New Roman"/>
          <w:szCs w:val="28"/>
        </w:rPr>
      </w:pPr>
    </w:p>
    <w:p w:rsidR="00937886" w:rsidRPr="00937886" w:rsidRDefault="00937886" w:rsidP="00937886">
      <w:pPr>
        <w:spacing w:line="240" w:lineRule="auto"/>
      </w:pPr>
      <w:r w:rsidRPr="00937886">
        <w:t xml:space="preserve">О назначении </w:t>
      </w:r>
    </w:p>
    <w:p w:rsidR="00937886" w:rsidRPr="00937886" w:rsidRDefault="00937886" w:rsidP="00937886">
      <w:pPr>
        <w:spacing w:line="240" w:lineRule="auto"/>
      </w:pPr>
      <w:r w:rsidRPr="00937886">
        <w:t>публичных слушаний</w:t>
      </w:r>
    </w:p>
    <w:p w:rsidR="00937886" w:rsidRPr="00937886" w:rsidRDefault="00937886" w:rsidP="00937886">
      <w:pPr>
        <w:spacing w:line="240" w:lineRule="auto"/>
      </w:pPr>
    </w:p>
    <w:p w:rsidR="00937886" w:rsidRPr="00937886" w:rsidRDefault="00937886" w:rsidP="00937886">
      <w:pPr>
        <w:spacing w:line="240" w:lineRule="auto"/>
        <w:ind w:right="175"/>
        <w:jc w:val="both"/>
      </w:pP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>В соответствии со статьей 33 Градостроительного кодекса Российской                 Федерации, решением городской Думы от 28.06.2005 № 475-III ГД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937886">
        <w:rPr>
          <w:rFonts w:cs="Times New Roman"/>
          <w:szCs w:val="28"/>
          <w:lang w:val="en-US"/>
        </w:rPr>
        <w:t>VI</w:t>
      </w:r>
      <w:r w:rsidRPr="00937886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                       от 10.07.2018 № 304-</w:t>
      </w:r>
      <w:r w:rsidRPr="00937886">
        <w:rPr>
          <w:rFonts w:cs="Times New Roman"/>
          <w:szCs w:val="28"/>
          <w:lang w:val="en-US"/>
        </w:rPr>
        <w:t>VI</w:t>
      </w:r>
      <w:r w:rsidRPr="00937886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Администрации города от 21.08.2020 № 1262 «О подготовке</w:t>
      </w:r>
      <w:r>
        <w:rPr>
          <w:rFonts w:cs="Times New Roman"/>
          <w:szCs w:val="28"/>
        </w:rPr>
        <w:t xml:space="preserve"> </w:t>
      </w:r>
      <w:r w:rsidRPr="00937886">
        <w:rPr>
          <w:rFonts w:cs="Times New Roman"/>
          <w:szCs w:val="28"/>
        </w:rPr>
        <w:t xml:space="preserve">изменений в Правила </w:t>
      </w:r>
      <w:r>
        <w:rPr>
          <w:rFonts w:cs="Times New Roman"/>
          <w:szCs w:val="28"/>
        </w:rPr>
        <w:br/>
      </w:r>
      <w:r w:rsidRPr="00937886">
        <w:rPr>
          <w:rFonts w:cs="Times New Roman"/>
          <w:szCs w:val="28"/>
        </w:rPr>
        <w:t xml:space="preserve">землепользования </w:t>
      </w:r>
      <w:r w:rsidRPr="00937886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937886">
        <w:rPr>
          <w:rFonts w:cs="Times New Roman"/>
          <w:szCs w:val="28"/>
        </w:rPr>
        <w:t xml:space="preserve">учитывая </w:t>
      </w:r>
      <w:r>
        <w:rPr>
          <w:rFonts w:cs="Times New Roman"/>
          <w:szCs w:val="28"/>
        </w:rPr>
        <w:br/>
      </w:r>
      <w:r w:rsidRPr="00937886">
        <w:rPr>
          <w:rFonts w:cs="Times New Roman"/>
          <w:szCs w:val="28"/>
        </w:rPr>
        <w:t>ходатайство Администрации города</w:t>
      </w:r>
      <w:r>
        <w:rPr>
          <w:rFonts w:cs="Times New Roman"/>
          <w:szCs w:val="28"/>
        </w:rPr>
        <w:t xml:space="preserve"> от 31.07.20</w:t>
      </w:r>
      <w:r w:rsidR="005274B6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№ 01-02-6821/0: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szCs w:val="28"/>
        </w:rPr>
      </w:pPr>
      <w:r w:rsidRPr="00937886">
        <w:rPr>
          <w:rFonts w:cs="Times New Roman"/>
          <w:spacing w:val="-4"/>
          <w:szCs w:val="28"/>
        </w:rPr>
        <w:t xml:space="preserve">1. </w:t>
      </w:r>
      <w:r w:rsidRPr="00937886">
        <w:rPr>
          <w:rFonts w:cs="Times New Roman"/>
          <w:szCs w:val="28"/>
        </w:rPr>
        <w:t xml:space="preserve">Назначить публичные слушания по проекту решения Думы города </w:t>
      </w:r>
      <w:r w:rsidRPr="00937886">
        <w:rPr>
          <w:rFonts w:cs="Times New Roman"/>
          <w:szCs w:val="28"/>
        </w:rPr>
        <w:br/>
        <w:t xml:space="preserve">Сургута «О внесении изменений в решение городской Думы от 28.06.2005 </w:t>
      </w:r>
      <w:r w:rsidRPr="00937886">
        <w:rPr>
          <w:rFonts w:cs="Times New Roman"/>
          <w:szCs w:val="28"/>
        </w:rPr>
        <w:br/>
        <w:t xml:space="preserve">№ 475-III ГД «Об утверждении Правил землепользования и застройки </w:t>
      </w:r>
      <w:r w:rsidRPr="00937886">
        <w:rPr>
          <w:rFonts w:cs="Times New Roman"/>
          <w:szCs w:val="28"/>
        </w:rPr>
        <w:br/>
        <w:t xml:space="preserve">на территории города Сургута», </w:t>
      </w:r>
      <w:r w:rsidRPr="00937886">
        <w:rPr>
          <w:szCs w:val="28"/>
        </w:rPr>
        <w:t xml:space="preserve">а именно: в раздел III «Карта градостроительного зонирования» в части изменения границ территориальных зон: ОД.4 (ДОУ) «Зона размещения объектов образования и просвещения» в результате </w:t>
      </w:r>
      <w:r w:rsidRPr="00937886">
        <w:rPr>
          <w:szCs w:val="28"/>
        </w:rPr>
        <w:br/>
        <w:t xml:space="preserve">исключения, ОД.8 «Зона спорта» в результате  введения на земельном участке </w:t>
      </w:r>
      <w:r w:rsidRPr="00937886">
        <w:rPr>
          <w:szCs w:val="28"/>
        </w:rPr>
        <w:br/>
        <w:t>с кадастровым номером 86:10:0101125:444, расположенном по адресу: г. Сургут, микрорайон 44, с целью размещения объекта спорта.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>2. Провести публичные слушания 26.11.2020.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937886">
        <w:rPr>
          <w:rFonts w:cs="Times New Roman"/>
          <w:szCs w:val="28"/>
        </w:rPr>
        <w:t xml:space="preserve">3. </w:t>
      </w:r>
      <w:r w:rsidRPr="00937886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937886">
        <w:rPr>
          <w:rFonts w:cs="Times New Roman"/>
          <w:spacing w:val="-4"/>
          <w:szCs w:val="28"/>
        </w:rPr>
        <w:t xml:space="preserve">4. Установить, что публичные слушания проводятся в виде заседания </w:t>
      </w:r>
      <w:r>
        <w:rPr>
          <w:rFonts w:cs="Times New Roman"/>
          <w:spacing w:val="-4"/>
          <w:szCs w:val="28"/>
        </w:rPr>
        <w:br/>
      </w:r>
      <w:r w:rsidRPr="00937886">
        <w:rPr>
          <w:rFonts w:cs="Times New Roman"/>
          <w:spacing w:val="-4"/>
          <w:szCs w:val="28"/>
        </w:rPr>
        <w:t>комиссии по градостроительному зони</w:t>
      </w:r>
      <w:r>
        <w:rPr>
          <w:rFonts w:cs="Times New Roman"/>
          <w:spacing w:val="-4"/>
          <w:szCs w:val="28"/>
        </w:rPr>
        <w:t xml:space="preserve">рованию </w:t>
      </w:r>
      <w:r w:rsidRPr="00937886">
        <w:rPr>
          <w:rFonts w:cs="Times New Roman"/>
          <w:spacing w:val="-4"/>
          <w:szCs w:val="28"/>
        </w:rPr>
        <w:t>с участием заинтересованных лиц и жителей города.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937886">
        <w:rPr>
          <w:rFonts w:cs="Calibri"/>
          <w:spacing w:val="-6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937886" w:rsidRPr="00937886" w:rsidRDefault="00937886" w:rsidP="0093788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  <w:u w:val="single"/>
        </w:rPr>
      </w:pPr>
      <w:r w:rsidRPr="00937886">
        <w:rPr>
          <w:rFonts w:cs="Times New Roman"/>
          <w:szCs w:val="28"/>
        </w:rPr>
        <w:t xml:space="preserve">6. Установить, что участие в публичных слушаниях </w:t>
      </w:r>
      <w:proofErr w:type="spellStart"/>
      <w:r w:rsidRPr="00937886">
        <w:rPr>
          <w:rFonts w:cs="Times New Roman"/>
          <w:szCs w:val="28"/>
        </w:rPr>
        <w:t>осуществля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>
        <w:rPr>
          <w:rFonts w:cs="Times New Roman"/>
          <w:szCs w:val="28"/>
        </w:rPr>
        <w:t>ется</w:t>
      </w:r>
      <w:proofErr w:type="spellEnd"/>
      <w:r>
        <w:rPr>
          <w:rFonts w:cs="Times New Roman"/>
          <w:szCs w:val="28"/>
        </w:rPr>
        <w:t xml:space="preserve"> </w:t>
      </w:r>
      <w:r w:rsidRPr="00937886">
        <w:rPr>
          <w:rFonts w:cs="Times New Roman"/>
          <w:szCs w:val="28"/>
        </w:rPr>
        <w:t xml:space="preserve">на добровольной основе. Жители города допускаются в помещение, </w:t>
      </w:r>
      <w:r>
        <w:rPr>
          <w:rFonts w:cs="Times New Roman"/>
          <w:szCs w:val="28"/>
        </w:rPr>
        <w:br/>
      </w:r>
      <w:r w:rsidRPr="00937886">
        <w:rPr>
          <w:rFonts w:cs="Times New Roman"/>
          <w:szCs w:val="28"/>
        </w:rPr>
        <w:t xml:space="preserve">являющееся местом проведения публичных слушаний, по предъявлению </w:t>
      </w:r>
      <w:r>
        <w:rPr>
          <w:rFonts w:cs="Times New Roman"/>
          <w:szCs w:val="28"/>
        </w:rPr>
        <w:br/>
      </w:r>
      <w:r w:rsidRPr="00937886">
        <w:rPr>
          <w:rFonts w:cs="Times New Roman"/>
          <w:szCs w:val="28"/>
        </w:rPr>
        <w:t>документа,</w:t>
      </w:r>
      <w:r>
        <w:rPr>
          <w:rFonts w:cs="Times New Roman"/>
          <w:szCs w:val="28"/>
        </w:rPr>
        <w:t xml:space="preserve"> </w:t>
      </w:r>
      <w:r w:rsidRPr="00937886">
        <w:rPr>
          <w:rFonts w:cs="Times New Roman"/>
          <w:szCs w:val="28"/>
        </w:rPr>
        <w:t xml:space="preserve">удостоверяющего личность. Ознакомиться с материалами </w:t>
      </w:r>
      <w:r>
        <w:rPr>
          <w:rFonts w:cs="Times New Roman"/>
          <w:szCs w:val="28"/>
        </w:rPr>
        <w:br/>
        <w:t xml:space="preserve">по проекту, </w:t>
      </w:r>
      <w:r w:rsidRPr="00937886">
        <w:rPr>
          <w:rFonts w:cs="Times New Roman"/>
          <w:szCs w:val="28"/>
        </w:rPr>
        <w:t xml:space="preserve">указанному в пункте 1, </w:t>
      </w:r>
      <w:r w:rsidRPr="00937886">
        <w:rPr>
          <w:rFonts w:cs="Times New Roman"/>
          <w:bCs/>
          <w:szCs w:val="28"/>
        </w:rPr>
        <w:t>возможно по</w:t>
      </w:r>
      <w:r w:rsidRPr="00937886">
        <w:rPr>
          <w:rFonts w:cs="Times New Roman"/>
          <w:szCs w:val="28"/>
        </w:rPr>
        <w:t xml:space="preserve"> адресу: город Сургут, </w:t>
      </w:r>
      <w:r>
        <w:rPr>
          <w:rFonts w:cs="Times New Roman"/>
          <w:szCs w:val="28"/>
        </w:rPr>
        <w:br/>
      </w:r>
      <w:r w:rsidRPr="00937886">
        <w:rPr>
          <w:rFonts w:cs="Times New Roman"/>
          <w:szCs w:val="28"/>
        </w:rPr>
        <w:t xml:space="preserve">улица Восход, </w:t>
      </w:r>
      <w:r>
        <w:rPr>
          <w:rFonts w:cs="Times New Roman"/>
          <w:szCs w:val="28"/>
        </w:rPr>
        <w:t xml:space="preserve">дом </w:t>
      </w:r>
      <w:r w:rsidRPr="00937886">
        <w:rPr>
          <w:rFonts w:cs="Times New Roman"/>
          <w:szCs w:val="28"/>
        </w:rPr>
        <w:t xml:space="preserve">4, кабинет 319, в рабочие дни с 09.00 до 17.00, телефоны: </w:t>
      </w:r>
      <w:r>
        <w:rPr>
          <w:rFonts w:cs="Times New Roman"/>
          <w:szCs w:val="28"/>
        </w:rPr>
        <w:br/>
        <w:t xml:space="preserve">8 (3462) 52-82-55, </w:t>
      </w:r>
      <w:r w:rsidRPr="00937886">
        <w:rPr>
          <w:rFonts w:cs="Times New Roman"/>
          <w:szCs w:val="28"/>
        </w:rPr>
        <w:t xml:space="preserve">52-82-66 или на официальном портале Администрации города: </w:t>
      </w:r>
      <w:hyperlink r:id="rId6" w:history="1">
        <w:r w:rsidRPr="00937886">
          <w:rPr>
            <w:rFonts w:cs="Times New Roman"/>
            <w:szCs w:val="28"/>
          </w:rPr>
          <w:t>www.admsurgut.ru</w:t>
        </w:r>
      </w:hyperlink>
      <w:r w:rsidRPr="00937886">
        <w:rPr>
          <w:rFonts w:cs="Times New Roman"/>
          <w:szCs w:val="28"/>
        </w:rPr>
        <w:t>.</w:t>
      </w:r>
    </w:p>
    <w:p w:rsidR="00937886" w:rsidRPr="00937886" w:rsidRDefault="00937886" w:rsidP="00937886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937886">
        <w:rPr>
          <w:rFonts w:cs="Calibri"/>
          <w:color w:val="000000"/>
          <w:szCs w:val="28"/>
        </w:rPr>
        <w:t xml:space="preserve">7. </w:t>
      </w:r>
      <w:r w:rsidRPr="00937886">
        <w:rPr>
          <w:rFonts w:eastAsia="Calibri" w:cs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937886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937886" w:rsidRPr="00937886" w:rsidRDefault="00937886" w:rsidP="00937886">
      <w:pPr>
        <w:spacing w:line="240" w:lineRule="auto"/>
        <w:ind w:firstLine="709"/>
        <w:jc w:val="both"/>
        <w:outlineLvl w:val="0"/>
        <w:rPr>
          <w:szCs w:val="28"/>
        </w:rPr>
      </w:pPr>
      <w:r w:rsidRPr="00937886">
        <w:rPr>
          <w:szCs w:val="28"/>
        </w:rPr>
        <w:t xml:space="preserve">7.2. В письменной форме в адрес уполномоченного органа (город Сургут, улица Восход, </w:t>
      </w:r>
      <w:r w:rsidRPr="00937886">
        <w:rPr>
          <w:color w:val="000000"/>
          <w:szCs w:val="28"/>
        </w:rPr>
        <w:t>дом</w:t>
      </w:r>
      <w:r w:rsidRPr="00937886">
        <w:rPr>
          <w:szCs w:val="28"/>
        </w:rPr>
        <w:t xml:space="preserve"> 4, кабинет 319, в рабочие дни с 09.00 до 17.00, </w:t>
      </w:r>
      <w:r w:rsidRPr="00937886">
        <w:rPr>
          <w:color w:val="000000"/>
          <w:szCs w:val="28"/>
        </w:rPr>
        <w:t xml:space="preserve">телефоны: </w:t>
      </w:r>
      <w:r w:rsidRPr="00937886">
        <w:rPr>
          <w:color w:val="000000"/>
          <w:szCs w:val="28"/>
        </w:rPr>
        <w:br/>
        <w:t>8 (3462) 52-82-55, 52-82-66)</w:t>
      </w:r>
      <w:r w:rsidRPr="00937886">
        <w:rPr>
          <w:szCs w:val="28"/>
          <w:shd w:val="clear" w:color="auto" w:fill="FEFEFE"/>
        </w:rPr>
        <w:t xml:space="preserve"> или на адрес электронной почты: </w:t>
      </w:r>
      <w:r w:rsidRPr="00937886">
        <w:rPr>
          <w:szCs w:val="28"/>
        </w:rPr>
        <w:t>dag@admsurgut.ru.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szCs w:val="28"/>
        </w:rPr>
      </w:pPr>
      <w:r w:rsidRPr="00937886">
        <w:rPr>
          <w:szCs w:val="28"/>
        </w:rPr>
        <w:t xml:space="preserve">8. Управлению массовых коммуникаций разместить на официальном                     портале </w:t>
      </w:r>
      <w:r>
        <w:rPr>
          <w:szCs w:val="28"/>
        </w:rPr>
        <w:t>Администрации города (</w:t>
      </w:r>
      <w:proofErr w:type="spellStart"/>
      <w:r w:rsidRPr="00937886">
        <w:rPr>
          <w:szCs w:val="28"/>
        </w:rPr>
        <w:t>www</w:t>
      </w:r>
      <w:proofErr w:type="spellEnd"/>
      <w:r w:rsidRPr="00937886">
        <w:rPr>
          <w:szCs w:val="28"/>
        </w:rPr>
        <w:t>.</w:t>
      </w:r>
      <w:proofErr w:type="spellStart"/>
      <w:r w:rsidRPr="00937886">
        <w:rPr>
          <w:szCs w:val="28"/>
          <w:lang w:val="en-US"/>
        </w:rPr>
        <w:t>admsurgut</w:t>
      </w:r>
      <w:proofErr w:type="spellEnd"/>
      <w:r w:rsidRPr="00937886">
        <w:rPr>
          <w:szCs w:val="28"/>
        </w:rPr>
        <w:t>.</w:t>
      </w:r>
      <w:proofErr w:type="spellStart"/>
      <w:r w:rsidRPr="00937886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937886">
        <w:rPr>
          <w:szCs w:val="28"/>
        </w:rPr>
        <w:t>: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szCs w:val="28"/>
        </w:rPr>
      </w:pPr>
      <w:r w:rsidRPr="00937886">
        <w:rPr>
          <w:szCs w:val="28"/>
        </w:rPr>
        <w:t>- до 24.10.2020 настоящее постановление;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szCs w:val="28"/>
        </w:rPr>
      </w:pPr>
      <w:r w:rsidRPr="00937886">
        <w:rPr>
          <w:szCs w:val="28"/>
        </w:rPr>
        <w:t>- до 12.12.2020 заключение о результатах публичных слушаний.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>- до 24.10.2020 настоящее постановление;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>- до 12.12.2020 заключение о результатах публичных слушаний.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37886"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937886" w:rsidRPr="00937886" w:rsidRDefault="00937886" w:rsidP="0093788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37886">
        <w:rPr>
          <w:rFonts w:cs="Times New Roman"/>
          <w:szCs w:val="28"/>
        </w:rPr>
        <w:t xml:space="preserve">11. </w:t>
      </w:r>
      <w:r w:rsidRPr="00937886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 w:rsidRPr="00937886">
        <w:rPr>
          <w:rFonts w:eastAsia="Calibri" w:cs="Times New Roman"/>
          <w:spacing w:val="-2"/>
          <w:szCs w:val="28"/>
        </w:rPr>
        <w:t>Главы города, курирующего сферу архитектуры, градостроительства, управления</w:t>
      </w:r>
      <w:r w:rsidRPr="00937886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937886" w:rsidRPr="00937886" w:rsidRDefault="00937886" w:rsidP="00937886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937886" w:rsidRPr="00937886" w:rsidRDefault="00937886" w:rsidP="00937886">
      <w:pPr>
        <w:spacing w:line="240" w:lineRule="auto"/>
        <w:jc w:val="both"/>
        <w:rPr>
          <w:rFonts w:cs="Calibri"/>
          <w:szCs w:val="28"/>
        </w:rPr>
      </w:pPr>
    </w:p>
    <w:p w:rsidR="00937886" w:rsidRPr="00937886" w:rsidRDefault="00937886" w:rsidP="00937886">
      <w:pPr>
        <w:spacing w:line="240" w:lineRule="auto"/>
        <w:jc w:val="both"/>
        <w:rPr>
          <w:rFonts w:cs="Calibri"/>
          <w:szCs w:val="28"/>
        </w:rPr>
      </w:pPr>
    </w:p>
    <w:p w:rsidR="00937886" w:rsidRPr="00937886" w:rsidRDefault="00937886" w:rsidP="00937886">
      <w:pPr>
        <w:spacing w:line="240" w:lineRule="auto"/>
        <w:jc w:val="both"/>
        <w:rPr>
          <w:rFonts w:cs="Calibri"/>
          <w:szCs w:val="28"/>
        </w:rPr>
      </w:pPr>
      <w:r w:rsidRPr="00937886">
        <w:rPr>
          <w:rFonts w:cs="Calibri"/>
          <w:szCs w:val="28"/>
        </w:rPr>
        <w:t xml:space="preserve">Глава города                                                                                              </w:t>
      </w:r>
      <w:r>
        <w:rPr>
          <w:rFonts w:cs="Calibri"/>
          <w:szCs w:val="28"/>
        </w:rPr>
        <w:t xml:space="preserve">  </w:t>
      </w:r>
      <w:r w:rsidRPr="00937886">
        <w:rPr>
          <w:rFonts w:cs="Calibri"/>
          <w:szCs w:val="28"/>
        </w:rPr>
        <w:t>В.Н. Шувалов</w:t>
      </w:r>
    </w:p>
    <w:p w:rsidR="00236616" w:rsidRPr="00937886" w:rsidRDefault="00236616" w:rsidP="00937886"/>
    <w:sectPr w:rsidR="00236616" w:rsidRPr="00937886" w:rsidSect="00937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3D" w:rsidRDefault="0011503D">
      <w:pPr>
        <w:spacing w:line="240" w:lineRule="auto"/>
      </w:pPr>
      <w:r>
        <w:separator/>
      </w:r>
    </w:p>
  </w:endnote>
  <w:endnote w:type="continuationSeparator" w:id="0">
    <w:p w:rsidR="0011503D" w:rsidRDefault="0011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32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32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3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3D" w:rsidRDefault="0011503D">
      <w:pPr>
        <w:spacing w:line="240" w:lineRule="auto"/>
      </w:pPr>
      <w:r>
        <w:separator/>
      </w:r>
    </w:p>
  </w:footnote>
  <w:footnote w:type="continuationSeparator" w:id="0">
    <w:p w:rsidR="0011503D" w:rsidRDefault="00115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3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07080"/>
      <w:docPartObj>
        <w:docPartGallery w:val="Page Numbers (Top of Page)"/>
        <w:docPartUnique/>
      </w:docPartObj>
    </w:sdtPr>
    <w:sdtEndPr/>
    <w:sdtContent>
      <w:p w:rsidR="0084630A" w:rsidRPr="0084630A" w:rsidRDefault="00C01D6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329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13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32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86"/>
    <w:rsid w:val="0011503D"/>
    <w:rsid w:val="00236616"/>
    <w:rsid w:val="0031329C"/>
    <w:rsid w:val="005274B6"/>
    <w:rsid w:val="006D45A7"/>
    <w:rsid w:val="00937886"/>
    <w:rsid w:val="00B02C20"/>
    <w:rsid w:val="00C01D6C"/>
    <w:rsid w:val="00C5077F"/>
    <w:rsid w:val="00D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F929-DE30-45DE-99B1-EDF51B1A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788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378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78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886"/>
    <w:rPr>
      <w:rFonts w:ascii="Times New Roman" w:hAnsi="Times New Roman"/>
      <w:sz w:val="28"/>
    </w:rPr>
  </w:style>
  <w:style w:type="character" w:styleId="a8">
    <w:name w:val="page number"/>
    <w:basedOn w:val="a0"/>
    <w:rsid w:val="0093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2020-09-24T08:02:00Z</cp:lastPrinted>
  <dcterms:created xsi:type="dcterms:W3CDTF">2020-10-01T11:33:00Z</dcterms:created>
  <dcterms:modified xsi:type="dcterms:W3CDTF">2020-10-01T11:33:00Z</dcterms:modified>
</cp:coreProperties>
</file>