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C6" w:rsidRDefault="00243FC6" w:rsidP="00656C1A">
      <w:pPr>
        <w:spacing w:line="120" w:lineRule="atLeast"/>
        <w:jc w:val="center"/>
        <w:rPr>
          <w:sz w:val="24"/>
          <w:szCs w:val="24"/>
        </w:rPr>
      </w:pPr>
    </w:p>
    <w:p w:rsidR="00243FC6" w:rsidRDefault="00243FC6" w:rsidP="00656C1A">
      <w:pPr>
        <w:spacing w:line="120" w:lineRule="atLeast"/>
        <w:jc w:val="center"/>
        <w:rPr>
          <w:sz w:val="24"/>
          <w:szCs w:val="24"/>
        </w:rPr>
      </w:pPr>
    </w:p>
    <w:p w:rsidR="00243FC6" w:rsidRPr="00852378" w:rsidRDefault="00243FC6" w:rsidP="00656C1A">
      <w:pPr>
        <w:spacing w:line="120" w:lineRule="atLeast"/>
        <w:jc w:val="center"/>
        <w:rPr>
          <w:sz w:val="10"/>
          <w:szCs w:val="10"/>
        </w:rPr>
      </w:pPr>
    </w:p>
    <w:p w:rsidR="00243FC6" w:rsidRDefault="00243FC6" w:rsidP="00656C1A">
      <w:pPr>
        <w:spacing w:line="120" w:lineRule="atLeast"/>
        <w:jc w:val="center"/>
        <w:rPr>
          <w:sz w:val="10"/>
          <w:szCs w:val="24"/>
        </w:rPr>
      </w:pPr>
    </w:p>
    <w:p w:rsidR="00243FC6" w:rsidRPr="005541F0" w:rsidRDefault="00243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3FC6" w:rsidRPr="005541F0" w:rsidRDefault="00243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3FC6" w:rsidRPr="005649E4" w:rsidRDefault="00243FC6" w:rsidP="00656C1A">
      <w:pPr>
        <w:spacing w:line="120" w:lineRule="atLeast"/>
        <w:jc w:val="center"/>
        <w:rPr>
          <w:sz w:val="18"/>
          <w:szCs w:val="24"/>
        </w:rPr>
      </w:pPr>
    </w:p>
    <w:p w:rsidR="00243FC6" w:rsidRPr="001D25B0" w:rsidRDefault="00243F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43FC6" w:rsidRPr="005541F0" w:rsidRDefault="00243FC6" w:rsidP="00656C1A">
      <w:pPr>
        <w:spacing w:line="120" w:lineRule="atLeast"/>
        <w:jc w:val="center"/>
        <w:rPr>
          <w:sz w:val="18"/>
          <w:szCs w:val="24"/>
        </w:rPr>
      </w:pPr>
    </w:p>
    <w:p w:rsidR="00243FC6" w:rsidRPr="005541F0" w:rsidRDefault="00243FC6" w:rsidP="00656C1A">
      <w:pPr>
        <w:spacing w:line="120" w:lineRule="atLeast"/>
        <w:jc w:val="center"/>
        <w:rPr>
          <w:sz w:val="20"/>
          <w:szCs w:val="24"/>
        </w:rPr>
      </w:pPr>
    </w:p>
    <w:p w:rsidR="00243FC6" w:rsidRPr="001D25B0" w:rsidRDefault="00243F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43FC6" w:rsidRDefault="00243FC6" w:rsidP="00656C1A">
      <w:pPr>
        <w:spacing w:line="120" w:lineRule="atLeast"/>
        <w:jc w:val="center"/>
        <w:rPr>
          <w:sz w:val="30"/>
          <w:szCs w:val="24"/>
        </w:rPr>
      </w:pPr>
    </w:p>
    <w:p w:rsidR="00243FC6" w:rsidRPr="00656C1A" w:rsidRDefault="00243F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43F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3FC6" w:rsidRPr="00F8214F" w:rsidRDefault="00243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43FC6" w:rsidRPr="00F8214F" w:rsidRDefault="00FB2F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43FC6" w:rsidRPr="00F8214F" w:rsidRDefault="00243F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43FC6" w:rsidRPr="00F8214F" w:rsidRDefault="00FB2F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43FC6" w:rsidRPr="00A63FB0" w:rsidRDefault="00243F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43FC6" w:rsidRPr="00A3761A" w:rsidRDefault="00FB2F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43FC6" w:rsidRPr="00F8214F" w:rsidRDefault="00243F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43FC6" w:rsidRPr="00F8214F" w:rsidRDefault="00243F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43FC6" w:rsidRPr="00AB4194" w:rsidRDefault="00243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43FC6" w:rsidRPr="00F8214F" w:rsidRDefault="00FB2F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243FC6" w:rsidRPr="00C725A6" w:rsidRDefault="00243FC6" w:rsidP="00C725A6">
      <w:pPr>
        <w:rPr>
          <w:rFonts w:cs="Times New Roman"/>
          <w:szCs w:val="28"/>
        </w:rPr>
      </w:pPr>
    </w:p>
    <w:p w:rsidR="00243FC6" w:rsidRDefault="00243FC6" w:rsidP="00243FC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243FC6" w:rsidRDefault="00243FC6" w:rsidP="00243FC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243FC6" w:rsidRDefault="00243FC6" w:rsidP="00243FC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243FC6" w:rsidRDefault="00243FC6" w:rsidP="00243F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43FC6" w:rsidRDefault="00243FC6" w:rsidP="00243FC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43FC6" w:rsidRDefault="00243FC6" w:rsidP="00243FC6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eastAsia="ru-RU"/>
        </w:rPr>
        <w:t xml:space="preserve">эксплуатационного локомотивного депо Сургут Свердловской дирекции тяги – структурного подразделения Дирекции тяги – филиала открытого акционерного общества «Российские железные дороги», </w:t>
      </w:r>
      <w:r>
        <w:rPr>
          <w:rFonts w:eastAsia="Times New Roman" w:cs="Times New Roman"/>
          <w:szCs w:val="28"/>
        </w:rPr>
        <w:t xml:space="preserve">Сургутской механизированной дистанции                  погрузочно-разгрузочных работ и коммерческих операций Свердловской                        дирекции по управлению терминально-складским комплексом – филиала </w:t>
      </w:r>
      <w:r>
        <w:rPr>
          <w:rFonts w:cs="Times New Roman"/>
          <w:szCs w:val="28"/>
          <w:lang w:eastAsia="ru-RU"/>
        </w:rPr>
        <w:t xml:space="preserve">открытого акционерного общества «Российские железные дороги», открытого акционерного общества «Сургутнефтегаз», Сургутской дистанции пути Свердловской             дирекции инфраструктуры Центральной дирекции инфраструктуры – филиала открытого акционерного общества «Российские железные дороги», общества               с ограниченной ответственностью «Строительно-финансовая компания Сургутгазстрой» группы компаний «Сургутгазстрой», муниципального казенного            учреждения «Хозяйственно-эксплуатационное управление», Сургутского городского муниципального унитарного предприятия «Горводоканал», Сургутского центра организации работы железнодорожных станций Свердловской дирекции управления движением Центральной дирекции управления движением –                        филиала открытого акционерного общества «Российские железные дороги», </w:t>
      </w:r>
      <w:r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13.02.2018                    № 1-4-1:</w:t>
      </w:r>
    </w:p>
    <w:p w:rsidR="00243FC6" w:rsidRDefault="00243FC6" w:rsidP="00243FC6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243FC6" w:rsidRDefault="00243FC6" w:rsidP="00243FC6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За многолетний добросовестный труд, большой личный вклад                                  в развитие железнодорожного транспорта в городе, в связи с 40-летием со дня </w:t>
      </w:r>
      <w:r>
        <w:rPr>
          <w:rFonts w:cs="Times New Roman"/>
          <w:szCs w:val="28"/>
        </w:rPr>
        <w:lastRenderedPageBreak/>
        <w:t xml:space="preserve">ввода в постоянную эксплуатацию участка Тобольск </w:t>
      </w:r>
      <w:r>
        <w:rPr>
          <w:szCs w:val="28"/>
          <w:lang w:eastAsia="ru-RU"/>
        </w:rPr>
        <w:t>–</w:t>
      </w:r>
      <w:r>
        <w:rPr>
          <w:rFonts w:cs="Times New Roman"/>
          <w:szCs w:val="28"/>
        </w:rPr>
        <w:t xml:space="preserve"> Сургут Свердловской               железной дороги:</w:t>
      </w:r>
    </w:p>
    <w:p w:rsidR="00243FC6" w:rsidRDefault="00243FC6" w:rsidP="00243FC6">
      <w:pPr>
        <w:tabs>
          <w:tab w:val="left" w:pos="0"/>
          <w:tab w:val="left" w:pos="567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Аникину Татьяну Викторовну – приемосдатчика груза и багажа Сургутской    механизированной дистанции погрузочно-разгрузочных работ и коммерческих операций Свердловской дирекции по управлению терминально-складским                  комплексом – филиала </w:t>
      </w:r>
      <w:r>
        <w:rPr>
          <w:rFonts w:eastAsia="Calibri" w:cs="Times New Roman"/>
          <w:szCs w:val="28"/>
          <w:lang w:eastAsia="ru-RU"/>
        </w:rPr>
        <w:t>открытого акционерного общества «Российские                           железные дороги»;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Вараева Хизара Хаспиевича – мастера дорожного линейного участка                    Сургутской дистанции пути Свердловской дирекции инфраструктуры                          Центральной дирекции инфраструктуры – филиала открытого акционерного               общества «Российские железные дороги»;</w:t>
      </w:r>
    </w:p>
    <w:p w:rsidR="00243FC6" w:rsidRDefault="00243FC6" w:rsidP="00243FC6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szCs w:val="28"/>
          <w:lang w:eastAsia="ru-RU"/>
        </w:rPr>
        <w:t>Конкевича Григория Степановича – неработающего пенсионера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эксплуатационного</w:t>
      </w:r>
      <w:r>
        <w:rPr>
          <w:rFonts w:cs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локомотивного депо Сургут Свердловской дирекции тяги – структурного подразделения Дирекции тяги – филиала </w:t>
      </w:r>
      <w:r>
        <w:rPr>
          <w:rFonts w:cs="Times New Roman"/>
          <w:szCs w:val="28"/>
          <w:lang w:eastAsia="ru-RU"/>
        </w:rPr>
        <w:t>открытого акционерного общества «Российские железные дороги»;</w:t>
      </w:r>
    </w:p>
    <w:p w:rsidR="00243FC6" w:rsidRDefault="00243FC6" w:rsidP="00243FC6">
      <w:pPr>
        <w:widowControl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szCs w:val="28"/>
          <w:lang w:eastAsia="ru-RU"/>
        </w:rPr>
        <w:t xml:space="preserve">Осина Алексея Яковлевича – неработающего пенсионера Сургутского                    центра организации работы железнодорожных станций </w:t>
      </w:r>
      <w:r>
        <w:rPr>
          <w:rFonts w:cs="Times New Roman"/>
          <w:szCs w:val="28"/>
          <w:lang w:eastAsia="ru-RU"/>
        </w:rPr>
        <w:t>– структурного подразделения Свердловской дирекции управления движением – структурного подразделения Центральной дирекции управления движением – филиала открытого                     акционерного общества «Российские железные дороги»;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Токареву Викторию Вячеславовну – ведущего технолога Сургутского                   центра организации работы железнодорожных станций – структурного подразделения Свердловской дирекции управления движением – структурного подразделения Центральной дирекции управления движением – филиала открытого               акционерного общества «Российские железные дороги».</w:t>
      </w:r>
    </w:p>
    <w:p w:rsidR="00243FC6" w:rsidRDefault="00243FC6" w:rsidP="00243FC6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За многолетний добросовестный труд, большой вклад в социально-                 экономическое развитие города, в связи с 40-летием со дня образования </w:t>
      </w:r>
      <w:r>
        <w:rPr>
          <w:rFonts w:eastAsia="Calibri" w:cs="Times New Roman"/>
          <w:szCs w:val="28"/>
          <w:lang w:eastAsia="ru-RU"/>
        </w:rPr>
        <w:t>Инженерно-экономического внедренческого центра открытого акционерного общества «Сургутнефтегаз»</w:t>
      </w:r>
      <w:r>
        <w:rPr>
          <w:rFonts w:cs="Times New Roman"/>
          <w:szCs w:val="28"/>
        </w:rPr>
        <w:t>: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Баселидзе Валерию Игоревну – руководителя группы анализа природных                   и питьевых вод отдела мониторинга водных объектов и грунтов центральной                   базовой лаборатории экоаналитических и технологических исследований Инженерно-экономического внедренческого центра открытого акционерного общества «Сургутнефтегаз»;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Сидорович Елену Викторовну – ведущего инженера по организации                              и нормированию труда отдела по разработке и пересмотру норм и нормативов                       в транспорте управления по организации и нормированию труда Инженерно-экономического внедренческого центра открытого акционерного общества «Сургутнефтегаз». 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1.3. </w:t>
      </w:r>
      <w:r>
        <w:rPr>
          <w:rFonts w:cs="Times New Roman"/>
          <w:szCs w:val="28"/>
        </w:rPr>
        <w:t>За многолетний добросовестный труд, большой вклад в социально-              экономическое развитие города</w:t>
      </w:r>
      <w:r>
        <w:rPr>
          <w:rFonts w:eastAsia="Calibri" w:cs="Times New Roman"/>
          <w:szCs w:val="28"/>
          <w:lang w:eastAsia="ru-RU"/>
        </w:rPr>
        <w:t xml:space="preserve"> Зорина Александра Сергеевича – начальника                 административно-хозяйственного управления открытого акционерного общества «Сургутнефтегаз».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1.4. За большой личный вклад в развитие строительной отрасли города,    </w:t>
      </w:r>
      <w:r>
        <w:rPr>
          <w:rFonts w:cs="Times New Roman"/>
          <w:szCs w:val="28"/>
        </w:rPr>
        <w:lastRenderedPageBreak/>
        <w:t xml:space="preserve">многолетний добросовестный труд </w:t>
      </w:r>
      <w:r>
        <w:rPr>
          <w:rFonts w:eastAsia="Calibri" w:cs="Times New Roman"/>
          <w:szCs w:val="28"/>
          <w:lang w:eastAsia="ru-RU"/>
        </w:rPr>
        <w:t>Калиниченко Татьяну Викторовну – исполнительного директора общества с ограниченной ответственностью «Строительно-финансовая компания Сургутгазстрой» группы компаний «Сургутгазстрой».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1.5. За личный вклад в обеспечение деятельности органов местного самоуправления, в связи с празднованием Дня архивов </w:t>
      </w:r>
      <w:r>
        <w:rPr>
          <w:rFonts w:eastAsia="Calibri" w:cs="Times New Roman"/>
          <w:szCs w:val="28"/>
          <w:lang w:eastAsia="ru-RU"/>
        </w:rPr>
        <w:t>Роговую Нину Дмитриевну – делопроизводителя муниципального казенного учреждения «Хозяйственно-               эксплуатационное управление».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1.6. За личный вклад в обеспечение качественного функционирования                жилищно-коммунального хозяйства города, в связи с празднованием Дня работников торговли, бытового обслуживания населения и жилищно-коммунального хозяйства: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Садовникову Надежду Ивановну – начальника производственной химико-бактериологической лаборатории Сургутского городского муниципального                унитарного предприятия «Горводоканал»;</w:t>
      </w:r>
    </w:p>
    <w:p w:rsidR="00243FC6" w:rsidRDefault="00243FC6" w:rsidP="00243FC6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Спасюка Василия Степановича – слесаря аварийно-восстановительных                 работ 5 разряда района инженерных сетей Сургутского городского муниципального унитарного предприятия «Горводоканал».</w:t>
      </w:r>
    </w:p>
    <w:p w:rsidR="00243FC6" w:rsidRDefault="00243FC6" w:rsidP="00243FC6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 мации и разместить на официальном портале Администрации города.</w:t>
      </w:r>
    </w:p>
    <w:p w:rsidR="00243FC6" w:rsidRDefault="00243FC6" w:rsidP="00243FC6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243FC6" w:rsidRDefault="00243FC6" w:rsidP="00243FC6">
      <w:pPr>
        <w:ind w:firstLine="567"/>
        <w:jc w:val="both"/>
        <w:rPr>
          <w:rFonts w:cs="Times New Roman"/>
          <w:szCs w:val="28"/>
        </w:rPr>
      </w:pPr>
    </w:p>
    <w:p w:rsidR="00243FC6" w:rsidRDefault="00243FC6" w:rsidP="00243FC6">
      <w:pPr>
        <w:ind w:firstLine="567"/>
        <w:jc w:val="both"/>
        <w:rPr>
          <w:rFonts w:cs="Times New Roman"/>
          <w:szCs w:val="28"/>
        </w:rPr>
      </w:pPr>
    </w:p>
    <w:p w:rsidR="00243FC6" w:rsidRDefault="00243FC6" w:rsidP="00243FC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43FC6" w:rsidRDefault="00243FC6" w:rsidP="00243FC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7560C1" w:rsidRPr="00243FC6" w:rsidRDefault="007560C1" w:rsidP="00243FC6"/>
    <w:sectPr w:rsidR="007560C1" w:rsidRPr="00243FC6" w:rsidSect="0088775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69" w:rsidRDefault="00527F69" w:rsidP="00243FC6">
      <w:r>
        <w:separator/>
      </w:r>
    </w:p>
  </w:endnote>
  <w:endnote w:type="continuationSeparator" w:id="0">
    <w:p w:rsidR="00527F69" w:rsidRDefault="00527F69" w:rsidP="002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69" w:rsidRDefault="00527F69" w:rsidP="00243FC6">
      <w:r>
        <w:separator/>
      </w:r>
    </w:p>
  </w:footnote>
  <w:footnote w:type="continuationSeparator" w:id="0">
    <w:p w:rsidR="00527F69" w:rsidRDefault="00527F69" w:rsidP="0024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75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3FC6" w:rsidRPr="00243FC6" w:rsidRDefault="00243FC6">
        <w:pPr>
          <w:pStyle w:val="a4"/>
          <w:jc w:val="center"/>
          <w:rPr>
            <w:sz w:val="20"/>
            <w:szCs w:val="20"/>
          </w:rPr>
        </w:pPr>
        <w:r w:rsidRPr="00243FC6">
          <w:rPr>
            <w:sz w:val="20"/>
            <w:szCs w:val="20"/>
          </w:rPr>
          <w:fldChar w:fldCharType="begin"/>
        </w:r>
        <w:r w:rsidRPr="00243FC6">
          <w:rPr>
            <w:sz w:val="20"/>
            <w:szCs w:val="20"/>
          </w:rPr>
          <w:instrText>PAGE   \* MERGEFORMAT</w:instrText>
        </w:r>
        <w:r w:rsidRPr="00243FC6">
          <w:rPr>
            <w:sz w:val="20"/>
            <w:szCs w:val="20"/>
          </w:rPr>
          <w:fldChar w:fldCharType="separate"/>
        </w:r>
        <w:r w:rsidR="00FB2F02">
          <w:rPr>
            <w:noProof/>
            <w:sz w:val="20"/>
            <w:szCs w:val="20"/>
          </w:rPr>
          <w:t>1</w:t>
        </w:r>
        <w:r w:rsidRPr="00243FC6">
          <w:rPr>
            <w:sz w:val="20"/>
            <w:szCs w:val="20"/>
          </w:rPr>
          <w:fldChar w:fldCharType="end"/>
        </w:r>
      </w:p>
    </w:sdtContent>
  </w:sdt>
  <w:p w:rsidR="00243FC6" w:rsidRDefault="00243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6"/>
    <w:rsid w:val="00243FC6"/>
    <w:rsid w:val="00332E5D"/>
    <w:rsid w:val="003F4668"/>
    <w:rsid w:val="00527F69"/>
    <w:rsid w:val="00631C54"/>
    <w:rsid w:val="007560C1"/>
    <w:rsid w:val="008E262E"/>
    <w:rsid w:val="00A5590F"/>
    <w:rsid w:val="00D80BB2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FE6A57-2FD7-4601-8BB8-DBA1DAFB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F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43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F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2</cp:revision>
  <cp:lastPrinted>2018-02-28T11:14:00Z</cp:lastPrinted>
  <dcterms:created xsi:type="dcterms:W3CDTF">2018-03-05T07:26:00Z</dcterms:created>
  <dcterms:modified xsi:type="dcterms:W3CDTF">2018-03-05T07:26:00Z</dcterms:modified>
</cp:coreProperties>
</file>