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A4" w:rsidRDefault="009F58A4" w:rsidP="00656C1A">
      <w:pPr>
        <w:spacing w:line="120" w:lineRule="atLeast"/>
        <w:jc w:val="center"/>
        <w:rPr>
          <w:sz w:val="24"/>
          <w:szCs w:val="24"/>
        </w:rPr>
      </w:pPr>
    </w:p>
    <w:p w:rsidR="009F58A4" w:rsidRDefault="009F58A4" w:rsidP="00656C1A">
      <w:pPr>
        <w:spacing w:line="120" w:lineRule="atLeast"/>
        <w:jc w:val="center"/>
        <w:rPr>
          <w:sz w:val="24"/>
          <w:szCs w:val="24"/>
        </w:rPr>
      </w:pPr>
    </w:p>
    <w:p w:rsidR="009F58A4" w:rsidRPr="00852378" w:rsidRDefault="009F58A4" w:rsidP="00656C1A">
      <w:pPr>
        <w:spacing w:line="120" w:lineRule="atLeast"/>
        <w:jc w:val="center"/>
        <w:rPr>
          <w:sz w:val="10"/>
          <w:szCs w:val="10"/>
        </w:rPr>
      </w:pPr>
    </w:p>
    <w:p w:rsidR="009F58A4" w:rsidRDefault="009F58A4" w:rsidP="00656C1A">
      <w:pPr>
        <w:spacing w:line="120" w:lineRule="atLeast"/>
        <w:jc w:val="center"/>
        <w:rPr>
          <w:sz w:val="10"/>
          <w:szCs w:val="24"/>
        </w:rPr>
      </w:pPr>
    </w:p>
    <w:p w:rsidR="009F58A4" w:rsidRPr="005541F0" w:rsidRDefault="009F5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58A4" w:rsidRPr="005541F0" w:rsidRDefault="009F5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58A4" w:rsidRPr="005649E4" w:rsidRDefault="009F58A4" w:rsidP="00656C1A">
      <w:pPr>
        <w:spacing w:line="120" w:lineRule="atLeast"/>
        <w:jc w:val="center"/>
        <w:rPr>
          <w:sz w:val="18"/>
          <w:szCs w:val="24"/>
        </w:rPr>
      </w:pPr>
    </w:p>
    <w:p w:rsidR="009F58A4" w:rsidRPr="00656C1A" w:rsidRDefault="009F58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58A4" w:rsidRPr="005541F0" w:rsidRDefault="009F58A4" w:rsidP="00656C1A">
      <w:pPr>
        <w:spacing w:line="120" w:lineRule="atLeast"/>
        <w:jc w:val="center"/>
        <w:rPr>
          <w:sz w:val="18"/>
          <w:szCs w:val="24"/>
        </w:rPr>
      </w:pPr>
    </w:p>
    <w:p w:rsidR="009F58A4" w:rsidRPr="005541F0" w:rsidRDefault="009F58A4" w:rsidP="00656C1A">
      <w:pPr>
        <w:spacing w:line="120" w:lineRule="atLeast"/>
        <w:jc w:val="center"/>
        <w:rPr>
          <w:sz w:val="20"/>
          <w:szCs w:val="24"/>
        </w:rPr>
      </w:pPr>
    </w:p>
    <w:p w:rsidR="009F58A4" w:rsidRPr="00656C1A" w:rsidRDefault="009F58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58A4" w:rsidRDefault="009F58A4" w:rsidP="00656C1A">
      <w:pPr>
        <w:spacing w:line="120" w:lineRule="atLeast"/>
        <w:jc w:val="center"/>
        <w:rPr>
          <w:sz w:val="30"/>
          <w:szCs w:val="24"/>
        </w:rPr>
      </w:pPr>
    </w:p>
    <w:p w:rsidR="009F58A4" w:rsidRPr="00656C1A" w:rsidRDefault="009F58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58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58A4" w:rsidRPr="00F8214F" w:rsidRDefault="009F5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58A4" w:rsidRPr="00F8214F" w:rsidRDefault="00725C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58A4" w:rsidRPr="00F8214F" w:rsidRDefault="009F58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58A4" w:rsidRPr="00F8214F" w:rsidRDefault="00725C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F58A4" w:rsidRPr="00A63FB0" w:rsidRDefault="009F58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58A4" w:rsidRPr="00A3761A" w:rsidRDefault="00725C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F58A4" w:rsidRPr="00F8214F" w:rsidRDefault="009F58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58A4" w:rsidRPr="00F8214F" w:rsidRDefault="009F58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58A4" w:rsidRPr="00AB4194" w:rsidRDefault="009F5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58A4" w:rsidRPr="00F8214F" w:rsidRDefault="00725C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1294</w:t>
            </w:r>
          </w:p>
        </w:tc>
      </w:tr>
    </w:tbl>
    <w:p w:rsidR="009F58A4" w:rsidRPr="00C725A6" w:rsidRDefault="009F58A4" w:rsidP="00C725A6">
      <w:pPr>
        <w:rPr>
          <w:rFonts w:cs="Times New Roman"/>
          <w:szCs w:val="28"/>
        </w:rPr>
      </w:pPr>
    </w:p>
    <w:p w:rsidR="009F58A4" w:rsidRDefault="009F58A4" w:rsidP="009F58A4">
      <w:pPr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5D02E0">
        <w:rPr>
          <w:szCs w:val="28"/>
        </w:rPr>
        <w:t xml:space="preserve"> </w:t>
      </w:r>
      <w:r w:rsidRPr="008B4A1B">
        <w:rPr>
          <w:szCs w:val="28"/>
        </w:rPr>
        <w:t xml:space="preserve">в постановление </w:t>
      </w:r>
    </w:p>
    <w:p w:rsidR="009F58A4" w:rsidRDefault="009F58A4" w:rsidP="009F58A4">
      <w:pPr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A526BC">
        <w:rPr>
          <w:szCs w:val="28"/>
        </w:rPr>
        <w:t xml:space="preserve"> </w:t>
      </w:r>
    </w:p>
    <w:p w:rsidR="009F58A4" w:rsidRDefault="009F58A4" w:rsidP="009F58A4">
      <w:pPr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1B7E36">
        <w:rPr>
          <w:szCs w:val="28"/>
        </w:rPr>
        <w:t>3706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1B7E36">
        <w:rPr>
          <w:szCs w:val="28"/>
        </w:rPr>
        <w:t xml:space="preserve">Об утверждении порядка </w:t>
      </w:r>
    </w:p>
    <w:p w:rsidR="009F58A4" w:rsidRDefault="009F58A4" w:rsidP="009F58A4">
      <w:pPr>
        <w:rPr>
          <w:szCs w:val="28"/>
        </w:rPr>
      </w:pPr>
      <w:r w:rsidRPr="001B7E36">
        <w:rPr>
          <w:szCs w:val="28"/>
        </w:rPr>
        <w:t xml:space="preserve">предоставления субсидии частным </w:t>
      </w:r>
    </w:p>
    <w:p w:rsidR="009F58A4" w:rsidRDefault="009F58A4" w:rsidP="009F58A4">
      <w:pPr>
        <w:rPr>
          <w:szCs w:val="28"/>
        </w:rPr>
      </w:pPr>
      <w:r w:rsidRPr="001B7E36">
        <w:rPr>
          <w:szCs w:val="28"/>
        </w:rPr>
        <w:t>организациям, осуществляющ</w:t>
      </w:r>
      <w:r>
        <w:rPr>
          <w:szCs w:val="28"/>
        </w:rPr>
        <w:t xml:space="preserve">им </w:t>
      </w:r>
    </w:p>
    <w:p w:rsidR="009F58A4" w:rsidRDefault="009F58A4" w:rsidP="009F58A4">
      <w:pPr>
        <w:rPr>
          <w:szCs w:val="28"/>
        </w:rPr>
      </w:pPr>
      <w:r>
        <w:rPr>
          <w:szCs w:val="28"/>
        </w:rPr>
        <w:t>образовательную деятельность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по реализации образовательных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программ дошкольного образования,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на возмещение затрат, включая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расходы на оплату труда,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приобретение учебников и учебных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пособий, средств обучения, игр, игрушек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(за исключением расходов на оплату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 xml:space="preserve">труда работников, осуществляющих </w:t>
      </w:r>
    </w:p>
    <w:p w:rsidR="009F58A4" w:rsidRDefault="009F58A4" w:rsidP="009F58A4">
      <w:pPr>
        <w:tabs>
          <w:tab w:val="left" w:pos="0"/>
        </w:tabs>
        <w:rPr>
          <w:szCs w:val="28"/>
        </w:rPr>
      </w:pPr>
      <w:r w:rsidRPr="001B7E36">
        <w:rPr>
          <w:szCs w:val="28"/>
        </w:rPr>
        <w:t>деятельность,</w:t>
      </w:r>
      <w:r>
        <w:rPr>
          <w:szCs w:val="28"/>
        </w:rPr>
        <w:t xml:space="preserve"> связанную с содержанием </w:t>
      </w:r>
    </w:p>
    <w:p w:rsidR="009F58A4" w:rsidRPr="00DF6EEC" w:rsidRDefault="009F58A4" w:rsidP="009F58A4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зданий </w:t>
      </w:r>
      <w:r w:rsidRPr="001B7E36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9F58A4" w:rsidRPr="008B4A1B" w:rsidRDefault="009F58A4" w:rsidP="009F58A4">
      <w:pPr>
        <w:tabs>
          <w:tab w:val="left" w:pos="993"/>
        </w:tabs>
        <w:jc w:val="both"/>
        <w:rPr>
          <w:szCs w:val="28"/>
        </w:rPr>
      </w:pPr>
    </w:p>
    <w:p w:rsidR="009F58A4" w:rsidRPr="008B4A1B" w:rsidRDefault="009F58A4" w:rsidP="009F58A4">
      <w:pPr>
        <w:tabs>
          <w:tab w:val="left" w:pos="993"/>
        </w:tabs>
        <w:jc w:val="both"/>
        <w:rPr>
          <w:szCs w:val="28"/>
        </w:rPr>
      </w:pPr>
    </w:p>
    <w:p w:rsidR="009F58A4" w:rsidRPr="00300970" w:rsidRDefault="009F58A4" w:rsidP="009F58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02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1B7E36">
        <w:rPr>
          <w:szCs w:val="28"/>
        </w:rPr>
        <w:t>5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B7E36">
        <w:rPr>
          <w:szCs w:val="28"/>
        </w:rPr>
        <w:t>3706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1B7E36">
        <w:rPr>
          <w:szCs w:val="28"/>
        </w:rPr>
        <w:t>Об утверждении порядка предоставления субсидии частным организациям, осуществляющим образовательную деятельность по реализации образовате</w:t>
      </w:r>
      <w:r>
        <w:rPr>
          <w:szCs w:val="28"/>
        </w:rPr>
        <w:t>-</w:t>
      </w:r>
      <w:r w:rsidRPr="001B7E36">
        <w:rPr>
          <w:szCs w:val="28"/>
        </w:rPr>
        <w:t xml:space="preserve">льных программ дошкольного образования, на возмещение затрат, включая </w:t>
      </w:r>
      <w:r>
        <w:rPr>
          <w:szCs w:val="28"/>
        </w:rPr>
        <w:t xml:space="preserve">                  </w:t>
      </w:r>
      <w:r w:rsidRPr="001B7E36">
        <w:rPr>
          <w:szCs w:val="28"/>
        </w:rPr>
        <w:t>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26.04.2016 № 3123</w:t>
      </w:r>
      <w:r>
        <w:rPr>
          <w:szCs w:val="28"/>
        </w:rPr>
        <w:t>, 12.12.2016 № 902</w:t>
      </w:r>
      <w:r w:rsidRPr="00527911">
        <w:rPr>
          <w:szCs w:val="28"/>
        </w:rPr>
        <w:t>5</w:t>
      </w:r>
      <w:r>
        <w:rPr>
          <w:szCs w:val="28"/>
        </w:rPr>
        <w:t xml:space="preserve">, </w:t>
      </w:r>
      <w:r w:rsidRPr="00527911">
        <w:rPr>
          <w:szCs w:val="28"/>
        </w:rPr>
        <w:t>27.02.2017 № 1132</w:t>
      </w:r>
      <w:r>
        <w:rPr>
          <w:szCs w:val="28"/>
        </w:rPr>
        <w:t>,</w:t>
      </w:r>
      <w:r w:rsidRPr="00267D95">
        <w:rPr>
          <w:szCs w:val="28"/>
        </w:rPr>
        <w:t xml:space="preserve"> </w:t>
      </w:r>
      <w:r w:rsidRPr="00527911">
        <w:rPr>
          <w:szCs w:val="28"/>
        </w:rPr>
        <w:t>24.07.2017 № 6486</w:t>
      </w:r>
      <w:r>
        <w:rPr>
          <w:szCs w:val="28"/>
        </w:rPr>
        <w:t xml:space="preserve">) 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9F58A4" w:rsidRPr="000A5E43" w:rsidRDefault="009F58A4" w:rsidP="009F58A4">
      <w:pPr>
        <w:tabs>
          <w:tab w:val="left" w:pos="851"/>
        </w:tabs>
        <w:ind w:firstLine="567"/>
        <w:jc w:val="both"/>
        <w:rPr>
          <w:spacing w:val="-6"/>
          <w:szCs w:val="28"/>
        </w:rPr>
      </w:pPr>
      <w:r w:rsidRPr="000A5E43">
        <w:rPr>
          <w:spacing w:val="-6"/>
          <w:szCs w:val="28"/>
        </w:rPr>
        <w:t xml:space="preserve">1.1. В констатирующей части постановления слова «от 23.12.2016 № 46-VI ДГ «О бюджете городского округа город Сургут на 2017 год и плановый период </w:t>
      </w:r>
      <w:r>
        <w:rPr>
          <w:spacing w:val="-6"/>
          <w:szCs w:val="28"/>
        </w:rPr>
        <w:t xml:space="preserve">             </w:t>
      </w:r>
      <w:r w:rsidRPr="000A5E43">
        <w:rPr>
          <w:spacing w:val="-6"/>
          <w:szCs w:val="28"/>
        </w:rPr>
        <w:lastRenderedPageBreak/>
        <w:t xml:space="preserve">2018 – 2019 годов» заменить словами «от 26.12.2017 № 205-VI ДГ «О бюджете </w:t>
      </w:r>
      <w:r>
        <w:rPr>
          <w:spacing w:val="-6"/>
          <w:szCs w:val="28"/>
        </w:rPr>
        <w:t xml:space="preserve">                        </w:t>
      </w:r>
      <w:r w:rsidRPr="000A5E43">
        <w:rPr>
          <w:spacing w:val="-6"/>
          <w:szCs w:val="28"/>
        </w:rPr>
        <w:t>городского округа город Сургу</w:t>
      </w:r>
      <w:r>
        <w:rPr>
          <w:spacing w:val="-6"/>
          <w:szCs w:val="28"/>
        </w:rPr>
        <w:t>т на 2018 год и плановый период</w:t>
      </w:r>
      <w:r w:rsidRPr="000A5E43">
        <w:rPr>
          <w:spacing w:val="-6"/>
          <w:szCs w:val="28"/>
        </w:rPr>
        <w:t xml:space="preserve"> 2019 – 2020 годов».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Абзац третий подпункта 2.2.2 пункта 2.2 раздела </w:t>
      </w:r>
      <w:r w:rsidRPr="00B32411">
        <w:rPr>
          <w:szCs w:val="28"/>
        </w:rPr>
        <w:t>2</w:t>
      </w:r>
      <w:r>
        <w:rPr>
          <w:szCs w:val="28"/>
        </w:rPr>
        <w:t xml:space="preserve"> исключить.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второй подпункта </w:t>
      </w:r>
      <w:r w:rsidRPr="00B32411">
        <w:rPr>
          <w:szCs w:val="28"/>
        </w:rPr>
        <w:t>2</w:t>
      </w:r>
      <w:r>
        <w:rPr>
          <w:szCs w:val="28"/>
        </w:rPr>
        <w:t xml:space="preserve">.8.4 пункта 2.8 раздела </w:t>
      </w:r>
      <w:r w:rsidRPr="00B32411">
        <w:rPr>
          <w:szCs w:val="28"/>
        </w:rPr>
        <w:t>2</w:t>
      </w:r>
      <w:r>
        <w:rPr>
          <w:szCs w:val="28"/>
        </w:rPr>
        <w:t xml:space="preserve"> изложить в следующей редакции: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>иям, установленным подпунк</w:t>
      </w:r>
      <w:r w:rsidR="00DF054A">
        <w:rPr>
          <w:szCs w:val="28"/>
        </w:rPr>
        <w:t>-</w:t>
      </w:r>
      <w:r>
        <w:rPr>
          <w:szCs w:val="28"/>
        </w:rPr>
        <w:t>тами 2.8.1, 2.8.3 пункта 2.8 раздела 2</w:t>
      </w:r>
      <w:r w:rsidRPr="002B22AB">
        <w:rPr>
          <w:szCs w:val="28"/>
        </w:rPr>
        <w:t xml:space="preserve"> настоящего порядка, являются справки </w:t>
      </w:r>
      <w:r w:rsidR="00005CCB">
        <w:rPr>
          <w:szCs w:val="28"/>
        </w:rPr>
        <w:t xml:space="preserve">                               </w:t>
      </w:r>
      <w:r w:rsidRPr="002B22AB">
        <w:rPr>
          <w:szCs w:val="28"/>
        </w:rPr>
        <w:t xml:space="preserve">из </w:t>
      </w:r>
      <w:r>
        <w:rPr>
          <w:szCs w:val="28"/>
        </w:rPr>
        <w:t>и</w:t>
      </w:r>
      <w:r w:rsidRPr="002B22AB">
        <w:rPr>
          <w:szCs w:val="28"/>
        </w:rPr>
        <w:t>нспекции Федеральной налоговой службы по городу Сургуту</w:t>
      </w:r>
      <w:r>
        <w:rPr>
          <w:szCs w:val="28"/>
        </w:rPr>
        <w:t xml:space="preserve"> Ханты-</w:t>
      </w:r>
      <w:r w:rsidR="00005CCB">
        <w:rPr>
          <w:szCs w:val="28"/>
        </w:rPr>
        <w:t xml:space="preserve">                     </w:t>
      </w:r>
      <w:r>
        <w:rPr>
          <w:szCs w:val="28"/>
        </w:rPr>
        <w:t>Мансийского автономного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</w:t>
      </w:r>
      <w:r w:rsidR="00005CCB">
        <w:rPr>
          <w:szCs w:val="28"/>
        </w:rPr>
        <w:t xml:space="preserve">    </w:t>
      </w:r>
      <w:r w:rsidRPr="00544A88">
        <w:rPr>
          <w:szCs w:val="28"/>
        </w:rPr>
        <w:t>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1.2.3. Пункт 2.8 раз</w:t>
      </w:r>
      <w:r w:rsidR="00C20BFF">
        <w:rPr>
          <w:szCs w:val="28"/>
        </w:rPr>
        <w:t xml:space="preserve">дела 2 дополнить </w:t>
      </w:r>
      <w:r w:rsidR="00DF054A">
        <w:rPr>
          <w:szCs w:val="28"/>
        </w:rPr>
        <w:t>под</w:t>
      </w:r>
      <w:r w:rsidR="00C20BFF">
        <w:rPr>
          <w:szCs w:val="28"/>
        </w:rPr>
        <w:t xml:space="preserve">пунктом 2.8.5 </w:t>
      </w:r>
      <w:r>
        <w:rPr>
          <w:szCs w:val="28"/>
        </w:rPr>
        <w:t>следующе</w:t>
      </w:r>
      <w:r w:rsidR="00C20BFF">
        <w:rPr>
          <w:szCs w:val="28"/>
        </w:rPr>
        <w:t>го</w:t>
      </w:r>
      <w:r>
        <w:rPr>
          <w:szCs w:val="28"/>
        </w:rPr>
        <w:t xml:space="preserve"> </w:t>
      </w:r>
      <w:r w:rsidR="00C20BFF">
        <w:rPr>
          <w:szCs w:val="28"/>
        </w:rPr>
        <w:t>содержания</w:t>
      </w:r>
      <w:r>
        <w:rPr>
          <w:szCs w:val="28"/>
        </w:rPr>
        <w:t>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 w:rsidRPr="009F58A4">
        <w:rPr>
          <w:spacing w:val="-4"/>
          <w:szCs w:val="28"/>
        </w:rPr>
        <w:t>«2.8.5. Частная образовательная организация не должна являться иностранным</w:t>
      </w:r>
      <w:r>
        <w:rPr>
          <w:szCs w:val="28"/>
        </w:rPr>
        <w:t xml:space="preserve"> юридическим ли</w:t>
      </w:r>
      <w:r w:rsidRPr="005815D5">
        <w:rPr>
          <w:szCs w:val="28"/>
        </w:rPr>
        <w:t>цом, а также российским юридическим лицом,</w:t>
      </w:r>
      <w:r>
        <w:rPr>
          <w:szCs w:val="28"/>
        </w:rPr>
        <w:t xml:space="preserve"> в уставном (складочном) капита</w:t>
      </w:r>
      <w:r w:rsidRPr="005815D5">
        <w:rPr>
          <w:szCs w:val="28"/>
        </w:rPr>
        <w:t xml:space="preserve">ле которого доля участия иностранных юридических лиц, местом регистрации которого является государство или территория, включенная </w:t>
      </w:r>
      <w:r>
        <w:rPr>
          <w:szCs w:val="28"/>
        </w:rPr>
        <w:t xml:space="preserve">                            </w:t>
      </w:r>
      <w:r w:rsidRPr="005815D5">
        <w:rPr>
          <w:szCs w:val="28"/>
        </w:rPr>
        <w:t>в утверждаемый Министерством финансов Российской Ф</w:t>
      </w:r>
      <w:r>
        <w:rPr>
          <w:szCs w:val="28"/>
        </w:rPr>
        <w:t>едерации перечень                        государств</w:t>
      </w:r>
      <w:r w:rsidRPr="005815D5">
        <w:rPr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</w:t>
      </w:r>
      <w:r>
        <w:rPr>
          <w:szCs w:val="28"/>
        </w:rPr>
        <w:t xml:space="preserve">ия и предоставления информации </w:t>
      </w:r>
      <w:r w:rsidRPr="005815D5">
        <w:rPr>
          <w:szCs w:val="28"/>
        </w:rPr>
        <w:t xml:space="preserve">при проведении финансовых операций (офшорные зоны) в отношении </w:t>
      </w:r>
      <w:r>
        <w:rPr>
          <w:szCs w:val="28"/>
        </w:rPr>
        <w:t xml:space="preserve">               </w:t>
      </w:r>
      <w:r w:rsidRPr="005815D5">
        <w:rPr>
          <w:szCs w:val="28"/>
        </w:rPr>
        <w:t>таких юридических ли</w:t>
      </w:r>
      <w:r>
        <w:rPr>
          <w:szCs w:val="28"/>
        </w:rPr>
        <w:t>ц, в совокупности превышает 50%».</w:t>
      </w:r>
    </w:p>
    <w:p w:rsidR="009F58A4" w:rsidRPr="007A6EB0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005CCB">
        <w:rPr>
          <w:szCs w:val="28"/>
        </w:rPr>
        <w:t>4</w:t>
      </w:r>
      <w:r>
        <w:rPr>
          <w:szCs w:val="28"/>
        </w:rPr>
        <w:t xml:space="preserve">. Пункт 2.9 раздела </w:t>
      </w:r>
      <w:r w:rsidRPr="005815D5">
        <w:rPr>
          <w:szCs w:val="28"/>
        </w:rPr>
        <w:t>2</w:t>
      </w:r>
      <w:r>
        <w:rPr>
          <w:szCs w:val="28"/>
        </w:rPr>
        <w:t xml:space="preserve"> изложить в следующей редакции: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 w:rsidRPr="009F58A4">
        <w:rPr>
          <w:szCs w:val="28"/>
        </w:rPr>
        <w:t xml:space="preserve">«2.9. Перечисление субсидии осуществляется уполномоченным органом </w:t>
      </w:r>
      <w:r>
        <w:rPr>
          <w:szCs w:val="28"/>
        </w:rPr>
        <w:t xml:space="preserve">                 </w:t>
      </w:r>
      <w:r w:rsidRPr="009F58A4">
        <w:rPr>
          <w:szCs w:val="28"/>
        </w:rPr>
        <w:t>не реже о</w:t>
      </w:r>
      <w:r w:rsidR="00C20BFF">
        <w:rPr>
          <w:szCs w:val="28"/>
        </w:rPr>
        <w:t>дного раза в месяц</w:t>
      </w:r>
      <w:r w:rsidRPr="009F58A4">
        <w:rPr>
          <w:szCs w:val="28"/>
        </w:rPr>
        <w:t xml:space="preserve"> в соответствии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</w:t>
      </w:r>
      <w:r>
        <w:rPr>
          <w:szCs w:val="28"/>
        </w:rPr>
        <w:t xml:space="preserve">-                   </w:t>
      </w:r>
      <w:r w:rsidRPr="009F58A4">
        <w:rPr>
          <w:szCs w:val="28"/>
        </w:rPr>
        <w:t>рации».</w:t>
      </w:r>
    </w:p>
    <w:p w:rsidR="009F58A4" w:rsidRPr="009F58A4" w:rsidRDefault="00005CCB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1.2.5</w:t>
      </w:r>
      <w:r w:rsidR="009F58A4" w:rsidRPr="009F58A4">
        <w:rPr>
          <w:szCs w:val="28"/>
        </w:rPr>
        <w:t>. Абзац второй пункта 2.11 раздела 2 исключить.</w:t>
      </w:r>
    </w:p>
    <w:p w:rsidR="009F58A4" w:rsidRDefault="00005CCB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1.2.6</w:t>
      </w:r>
      <w:r w:rsidR="009F58A4">
        <w:rPr>
          <w:szCs w:val="28"/>
        </w:rPr>
        <w:t xml:space="preserve">. Раздел </w:t>
      </w:r>
      <w:r w:rsidR="009F58A4" w:rsidRPr="00843200">
        <w:rPr>
          <w:szCs w:val="28"/>
        </w:rPr>
        <w:t>2</w:t>
      </w:r>
      <w:r w:rsidR="009F58A4">
        <w:rPr>
          <w:szCs w:val="28"/>
        </w:rPr>
        <w:t xml:space="preserve"> дополнить пунктом 2.12 следующе</w:t>
      </w:r>
      <w:r>
        <w:rPr>
          <w:szCs w:val="28"/>
        </w:rPr>
        <w:t>го</w:t>
      </w:r>
      <w:r w:rsidR="009F58A4">
        <w:rPr>
          <w:szCs w:val="28"/>
        </w:rPr>
        <w:t xml:space="preserve"> </w:t>
      </w:r>
      <w:r>
        <w:rPr>
          <w:szCs w:val="28"/>
        </w:rPr>
        <w:t>содержания</w:t>
      </w:r>
      <w:r w:rsidR="009F58A4">
        <w:rPr>
          <w:szCs w:val="28"/>
        </w:rPr>
        <w:t>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«2.12. Показатели результативности предоставления субсидии устанавливаются уполномоченным органом в соглашении».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.2.</w:t>
      </w:r>
      <w:r w:rsidR="00005CCB">
        <w:rPr>
          <w:szCs w:val="28"/>
        </w:rPr>
        <w:t>7</w:t>
      </w:r>
      <w:r>
        <w:rPr>
          <w:szCs w:val="28"/>
        </w:rPr>
        <w:t xml:space="preserve">. Раздел 4 дополнить пунктом 4.4 </w:t>
      </w:r>
      <w:r w:rsidR="00005CCB">
        <w:rPr>
          <w:szCs w:val="28"/>
        </w:rPr>
        <w:t>с</w:t>
      </w:r>
      <w:r>
        <w:rPr>
          <w:szCs w:val="28"/>
        </w:rPr>
        <w:t>ледующе</w:t>
      </w:r>
      <w:r w:rsidR="00005CCB">
        <w:rPr>
          <w:szCs w:val="28"/>
        </w:rPr>
        <w:t>го</w:t>
      </w:r>
      <w:r>
        <w:rPr>
          <w:szCs w:val="28"/>
        </w:rPr>
        <w:t xml:space="preserve"> </w:t>
      </w:r>
      <w:r w:rsidR="00005CCB">
        <w:rPr>
          <w:szCs w:val="28"/>
        </w:rPr>
        <w:t>содержания</w:t>
      </w:r>
      <w:r>
        <w:rPr>
          <w:szCs w:val="28"/>
        </w:rPr>
        <w:t>:</w:t>
      </w:r>
    </w:p>
    <w:p w:rsidR="009F58A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C20BFF" w:rsidRDefault="00005CCB" w:rsidP="00005CC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</w:t>
      </w:r>
      <w:r w:rsidRPr="000A5E43">
        <w:rPr>
          <w:szCs w:val="28"/>
        </w:rPr>
        <w:t xml:space="preserve">. </w:t>
      </w:r>
      <w:r>
        <w:rPr>
          <w:szCs w:val="28"/>
        </w:rPr>
        <w:t>Приложение</w:t>
      </w:r>
      <w:r w:rsidRPr="000A5E43">
        <w:rPr>
          <w:szCs w:val="28"/>
        </w:rPr>
        <w:t xml:space="preserve"> 1 к порядку </w:t>
      </w:r>
      <w:r w:rsidRPr="001B7E36">
        <w:rPr>
          <w:szCs w:val="28"/>
        </w:rPr>
        <w:t xml:space="preserve"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</w:t>
      </w:r>
      <w:r>
        <w:rPr>
          <w:szCs w:val="28"/>
        </w:rPr>
        <w:t xml:space="preserve">                  </w:t>
      </w:r>
      <w:r w:rsidRPr="001B7E36">
        <w:rPr>
          <w:szCs w:val="28"/>
        </w:rPr>
        <w:t xml:space="preserve">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r w:rsidRPr="00C20BFF">
        <w:rPr>
          <w:spacing w:val="-4"/>
          <w:szCs w:val="28"/>
        </w:rPr>
        <w:t>осуществляющих деятельность, связанную с содержанием зданий и оказанием коммунальных услуг) после слов «Настоящим подтверждаю достоверность предоставленной</w:t>
      </w:r>
      <w:r w:rsidRPr="00C20BFF">
        <w:rPr>
          <w:spacing w:val="-6"/>
          <w:szCs w:val="28"/>
        </w:rPr>
        <w:t xml:space="preserve"> информации, организация не н</w:t>
      </w:r>
      <w:r w:rsidR="00C20BFF" w:rsidRPr="00C20BFF">
        <w:rPr>
          <w:spacing w:val="-6"/>
          <w:szCs w:val="28"/>
        </w:rPr>
        <w:t xml:space="preserve">аходится в процессе </w:t>
      </w:r>
      <w:r w:rsidR="00DF054A" w:rsidRPr="00C20BFF">
        <w:rPr>
          <w:spacing w:val="-8"/>
          <w:szCs w:val="28"/>
        </w:rPr>
        <w:t>реорганизации,</w:t>
      </w:r>
      <w:r w:rsidR="00DF054A">
        <w:rPr>
          <w:spacing w:val="-8"/>
          <w:szCs w:val="28"/>
        </w:rPr>
        <w:t xml:space="preserve"> </w:t>
      </w:r>
      <w:r w:rsidR="00C20BFF" w:rsidRPr="00C20BFF">
        <w:rPr>
          <w:spacing w:val="-6"/>
          <w:szCs w:val="28"/>
        </w:rPr>
        <w:t>ликви</w:t>
      </w:r>
      <w:r w:rsidR="00DF054A">
        <w:rPr>
          <w:spacing w:val="-6"/>
          <w:szCs w:val="28"/>
        </w:rPr>
        <w:t xml:space="preserve">-           </w:t>
      </w:r>
      <w:r w:rsidR="00C20BFF" w:rsidRPr="00C20BFF">
        <w:rPr>
          <w:spacing w:val="-6"/>
          <w:szCs w:val="28"/>
        </w:rPr>
        <w:t>дации,</w:t>
      </w:r>
      <w:r w:rsidR="00C20BFF" w:rsidRPr="00C20BFF">
        <w:rPr>
          <w:spacing w:val="-8"/>
          <w:szCs w:val="28"/>
        </w:rPr>
        <w:t xml:space="preserve"> </w:t>
      </w:r>
      <w:r w:rsidR="00C20BFF">
        <w:rPr>
          <w:spacing w:val="-8"/>
          <w:szCs w:val="28"/>
        </w:rPr>
        <w:t xml:space="preserve"> </w:t>
      </w:r>
      <w:r w:rsidR="00C20BFF" w:rsidRPr="00C20BFF">
        <w:rPr>
          <w:spacing w:val="-8"/>
          <w:szCs w:val="28"/>
        </w:rPr>
        <w:t>банкротства</w:t>
      </w:r>
      <w:r w:rsidRPr="00C20BFF">
        <w:rPr>
          <w:spacing w:val="-8"/>
          <w:szCs w:val="28"/>
        </w:rPr>
        <w:t xml:space="preserve">» </w:t>
      </w:r>
      <w:r w:rsidR="00C20BFF">
        <w:rPr>
          <w:spacing w:val="-8"/>
          <w:szCs w:val="28"/>
        </w:rPr>
        <w:t xml:space="preserve"> </w:t>
      </w:r>
      <w:r w:rsidRPr="00C20BFF">
        <w:rPr>
          <w:spacing w:val="-8"/>
          <w:szCs w:val="28"/>
        </w:rPr>
        <w:t>дополнить словами «</w:t>
      </w:r>
      <w:r w:rsidR="00C20BFF" w:rsidRPr="00C20BFF">
        <w:rPr>
          <w:spacing w:val="-8"/>
          <w:szCs w:val="28"/>
        </w:rPr>
        <w:t xml:space="preserve">, </w:t>
      </w:r>
      <w:r w:rsidRPr="00C20BFF">
        <w:rPr>
          <w:spacing w:val="-8"/>
          <w:szCs w:val="28"/>
        </w:rPr>
        <w:t xml:space="preserve">не является </w:t>
      </w:r>
      <w:r w:rsidR="00C20BFF">
        <w:rPr>
          <w:spacing w:val="-8"/>
          <w:szCs w:val="28"/>
        </w:rPr>
        <w:t xml:space="preserve"> </w:t>
      </w:r>
      <w:r w:rsidRPr="00C20BFF">
        <w:rPr>
          <w:spacing w:val="-8"/>
          <w:szCs w:val="28"/>
        </w:rPr>
        <w:t xml:space="preserve">иностранным </w:t>
      </w:r>
      <w:r w:rsidR="00C20BFF">
        <w:rPr>
          <w:spacing w:val="-8"/>
          <w:szCs w:val="28"/>
        </w:rPr>
        <w:t xml:space="preserve"> </w:t>
      </w:r>
      <w:r w:rsidRPr="00C20BFF">
        <w:rPr>
          <w:spacing w:val="-8"/>
          <w:szCs w:val="28"/>
        </w:rPr>
        <w:t>юридическим</w:t>
      </w:r>
      <w:r w:rsidRPr="000A5E43">
        <w:rPr>
          <w:szCs w:val="28"/>
        </w:rPr>
        <w:t xml:space="preserve"> </w:t>
      </w:r>
    </w:p>
    <w:p w:rsidR="00005CCB" w:rsidRDefault="00005CCB" w:rsidP="00C20BFF">
      <w:pPr>
        <w:tabs>
          <w:tab w:val="left" w:pos="851"/>
        </w:tabs>
        <w:jc w:val="both"/>
        <w:rPr>
          <w:szCs w:val="28"/>
        </w:rPr>
      </w:pPr>
      <w:r w:rsidRPr="000A5E43">
        <w:rPr>
          <w:szCs w:val="28"/>
        </w:rPr>
        <w:lastRenderedPageBreak/>
        <w:t xml:space="preserve"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szCs w:val="28"/>
        </w:rPr>
        <w:t xml:space="preserve">                             </w:t>
      </w:r>
      <w:r w:rsidRPr="000A5E43">
        <w:rPr>
          <w:szCs w:val="28"/>
        </w:rPr>
        <w:t xml:space="preserve">и (или) не предусматривающих раскрытия и предоставления информации </w:t>
      </w:r>
      <w:r>
        <w:rPr>
          <w:szCs w:val="28"/>
        </w:rPr>
        <w:t xml:space="preserve">                   </w:t>
      </w:r>
      <w:r w:rsidRPr="000A5E43">
        <w:rPr>
          <w:szCs w:val="28"/>
        </w:rPr>
        <w:t>при проведении финансовых операций (офшорные зоны) в отношении таких юридических лиц, в совокупности превышает 50%».</w:t>
      </w:r>
    </w:p>
    <w:p w:rsidR="009F58A4" w:rsidRPr="00C9366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>опубликовать настоящее постановление в средствах массовой инфор</w:t>
      </w:r>
      <w:r>
        <w:rPr>
          <w:rFonts w:ascii="Times New Roman CYR" w:hAnsi="Times New Roman CYR" w:cs="Times New Roman CYR"/>
          <w:bCs/>
          <w:szCs w:val="28"/>
        </w:rPr>
        <w:t xml:space="preserve">-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9F58A4" w:rsidRPr="00BF5C0E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5035F">
        <w:rPr>
          <w:szCs w:val="28"/>
        </w:rPr>
        <w:t>Действие настоящего постановления 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</w:t>
      </w:r>
      <w:r>
        <w:rPr>
          <w:szCs w:val="28"/>
        </w:rPr>
        <w:t xml:space="preserve">-             </w:t>
      </w:r>
      <w:r w:rsidRPr="0005035F">
        <w:rPr>
          <w:szCs w:val="28"/>
        </w:rPr>
        <w:t>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9F58A4" w:rsidRPr="00C93664" w:rsidRDefault="009F58A4" w:rsidP="009F58A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9F58A4" w:rsidRDefault="009F58A4" w:rsidP="009F58A4">
      <w:pPr>
        <w:tabs>
          <w:tab w:val="left" w:pos="993"/>
        </w:tabs>
        <w:jc w:val="both"/>
        <w:rPr>
          <w:szCs w:val="28"/>
        </w:rPr>
      </w:pPr>
    </w:p>
    <w:p w:rsidR="009F58A4" w:rsidRPr="008B4A1B" w:rsidRDefault="009F58A4" w:rsidP="009F58A4">
      <w:pPr>
        <w:tabs>
          <w:tab w:val="left" w:pos="993"/>
        </w:tabs>
        <w:jc w:val="both"/>
        <w:rPr>
          <w:szCs w:val="28"/>
        </w:rPr>
      </w:pPr>
    </w:p>
    <w:p w:rsidR="009F58A4" w:rsidRPr="008B4A1B" w:rsidRDefault="009F58A4" w:rsidP="009F58A4">
      <w:pPr>
        <w:tabs>
          <w:tab w:val="left" w:pos="993"/>
        </w:tabs>
        <w:jc w:val="both"/>
        <w:rPr>
          <w:szCs w:val="28"/>
        </w:rPr>
      </w:pPr>
    </w:p>
    <w:p w:rsidR="0060767A" w:rsidRPr="009F58A4" w:rsidRDefault="009F58A4" w:rsidP="009F58A4">
      <w:pPr>
        <w:pStyle w:val="a4"/>
        <w:jc w:val="left"/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60767A" w:rsidRPr="009F58A4" w:rsidSect="00A263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4"/>
    <w:rsid w:val="00005CCB"/>
    <w:rsid w:val="00061608"/>
    <w:rsid w:val="0060767A"/>
    <w:rsid w:val="00725CF3"/>
    <w:rsid w:val="0082713A"/>
    <w:rsid w:val="00914FE0"/>
    <w:rsid w:val="009F58A4"/>
    <w:rsid w:val="00C20BFF"/>
    <w:rsid w:val="00D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7BBAF2-473B-45DC-AACD-518D5FF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F58A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F58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2018-02-22T11:28:00Z</cp:lastPrinted>
  <dcterms:created xsi:type="dcterms:W3CDTF">2018-02-27T10:22:00Z</dcterms:created>
  <dcterms:modified xsi:type="dcterms:W3CDTF">2018-02-27T10:22:00Z</dcterms:modified>
</cp:coreProperties>
</file>