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D1FA8">
        <w:trPr>
          <w:jc w:val="center"/>
        </w:trPr>
        <w:tc>
          <w:tcPr>
            <w:tcW w:w="154" w:type="dxa"/>
            <w:noWrap/>
          </w:tcPr>
          <w:p w:rsidR="00ED1FA8" w:rsidRDefault="002B20D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D1FA8" w:rsidRDefault="00AA5B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ED1FA8" w:rsidRDefault="002B20D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D1FA8" w:rsidRPr="00AA5B3C" w:rsidRDefault="00AA5B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ED1FA8" w:rsidRDefault="002B20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D1FA8" w:rsidRDefault="00AA5B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D1FA8" w:rsidRDefault="002B20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D1FA8" w:rsidRDefault="00ED1FA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D1FA8" w:rsidRDefault="002B20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D1FA8" w:rsidRPr="00AA5B3C" w:rsidRDefault="00AA5B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6477</w:t>
            </w:r>
          </w:p>
        </w:tc>
      </w:tr>
    </w:tbl>
    <w:p w:rsidR="00ED1FA8" w:rsidRDefault="0071364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FA8" w:rsidRDefault="00ED1F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D1FA8" w:rsidRDefault="00ED1F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D1FA8" w:rsidRDefault="002B20D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D1FA8" w:rsidRDefault="002B20D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D1FA8" w:rsidRDefault="00ED1F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D1FA8" w:rsidRDefault="002B20D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D1FA8" w:rsidRDefault="00ED1F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D1FA8" w:rsidRDefault="00ED1F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D1FA8" w:rsidRDefault="002B20D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D1FA8" w:rsidRDefault="00ED1FA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D1FA8" w:rsidRDefault="00ED1FA8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D1FA8" w:rsidRDefault="00ED1F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D1FA8" w:rsidRDefault="00ED1F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D1FA8" w:rsidRDefault="002B20D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D1FA8" w:rsidRDefault="002B20D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D1FA8" w:rsidRDefault="00ED1F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D1FA8" w:rsidRDefault="002B20D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D1FA8" w:rsidRDefault="00ED1F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D1FA8" w:rsidRDefault="00ED1F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D1FA8" w:rsidRDefault="002B20D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D1FA8" w:rsidRDefault="00ED1FA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D1FA8" w:rsidRDefault="00ED1FA8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D1FA8" w:rsidRDefault="002B20D5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ED1FA8" w:rsidRDefault="002B20D5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26.01.2016 </w:t>
      </w:r>
    </w:p>
    <w:p w:rsidR="00ED1FA8" w:rsidRDefault="002B20D5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№ 471 «Об утверждении порядка </w:t>
      </w:r>
    </w:p>
    <w:p w:rsidR="00ED1FA8" w:rsidRDefault="002B20D5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разработки и корректировки </w:t>
      </w:r>
    </w:p>
    <w:p w:rsidR="00ED1FA8" w:rsidRDefault="002B20D5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прогноза социально-экономического </w:t>
      </w:r>
    </w:p>
    <w:p w:rsidR="00ED1FA8" w:rsidRDefault="002B20D5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развития муниципального образования </w:t>
      </w:r>
    </w:p>
    <w:p w:rsidR="00ED1FA8" w:rsidRDefault="002B20D5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городской округ город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Сургут</w:t>
      </w:r>
    </w:p>
    <w:p w:rsidR="00ED1FA8" w:rsidRDefault="002B20D5">
      <w:pPr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</w:rPr>
        <w:t xml:space="preserve">на долгосрочный период» </w:t>
      </w:r>
    </w:p>
    <w:p w:rsidR="00ED1FA8" w:rsidRDefault="00ED1FA8">
      <w:pPr>
        <w:ind w:firstLine="567"/>
        <w:jc w:val="both"/>
        <w:rPr>
          <w:rFonts w:cs="Times New Roman"/>
          <w:szCs w:val="28"/>
        </w:rPr>
      </w:pPr>
    </w:p>
    <w:p w:rsidR="00ED1FA8" w:rsidRDefault="00ED1FA8">
      <w:pPr>
        <w:ind w:firstLine="567"/>
        <w:jc w:val="both"/>
        <w:rPr>
          <w:rFonts w:cs="Times New Roman"/>
          <w:szCs w:val="28"/>
        </w:rPr>
      </w:pPr>
    </w:p>
    <w:p w:rsidR="00ED1FA8" w:rsidRDefault="002B20D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Федеральным законом от 28.06.2014 № 172-ФЗ </w:t>
      </w:r>
      <w:r>
        <w:rPr>
          <w:rFonts w:cs="Times New Roman"/>
          <w:szCs w:val="28"/>
        </w:rPr>
        <w:t xml:space="preserve">                      </w:t>
      </w:r>
      <w:r>
        <w:rPr>
          <w:rFonts w:eastAsia="Calibri" w:cs="Times New Roman"/>
          <w:szCs w:val="28"/>
        </w:rPr>
        <w:t>«О стратегическом планировании в Российской Федерации», распоряжени</w:t>
      </w:r>
      <w:r>
        <w:rPr>
          <w:rFonts w:cs="Times New Roman"/>
          <w:szCs w:val="28"/>
        </w:rPr>
        <w:t>я</w:t>
      </w:r>
      <w:r>
        <w:rPr>
          <w:rFonts w:eastAsia="Calibri" w:cs="Times New Roman"/>
          <w:szCs w:val="28"/>
        </w:rPr>
        <w:t>м</w:t>
      </w:r>
      <w:r>
        <w:rPr>
          <w:rFonts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Администрации города от 30.12.2005 №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3686 «Об утверждении Регламента Администрации города»</w:t>
      </w:r>
      <w:r>
        <w:rPr>
          <w:rFonts w:cs="Times New Roman"/>
          <w:szCs w:val="28"/>
        </w:rPr>
        <w:t xml:space="preserve">, </w:t>
      </w:r>
      <w:r>
        <w:rPr>
          <w:szCs w:val="28"/>
        </w:rPr>
        <w:t>от 10.01.2017 № 01 «О передаче некоторых полно-мочий высшим должностным лицам Администрации города»</w:t>
      </w:r>
      <w:r>
        <w:rPr>
          <w:rFonts w:eastAsia="Calibri" w:cs="Times New Roman"/>
          <w:szCs w:val="28"/>
        </w:rPr>
        <w:t xml:space="preserve">: </w:t>
      </w:r>
    </w:p>
    <w:p w:rsidR="00ED1FA8" w:rsidRDefault="002B20D5">
      <w:pPr>
        <w:ind w:firstLine="567"/>
        <w:jc w:val="both"/>
        <w:rPr>
          <w:rFonts w:eastAsia="Calibri" w:cs="Times New Roman"/>
          <w:szCs w:val="28"/>
        </w:rPr>
      </w:pPr>
      <w:bookmarkStart w:id="0" w:name="sub_1"/>
      <w:r>
        <w:rPr>
          <w:rFonts w:eastAsia="Calibri"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Внести в постановление Администрации города от 26.01.2016 № 471</w:t>
      </w:r>
      <w:r>
        <w:rPr>
          <w:rFonts w:cs="Times New Roman"/>
          <w:szCs w:val="28"/>
        </w:rPr>
        <w:t xml:space="preserve">                </w:t>
      </w:r>
      <w:r>
        <w:rPr>
          <w:rFonts w:eastAsia="Calibri" w:cs="Times New Roman"/>
          <w:szCs w:val="28"/>
        </w:rPr>
        <w:t>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период»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 xml:space="preserve">(с изменениями от 27.07.2016 № 5632) </w:t>
      </w:r>
      <w:r>
        <w:rPr>
          <w:rFonts w:cs="Times New Roman"/>
          <w:szCs w:val="28"/>
        </w:rPr>
        <w:t xml:space="preserve">            </w:t>
      </w:r>
      <w:r>
        <w:rPr>
          <w:rFonts w:eastAsia="Calibri" w:cs="Times New Roman"/>
          <w:szCs w:val="28"/>
        </w:rPr>
        <w:t xml:space="preserve">следующие изменения: </w:t>
      </w:r>
    </w:p>
    <w:p w:rsidR="00ED1FA8" w:rsidRDefault="002B20D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к постановлению:</w:t>
      </w:r>
    </w:p>
    <w:p w:rsidR="00ED1FA8" w:rsidRDefault="002B20D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Пункт 1.7 раздела 1 изложить в следующей редакции:</w:t>
      </w:r>
    </w:p>
    <w:p w:rsidR="00ED1FA8" w:rsidRDefault="002B20D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«1.7.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Проект долгосрочного прогноза подлежит общественному обсуж</w:t>
      </w:r>
      <w:r>
        <w:rPr>
          <w:rFonts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дению в порядке, установленном постановлением Администрации города </w:t>
      </w:r>
      <w:r>
        <w:rPr>
          <w:rFonts w:cs="Times New Roman"/>
          <w:szCs w:val="28"/>
        </w:rPr>
        <w:t xml:space="preserve">               </w:t>
      </w:r>
      <w:r>
        <w:rPr>
          <w:rFonts w:eastAsia="Calibri" w:cs="Times New Roman"/>
          <w:szCs w:val="28"/>
        </w:rPr>
        <w:t xml:space="preserve">от 11.05.2017 № 3786 «Об утверждении порядка проведения общественного </w:t>
      </w:r>
      <w:r>
        <w:rPr>
          <w:rFonts w:cs="Times New Roman"/>
          <w:szCs w:val="28"/>
        </w:rPr>
        <w:t xml:space="preserve">                </w:t>
      </w:r>
      <w:r>
        <w:rPr>
          <w:rFonts w:eastAsia="Calibri" w:cs="Times New Roman"/>
          <w:szCs w:val="28"/>
        </w:rPr>
        <w:t>обсуждения общественно значимых вопросов, проектов решений Админист</w:t>
      </w:r>
      <w:r>
        <w:rPr>
          <w:rFonts w:cs="Times New Roman"/>
          <w:szCs w:val="28"/>
        </w:rPr>
        <w:t>-</w:t>
      </w:r>
      <w:r>
        <w:rPr>
          <w:rFonts w:eastAsia="Calibri" w:cs="Times New Roman"/>
          <w:szCs w:val="28"/>
        </w:rPr>
        <w:t>рации города и муниципальных организаций города».</w:t>
      </w:r>
    </w:p>
    <w:p w:rsidR="00ED1FA8" w:rsidRDefault="002B20D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В пункте 1.9 раздела 1 слова «интернет-сайте» заменить словом </w:t>
      </w:r>
      <w:r>
        <w:rPr>
          <w:rFonts w:cs="Times New Roman"/>
          <w:szCs w:val="28"/>
        </w:rPr>
        <w:t xml:space="preserve">           </w:t>
      </w:r>
      <w:r>
        <w:rPr>
          <w:rFonts w:eastAsia="Calibri" w:cs="Times New Roman"/>
          <w:szCs w:val="28"/>
        </w:rPr>
        <w:t>«портале».</w:t>
      </w:r>
    </w:p>
    <w:p w:rsidR="00ED1FA8" w:rsidRDefault="002B20D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Подпункт 3.2.4 пункта 3.2 раздела 3 изложить в следующей редакции:</w:t>
      </w:r>
    </w:p>
    <w:p w:rsidR="00ED1FA8" w:rsidRDefault="002B20D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«3.2.4. Организует проведение общественного обсуждения проекта поста</w:t>
      </w:r>
      <w:r>
        <w:rPr>
          <w:rFonts w:cs="Times New Roman"/>
          <w:szCs w:val="28"/>
        </w:rPr>
        <w:t>-</w:t>
      </w:r>
      <w:r>
        <w:rPr>
          <w:rFonts w:eastAsia="Calibri" w:cs="Times New Roman"/>
          <w:szCs w:val="28"/>
        </w:rPr>
        <w:t>новления Администрации города о долгосрочном прогнозе».</w:t>
      </w:r>
    </w:p>
    <w:p w:rsidR="00ED1FA8" w:rsidRDefault="002B20D5">
      <w:pPr>
        <w:ind w:firstLine="567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4"/>
          <w:szCs w:val="28"/>
        </w:rPr>
        <w:t xml:space="preserve">1.4. Подпункты 3.2.5 </w:t>
      </w:r>
      <w:r>
        <w:rPr>
          <w:rFonts w:cs="Times New Roman"/>
          <w:spacing w:val="-4"/>
          <w:szCs w:val="28"/>
        </w:rPr>
        <w:t>–</w:t>
      </w:r>
      <w:r>
        <w:rPr>
          <w:rFonts w:eastAsia="Calibri" w:cs="Times New Roman"/>
          <w:spacing w:val="-4"/>
          <w:szCs w:val="28"/>
        </w:rPr>
        <w:t xml:space="preserve"> 3.2.7 пункта 3.2 раздела 3 признать утратившими силу.</w:t>
      </w:r>
    </w:p>
    <w:p w:rsidR="00ED1FA8" w:rsidRDefault="002B20D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</w:t>
      </w:r>
      <w:r>
        <w:rPr>
          <w:rFonts w:eastAsia="Calibri"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>информации и разместить на официальном портале Администрации города.</w:t>
      </w:r>
    </w:p>
    <w:p w:rsidR="00ED1FA8" w:rsidRDefault="002B20D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Контроль за выполнением постановления возложить на заместителя </w:t>
      </w:r>
      <w:r>
        <w:rPr>
          <w:rFonts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>главы Администрации города Шерстневу А.Ю.</w:t>
      </w:r>
    </w:p>
    <w:p w:rsidR="00ED1FA8" w:rsidRDefault="00ED1FA8">
      <w:pPr>
        <w:ind w:firstLine="567"/>
        <w:jc w:val="both"/>
        <w:rPr>
          <w:rFonts w:eastAsia="Calibri" w:cs="Times New Roman"/>
          <w:szCs w:val="28"/>
        </w:rPr>
      </w:pPr>
    </w:p>
    <w:p w:rsidR="00ED1FA8" w:rsidRDefault="00ED1FA8">
      <w:pPr>
        <w:ind w:firstLine="567"/>
        <w:jc w:val="both"/>
        <w:rPr>
          <w:rFonts w:eastAsia="Calibri" w:cs="Times New Roman"/>
          <w:szCs w:val="28"/>
        </w:rPr>
      </w:pPr>
    </w:p>
    <w:p w:rsidR="00ED1FA8" w:rsidRDefault="00ED1FA8">
      <w:pPr>
        <w:ind w:firstLine="540"/>
        <w:jc w:val="both"/>
        <w:rPr>
          <w:rFonts w:eastAsia="Calibri" w:cs="Times New Roman"/>
          <w:szCs w:val="28"/>
        </w:rPr>
      </w:pPr>
    </w:p>
    <w:tbl>
      <w:tblPr>
        <w:tblW w:w="12933" w:type="dxa"/>
        <w:tblLook w:val="0000" w:firstRow="0" w:lastRow="0" w:firstColumn="0" w:lastColumn="0" w:noHBand="0" w:noVBand="0"/>
      </w:tblPr>
      <w:tblGrid>
        <w:gridCol w:w="9747"/>
        <w:gridCol w:w="3186"/>
      </w:tblGrid>
      <w:tr w:rsidR="00ED1FA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ED1FA8" w:rsidRDefault="002B20D5">
            <w:pPr>
              <w:pStyle w:val="a4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Администрации города                                                         А.А. Жердев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8" w:rsidRDefault="00ED1FA8">
            <w:pPr>
              <w:rPr>
                <w:rFonts w:eastAsia="Calibri" w:cs="Times New Roman"/>
              </w:rPr>
            </w:pPr>
          </w:p>
        </w:tc>
      </w:tr>
    </w:tbl>
    <w:p w:rsidR="00ED1FA8" w:rsidRDefault="002B20D5">
      <w:pPr>
        <w:ind w:left="-426"/>
        <w:rPr>
          <w:rFonts w:eastAsia="Calibri" w:cs="Times New Roman"/>
          <w:sz w:val="20"/>
          <w:szCs w:val="20"/>
        </w:rPr>
      </w:pPr>
      <w:bookmarkStart w:id="1" w:name="sub_1000"/>
      <w:r>
        <w:rPr>
          <w:rFonts w:eastAsia="Calibri" w:cs="Times New Roman"/>
          <w:szCs w:val="28"/>
        </w:rPr>
        <w:br w:type="page"/>
      </w:r>
      <w:bookmarkEnd w:id="1"/>
    </w:p>
    <w:p w:rsidR="00ED1FA8" w:rsidRDefault="00ED1FA8">
      <w:pPr>
        <w:rPr>
          <w:szCs w:val="28"/>
        </w:rPr>
      </w:pPr>
    </w:p>
    <w:sectPr w:rsidR="00ED1FA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A8"/>
    <w:rsid w:val="002B20D5"/>
    <w:rsid w:val="00713641"/>
    <w:rsid w:val="00AA5B3C"/>
    <w:rsid w:val="00C12D2C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0A6B7C-9D23-4F62-B0F8-A7C1FEAD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2017-07-21T11:32:00Z</cp:lastPrinted>
  <dcterms:created xsi:type="dcterms:W3CDTF">2017-07-28T04:22:00Z</dcterms:created>
  <dcterms:modified xsi:type="dcterms:W3CDTF">2017-07-28T04:22:00Z</dcterms:modified>
</cp:coreProperties>
</file>