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33" w:rsidRDefault="00453733" w:rsidP="00453733">
      <w:pPr>
        <w:pStyle w:val="s3"/>
        <w:spacing w:before="0" w:beforeAutospacing="0" w:after="0" w:afterAutospacing="0"/>
        <w:jc w:val="center"/>
        <w:rPr>
          <w:color w:val="22272F"/>
          <w:sz w:val="32"/>
          <w:szCs w:val="32"/>
        </w:rPr>
      </w:pPr>
      <w:bookmarkStart w:id="0" w:name="_GoBack"/>
      <w:r>
        <w:rPr>
          <w:color w:val="22272F"/>
          <w:sz w:val="32"/>
          <w:szCs w:val="32"/>
        </w:rPr>
        <w:t>Глава VII. Государственная регистрация перемены имени</w:t>
      </w:r>
    </w:p>
    <w:p w:rsidR="00453733" w:rsidRDefault="00453733" w:rsidP="00453733">
      <w:pPr>
        <w:pStyle w:val="s15"/>
        <w:spacing w:before="0" w:beforeAutospacing="0" w:after="0" w:afterAutospacing="0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58.</w:t>
      </w:r>
      <w:r>
        <w:rPr>
          <w:b/>
          <w:bCs/>
          <w:color w:val="22272F"/>
          <w:sz w:val="23"/>
          <w:szCs w:val="23"/>
        </w:rPr>
        <w:t> Перемена имени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Лицо, достигшее возраста четырнадцати лет, вправе переменить свое имя, включающее в себя фамилию, собственно имя и (или) отчество.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выборе собственно имени должны быть соблюдены требования, предусмотренные </w:t>
      </w:r>
      <w:hyperlink r:id="rId4" w:anchor="/document/77305602/entry/1802" w:history="1">
        <w:r>
          <w:rPr>
            <w:rStyle w:val="a3"/>
            <w:color w:val="3272C0"/>
            <w:sz w:val="23"/>
            <w:szCs w:val="23"/>
          </w:rPr>
          <w:t>абзацем вторым пункта 2 статьи 18</w:t>
        </w:r>
      </w:hyperlink>
      <w:r>
        <w:rPr>
          <w:color w:val="22272F"/>
          <w:sz w:val="23"/>
          <w:szCs w:val="23"/>
        </w:rPr>
        <w:t> настоящего Федерального закона.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2. </w:t>
      </w:r>
      <w:r>
        <w:rPr>
          <w:rStyle w:val="a4"/>
          <w:i w:val="0"/>
          <w:iCs w:val="0"/>
          <w:color w:val="22272F"/>
          <w:sz w:val="23"/>
          <w:szCs w:val="23"/>
          <w:shd w:val="clear" w:color="auto" w:fill="ABE0FF"/>
        </w:rPr>
        <w:t>Утратил силу с 30 декабря 2021 г. - </w:t>
      </w:r>
      <w:hyperlink r:id="rId5" w:anchor="/document/401422494/entry/12302" w:history="1">
        <w:r>
          <w:rPr>
            <w:rStyle w:val="a3"/>
            <w:color w:val="3272C0"/>
            <w:sz w:val="23"/>
            <w:szCs w:val="23"/>
            <w:shd w:val="clear" w:color="auto" w:fill="ABE0FF"/>
          </w:rPr>
          <w:t>Федеральный закон</w:t>
        </w:r>
      </w:hyperlink>
      <w:r>
        <w:rPr>
          <w:rStyle w:val="a4"/>
          <w:i w:val="0"/>
          <w:iCs w:val="0"/>
          <w:color w:val="22272F"/>
          <w:sz w:val="23"/>
          <w:szCs w:val="23"/>
          <w:shd w:val="clear" w:color="auto" w:fill="ABE0FF"/>
        </w:rPr>
        <w:t> от 2 июля 2021 г</w:t>
      </w:r>
      <w:r>
        <w:rPr>
          <w:color w:val="22272F"/>
          <w:sz w:val="23"/>
          <w:szCs w:val="23"/>
        </w:rPr>
        <w:t>. </w:t>
      </w:r>
      <w:r>
        <w:rPr>
          <w:rStyle w:val="a4"/>
          <w:i w:val="0"/>
          <w:iCs w:val="0"/>
          <w:color w:val="22272F"/>
          <w:sz w:val="23"/>
          <w:szCs w:val="23"/>
          <w:shd w:val="clear" w:color="auto" w:fill="ABE0FF"/>
        </w:rPr>
        <w:t>N 358-ФЗ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Перемена имени лицом, не достигшим совершеннолетия, производится при наличии согласия обоих родителей, усыновителей или попечителя, а при отсутствии такого согласия на основании решения суда, за исключением случаев приобретения лицом полной дееспособности до достижения им совершеннолетия в порядке, предусмотренном законом.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4. </w:t>
      </w:r>
      <w:r>
        <w:rPr>
          <w:rStyle w:val="a4"/>
          <w:i w:val="0"/>
          <w:iCs w:val="0"/>
          <w:color w:val="22272F"/>
          <w:sz w:val="23"/>
          <w:szCs w:val="23"/>
          <w:shd w:val="clear" w:color="auto" w:fill="ABE0FF"/>
        </w:rPr>
        <w:t>Утратил силу с 30 декабря 2021 г. - </w:t>
      </w:r>
      <w:hyperlink r:id="rId6" w:anchor="/document/401422494/entry/12302" w:history="1">
        <w:r>
          <w:rPr>
            <w:rStyle w:val="a3"/>
            <w:color w:val="3272C0"/>
            <w:sz w:val="23"/>
            <w:szCs w:val="23"/>
            <w:shd w:val="clear" w:color="auto" w:fill="ABE0FF"/>
          </w:rPr>
          <w:t>Федеральный закон</w:t>
        </w:r>
      </w:hyperlink>
      <w:r>
        <w:rPr>
          <w:rStyle w:val="a4"/>
          <w:i w:val="0"/>
          <w:iCs w:val="0"/>
          <w:color w:val="22272F"/>
          <w:sz w:val="23"/>
          <w:szCs w:val="23"/>
          <w:shd w:val="clear" w:color="auto" w:fill="ABE0FF"/>
        </w:rPr>
        <w:t> от 2 июля 2021 г</w:t>
      </w:r>
      <w:r>
        <w:rPr>
          <w:color w:val="22272F"/>
          <w:sz w:val="23"/>
          <w:szCs w:val="23"/>
        </w:rPr>
        <w:t>. </w:t>
      </w:r>
      <w:r>
        <w:rPr>
          <w:rStyle w:val="a4"/>
          <w:i w:val="0"/>
          <w:iCs w:val="0"/>
          <w:color w:val="22272F"/>
          <w:sz w:val="23"/>
          <w:szCs w:val="23"/>
          <w:shd w:val="clear" w:color="auto" w:fill="ABE0FF"/>
        </w:rPr>
        <w:t>N 358-ФЗ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Перемена имени подлежит государственной регистрации в органах записи актов гражданского состояния.</w:t>
      </w:r>
    </w:p>
    <w:p w:rsidR="00453733" w:rsidRDefault="00453733" w:rsidP="00453733">
      <w:pPr>
        <w:pStyle w:val="s15"/>
        <w:spacing w:before="0" w:beforeAutospacing="0" w:after="0" w:afterAutospacing="0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59.</w:t>
      </w:r>
      <w:r>
        <w:rPr>
          <w:b/>
          <w:bCs/>
          <w:color w:val="22272F"/>
          <w:sz w:val="23"/>
          <w:szCs w:val="23"/>
        </w:rPr>
        <w:t> Заявление о перемене имени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hyperlink r:id="rId7" w:anchor="/document/72066626/entry/1020" w:history="1">
        <w:r>
          <w:rPr>
            <w:rStyle w:val="a3"/>
            <w:color w:val="3272C0"/>
            <w:sz w:val="23"/>
            <w:szCs w:val="23"/>
          </w:rPr>
          <w:t>Заявление</w:t>
        </w:r>
      </w:hyperlink>
      <w:r>
        <w:rPr>
          <w:color w:val="22272F"/>
          <w:sz w:val="23"/>
          <w:szCs w:val="23"/>
        </w:rPr>
        <w:t> о перемене имени подается в орган записи актов гражданского состояния в письменной форме лично лицом, желающим переменить имя.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таком заявлении должны быть указаны следующие сведения: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фамилия, собственно имя, отчество, дата и место рождения, гражданство, национальность (указывается по желанию заявителя), место жительства, семейное положение (состоит или не состоит в браке, вдов, разведен) заявителя;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фамилия, имя, отчество, дата рождения каждого из детей заявителя, не достигших совершеннолетия;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реквизиты записей актов гражданского состояния (наименования органов записи актов гражданского состояния или многофункциональных центров предоставления государственных и муниципальных услуг, которыми произведена государственная регистрация актов гражданского состояния, даты составления и номера), составленных ранее в отношении заявителя и в отношении каждого из его детей, не достигших совершеннолетия;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фамилия, собственно имя и (или) отчество, избранные лицом, желающим переменить имя;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причины перемены фамилии, собственно имени и (или) отчества.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Лицо, желающее переменить имя, подписывает заявление о перемене имени и указывает дату его составления.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Одновременно с подачей такого заявления должны быть представлены следующие документы: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свидетельство о рождении лица, желающего переменить имя;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свидетельство о заключении брака в случае, если заявитель состоит в браке;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свидетельство о расторжении брака в случае, если заявитель ходатайствует о присвоении ему добрачной фамилии в связи с расторжением брака;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свидетельство о рождении каждого из детей заявителя, не достигших совершеннолетия.</w:t>
      </w:r>
    </w:p>
    <w:p w:rsidR="00453733" w:rsidRDefault="00453733" w:rsidP="00453733">
      <w:pPr>
        <w:pStyle w:val="s15"/>
        <w:spacing w:before="0" w:beforeAutospacing="0" w:after="0" w:afterAutospacing="0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60.</w:t>
      </w:r>
      <w:r>
        <w:rPr>
          <w:b/>
          <w:bCs/>
          <w:color w:val="22272F"/>
          <w:sz w:val="23"/>
          <w:szCs w:val="23"/>
        </w:rPr>
        <w:t> Порядок государственной регистрации перемены имени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Государственная регистрация перемены имени производится на основании заявления о перемене имени.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2. </w:t>
      </w:r>
      <w:hyperlink r:id="rId8" w:anchor="/document/72066626/entry/1020" w:history="1">
        <w:r>
          <w:rPr>
            <w:rStyle w:val="a3"/>
            <w:color w:val="3272C0"/>
            <w:sz w:val="23"/>
            <w:szCs w:val="23"/>
          </w:rPr>
          <w:t>Заявление</w:t>
        </w:r>
      </w:hyperlink>
      <w:r>
        <w:rPr>
          <w:color w:val="22272F"/>
          <w:sz w:val="23"/>
          <w:szCs w:val="23"/>
        </w:rPr>
        <w:t> о перемене имени должно быть рассмотрено органом записи актов гражданского состояния в месячный срок со дня подачи заявления.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наличии уважительных причин срок рассмотрения заявления о перемене имени может быть увеличен не более чем на два месяца руководителем органа записи актов гражданского состояния.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При рассмотрении заявления о перемене имени орган записи актов гражданского состояния использует сведения, содержащиеся в Едином государственном реестре записей актов гражданского состояния, о записях актов гражданского состояния, в которые необходимо внести изменения в связи с переменой имени.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В случае, если записи актов гражданского состояния, в которые необходимо внести изменения в связи с переменой имени, утрачены, государственная регистрация перемены имени производится только после восстановления записей в порядке, установленном настоящим Федеральным законом для восстановления записей актов гражданского состояния.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В случае, если в представленных одновременно с заявлением о перемене имени документах и соответствующих им записях актов гражданского состояния, содержащихся в Едином государственном реестре записей актов гражданского состояния, имеются несоответствия, такие несоответствия должны быть устранены в порядке, установленном настоящим Федеральным законом для внесения исправлений и изменений в записи актов гражданского состояния.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случае необходимости восстановления или изменения записи акта гражданского состояния срок, установленный </w:t>
      </w:r>
      <w:hyperlink r:id="rId9" w:anchor="/document/77305602/entry/60" w:history="1">
        <w:r>
          <w:rPr>
            <w:rStyle w:val="a3"/>
            <w:color w:val="3272C0"/>
            <w:sz w:val="23"/>
            <w:szCs w:val="23"/>
          </w:rPr>
          <w:t>пунктом 2</w:t>
        </w:r>
      </w:hyperlink>
      <w:r>
        <w:rPr>
          <w:color w:val="22272F"/>
          <w:sz w:val="23"/>
          <w:szCs w:val="23"/>
        </w:rPr>
        <w:t> настоящей статьи, приостанавливается до решения вопроса о восстановлении либо об исправлении или изменении записи акта гражданского состояния.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В случае, если лицу, желающему переменить имя, отказано в государственной регистрации перемены имени, руководитель органа записи актов гражданского состояния обязан сообщить причину отказа в письменной форме. Документы, представленные одновременно с заявлением о перемене имени, подлежат возврату.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6. </w:t>
      </w:r>
      <w:hyperlink r:id="rId10" w:anchor="/document/71428140/entry/13404" w:history="1">
        <w:r>
          <w:rPr>
            <w:rStyle w:val="a3"/>
            <w:color w:val="3272C0"/>
            <w:sz w:val="23"/>
            <w:szCs w:val="23"/>
          </w:rPr>
          <w:t>Утратил силу</w:t>
        </w:r>
      </w:hyperlink>
      <w:r>
        <w:rPr>
          <w:color w:val="22272F"/>
          <w:sz w:val="23"/>
          <w:szCs w:val="23"/>
        </w:rPr>
        <w:t> с 1 октября 2018 г.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7. Руководитель органа записи актов гражданского состояния обязан в течение десяти дней сообщить о государственной регистрации перемены имени в органы записи актов гражданского состояния по месту хранения записей актов гражданского состояния на бумажном носителе, в которые необходимо внести изменения в связи с переменой имени.</w:t>
      </w:r>
    </w:p>
    <w:p w:rsidR="00453733" w:rsidRDefault="00453733" w:rsidP="00453733">
      <w:pPr>
        <w:pStyle w:val="s15"/>
        <w:spacing w:before="0" w:beforeAutospacing="0" w:after="0" w:afterAutospacing="0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61.</w:t>
      </w:r>
      <w:r>
        <w:rPr>
          <w:b/>
          <w:bCs/>
          <w:color w:val="22272F"/>
          <w:sz w:val="23"/>
          <w:szCs w:val="23"/>
        </w:rPr>
        <w:t> Содержание записи акта о перемене имени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 </w:t>
      </w:r>
      <w:hyperlink r:id="rId11" w:anchor="/document/72068306/entry/1600" w:history="1">
        <w:r>
          <w:rPr>
            <w:rStyle w:val="a3"/>
            <w:color w:val="3272C0"/>
            <w:sz w:val="23"/>
            <w:szCs w:val="23"/>
          </w:rPr>
          <w:t>запись акта</w:t>
        </w:r>
      </w:hyperlink>
      <w:r>
        <w:rPr>
          <w:color w:val="22272F"/>
          <w:sz w:val="23"/>
          <w:szCs w:val="23"/>
        </w:rPr>
        <w:t> о перемене имени вносятся следующие сведения: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реквизиты записи акта о перемене имени (наименование органа записи актов гражданского состояния, которым произведена государственная регистрация перемены имени, дата составления и номер);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фамилия, собственно имя, отчество, дата и место рождения, гражданство, национальность (вносится по желанию заявителя), место жительства лица до перемены имени;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реквизиты документа, удостоверяющего личность лица, желающего переменить имя;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фамилия, собственно имя, отчество лица после перемены имени;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реквизиты записи акта о рождении (наименование органа записи актов гражданского состояния или многофункционального центра предоставления государственных и муниципальных услуг, которыми произведена государственная регистрация рождения, дата составления и номер);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rStyle w:val="a4"/>
          <w:i w:val="0"/>
          <w:iCs w:val="0"/>
          <w:color w:val="22272F"/>
          <w:sz w:val="23"/>
          <w:szCs w:val="23"/>
          <w:shd w:val="clear" w:color="auto" w:fill="ABE0FF"/>
        </w:rPr>
        <w:t>абзац утратил силу с 30 декабря 2021 г. - </w:t>
      </w:r>
      <w:hyperlink r:id="rId12" w:anchor="/document/401422494/entry/124" w:history="1">
        <w:r>
          <w:rPr>
            <w:rStyle w:val="a3"/>
            <w:color w:val="3272C0"/>
            <w:sz w:val="23"/>
            <w:szCs w:val="23"/>
            <w:shd w:val="clear" w:color="auto" w:fill="ABE0FF"/>
          </w:rPr>
          <w:t>Федеральный закон</w:t>
        </w:r>
      </w:hyperlink>
      <w:r>
        <w:rPr>
          <w:rStyle w:val="a4"/>
          <w:i w:val="0"/>
          <w:iCs w:val="0"/>
          <w:color w:val="22272F"/>
          <w:sz w:val="23"/>
          <w:szCs w:val="23"/>
          <w:shd w:val="clear" w:color="auto" w:fill="ABE0FF"/>
        </w:rPr>
        <w:t> от 2 июля 2021 г</w:t>
      </w:r>
      <w:r>
        <w:rPr>
          <w:color w:val="22272F"/>
          <w:sz w:val="23"/>
          <w:szCs w:val="23"/>
        </w:rPr>
        <w:t>. </w:t>
      </w:r>
      <w:r>
        <w:rPr>
          <w:rStyle w:val="a4"/>
          <w:i w:val="0"/>
          <w:iCs w:val="0"/>
          <w:color w:val="22272F"/>
          <w:sz w:val="23"/>
          <w:szCs w:val="23"/>
          <w:shd w:val="clear" w:color="auto" w:fill="ABE0FF"/>
        </w:rPr>
        <w:t>N 358-ФЗ</w:t>
      </w:r>
    </w:p>
    <w:p w:rsidR="00453733" w:rsidRDefault="00453733" w:rsidP="00453733">
      <w:pPr>
        <w:pStyle w:val="s15"/>
        <w:spacing w:before="0" w:beforeAutospacing="0" w:after="0" w:afterAutospacing="0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62.</w:t>
      </w:r>
      <w:r>
        <w:rPr>
          <w:b/>
          <w:bCs/>
          <w:color w:val="22272F"/>
          <w:sz w:val="23"/>
          <w:szCs w:val="23"/>
        </w:rPr>
        <w:t> Свидетельство о перемене имени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hyperlink r:id="rId13" w:anchor="/document/72015834/entry/2009" w:history="1">
        <w:r>
          <w:rPr>
            <w:rStyle w:val="a3"/>
            <w:color w:val="3272C0"/>
            <w:sz w:val="23"/>
            <w:szCs w:val="23"/>
          </w:rPr>
          <w:t>Свидетельство</w:t>
        </w:r>
      </w:hyperlink>
      <w:r>
        <w:rPr>
          <w:color w:val="22272F"/>
          <w:sz w:val="23"/>
          <w:szCs w:val="23"/>
        </w:rPr>
        <w:t> о перемене имени содержит следующие сведения: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фамилия, собственно имя, отчество (до и после их перемены), дата и место рождения, гражданство, национальность (если это указано в записи акта о перемене имени) лица, переменившего имя;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дата составления и номер записи акта о перемене имени;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место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имени);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дата и место выдачи свидетельства о перемене имени (наименование органа записи актов гражданского состояния).</w:t>
      </w:r>
    </w:p>
    <w:p w:rsidR="00453733" w:rsidRDefault="00453733" w:rsidP="00453733">
      <w:pPr>
        <w:pStyle w:val="s15"/>
        <w:spacing w:before="0" w:beforeAutospacing="0" w:after="0" w:afterAutospacing="0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63.</w:t>
      </w:r>
      <w:r>
        <w:rPr>
          <w:b/>
          <w:bCs/>
          <w:color w:val="22272F"/>
          <w:sz w:val="23"/>
          <w:szCs w:val="23"/>
        </w:rPr>
        <w:t> Изменения записей актов гражданского состояния в связи с переменой имени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На основании записи акта о перемене имени вносятся изменения в записи актов гражданского состояния, ранее составленные в отношении лица, переменившего имя,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изменений.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случае, если перемена имени произведена органом записи актов гражданского состояния в отношении гражданина Российской Федерации, иностранного гражданина или лица без гражданства на территории Российской Федерации, изменения в записи актов гражданского состояния, составленные в отношении таких лиц компетентным органом иностранного государства с соблюдением законодательства иностранного государства, не вносятся.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При перемене имени родителями изменяются сведения о родителях в записи акта о рождении ребенка, не достигшего совершеннолетия.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В записи акта о рождении ребенка, достигшего совершеннолетия, сведения о его родителях изменяются по заявлению данного лица в порядке, установленном настоящим Федеральным законом для внесения исправлений и изменений в записи актов гражданского состояния.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При перемене фамилии обоими родителями и имени отцом изменяются фамилия и отчество ребенка, не достигшего возраста четырнадцати лет, в записи акта о его рождении.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перемене фамилии одним из родителей фамилия их ребенка, не достигшего возраста четырнадцати лет, может быть изменена по соглашению родителей, а при отсутствии соглашения по указанию органа опеки и попечительства.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Изменение фамилии и отчества ребенка, достигшего совершеннолетия, в связи с переменой фамилии его родителями и имени отцом производится в порядке, установленном настоящим Федеральным законом для государственной регистрации перемены имени.</w:t>
      </w:r>
    </w:p>
    <w:p w:rsidR="00453733" w:rsidRDefault="00453733" w:rsidP="00453733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На основании внесенных изменений в запись акта о рождении ребенка, не достигшего совершеннолетия, выдается новое свидетельство о его рождении.</w:t>
      </w:r>
    </w:p>
    <w:bookmarkEnd w:id="0"/>
    <w:p w:rsidR="00B43378" w:rsidRDefault="00B43378" w:rsidP="00453733">
      <w:pPr>
        <w:spacing w:after="0" w:line="240" w:lineRule="auto"/>
      </w:pPr>
    </w:p>
    <w:sectPr w:rsidR="00B4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E8"/>
    <w:rsid w:val="00453733"/>
    <w:rsid w:val="00A930E8"/>
    <w:rsid w:val="00B4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7D37F-E4D4-4119-B230-783A8EAB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5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45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53733"/>
  </w:style>
  <w:style w:type="paragraph" w:customStyle="1" w:styleId="s1">
    <w:name w:val="s_1"/>
    <w:basedOn w:val="a"/>
    <w:rsid w:val="0045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3733"/>
    <w:rPr>
      <w:color w:val="0000FF"/>
      <w:u w:val="single"/>
    </w:rPr>
  </w:style>
  <w:style w:type="character" w:styleId="a4">
    <w:name w:val="Emphasis"/>
    <w:basedOn w:val="a0"/>
    <w:uiPriority w:val="20"/>
    <w:qFormat/>
    <w:rsid w:val="004537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0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1409</Words>
  <Characters>8033</Characters>
  <Application>Microsoft Office Word</Application>
  <DocSecurity>0</DocSecurity>
  <Lines>66</Lines>
  <Paragraphs>18</Paragraphs>
  <ScaleCrop>false</ScaleCrop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Анна Павловна</dc:creator>
  <cp:keywords/>
  <dc:description/>
  <cp:lastModifiedBy>Ярцева Анна Павловна</cp:lastModifiedBy>
  <cp:revision>3</cp:revision>
  <dcterms:created xsi:type="dcterms:W3CDTF">2021-12-29T09:50:00Z</dcterms:created>
  <dcterms:modified xsi:type="dcterms:W3CDTF">2021-12-29T09:51:00Z</dcterms:modified>
</cp:coreProperties>
</file>