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B3" w:rsidRDefault="00521EB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21EB3" w:rsidRDefault="00521EB3" w:rsidP="00656C1A">
      <w:pPr>
        <w:spacing w:line="120" w:lineRule="atLeast"/>
        <w:jc w:val="center"/>
        <w:rPr>
          <w:sz w:val="24"/>
          <w:szCs w:val="24"/>
        </w:rPr>
      </w:pPr>
    </w:p>
    <w:p w:rsidR="00521EB3" w:rsidRPr="00852378" w:rsidRDefault="00521EB3" w:rsidP="00656C1A">
      <w:pPr>
        <w:spacing w:line="120" w:lineRule="atLeast"/>
        <w:jc w:val="center"/>
        <w:rPr>
          <w:sz w:val="10"/>
          <w:szCs w:val="10"/>
        </w:rPr>
      </w:pPr>
    </w:p>
    <w:p w:rsidR="00521EB3" w:rsidRDefault="00521EB3" w:rsidP="00656C1A">
      <w:pPr>
        <w:spacing w:line="120" w:lineRule="atLeast"/>
        <w:jc w:val="center"/>
        <w:rPr>
          <w:sz w:val="10"/>
          <w:szCs w:val="24"/>
        </w:rPr>
      </w:pPr>
    </w:p>
    <w:p w:rsidR="00521EB3" w:rsidRPr="005541F0" w:rsidRDefault="00521E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1EB3" w:rsidRDefault="00521E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21EB3" w:rsidRPr="005541F0" w:rsidRDefault="00521E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21EB3" w:rsidRPr="005649E4" w:rsidRDefault="00521EB3" w:rsidP="00656C1A">
      <w:pPr>
        <w:spacing w:line="120" w:lineRule="atLeast"/>
        <w:jc w:val="center"/>
        <w:rPr>
          <w:sz w:val="18"/>
          <w:szCs w:val="24"/>
        </w:rPr>
      </w:pPr>
    </w:p>
    <w:p w:rsidR="00521EB3" w:rsidRPr="00656C1A" w:rsidRDefault="00521E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1EB3" w:rsidRPr="005541F0" w:rsidRDefault="00521EB3" w:rsidP="00656C1A">
      <w:pPr>
        <w:spacing w:line="120" w:lineRule="atLeast"/>
        <w:jc w:val="center"/>
        <w:rPr>
          <w:sz w:val="18"/>
          <w:szCs w:val="24"/>
        </w:rPr>
      </w:pPr>
    </w:p>
    <w:p w:rsidR="00521EB3" w:rsidRPr="005541F0" w:rsidRDefault="00521EB3" w:rsidP="00656C1A">
      <w:pPr>
        <w:spacing w:line="120" w:lineRule="atLeast"/>
        <w:jc w:val="center"/>
        <w:rPr>
          <w:sz w:val="20"/>
          <w:szCs w:val="24"/>
        </w:rPr>
      </w:pPr>
    </w:p>
    <w:p w:rsidR="00521EB3" w:rsidRPr="00656C1A" w:rsidRDefault="00521EB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1EB3" w:rsidRDefault="00521EB3" w:rsidP="00656C1A">
      <w:pPr>
        <w:spacing w:line="120" w:lineRule="atLeast"/>
        <w:jc w:val="center"/>
        <w:rPr>
          <w:sz w:val="30"/>
          <w:szCs w:val="24"/>
        </w:rPr>
      </w:pPr>
    </w:p>
    <w:p w:rsidR="00521EB3" w:rsidRPr="00656C1A" w:rsidRDefault="00521EB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1EB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1EB3" w:rsidRPr="00F8214F" w:rsidRDefault="00521E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1EB3" w:rsidRPr="00F8214F" w:rsidRDefault="00CA0D7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1EB3" w:rsidRPr="00F8214F" w:rsidRDefault="00521E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1EB3" w:rsidRPr="00F8214F" w:rsidRDefault="00CA0D7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21EB3" w:rsidRPr="00A63FB0" w:rsidRDefault="00521E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1EB3" w:rsidRPr="00A3761A" w:rsidRDefault="00CA0D7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21EB3" w:rsidRPr="00F8214F" w:rsidRDefault="00521EB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21EB3" w:rsidRPr="00F8214F" w:rsidRDefault="00521EB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1EB3" w:rsidRPr="00AB4194" w:rsidRDefault="00521E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1EB3" w:rsidRPr="00F8214F" w:rsidRDefault="00CA0D7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2130</w:t>
            </w:r>
          </w:p>
        </w:tc>
      </w:tr>
    </w:tbl>
    <w:p w:rsidR="00521EB3" w:rsidRPr="00521EB3" w:rsidRDefault="00521EB3" w:rsidP="00C725A6">
      <w:pPr>
        <w:rPr>
          <w:rFonts w:cs="Times New Roman"/>
          <w:sz w:val="27"/>
          <w:szCs w:val="27"/>
          <w:lang w:val="en-US"/>
        </w:rPr>
      </w:pPr>
    </w:p>
    <w:p w:rsidR="00521EB3" w:rsidRPr="00521EB3" w:rsidRDefault="00521EB3" w:rsidP="00521EB3">
      <w:pPr>
        <w:tabs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 xml:space="preserve">О внесении изменения </w:t>
      </w:r>
    </w:p>
    <w:p w:rsidR="00521EB3" w:rsidRPr="00521EB3" w:rsidRDefault="00521EB3" w:rsidP="00521EB3">
      <w:pPr>
        <w:tabs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 xml:space="preserve">в </w:t>
      </w:r>
      <w:hyperlink r:id="rId7" w:history="1">
        <w:r w:rsidRPr="00521EB3">
          <w:rPr>
            <w:rFonts w:cs="Times New Roman"/>
            <w:sz w:val="27"/>
            <w:szCs w:val="27"/>
          </w:rPr>
          <w:t>распоряжение</w:t>
        </w:r>
      </w:hyperlink>
    </w:p>
    <w:p w:rsidR="00521EB3" w:rsidRPr="00521EB3" w:rsidRDefault="00521EB3" w:rsidP="00521EB3">
      <w:pPr>
        <w:tabs>
          <w:tab w:val="left" w:pos="567"/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>Администрации города</w:t>
      </w:r>
    </w:p>
    <w:p w:rsidR="00521EB3" w:rsidRPr="00521EB3" w:rsidRDefault="00521EB3" w:rsidP="00521EB3">
      <w:pPr>
        <w:tabs>
          <w:tab w:val="left" w:pos="567"/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>от 28.06.2007 № 1286</w:t>
      </w:r>
    </w:p>
    <w:p w:rsidR="00521EB3" w:rsidRPr="00521EB3" w:rsidRDefault="00521EB3" w:rsidP="00521EB3">
      <w:pPr>
        <w:tabs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 xml:space="preserve">«О создании комиссии </w:t>
      </w:r>
    </w:p>
    <w:p w:rsidR="00521EB3" w:rsidRPr="00521EB3" w:rsidRDefault="00521EB3" w:rsidP="00521EB3">
      <w:pPr>
        <w:tabs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 xml:space="preserve">по мобилизации дополнительных </w:t>
      </w:r>
    </w:p>
    <w:p w:rsidR="00521EB3" w:rsidRPr="00521EB3" w:rsidRDefault="00521EB3" w:rsidP="00521EB3">
      <w:pPr>
        <w:tabs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>доходов в местный бюджет»</w:t>
      </w:r>
    </w:p>
    <w:p w:rsidR="00521EB3" w:rsidRPr="00521EB3" w:rsidRDefault="00521EB3" w:rsidP="00521EB3">
      <w:pPr>
        <w:tabs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</w:p>
    <w:p w:rsidR="00521EB3" w:rsidRPr="00521EB3" w:rsidRDefault="00521EB3" w:rsidP="00521EB3">
      <w:pPr>
        <w:tabs>
          <w:tab w:val="left" w:pos="6096"/>
          <w:tab w:val="left" w:pos="6663"/>
        </w:tabs>
        <w:contextualSpacing/>
        <w:jc w:val="both"/>
        <w:rPr>
          <w:rFonts w:cs="Times New Roman"/>
          <w:sz w:val="27"/>
          <w:szCs w:val="27"/>
        </w:rPr>
      </w:pPr>
    </w:p>
    <w:p w:rsidR="00521EB3" w:rsidRDefault="00521EB3" w:rsidP="00521EB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 xml:space="preserve">В соответствии с Уставом муниципального образования городской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 xml:space="preserve">округ Сургут Ханты-Мансийского автономного округа – Югры, распоряжениями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 xml:space="preserve">Администрации города от 30.12.2005 № 3686 «Об утверждении Регламента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 xml:space="preserve">Администрации города», от 21.04.2021 № 552 «О распределении отдельных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>полномочий Главы города между высшими должностными лицами Админи</w:t>
      </w:r>
      <w:r>
        <w:rPr>
          <w:rFonts w:cs="Times New Roman"/>
          <w:sz w:val="27"/>
          <w:szCs w:val="27"/>
        </w:rPr>
        <w:t>-</w:t>
      </w:r>
      <w:r w:rsidRPr="00521EB3">
        <w:rPr>
          <w:rFonts w:cs="Times New Roman"/>
          <w:sz w:val="27"/>
          <w:szCs w:val="27"/>
        </w:rPr>
        <w:t>страции города»:</w:t>
      </w:r>
    </w:p>
    <w:p w:rsidR="00521EB3" w:rsidRPr="00521EB3" w:rsidRDefault="00521EB3" w:rsidP="00521EB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Pr="00521EB3">
        <w:rPr>
          <w:rFonts w:cs="Times New Roman"/>
          <w:sz w:val="27"/>
          <w:szCs w:val="27"/>
        </w:rPr>
        <w:t xml:space="preserve">Внести в </w:t>
      </w:r>
      <w:hyperlink r:id="rId8" w:history="1">
        <w:r w:rsidRPr="00521EB3">
          <w:rPr>
            <w:rFonts w:cs="Times New Roman"/>
            <w:sz w:val="27"/>
            <w:szCs w:val="27"/>
          </w:rPr>
          <w:t>распоряжение</w:t>
        </w:r>
      </w:hyperlink>
      <w:r w:rsidRPr="00521EB3">
        <w:rPr>
          <w:rFonts w:cs="Times New Roman"/>
          <w:sz w:val="27"/>
          <w:szCs w:val="27"/>
        </w:rPr>
        <w:t xml:space="preserve"> Администрации города от 28.06.2007 № 1286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 xml:space="preserve">«О создании комиссии по мобилизации дополнительных доходов в местный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 xml:space="preserve">бюджет» (с изменениями </w:t>
      </w:r>
      <w:hyperlink r:id="rId9" w:history="1">
        <w:r w:rsidRPr="00521EB3">
          <w:rPr>
            <w:rFonts w:cs="Times New Roman"/>
            <w:sz w:val="27"/>
            <w:szCs w:val="27"/>
          </w:rPr>
          <w:t>от 28.08.2007 № 1814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0" w:history="1">
        <w:r w:rsidRPr="00521EB3">
          <w:rPr>
            <w:rFonts w:cs="Times New Roman"/>
            <w:sz w:val="27"/>
            <w:szCs w:val="27"/>
          </w:rPr>
          <w:t>05.08.2008 № 2169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1" w:history="1">
        <w:r w:rsidRPr="00521EB3">
          <w:rPr>
            <w:rFonts w:cs="Times New Roman"/>
            <w:sz w:val="27"/>
            <w:szCs w:val="27"/>
          </w:rPr>
          <w:t xml:space="preserve">07.12.2010 </w:t>
        </w:r>
        <w:r>
          <w:rPr>
            <w:rFonts w:cs="Times New Roman"/>
            <w:sz w:val="27"/>
            <w:szCs w:val="27"/>
          </w:rPr>
          <w:br/>
        </w:r>
        <w:r w:rsidRPr="00521EB3">
          <w:rPr>
            <w:rFonts w:cs="Times New Roman"/>
            <w:sz w:val="27"/>
            <w:szCs w:val="27"/>
          </w:rPr>
          <w:t>№ 3736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2" w:history="1">
        <w:r w:rsidRPr="00521EB3">
          <w:rPr>
            <w:rFonts w:cs="Times New Roman"/>
            <w:sz w:val="27"/>
            <w:szCs w:val="27"/>
          </w:rPr>
          <w:t>28.09.2012 № 2835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3" w:history="1">
        <w:r w:rsidRPr="00521EB3">
          <w:rPr>
            <w:rFonts w:cs="Times New Roman"/>
            <w:sz w:val="27"/>
            <w:szCs w:val="27"/>
          </w:rPr>
          <w:t>06.12.2012 № 3843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4" w:history="1">
        <w:r w:rsidRPr="00521EB3">
          <w:rPr>
            <w:rFonts w:cs="Times New Roman"/>
            <w:sz w:val="27"/>
            <w:szCs w:val="27"/>
          </w:rPr>
          <w:t>25.02.2013 № 621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5" w:history="1">
        <w:r w:rsidRPr="00521EB3">
          <w:rPr>
            <w:rFonts w:cs="Times New Roman"/>
            <w:sz w:val="27"/>
            <w:szCs w:val="27"/>
          </w:rPr>
          <w:t xml:space="preserve">07.03.2014 </w:t>
        </w:r>
        <w:r>
          <w:rPr>
            <w:rFonts w:cs="Times New Roman"/>
            <w:sz w:val="27"/>
            <w:szCs w:val="27"/>
          </w:rPr>
          <w:br/>
        </w:r>
        <w:r w:rsidRPr="00521EB3">
          <w:rPr>
            <w:rFonts w:cs="Times New Roman"/>
            <w:sz w:val="27"/>
            <w:szCs w:val="27"/>
          </w:rPr>
          <w:t>№ 558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6" w:history="1">
        <w:r w:rsidRPr="00521EB3">
          <w:rPr>
            <w:rFonts w:cs="Times New Roman"/>
            <w:sz w:val="27"/>
            <w:szCs w:val="27"/>
          </w:rPr>
          <w:t>02.09.2014 № 2537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7" w:history="1">
        <w:r w:rsidRPr="00521EB3">
          <w:rPr>
            <w:rFonts w:cs="Times New Roman"/>
            <w:sz w:val="27"/>
            <w:szCs w:val="27"/>
          </w:rPr>
          <w:t>10.11.2014 № 3577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8" w:history="1">
        <w:r w:rsidRPr="00521EB3">
          <w:rPr>
            <w:rFonts w:cs="Times New Roman"/>
            <w:sz w:val="27"/>
            <w:szCs w:val="27"/>
          </w:rPr>
          <w:t>15.05.2015 № 1359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19" w:history="1">
        <w:r w:rsidRPr="00521EB3">
          <w:rPr>
            <w:rFonts w:cs="Times New Roman"/>
            <w:sz w:val="27"/>
            <w:szCs w:val="27"/>
          </w:rPr>
          <w:t xml:space="preserve">06.11.2015 </w:t>
        </w:r>
        <w:r>
          <w:rPr>
            <w:rFonts w:cs="Times New Roman"/>
            <w:sz w:val="27"/>
            <w:szCs w:val="27"/>
          </w:rPr>
          <w:br/>
        </w:r>
        <w:r w:rsidRPr="00521EB3">
          <w:rPr>
            <w:rFonts w:cs="Times New Roman"/>
            <w:sz w:val="27"/>
            <w:szCs w:val="27"/>
          </w:rPr>
          <w:t>№ 2639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20" w:history="1">
        <w:r w:rsidRPr="00521EB3">
          <w:rPr>
            <w:rFonts w:cs="Times New Roman"/>
            <w:sz w:val="27"/>
            <w:szCs w:val="27"/>
          </w:rPr>
          <w:t>12.05.2016 № 761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21" w:history="1">
        <w:r w:rsidRPr="00521EB3">
          <w:rPr>
            <w:rFonts w:cs="Times New Roman"/>
            <w:sz w:val="27"/>
            <w:szCs w:val="27"/>
          </w:rPr>
          <w:t>17.06.2016 № 1060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22" w:history="1">
        <w:r w:rsidRPr="00521EB3">
          <w:rPr>
            <w:rFonts w:cs="Times New Roman"/>
            <w:sz w:val="27"/>
            <w:szCs w:val="27"/>
          </w:rPr>
          <w:t>18.08.2016 № 1559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23" w:history="1">
        <w:r w:rsidRPr="00521EB3">
          <w:rPr>
            <w:rFonts w:cs="Times New Roman"/>
            <w:sz w:val="27"/>
            <w:szCs w:val="27"/>
          </w:rPr>
          <w:t xml:space="preserve">26.12.2016 </w:t>
        </w:r>
        <w:r>
          <w:rPr>
            <w:rFonts w:cs="Times New Roman"/>
            <w:sz w:val="27"/>
            <w:szCs w:val="27"/>
          </w:rPr>
          <w:br/>
        </w:r>
        <w:r w:rsidRPr="00521EB3">
          <w:rPr>
            <w:rFonts w:cs="Times New Roman"/>
            <w:sz w:val="27"/>
            <w:szCs w:val="27"/>
          </w:rPr>
          <w:t>№ 2563</w:t>
        </w:r>
      </w:hyperlink>
      <w:r w:rsidRPr="00521EB3">
        <w:rPr>
          <w:rFonts w:cs="Times New Roman"/>
          <w:sz w:val="27"/>
          <w:szCs w:val="27"/>
        </w:rPr>
        <w:t xml:space="preserve">, </w:t>
      </w:r>
      <w:hyperlink r:id="rId24" w:history="1">
        <w:r w:rsidRPr="00521EB3">
          <w:rPr>
            <w:rFonts w:cs="Times New Roman"/>
            <w:sz w:val="27"/>
            <w:szCs w:val="27"/>
          </w:rPr>
          <w:t>28.03.2017 № 481</w:t>
        </w:r>
      </w:hyperlink>
      <w:r w:rsidRPr="00521EB3">
        <w:rPr>
          <w:rFonts w:cs="Times New Roman"/>
          <w:sz w:val="27"/>
          <w:szCs w:val="27"/>
        </w:rPr>
        <w:t xml:space="preserve">, 11.01.2018 № 18, 18.06.2019 № 1154; 02.08.2019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 xml:space="preserve">№ 1558, 30.06.2020 № 937, 25.03.2021 № 427, 14.05.2021 № 682) изменение, </w:t>
      </w:r>
      <w:r>
        <w:rPr>
          <w:rFonts w:cs="Times New Roman"/>
          <w:sz w:val="27"/>
          <w:szCs w:val="27"/>
        </w:rPr>
        <w:br/>
      </w:r>
      <w:r w:rsidRPr="00521EB3">
        <w:rPr>
          <w:rFonts w:cs="Times New Roman"/>
          <w:sz w:val="27"/>
          <w:szCs w:val="27"/>
        </w:rPr>
        <w:t xml:space="preserve">изложив </w:t>
      </w:r>
      <w:bookmarkStart w:id="5" w:name="sub_2"/>
      <w:r w:rsidRPr="00521EB3">
        <w:rPr>
          <w:rFonts w:cs="Times New Roman"/>
          <w:sz w:val="27"/>
          <w:szCs w:val="27"/>
        </w:rPr>
        <w:t>п</w:t>
      </w:r>
      <w:r w:rsidRPr="00521EB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риложение 1 к распоряжению в новой редакции согласно приложению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521EB3">
        <w:rPr>
          <w:rFonts w:eastAsia="Times New Roman" w:cs="Times New Roman"/>
          <w:color w:val="000000"/>
          <w:sz w:val="27"/>
          <w:szCs w:val="27"/>
          <w:lang w:eastAsia="ru-RU"/>
        </w:rPr>
        <w:t>к настоящему распоряжению.</w:t>
      </w:r>
    </w:p>
    <w:p w:rsidR="00521EB3" w:rsidRPr="00521EB3" w:rsidRDefault="00521EB3" w:rsidP="00521EB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21EB3">
        <w:rPr>
          <w:rFonts w:ascii="Times New Roman" w:hAnsi="Times New Roman" w:cs="Times New Roman"/>
          <w:spacing w:val="-4"/>
          <w:sz w:val="27"/>
          <w:szCs w:val="27"/>
        </w:rPr>
        <w:t>2. Управлению массовых коммуникаций разместить настоящее распоряжение на официальном портале Администрации города: www.admsurgut.ru.</w:t>
      </w:r>
    </w:p>
    <w:bookmarkEnd w:id="5"/>
    <w:p w:rsidR="00521EB3" w:rsidRPr="00521EB3" w:rsidRDefault="00521EB3" w:rsidP="00521EB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>3. Настоящее распоряжение вступает в силу с момента его издания.</w:t>
      </w:r>
    </w:p>
    <w:p w:rsidR="00521EB3" w:rsidRPr="00521EB3" w:rsidRDefault="00521EB3" w:rsidP="00521EB3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>4. Контроль за выполнением распоряжения оставляю за собой.</w:t>
      </w:r>
    </w:p>
    <w:p w:rsidR="00521EB3" w:rsidRPr="00521EB3" w:rsidRDefault="00521EB3" w:rsidP="00521EB3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521EB3" w:rsidRDefault="00521EB3" w:rsidP="00521EB3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521EB3" w:rsidRPr="00521EB3" w:rsidRDefault="00521EB3" w:rsidP="00521EB3">
      <w:pPr>
        <w:autoSpaceDE w:val="0"/>
        <w:autoSpaceDN w:val="0"/>
        <w:adjustRightInd w:val="0"/>
        <w:ind w:firstLine="720"/>
        <w:jc w:val="both"/>
        <w:rPr>
          <w:rFonts w:cs="Times New Roman"/>
          <w:sz w:val="27"/>
          <w:szCs w:val="27"/>
        </w:rPr>
      </w:pPr>
    </w:p>
    <w:p w:rsidR="00521EB3" w:rsidRDefault="00521EB3" w:rsidP="00521EB3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 w:rsidRPr="00521EB3">
        <w:rPr>
          <w:rFonts w:cs="Times New Roman"/>
          <w:sz w:val="27"/>
          <w:szCs w:val="27"/>
        </w:rPr>
        <w:t>Заместитель Главы города</w:t>
      </w:r>
      <w:r w:rsidRPr="00521EB3">
        <w:rPr>
          <w:rFonts w:cs="Times New Roman"/>
          <w:sz w:val="27"/>
          <w:szCs w:val="27"/>
        </w:rPr>
        <w:tab/>
        <w:t xml:space="preserve">                                                            </w:t>
      </w:r>
      <w:r>
        <w:rPr>
          <w:rFonts w:cs="Times New Roman"/>
          <w:sz w:val="27"/>
          <w:szCs w:val="27"/>
        </w:rPr>
        <w:t xml:space="preserve">   </w:t>
      </w:r>
      <w:r w:rsidRPr="00521EB3">
        <w:rPr>
          <w:rFonts w:cs="Times New Roman"/>
          <w:sz w:val="27"/>
          <w:szCs w:val="27"/>
        </w:rPr>
        <w:t>Л.М. Батракова</w:t>
      </w:r>
    </w:p>
    <w:p w:rsidR="00521EB3" w:rsidRPr="00D70A97" w:rsidRDefault="00521EB3" w:rsidP="00521EB3">
      <w:pPr>
        <w:autoSpaceDE w:val="0"/>
        <w:autoSpaceDN w:val="0"/>
        <w:adjustRightInd w:val="0"/>
        <w:ind w:firstLine="540"/>
        <w:rPr>
          <w:rFonts w:cs="Times New Roman"/>
          <w:bCs/>
          <w:iCs/>
          <w:szCs w:val="28"/>
        </w:rPr>
      </w:pPr>
      <w:r>
        <w:rPr>
          <w:rFonts w:cs="Times New Roman"/>
          <w:sz w:val="27"/>
          <w:szCs w:val="27"/>
        </w:rPr>
        <w:br w:type="page"/>
      </w:r>
      <w:r>
        <w:rPr>
          <w:rFonts w:cs="Times New Roman"/>
          <w:bCs/>
          <w:iCs/>
          <w:szCs w:val="28"/>
        </w:rPr>
        <w:lastRenderedPageBreak/>
        <w:t xml:space="preserve">                                                                             </w:t>
      </w:r>
      <w:r w:rsidRPr="00D70A97">
        <w:rPr>
          <w:rFonts w:cs="Times New Roman"/>
          <w:bCs/>
          <w:iCs/>
          <w:szCs w:val="28"/>
        </w:rPr>
        <w:t xml:space="preserve">Приложение </w:t>
      </w:r>
    </w:p>
    <w:p w:rsidR="00521EB3" w:rsidRPr="00D70A97" w:rsidRDefault="00521EB3" w:rsidP="00521EB3">
      <w:pPr>
        <w:autoSpaceDE w:val="0"/>
        <w:autoSpaceDN w:val="0"/>
        <w:adjustRightInd w:val="0"/>
        <w:ind w:firstLine="540"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                                                     </w:t>
      </w:r>
      <w:r w:rsidRPr="00D70A97">
        <w:rPr>
          <w:rFonts w:cs="Times New Roman"/>
          <w:bCs/>
          <w:iCs/>
          <w:szCs w:val="28"/>
        </w:rPr>
        <w:t>к распоряжению</w:t>
      </w:r>
    </w:p>
    <w:p w:rsidR="00521EB3" w:rsidRPr="00D70A97" w:rsidRDefault="00521EB3" w:rsidP="00521EB3">
      <w:pPr>
        <w:autoSpaceDE w:val="0"/>
        <w:autoSpaceDN w:val="0"/>
        <w:adjustRightInd w:val="0"/>
        <w:ind w:firstLine="540"/>
        <w:jc w:val="center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 xml:space="preserve">                                                                 </w:t>
      </w:r>
      <w:r w:rsidRPr="00D70A97">
        <w:rPr>
          <w:rFonts w:cs="Times New Roman"/>
          <w:bCs/>
          <w:iCs/>
          <w:szCs w:val="28"/>
        </w:rPr>
        <w:t>Администрации города</w:t>
      </w:r>
    </w:p>
    <w:p w:rsidR="00521EB3" w:rsidRDefault="00521EB3" w:rsidP="00521EB3">
      <w:pPr>
        <w:autoSpaceDE w:val="0"/>
        <w:autoSpaceDN w:val="0"/>
        <w:adjustRightInd w:val="0"/>
        <w:ind w:firstLine="540"/>
        <w:jc w:val="right"/>
        <w:rPr>
          <w:rFonts w:cs="Times New Roman"/>
          <w:bCs/>
          <w:iCs/>
          <w:szCs w:val="28"/>
        </w:rPr>
      </w:pPr>
      <w:r>
        <w:rPr>
          <w:rFonts w:cs="Times New Roman"/>
          <w:bCs/>
          <w:iCs/>
          <w:szCs w:val="28"/>
        </w:rPr>
        <w:t>о</w:t>
      </w:r>
      <w:r w:rsidRPr="00D70A97">
        <w:rPr>
          <w:rFonts w:cs="Times New Roman"/>
          <w:bCs/>
          <w:iCs/>
          <w:szCs w:val="28"/>
        </w:rPr>
        <w:t>т</w:t>
      </w:r>
      <w:r>
        <w:rPr>
          <w:rFonts w:cs="Times New Roman"/>
          <w:bCs/>
          <w:iCs/>
          <w:szCs w:val="28"/>
        </w:rPr>
        <w:t xml:space="preserve"> </w:t>
      </w:r>
      <w:r w:rsidRPr="00D70A97">
        <w:rPr>
          <w:rFonts w:cs="Times New Roman"/>
          <w:bCs/>
          <w:iCs/>
          <w:szCs w:val="28"/>
        </w:rPr>
        <w:t>____________ № _________</w:t>
      </w:r>
    </w:p>
    <w:p w:rsidR="00521EB3" w:rsidRDefault="00521EB3" w:rsidP="00521EB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bookmarkStart w:id="6" w:name="Par39"/>
      <w:bookmarkEnd w:id="6"/>
    </w:p>
    <w:p w:rsidR="00521EB3" w:rsidRDefault="00521EB3" w:rsidP="00521EB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p w:rsidR="00521EB3" w:rsidRDefault="00521EB3" w:rsidP="00521EB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Состав</w:t>
      </w:r>
    </w:p>
    <w:p w:rsidR="00521EB3" w:rsidRDefault="00521EB3" w:rsidP="00521EB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комиссии по мобилизации дополнительных доходов </w:t>
      </w:r>
    </w:p>
    <w:p w:rsidR="00521EB3" w:rsidRDefault="00521EB3" w:rsidP="00521EB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 местный бюджет</w:t>
      </w:r>
    </w:p>
    <w:p w:rsidR="00521EB3" w:rsidRDefault="00521EB3" w:rsidP="00521EB3">
      <w:pPr>
        <w:autoSpaceDE w:val="0"/>
        <w:autoSpaceDN w:val="0"/>
        <w:adjustRightInd w:val="0"/>
        <w:jc w:val="center"/>
        <w:rPr>
          <w:rFonts w:cs="Times New Roman"/>
          <w:bCs/>
          <w:iCs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B3" w:rsidRPr="00521EB3" w:rsidRDefault="00521EB3" w:rsidP="00521EB3">
            <w:pPr>
              <w:jc w:val="center"/>
            </w:pPr>
            <w:r w:rsidRPr="00521EB3"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pPr>
              <w:jc w:val="center"/>
            </w:pPr>
            <w:r w:rsidRPr="00521EB3">
              <w:t>Резервный состав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заместитель Главы города, </w:t>
            </w:r>
            <w:r>
              <w:br/>
            </w:r>
            <w:r w:rsidRPr="00521EB3">
              <w:t xml:space="preserve">курирующий сферу бюджета </w:t>
            </w:r>
            <w:r>
              <w:br/>
            </w:r>
            <w:r w:rsidRPr="00521EB3">
              <w:t>и финансов Администрации города,</w:t>
            </w:r>
            <w:r>
              <w:t xml:space="preserve"> </w:t>
            </w:r>
            <w:r w:rsidRPr="00521EB3"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pPr>
              <w:jc w:val="center"/>
            </w:pPr>
            <w:r w:rsidRPr="00521EB3">
              <w:t>-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директор департамента финансов </w:t>
            </w:r>
            <w:r>
              <w:br/>
            </w:r>
            <w:r w:rsidRPr="00521EB3">
              <w:t>Администрации города</w:t>
            </w:r>
            <w:r>
              <w:t>,</w:t>
            </w:r>
            <w:r w:rsidRPr="00521EB3">
              <w:t xml:space="preserve"> заместитель председателя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лицо, исполняющее обязанности </w:t>
            </w:r>
            <w:r>
              <w:br/>
            </w:r>
            <w:r w:rsidRPr="00521EB3">
              <w:t>директора департамента финансов Администрации города, заместитель председателя комиссии</w:t>
            </w:r>
          </w:p>
        </w:tc>
      </w:tr>
      <w:tr w:rsidR="00521EB3" w:rsidRPr="00521EB3" w:rsidTr="0045006A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>члены комиссии: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3" w:rsidRPr="00521EB3" w:rsidRDefault="00521EB3" w:rsidP="00521EB3">
            <w:r w:rsidRPr="00521EB3">
              <w:t xml:space="preserve">директор департамента </w:t>
            </w:r>
            <w:r>
              <w:br/>
            </w:r>
            <w:r w:rsidRPr="00521EB3">
              <w:t xml:space="preserve">имущественных и земельных </w:t>
            </w:r>
            <w:r>
              <w:br/>
            </w:r>
            <w:r w:rsidRPr="00521EB3">
              <w:t xml:space="preserve">отношений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3" w:rsidRPr="00521EB3" w:rsidRDefault="00521EB3" w:rsidP="00521EB3">
            <w:r w:rsidRPr="00521EB3">
              <w:t xml:space="preserve">заместитель директора департамента имущественных и земельных </w:t>
            </w:r>
            <w:r>
              <w:br/>
            </w:r>
            <w:r w:rsidRPr="00521EB3">
              <w:t>отношений Администрации города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3" w:rsidRPr="00521EB3" w:rsidRDefault="00521EB3" w:rsidP="00521EB3">
            <w:r w:rsidRPr="00521EB3">
              <w:t xml:space="preserve">заместитель директора департамента архитектуры и градостроительства Администрации города по вопросам финансово-экономической </w:t>
            </w:r>
            <w:r>
              <w:br/>
            </w:r>
            <w:r w:rsidRPr="00521EB3">
              <w:t xml:space="preserve">деятельности, а также комплексной </w:t>
            </w:r>
            <w:r>
              <w:br/>
            </w:r>
            <w:r w:rsidRPr="00521EB3">
              <w:t>застройки территорий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3" w:rsidRPr="00521EB3" w:rsidRDefault="00521EB3" w:rsidP="00521EB3">
            <w:r w:rsidRPr="00521EB3">
              <w:t xml:space="preserve">начальник отдела планирования </w:t>
            </w:r>
            <w:r>
              <w:br/>
            </w:r>
            <w:r w:rsidRPr="00521EB3">
              <w:t xml:space="preserve">экономического анализа </w:t>
            </w:r>
            <w:r>
              <w:br/>
            </w:r>
            <w:r w:rsidRPr="00521EB3">
              <w:t xml:space="preserve">и мониторинга департамента </w:t>
            </w:r>
            <w:r>
              <w:br/>
            </w:r>
            <w:r w:rsidRPr="00521EB3">
              <w:t xml:space="preserve">архитектуры и градостроительства Администрации города 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начальник контрольного управления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заместитель начальника контрольного управления Администрации города 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начальник управления инвестиций, развития предпринимательства </w:t>
            </w:r>
            <w:r>
              <w:br/>
            </w:r>
            <w:r w:rsidRPr="00521EB3">
              <w:t>и туризма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начальник отдела развития </w:t>
            </w:r>
            <w:r>
              <w:br/>
            </w:r>
            <w:r w:rsidRPr="00521EB3">
              <w:t xml:space="preserve">предпринимательства управления </w:t>
            </w:r>
            <w:r>
              <w:br/>
            </w:r>
            <w:r w:rsidRPr="00521EB3">
              <w:t>инвестиций,</w:t>
            </w:r>
            <w:r>
              <w:t xml:space="preserve"> </w:t>
            </w:r>
            <w:r w:rsidRPr="00521EB3">
              <w:t xml:space="preserve">развития </w:t>
            </w:r>
            <w:r>
              <w:br/>
            </w:r>
            <w:r w:rsidRPr="00521EB3">
              <w:t xml:space="preserve">предпринимательства и туризма </w:t>
            </w:r>
            <w:r>
              <w:br/>
            </w:r>
            <w:r w:rsidRPr="00521EB3">
              <w:t xml:space="preserve">Администрации города 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заместитель начальника правового управления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начальник отдела правового </w:t>
            </w:r>
            <w:r>
              <w:br/>
            </w:r>
            <w:r w:rsidRPr="00521EB3">
              <w:t xml:space="preserve">обеспечения сферы бюджета, </w:t>
            </w:r>
            <w:r>
              <w:br/>
            </w:r>
            <w:r w:rsidRPr="00521EB3">
              <w:lastRenderedPageBreak/>
              <w:t xml:space="preserve">экономики и деятельности </w:t>
            </w:r>
            <w:r>
              <w:br/>
            </w:r>
            <w:r w:rsidRPr="00521EB3">
              <w:t xml:space="preserve">Администрации города правового управления Администрации города 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pPr>
              <w:jc w:val="center"/>
            </w:pPr>
            <w:r w:rsidRPr="00521EB3">
              <w:lastRenderedPageBreak/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специалист-эксперт отдела правового обеспечения сферы бюджета, </w:t>
            </w:r>
            <w:r>
              <w:br/>
            </w:r>
            <w:r w:rsidRPr="00521EB3">
              <w:t xml:space="preserve">экономики и деятельности </w:t>
            </w:r>
            <w:r>
              <w:br/>
            </w:r>
            <w:r w:rsidRPr="00521EB3">
              <w:t xml:space="preserve">Администрации города правового управления Администрации города 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начальник управления доходов </w:t>
            </w:r>
            <w:r>
              <w:br/>
            </w:r>
            <w:r w:rsidRPr="00521EB3">
              <w:t xml:space="preserve">и долговой политики департамента финансов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начальник отдела доходов управления доходов и долговой политики </w:t>
            </w:r>
            <w:r>
              <w:br/>
            </w:r>
            <w:r w:rsidRPr="00521EB3">
              <w:t xml:space="preserve">департамента финансов </w:t>
            </w:r>
            <w:r>
              <w:br/>
            </w:r>
            <w:r w:rsidRPr="00521EB3">
              <w:t xml:space="preserve">Администрации города 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3" w:rsidRPr="00521EB3" w:rsidRDefault="00521EB3" w:rsidP="00521EB3">
            <w:pPr>
              <w:jc w:val="center"/>
            </w:pPr>
            <w:r w:rsidRPr="00521EB3"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B3" w:rsidRPr="00521EB3" w:rsidRDefault="00521EB3" w:rsidP="00521EB3">
            <w:r w:rsidRPr="00521EB3">
              <w:t xml:space="preserve">специалист-эксперт отдела доходов управления доходов и долговой </w:t>
            </w:r>
            <w:r>
              <w:br/>
            </w:r>
            <w:r w:rsidRPr="00521EB3">
              <w:t xml:space="preserve">политики департамента финансов </w:t>
            </w:r>
            <w:r>
              <w:br/>
            </w:r>
            <w:r w:rsidRPr="00521EB3">
              <w:t xml:space="preserve">Администрации города 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депутат Думы города (в соответствии </w:t>
            </w:r>
            <w:r>
              <w:br/>
            </w:r>
            <w:r w:rsidRPr="00521EB3">
              <w:t>с решением Думы города)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>депутат Думы города (в соответствии с решением Думы города)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заместитель начальника Инспекции Федеральной налоговой службы </w:t>
            </w:r>
            <w:r>
              <w:br/>
            </w:r>
            <w:r w:rsidRPr="00521EB3">
              <w:t xml:space="preserve">России по городу Сургуту Ханты-Мансийского автономного округа – Югры по вопросам урегулирования </w:t>
            </w:r>
            <w:r>
              <w:br/>
            </w:r>
            <w:r w:rsidRPr="00521EB3">
              <w:t>задолженности налогоплательщиков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заместитель начальника Инспекции Федеральной налоговой службы </w:t>
            </w:r>
            <w:r>
              <w:br/>
            </w:r>
            <w:r w:rsidRPr="00521EB3">
              <w:t xml:space="preserve">России по городу Сургуту Ханты-Мансийского автономного округа – Югры по вопросам камерального </w:t>
            </w:r>
            <w:r>
              <w:br/>
            </w:r>
            <w:r w:rsidRPr="00521EB3">
              <w:t>контроля (по согласованию)</w:t>
            </w:r>
          </w:p>
        </w:tc>
      </w:tr>
      <w:tr w:rsidR="00521EB3" w:rsidRPr="00521EB3" w:rsidTr="0045006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председатель Правления Сургутской торгово-промышленной палаты </w:t>
            </w:r>
            <w:r>
              <w:br/>
            </w:r>
            <w:r w:rsidRPr="00521EB3"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B3" w:rsidRPr="00521EB3" w:rsidRDefault="00521EB3" w:rsidP="00521EB3">
            <w:r w:rsidRPr="00521EB3">
              <w:t xml:space="preserve">генеральный директор Сургутской торгово-промышленной палаты </w:t>
            </w:r>
            <w:r>
              <w:br/>
            </w:r>
            <w:r w:rsidRPr="00521EB3">
              <w:t>(по согласованию)</w:t>
            </w:r>
          </w:p>
        </w:tc>
      </w:tr>
    </w:tbl>
    <w:p w:rsidR="00521EB3" w:rsidRDefault="00521EB3" w:rsidP="00521EB3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iCs/>
          <w:szCs w:val="28"/>
        </w:rPr>
      </w:pPr>
    </w:p>
    <w:sectPr w:rsidR="00521EB3" w:rsidSect="00521EB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A65" w:rsidRDefault="00BA7A65">
      <w:r>
        <w:separator/>
      </w:r>
    </w:p>
  </w:endnote>
  <w:endnote w:type="continuationSeparator" w:id="0">
    <w:p w:rsidR="00BA7A65" w:rsidRDefault="00BA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7A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7A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7A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A65" w:rsidRDefault="00BA7A65">
      <w:r>
        <w:separator/>
      </w:r>
    </w:p>
  </w:footnote>
  <w:footnote w:type="continuationSeparator" w:id="0">
    <w:p w:rsidR="00BA7A65" w:rsidRDefault="00BA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7A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A5EA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544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44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44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544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76544C">
          <w:rPr>
            <w:sz w:val="20"/>
          </w:rPr>
          <w:fldChar w:fldCharType="separate"/>
        </w:r>
        <w:r w:rsidR="0076544C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6E704F" w:rsidRDefault="00BA7A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BA7A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46D3"/>
    <w:multiLevelType w:val="multilevel"/>
    <w:tmpl w:val="902204D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3"/>
    <w:rsid w:val="003A5EAA"/>
    <w:rsid w:val="00521EB3"/>
    <w:rsid w:val="00552E02"/>
    <w:rsid w:val="005666C1"/>
    <w:rsid w:val="0076544C"/>
    <w:rsid w:val="00A24AB4"/>
    <w:rsid w:val="00BA7A65"/>
    <w:rsid w:val="00CA0D7A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78BB-94E7-45AE-AE68-A77F34B4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1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1E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21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1EB3"/>
    <w:rPr>
      <w:rFonts w:ascii="Times New Roman" w:hAnsi="Times New Roman"/>
      <w:sz w:val="28"/>
    </w:rPr>
  </w:style>
  <w:style w:type="character" w:styleId="a8">
    <w:name w:val="page number"/>
    <w:basedOn w:val="a0"/>
    <w:rsid w:val="00521EB3"/>
  </w:style>
  <w:style w:type="paragraph" w:styleId="a9">
    <w:name w:val="List Paragraph"/>
    <w:basedOn w:val="a"/>
    <w:uiPriority w:val="34"/>
    <w:qFormat/>
    <w:rsid w:val="00521EB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2215.0" TargetMode="External"/><Relationship Id="rId13" Type="http://schemas.openxmlformats.org/officeDocument/2006/relationships/hyperlink" Target="garantF1://29027599.0" TargetMode="External"/><Relationship Id="rId18" Type="http://schemas.openxmlformats.org/officeDocument/2006/relationships/hyperlink" Target="garantF1://45106790.0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garantF1://45105894.0" TargetMode="External"/><Relationship Id="rId7" Type="http://schemas.openxmlformats.org/officeDocument/2006/relationships/hyperlink" Target="garantF1://29012215.0" TargetMode="External"/><Relationship Id="rId12" Type="http://schemas.openxmlformats.org/officeDocument/2006/relationships/hyperlink" Target="garantF1://29027372.0" TargetMode="External"/><Relationship Id="rId17" Type="http://schemas.openxmlformats.org/officeDocument/2006/relationships/hyperlink" Target="garantF1://29037081.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29036670.0" TargetMode="External"/><Relationship Id="rId20" Type="http://schemas.openxmlformats.org/officeDocument/2006/relationships/hyperlink" Target="garantF1://45103958.0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20687.0" TargetMode="External"/><Relationship Id="rId24" Type="http://schemas.openxmlformats.org/officeDocument/2006/relationships/hyperlink" Target="garantF1://45128410.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29033082.0" TargetMode="External"/><Relationship Id="rId23" Type="http://schemas.openxmlformats.org/officeDocument/2006/relationships/hyperlink" Target="garantF1://45121070.0" TargetMode="External"/><Relationship Id="rId28" Type="http://schemas.openxmlformats.org/officeDocument/2006/relationships/footer" Target="footer2.xml"/><Relationship Id="rId10" Type="http://schemas.openxmlformats.org/officeDocument/2006/relationships/hyperlink" Target="garantF1://29014151.0" TargetMode="External"/><Relationship Id="rId19" Type="http://schemas.openxmlformats.org/officeDocument/2006/relationships/hyperlink" Target="garantF1://45106788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012511.0" TargetMode="External"/><Relationship Id="rId14" Type="http://schemas.openxmlformats.org/officeDocument/2006/relationships/hyperlink" Target="garantF1://29029202.0" TargetMode="External"/><Relationship Id="rId22" Type="http://schemas.openxmlformats.org/officeDocument/2006/relationships/hyperlink" Target="garantF1://45109114.0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Зайцева Ирина Ивановна</cp:lastModifiedBy>
  <cp:revision>2</cp:revision>
  <cp:lastPrinted>2021-12-06T11:43:00Z</cp:lastPrinted>
  <dcterms:created xsi:type="dcterms:W3CDTF">2021-12-09T04:27:00Z</dcterms:created>
  <dcterms:modified xsi:type="dcterms:W3CDTF">2021-12-09T04:27:00Z</dcterms:modified>
</cp:coreProperties>
</file>