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90F" w:rsidRPr="00F97CC0" w:rsidRDefault="0049490F" w:rsidP="0049490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97CC0">
        <w:rPr>
          <w:rStyle w:val="aa"/>
          <w:rFonts w:ascii="Times New Roman" w:hAnsi="Times New Roman"/>
          <w:bCs w:val="0"/>
          <w:color w:val="auto"/>
          <w:sz w:val="28"/>
          <w:szCs w:val="28"/>
        </w:rPr>
        <w:t xml:space="preserve">Распоряжение Администрации города от 03.04.2013 № 1164 </w:t>
      </w:r>
      <w:r w:rsidRPr="00F97CC0">
        <w:rPr>
          <w:rStyle w:val="aa"/>
          <w:rFonts w:ascii="Times New Roman" w:hAnsi="Times New Roman"/>
          <w:bCs w:val="0"/>
          <w:color w:val="auto"/>
          <w:sz w:val="28"/>
          <w:szCs w:val="28"/>
        </w:rPr>
        <w:br/>
        <w:t xml:space="preserve">«О мерах по реализации распоряжения Правительства Ханты-Мансийского </w:t>
      </w:r>
      <w:r w:rsidRPr="00F97CC0">
        <w:rPr>
          <w:rStyle w:val="aa"/>
          <w:rFonts w:ascii="Times New Roman" w:hAnsi="Times New Roman"/>
          <w:bCs w:val="0"/>
          <w:color w:val="auto"/>
          <w:sz w:val="28"/>
          <w:szCs w:val="28"/>
        </w:rPr>
        <w:br/>
        <w:t xml:space="preserve">автономного округа от 13.02.2002 № 25-рп «О предоставлении сведений </w:t>
      </w:r>
      <w:r w:rsidR="00EA116F">
        <w:rPr>
          <w:rStyle w:val="aa"/>
          <w:rFonts w:ascii="Times New Roman" w:hAnsi="Times New Roman"/>
          <w:bCs w:val="0"/>
          <w:color w:val="auto"/>
          <w:sz w:val="28"/>
          <w:szCs w:val="28"/>
        </w:rPr>
        <w:br/>
      </w:r>
      <w:r w:rsidRPr="00F97CC0">
        <w:rPr>
          <w:rStyle w:val="aa"/>
          <w:rFonts w:ascii="Times New Roman" w:hAnsi="Times New Roman"/>
          <w:bCs w:val="0"/>
          <w:color w:val="auto"/>
          <w:sz w:val="28"/>
          <w:szCs w:val="28"/>
        </w:rPr>
        <w:t>для</w:t>
      </w:r>
      <w:r w:rsidR="00EA116F">
        <w:rPr>
          <w:rStyle w:val="aa"/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Pr="00F97CC0">
        <w:rPr>
          <w:rStyle w:val="aa"/>
          <w:rFonts w:ascii="Times New Roman" w:hAnsi="Times New Roman"/>
          <w:bCs w:val="0"/>
          <w:color w:val="auto"/>
          <w:sz w:val="28"/>
          <w:szCs w:val="28"/>
        </w:rPr>
        <w:t xml:space="preserve">мониторинга, итогов и прогнозов социально-экономического развития </w:t>
      </w:r>
      <w:r w:rsidRPr="00F97CC0">
        <w:rPr>
          <w:rStyle w:val="aa"/>
          <w:rFonts w:ascii="Times New Roman" w:hAnsi="Times New Roman"/>
          <w:bCs w:val="0"/>
          <w:color w:val="auto"/>
          <w:sz w:val="28"/>
          <w:szCs w:val="28"/>
        </w:rPr>
        <w:br/>
        <w:t>Ханты-Мансийского автономного округа»</w:t>
      </w:r>
    </w:p>
    <w:p w:rsidR="0049490F" w:rsidRPr="0049490F" w:rsidRDefault="0049490F" w:rsidP="001D1355">
      <w:pPr>
        <w:ind w:firstLine="709"/>
        <w:jc w:val="center"/>
        <w:rPr>
          <w:rFonts w:cs="Times New Roman"/>
          <w:szCs w:val="28"/>
        </w:rPr>
      </w:pPr>
      <w:r w:rsidRPr="00F97CC0">
        <w:rPr>
          <w:rFonts w:cs="Times New Roman"/>
          <w:szCs w:val="28"/>
        </w:rPr>
        <w:t xml:space="preserve">(с изменениями от 24.07.2015 № 1897, 25.04.2015 № 646, 13.07.2016 </w:t>
      </w:r>
      <w:r w:rsidR="001D1355" w:rsidRPr="00F97CC0">
        <w:rPr>
          <w:rFonts w:cs="Times New Roman"/>
          <w:szCs w:val="28"/>
        </w:rPr>
        <w:br/>
      </w:r>
      <w:r w:rsidRPr="00F97CC0">
        <w:rPr>
          <w:rFonts w:cs="Times New Roman"/>
          <w:szCs w:val="28"/>
        </w:rPr>
        <w:t xml:space="preserve">№ 1271, 29.12.2018 № 2457, </w:t>
      </w:r>
      <w:r w:rsidR="001D1355" w:rsidRPr="00F97CC0">
        <w:rPr>
          <w:rFonts w:cs="Times New Roman"/>
          <w:szCs w:val="28"/>
        </w:rPr>
        <w:t>19.11.2021 № 1987</w:t>
      </w:r>
      <w:r w:rsidRPr="00F97CC0">
        <w:rPr>
          <w:rFonts w:cs="Times New Roman"/>
          <w:szCs w:val="28"/>
        </w:rPr>
        <w:t>)</w:t>
      </w:r>
    </w:p>
    <w:p w:rsidR="0049490F" w:rsidRPr="0049490F" w:rsidRDefault="0049490F" w:rsidP="0049490F">
      <w:pPr>
        <w:jc w:val="both"/>
        <w:rPr>
          <w:rFonts w:cs="Times New Roman"/>
          <w:szCs w:val="28"/>
        </w:rPr>
      </w:pPr>
    </w:p>
    <w:p w:rsidR="0049490F" w:rsidRPr="0049490F" w:rsidRDefault="0049490F" w:rsidP="0049490F">
      <w:pPr>
        <w:jc w:val="both"/>
        <w:rPr>
          <w:rFonts w:cs="Times New Roman"/>
          <w:szCs w:val="28"/>
        </w:rPr>
      </w:pPr>
    </w:p>
    <w:p w:rsidR="0049490F" w:rsidRPr="0049490F" w:rsidRDefault="0049490F" w:rsidP="001D1355">
      <w:pPr>
        <w:ind w:firstLine="709"/>
        <w:jc w:val="both"/>
        <w:rPr>
          <w:rFonts w:cs="Times New Roman"/>
          <w:szCs w:val="28"/>
        </w:rPr>
      </w:pPr>
      <w:r w:rsidRPr="0049490F">
        <w:rPr>
          <w:rFonts w:cs="Times New Roman"/>
          <w:szCs w:val="28"/>
        </w:rPr>
        <w:t xml:space="preserve">В целях реализации </w:t>
      </w:r>
      <w:r w:rsidRPr="0049490F">
        <w:rPr>
          <w:rStyle w:val="aa"/>
          <w:b w:val="0"/>
          <w:color w:val="auto"/>
          <w:szCs w:val="28"/>
        </w:rPr>
        <w:t>распоряжения</w:t>
      </w:r>
      <w:r w:rsidRPr="0049490F">
        <w:rPr>
          <w:rFonts w:cs="Times New Roman"/>
          <w:szCs w:val="28"/>
        </w:rPr>
        <w:t xml:space="preserve"> Правительства Ханты-Мансийского автономного округа от 13.02.2002 № 25-рп </w:t>
      </w:r>
      <w:r w:rsidR="001D1355">
        <w:rPr>
          <w:rFonts w:cs="Times New Roman"/>
          <w:szCs w:val="28"/>
        </w:rPr>
        <w:t>«</w:t>
      </w:r>
      <w:r w:rsidRPr="0049490F">
        <w:rPr>
          <w:rFonts w:cs="Times New Roman"/>
          <w:szCs w:val="28"/>
        </w:rPr>
        <w:t xml:space="preserve">О предоставлении сведений </w:t>
      </w:r>
      <w:r w:rsidR="001D1355">
        <w:rPr>
          <w:rFonts w:cs="Times New Roman"/>
          <w:szCs w:val="28"/>
        </w:rPr>
        <w:br/>
      </w:r>
      <w:r w:rsidRPr="0049490F">
        <w:rPr>
          <w:rFonts w:cs="Times New Roman"/>
          <w:szCs w:val="28"/>
        </w:rPr>
        <w:t>для мониторинга, итогов и прогнозов социально-экономического развития Ханты-Мансийского автономного округа</w:t>
      </w:r>
      <w:r w:rsidR="001D1355">
        <w:rPr>
          <w:rFonts w:cs="Times New Roman"/>
          <w:szCs w:val="28"/>
        </w:rPr>
        <w:t>»</w:t>
      </w:r>
      <w:r w:rsidRPr="0049490F">
        <w:rPr>
          <w:rFonts w:cs="Times New Roman"/>
          <w:szCs w:val="28"/>
        </w:rPr>
        <w:t xml:space="preserve"> и упорядочения работы по подготовке мониторинга, итогов и прогнозов социально-экономического развития муниципального образования </w:t>
      </w:r>
      <w:r w:rsidR="001D1355" w:rsidRPr="00FC2FEC">
        <w:rPr>
          <w:rFonts w:eastAsia="Calibri" w:cs="Times New Roman"/>
        </w:rPr>
        <w:t xml:space="preserve">городской округ Сургут </w:t>
      </w:r>
      <w:r w:rsidR="001D1355" w:rsidRPr="00FC2FEC">
        <w:rPr>
          <w:rFonts w:eastAsia="Calibri" w:cs="Times New Roman"/>
          <w:szCs w:val="28"/>
        </w:rPr>
        <w:t>Ханты-Мансийского автономного округа – Югры</w:t>
      </w:r>
      <w:r w:rsidRPr="0049490F">
        <w:rPr>
          <w:rFonts w:cs="Times New Roman"/>
          <w:szCs w:val="28"/>
        </w:rPr>
        <w:t>:</w:t>
      </w:r>
    </w:p>
    <w:p w:rsidR="0049490F" w:rsidRPr="0049490F" w:rsidRDefault="0049490F" w:rsidP="001D1355">
      <w:pPr>
        <w:ind w:firstLine="709"/>
        <w:jc w:val="both"/>
        <w:rPr>
          <w:rFonts w:cs="Times New Roman"/>
          <w:szCs w:val="28"/>
        </w:rPr>
      </w:pPr>
      <w:bookmarkStart w:id="0" w:name="sub_1"/>
      <w:r w:rsidRPr="0049490F">
        <w:rPr>
          <w:rFonts w:cs="Times New Roman"/>
          <w:szCs w:val="28"/>
        </w:rPr>
        <w:t xml:space="preserve">1. Утвердить порядок представления сведений для мониторинга, итогов </w:t>
      </w:r>
      <w:r w:rsidR="001D1355">
        <w:rPr>
          <w:rFonts w:cs="Times New Roman"/>
          <w:szCs w:val="28"/>
        </w:rPr>
        <w:br/>
      </w:r>
      <w:r w:rsidRPr="0049490F">
        <w:rPr>
          <w:rFonts w:cs="Times New Roman"/>
          <w:szCs w:val="28"/>
        </w:rPr>
        <w:t xml:space="preserve">и прогнозов социально-экономического развития муниципального образования </w:t>
      </w:r>
      <w:r w:rsidR="001D1355" w:rsidRPr="00FC2FEC">
        <w:rPr>
          <w:rFonts w:eastAsia="Calibri" w:cs="Times New Roman"/>
        </w:rPr>
        <w:t xml:space="preserve">городской округ Сургут </w:t>
      </w:r>
      <w:r w:rsidR="001D1355" w:rsidRPr="00FC2FEC">
        <w:rPr>
          <w:rFonts w:eastAsia="Calibri" w:cs="Times New Roman"/>
          <w:szCs w:val="28"/>
        </w:rPr>
        <w:t>Ханты-Мансийского автономного округа – Югры</w:t>
      </w:r>
      <w:r w:rsidR="001D1355" w:rsidRPr="0049490F">
        <w:rPr>
          <w:rFonts w:cs="Times New Roman"/>
          <w:szCs w:val="28"/>
        </w:rPr>
        <w:t xml:space="preserve"> </w:t>
      </w:r>
      <w:r w:rsidRPr="0049490F">
        <w:rPr>
          <w:rFonts w:cs="Times New Roman"/>
          <w:szCs w:val="28"/>
        </w:rPr>
        <w:t xml:space="preserve">согласно </w:t>
      </w:r>
      <w:r w:rsidRPr="0049490F">
        <w:rPr>
          <w:rStyle w:val="aa"/>
          <w:b w:val="0"/>
          <w:color w:val="auto"/>
          <w:szCs w:val="28"/>
        </w:rPr>
        <w:t>приложению</w:t>
      </w:r>
      <w:r w:rsidRPr="0049490F">
        <w:rPr>
          <w:rFonts w:cs="Times New Roman"/>
          <w:szCs w:val="28"/>
        </w:rPr>
        <w:t>.</w:t>
      </w:r>
    </w:p>
    <w:bookmarkEnd w:id="0"/>
    <w:p w:rsidR="0049490F" w:rsidRPr="0049490F" w:rsidRDefault="0049490F" w:rsidP="001D1355">
      <w:pPr>
        <w:ind w:firstLine="709"/>
        <w:jc w:val="both"/>
        <w:rPr>
          <w:rFonts w:cs="Times New Roman"/>
          <w:szCs w:val="28"/>
        </w:rPr>
      </w:pPr>
      <w:r w:rsidRPr="0049490F">
        <w:rPr>
          <w:rFonts w:cs="Times New Roman"/>
          <w:szCs w:val="28"/>
        </w:rPr>
        <w:t xml:space="preserve">2. Рекомендовать руководителям организаций всех организационно-правовых форм, расположенных на территории города, представлять в отдел социально-экономического прогнозирования сведения для мониторинга, итогов и прогнозов социально-экономического развития муниципального образования </w:t>
      </w:r>
      <w:r w:rsidR="001D1355" w:rsidRPr="00FC2FEC">
        <w:rPr>
          <w:rFonts w:eastAsia="Calibri" w:cs="Times New Roman"/>
        </w:rPr>
        <w:t xml:space="preserve">городской округ Сургут </w:t>
      </w:r>
      <w:r w:rsidR="001D1355" w:rsidRPr="00FC2FEC">
        <w:rPr>
          <w:rFonts w:eastAsia="Calibri" w:cs="Times New Roman"/>
          <w:szCs w:val="28"/>
        </w:rPr>
        <w:t>Ханты-Мансийского автономного округа – Югры</w:t>
      </w:r>
      <w:r w:rsidR="001D1355" w:rsidRPr="0049490F">
        <w:rPr>
          <w:rFonts w:cs="Times New Roman"/>
          <w:szCs w:val="28"/>
        </w:rPr>
        <w:t xml:space="preserve"> </w:t>
      </w:r>
      <w:r w:rsidR="001D1355">
        <w:rPr>
          <w:rFonts w:cs="Times New Roman"/>
          <w:szCs w:val="28"/>
        </w:rPr>
        <w:br/>
      </w:r>
      <w:r w:rsidRPr="0049490F">
        <w:rPr>
          <w:rFonts w:cs="Times New Roman"/>
          <w:szCs w:val="28"/>
        </w:rPr>
        <w:t>в сроки, предусмотренные для структурных подразделений Администрации города.</w:t>
      </w:r>
    </w:p>
    <w:p w:rsidR="0049490F" w:rsidRPr="0049490F" w:rsidRDefault="001D1355" w:rsidP="001D1355">
      <w:pPr>
        <w:ind w:firstLine="709"/>
        <w:jc w:val="both"/>
        <w:rPr>
          <w:rFonts w:cs="Times New Roman"/>
          <w:szCs w:val="28"/>
        </w:rPr>
      </w:pPr>
      <w:r w:rsidRPr="00FC2FEC">
        <w:rPr>
          <w:rFonts w:eastAsia="Calibri" w:cs="Times New Roman"/>
          <w:szCs w:val="28"/>
        </w:rPr>
        <w:t>3. Контроль за выполнением распоряжения возложить на заместителя Главы города, курирующего сферу экономики</w:t>
      </w:r>
      <w:r w:rsidR="0049490F" w:rsidRPr="0049490F">
        <w:rPr>
          <w:rFonts w:cs="Times New Roman"/>
          <w:szCs w:val="28"/>
        </w:rPr>
        <w:t>.</w:t>
      </w:r>
    </w:p>
    <w:p w:rsidR="0049490F" w:rsidRDefault="0049490F" w:rsidP="0049490F">
      <w:pPr>
        <w:jc w:val="both"/>
        <w:rPr>
          <w:rFonts w:cs="Times New Roman"/>
          <w:szCs w:val="28"/>
        </w:rPr>
      </w:pPr>
    </w:p>
    <w:p w:rsidR="001D1355" w:rsidRPr="0049490F" w:rsidRDefault="001D1355" w:rsidP="0049490F">
      <w:pPr>
        <w:jc w:val="both"/>
        <w:rPr>
          <w:rFonts w:cs="Times New Roman"/>
          <w:szCs w:val="28"/>
        </w:rPr>
      </w:pPr>
    </w:p>
    <w:p w:rsidR="0049490F" w:rsidRPr="0049490F" w:rsidRDefault="0049490F" w:rsidP="0049490F">
      <w:pPr>
        <w:jc w:val="both"/>
        <w:rPr>
          <w:rFonts w:cs="Times New Roman"/>
          <w:szCs w:val="28"/>
        </w:rPr>
      </w:pPr>
    </w:p>
    <w:p w:rsidR="0049490F" w:rsidRPr="00B02448" w:rsidRDefault="00EA116F" w:rsidP="0049490F">
      <w:pPr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      Д.В. Попов</w:t>
      </w:r>
    </w:p>
    <w:p w:rsidR="0049490F" w:rsidRDefault="0049490F" w:rsidP="0049490F">
      <w:pPr>
        <w:rPr>
          <w:rFonts w:cs="Times New Roman"/>
          <w:szCs w:val="28"/>
        </w:rPr>
      </w:pPr>
    </w:p>
    <w:p w:rsidR="001D1355" w:rsidRDefault="001D1355" w:rsidP="0049490F">
      <w:pPr>
        <w:rPr>
          <w:rFonts w:cs="Times New Roman"/>
          <w:szCs w:val="28"/>
        </w:rPr>
      </w:pPr>
    </w:p>
    <w:p w:rsidR="001D1355" w:rsidRDefault="001D1355" w:rsidP="0049490F">
      <w:pPr>
        <w:rPr>
          <w:rFonts w:cs="Times New Roman"/>
          <w:szCs w:val="28"/>
        </w:rPr>
      </w:pPr>
    </w:p>
    <w:p w:rsidR="00F97CC0" w:rsidRDefault="00F97CC0" w:rsidP="0049490F">
      <w:pPr>
        <w:rPr>
          <w:rFonts w:cs="Times New Roman"/>
          <w:szCs w:val="28"/>
        </w:rPr>
      </w:pPr>
    </w:p>
    <w:p w:rsidR="001D1355" w:rsidRDefault="001D1355" w:rsidP="0049490F">
      <w:pPr>
        <w:rPr>
          <w:rFonts w:cs="Times New Roman"/>
          <w:szCs w:val="28"/>
        </w:rPr>
      </w:pPr>
    </w:p>
    <w:p w:rsidR="001D1355" w:rsidRDefault="001D1355" w:rsidP="0049490F">
      <w:pPr>
        <w:rPr>
          <w:rFonts w:cs="Times New Roman"/>
          <w:szCs w:val="28"/>
        </w:rPr>
      </w:pPr>
    </w:p>
    <w:p w:rsidR="00EA116F" w:rsidRDefault="00EA116F" w:rsidP="0049490F">
      <w:pPr>
        <w:rPr>
          <w:rFonts w:cs="Times New Roman"/>
          <w:szCs w:val="28"/>
        </w:rPr>
      </w:pPr>
    </w:p>
    <w:p w:rsidR="00EA116F" w:rsidRDefault="00EA116F" w:rsidP="0049490F">
      <w:pPr>
        <w:rPr>
          <w:rFonts w:cs="Times New Roman"/>
          <w:szCs w:val="28"/>
        </w:rPr>
      </w:pPr>
    </w:p>
    <w:p w:rsidR="00EA116F" w:rsidRDefault="00EA116F" w:rsidP="0049490F">
      <w:pPr>
        <w:rPr>
          <w:rFonts w:cs="Times New Roman"/>
          <w:szCs w:val="28"/>
        </w:rPr>
      </w:pPr>
    </w:p>
    <w:p w:rsidR="00EA116F" w:rsidRDefault="00EA116F" w:rsidP="0049490F">
      <w:pPr>
        <w:rPr>
          <w:rFonts w:cs="Times New Roman"/>
          <w:szCs w:val="28"/>
        </w:rPr>
      </w:pPr>
    </w:p>
    <w:p w:rsidR="001D1355" w:rsidRPr="00B02448" w:rsidRDefault="001D1355" w:rsidP="0049490F">
      <w:pPr>
        <w:rPr>
          <w:rFonts w:cs="Times New Roman"/>
          <w:szCs w:val="28"/>
        </w:rPr>
      </w:pPr>
    </w:p>
    <w:p w:rsidR="0049490F" w:rsidRPr="00B02448" w:rsidRDefault="0049490F" w:rsidP="0049490F">
      <w:pPr>
        <w:rPr>
          <w:rFonts w:cs="Times New Roman"/>
          <w:szCs w:val="28"/>
        </w:rPr>
      </w:pPr>
    </w:p>
    <w:p w:rsidR="0049490F" w:rsidRPr="00B02448" w:rsidRDefault="0049490F" w:rsidP="0049490F">
      <w:pPr>
        <w:rPr>
          <w:rFonts w:cs="Times New Roman"/>
          <w:szCs w:val="28"/>
        </w:rPr>
      </w:pPr>
    </w:p>
    <w:p w:rsidR="001D1355" w:rsidRDefault="0049490F" w:rsidP="00F97CC0">
      <w:pPr>
        <w:ind w:firstLine="4820"/>
        <w:rPr>
          <w:rStyle w:val="a9"/>
          <w:rFonts w:cs="Times New Roman"/>
          <w:b w:val="0"/>
          <w:bCs/>
          <w:color w:val="auto"/>
          <w:szCs w:val="28"/>
        </w:rPr>
      </w:pPr>
      <w:r w:rsidRPr="001D1355">
        <w:rPr>
          <w:rStyle w:val="a9"/>
          <w:rFonts w:cs="Times New Roman"/>
          <w:b w:val="0"/>
          <w:bCs/>
          <w:color w:val="auto"/>
          <w:szCs w:val="28"/>
        </w:rPr>
        <w:lastRenderedPageBreak/>
        <w:t>Приложение</w:t>
      </w:r>
    </w:p>
    <w:p w:rsidR="001D1355" w:rsidRPr="001D1355" w:rsidRDefault="0049490F" w:rsidP="00F97CC0">
      <w:pPr>
        <w:ind w:firstLine="4820"/>
        <w:rPr>
          <w:rStyle w:val="a9"/>
          <w:rFonts w:cs="Times New Roman"/>
          <w:b w:val="0"/>
          <w:bCs/>
          <w:color w:val="auto"/>
          <w:szCs w:val="28"/>
        </w:rPr>
      </w:pPr>
      <w:r w:rsidRPr="001D1355">
        <w:rPr>
          <w:rStyle w:val="a9"/>
          <w:rFonts w:cs="Times New Roman"/>
          <w:b w:val="0"/>
          <w:bCs/>
          <w:color w:val="auto"/>
          <w:szCs w:val="28"/>
        </w:rPr>
        <w:t xml:space="preserve">к </w:t>
      </w:r>
      <w:r w:rsidRPr="001D1355">
        <w:rPr>
          <w:rStyle w:val="aa"/>
          <w:b w:val="0"/>
          <w:color w:val="auto"/>
          <w:szCs w:val="28"/>
        </w:rPr>
        <w:t>распоряжению</w:t>
      </w:r>
      <w:r w:rsidRPr="001D1355">
        <w:rPr>
          <w:rStyle w:val="a9"/>
          <w:rFonts w:cs="Times New Roman"/>
          <w:b w:val="0"/>
          <w:bCs/>
          <w:color w:val="auto"/>
          <w:szCs w:val="28"/>
        </w:rPr>
        <w:t xml:space="preserve"> </w:t>
      </w:r>
    </w:p>
    <w:p w:rsidR="001D1355" w:rsidRPr="001D1355" w:rsidRDefault="0049490F" w:rsidP="00F97CC0">
      <w:pPr>
        <w:ind w:firstLine="4820"/>
        <w:rPr>
          <w:rStyle w:val="a9"/>
          <w:rFonts w:cs="Times New Roman"/>
          <w:b w:val="0"/>
          <w:bCs/>
          <w:color w:val="auto"/>
          <w:szCs w:val="28"/>
        </w:rPr>
      </w:pPr>
      <w:r w:rsidRPr="001D1355">
        <w:rPr>
          <w:rStyle w:val="a9"/>
          <w:rFonts w:cs="Times New Roman"/>
          <w:b w:val="0"/>
          <w:bCs/>
          <w:color w:val="auto"/>
          <w:szCs w:val="28"/>
        </w:rPr>
        <w:t xml:space="preserve">Администрации </w:t>
      </w:r>
      <w:r w:rsidR="001D1355" w:rsidRPr="001D1355">
        <w:rPr>
          <w:rStyle w:val="a9"/>
          <w:rFonts w:cs="Times New Roman"/>
          <w:b w:val="0"/>
          <w:bCs/>
          <w:color w:val="auto"/>
          <w:szCs w:val="28"/>
        </w:rPr>
        <w:t>города</w:t>
      </w:r>
    </w:p>
    <w:p w:rsidR="0049490F" w:rsidRDefault="0049490F" w:rsidP="00F97CC0">
      <w:pPr>
        <w:ind w:firstLine="4820"/>
        <w:rPr>
          <w:rStyle w:val="a9"/>
          <w:rFonts w:cs="Times New Roman"/>
          <w:b w:val="0"/>
          <w:bCs/>
          <w:color w:val="auto"/>
          <w:szCs w:val="28"/>
        </w:rPr>
      </w:pPr>
      <w:r w:rsidRPr="001D1355">
        <w:rPr>
          <w:rStyle w:val="a9"/>
          <w:rFonts w:cs="Times New Roman"/>
          <w:b w:val="0"/>
          <w:bCs/>
          <w:color w:val="auto"/>
          <w:szCs w:val="28"/>
        </w:rPr>
        <w:t>от 03.04.2013 № 1164</w:t>
      </w:r>
    </w:p>
    <w:p w:rsidR="00F97CC0" w:rsidRDefault="00F97CC0" w:rsidP="00F97CC0">
      <w:pPr>
        <w:ind w:firstLine="4820"/>
        <w:rPr>
          <w:rFonts w:cs="Times New Roman"/>
          <w:szCs w:val="28"/>
        </w:rPr>
      </w:pPr>
      <w:r w:rsidRPr="00F97CC0">
        <w:rPr>
          <w:rFonts w:cs="Times New Roman"/>
          <w:szCs w:val="28"/>
        </w:rPr>
        <w:t xml:space="preserve">(с изменениями от 24.07.2015 № 1897, </w:t>
      </w:r>
    </w:p>
    <w:p w:rsidR="00F97CC0" w:rsidRDefault="00F97CC0" w:rsidP="00F97CC0">
      <w:pPr>
        <w:ind w:firstLine="4820"/>
        <w:rPr>
          <w:rFonts w:cs="Times New Roman"/>
          <w:szCs w:val="28"/>
        </w:rPr>
      </w:pPr>
      <w:r w:rsidRPr="00F97CC0">
        <w:rPr>
          <w:rFonts w:cs="Times New Roman"/>
          <w:szCs w:val="28"/>
        </w:rPr>
        <w:t xml:space="preserve">25.04.2015 № 646, 13.07.2016 № 1271, </w:t>
      </w:r>
    </w:p>
    <w:p w:rsidR="00F97CC0" w:rsidRPr="0049490F" w:rsidRDefault="00F97CC0" w:rsidP="00F97CC0">
      <w:pPr>
        <w:ind w:firstLine="4820"/>
        <w:rPr>
          <w:rFonts w:cs="Times New Roman"/>
          <w:szCs w:val="28"/>
        </w:rPr>
      </w:pPr>
      <w:r w:rsidRPr="00F97CC0">
        <w:rPr>
          <w:rFonts w:cs="Times New Roman"/>
          <w:szCs w:val="28"/>
        </w:rPr>
        <w:t>29.12.2018 № 2457, 19.11.2021 № 1987)</w:t>
      </w:r>
    </w:p>
    <w:p w:rsidR="00FC2FEC" w:rsidRPr="001D1355" w:rsidRDefault="00FC2FEC" w:rsidP="001D1355">
      <w:pPr>
        <w:autoSpaceDE w:val="0"/>
        <w:autoSpaceDN w:val="0"/>
        <w:adjustRightInd w:val="0"/>
        <w:ind w:firstLine="1559"/>
        <w:rPr>
          <w:rFonts w:eastAsia="Calibri" w:cs="Times New Roman"/>
          <w:bCs/>
          <w:szCs w:val="28"/>
        </w:rPr>
      </w:pPr>
    </w:p>
    <w:p w:rsidR="00FC2FEC" w:rsidRPr="00FC2FEC" w:rsidRDefault="00FC2FEC" w:rsidP="00FC2FEC">
      <w:pPr>
        <w:keepNext/>
        <w:keepLines/>
        <w:jc w:val="center"/>
        <w:outlineLvl w:val="0"/>
        <w:rPr>
          <w:rFonts w:eastAsia="Times New Roman" w:cs="Times New Roman"/>
          <w:szCs w:val="28"/>
        </w:rPr>
      </w:pPr>
      <w:r w:rsidRPr="00FC2FEC">
        <w:rPr>
          <w:rFonts w:eastAsia="Times New Roman" w:cs="Times New Roman"/>
          <w:szCs w:val="28"/>
        </w:rPr>
        <w:t>Порядок</w:t>
      </w:r>
      <w:r w:rsidRPr="00FC2FEC">
        <w:rPr>
          <w:rFonts w:eastAsia="Times New Roman" w:cs="Times New Roman"/>
          <w:szCs w:val="28"/>
        </w:rPr>
        <w:br/>
        <w:t xml:space="preserve">предоставления сведений для мониторинга, итогов и прогнозов </w:t>
      </w:r>
    </w:p>
    <w:p w:rsidR="00FC2FEC" w:rsidRPr="00FC2FEC" w:rsidRDefault="00FC2FEC" w:rsidP="00FC2FEC">
      <w:pPr>
        <w:keepNext/>
        <w:keepLines/>
        <w:jc w:val="center"/>
        <w:outlineLvl w:val="0"/>
        <w:rPr>
          <w:rFonts w:eastAsia="Times New Roman" w:cs="Times New Roman"/>
          <w:szCs w:val="28"/>
        </w:rPr>
      </w:pPr>
      <w:r w:rsidRPr="00FC2FEC">
        <w:rPr>
          <w:rFonts w:eastAsia="Times New Roman" w:cs="Times New Roman"/>
          <w:szCs w:val="28"/>
        </w:rPr>
        <w:t xml:space="preserve">социально-экономического развития муниципального образования </w:t>
      </w:r>
    </w:p>
    <w:p w:rsidR="00FC2FEC" w:rsidRPr="00FC2FEC" w:rsidRDefault="00FC2FEC" w:rsidP="00FC2FEC">
      <w:pPr>
        <w:keepNext/>
        <w:keepLines/>
        <w:jc w:val="center"/>
        <w:outlineLvl w:val="0"/>
        <w:rPr>
          <w:rFonts w:eastAsia="Times New Roman" w:cs="Times New Roman"/>
          <w:szCs w:val="28"/>
        </w:rPr>
      </w:pPr>
      <w:r w:rsidRPr="00FC2FEC">
        <w:rPr>
          <w:rFonts w:eastAsia="Times New Roman" w:cs="Times New Roman"/>
          <w:szCs w:val="28"/>
        </w:rPr>
        <w:t>городской округ Сургут Ханты-Мансийского автономного округа – Югры</w:t>
      </w:r>
    </w:p>
    <w:p w:rsidR="00FC2FEC" w:rsidRPr="00FC2FEC" w:rsidRDefault="00FC2FEC" w:rsidP="00FC2FEC">
      <w:pPr>
        <w:rPr>
          <w:rFonts w:eastAsia="Calibri" w:cs="Times New Roman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2410"/>
        <w:gridCol w:w="2409"/>
        <w:gridCol w:w="2127"/>
      </w:tblGrid>
      <w:tr w:rsidR="00FC2FEC" w:rsidRPr="00FC2FEC" w:rsidTr="002E2582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предоставления сведений</w:t>
            </w:r>
          </w:p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структурными подразделениями Администрации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Периодичность представления</w:t>
            </w:r>
          </w:p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документов</w:t>
            </w:r>
          </w:p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отделом социально-экономического прогнозирования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Получатели</w:t>
            </w:r>
          </w:p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</w:tr>
      <w:tr w:rsidR="00FC2FEC" w:rsidRPr="00FC2FEC" w:rsidTr="002E2582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EC" w:rsidRPr="00FC2FEC" w:rsidRDefault="00FC2FEC" w:rsidP="00FC2FEC">
            <w:pPr>
              <w:keepNext/>
              <w:keepLines/>
              <w:outlineLvl w:val="0"/>
              <w:rPr>
                <w:rFonts w:eastAsia="Times New Roman" w:cs="Times New Roman"/>
                <w:sz w:val="24"/>
                <w:szCs w:val="24"/>
              </w:rPr>
            </w:pPr>
            <w:r w:rsidRPr="00FC2FEC">
              <w:rPr>
                <w:rFonts w:eastAsia="Times New Roman" w:cs="Times New Roman"/>
                <w:sz w:val="24"/>
                <w:szCs w:val="24"/>
              </w:rPr>
              <w:t xml:space="preserve">Итоги социально-экономического развития муниципального образования </w:t>
            </w:r>
          </w:p>
          <w:p w:rsidR="00FC2FEC" w:rsidRDefault="00FC2FEC" w:rsidP="00FC2FEC">
            <w:pPr>
              <w:keepNext/>
              <w:keepLines/>
              <w:outlineLvl w:val="0"/>
              <w:rPr>
                <w:rFonts w:eastAsia="Times New Roman" w:cs="Times New Roman"/>
                <w:sz w:val="24"/>
                <w:szCs w:val="24"/>
              </w:rPr>
            </w:pPr>
            <w:r w:rsidRPr="00FC2FEC">
              <w:rPr>
                <w:rFonts w:eastAsia="Times New Roman" w:cs="Times New Roman"/>
                <w:sz w:val="24"/>
                <w:szCs w:val="24"/>
              </w:rPr>
              <w:t xml:space="preserve">городской </w:t>
            </w:r>
          </w:p>
          <w:p w:rsidR="00FC2FEC" w:rsidRDefault="00FC2FEC" w:rsidP="00FC2FEC">
            <w:pPr>
              <w:keepNext/>
              <w:keepLines/>
              <w:outlineLvl w:val="0"/>
              <w:rPr>
                <w:rFonts w:eastAsia="Times New Roman" w:cs="Times New Roman"/>
                <w:sz w:val="24"/>
                <w:szCs w:val="24"/>
              </w:rPr>
            </w:pPr>
            <w:r w:rsidRPr="00FC2FEC">
              <w:rPr>
                <w:rFonts w:eastAsia="Times New Roman" w:cs="Times New Roman"/>
                <w:sz w:val="24"/>
                <w:szCs w:val="24"/>
              </w:rPr>
              <w:t xml:space="preserve">округ Сургут Ханты-Мансийского автономного </w:t>
            </w:r>
          </w:p>
          <w:p w:rsidR="00FC2FEC" w:rsidRPr="00FC2FEC" w:rsidRDefault="00FC2FEC" w:rsidP="00FC2FEC">
            <w:pPr>
              <w:keepNext/>
              <w:keepLines/>
              <w:outlineLvl w:val="0"/>
              <w:rPr>
                <w:rFonts w:eastAsia="Times New Roman" w:cs="Times New Roman"/>
                <w:sz w:val="24"/>
                <w:szCs w:val="24"/>
              </w:rPr>
            </w:pPr>
            <w:r w:rsidRPr="00FC2FEC">
              <w:rPr>
                <w:rFonts w:eastAsia="Times New Roman" w:cs="Times New Roman"/>
                <w:sz w:val="24"/>
                <w:szCs w:val="24"/>
              </w:rPr>
              <w:t>округа – Югры</w:t>
            </w:r>
          </w:p>
          <w:p w:rsidR="00FC2FEC" w:rsidRPr="00FC2FEC" w:rsidRDefault="00FC2FEC" w:rsidP="00FC2FEC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C2FEC">
              <w:rPr>
                <w:rFonts w:eastAsia="Calibri" w:cs="Times New Roman"/>
                <w:sz w:val="24"/>
                <w:szCs w:val="24"/>
              </w:rPr>
              <w:t>(предварительные)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до 15 числа</w:t>
            </w:r>
          </w:p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месяца,</w:t>
            </w:r>
          </w:p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следующего</w:t>
            </w:r>
          </w:p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за отчетным</w:t>
            </w:r>
          </w:p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периодом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до 25 числа</w:t>
            </w:r>
          </w:p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месяца,</w:t>
            </w:r>
          </w:p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следующего</w:t>
            </w:r>
          </w:p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за отчетным</w:t>
            </w:r>
          </w:p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периодом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Правительство Ханты-Мансийского</w:t>
            </w:r>
          </w:p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автономного</w:t>
            </w:r>
          </w:p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округа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Югры,</w:t>
            </w:r>
          </w:p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Дума Ханты-Мансийского</w:t>
            </w:r>
          </w:p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автономного</w:t>
            </w:r>
          </w:p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округа – Югры,</w:t>
            </w:r>
          </w:p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Территориальная информационная</w:t>
            </w:r>
          </w:p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система Ханты-Мансийского</w:t>
            </w:r>
          </w:p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автономного</w:t>
            </w:r>
          </w:p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округа – Югры,</w:t>
            </w:r>
          </w:p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официальный портал Администрации города</w:t>
            </w:r>
          </w:p>
        </w:tc>
      </w:tr>
      <w:tr w:rsidR="00FC2FEC" w:rsidRPr="00FC2FEC" w:rsidTr="002E2582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EC" w:rsidRPr="00FC2FEC" w:rsidRDefault="00FC2FEC" w:rsidP="00FC2FEC">
            <w:pPr>
              <w:widowControl w:val="0"/>
              <w:rPr>
                <w:rFonts w:eastAsia="Calibri" w:cs="Times New Roman"/>
                <w:sz w:val="24"/>
                <w:szCs w:val="24"/>
              </w:rPr>
            </w:pPr>
            <w:r w:rsidRPr="00FC2FEC">
              <w:rPr>
                <w:rFonts w:eastAsia="Calibri" w:cs="Times New Roman"/>
                <w:sz w:val="24"/>
                <w:szCs w:val="24"/>
              </w:rPr>
              <w:t>Расп</w:t>
            </w:r>
            <w:r>
              <w:rPr>
                <w:rFonts w:eastAsia="Calibri" w:cs="Times New Roman"/>
                <w:sz w:val="24"/>
                <w:szCs w:val="24"/>
              </w:rPr>
              <w:t>оряжение Администрации города о</w:t>
            </w:r>
            <w:r w:rsidRPr="00FC2FEC">
              <w:rPr>
                <w:rFonts w:eastAsia="Calibri" w:cs="Times New Roman"/>
                <w:sz w:val="24"/>
                <w:szCs w:val="24"/>
              </w:rPr>
              <w:t xml:space="preserve">б итогах социально-экономического развития муниципального образования </w:t>
            </w:r>
          </w:p>
          <w:p w:rsidR="00FC2FEC" w:rsidRPr="00FC2FEC" w:rsidRDefault="00FC2FEC" w:rsidP="00FC2FEC">
            <w:pPr>
              <w:widowControl w:val="0"/>
              <w:rPr>
                <w:rFonts w:eastAsia="Calibri" w:cs="Times New Roman"/>
                <w:sz w:val="24"/>
                <w:szCs w:val="24"/>
              </w:rPr>
            </w:pPr>
            <w:r w:rsidRPr="00FC2FEC">
              <w:rPr>
                <w:rFonts w:eastAsia="Calibri" w:cs="Times New Roman"/>
                <w:sz w:val="24"/>
                <w:szCs w:val="24"/>
              </w:rPr>
              <w:t xml:space="preserve">городской округ Сургут </w:t>
            </w:r>
          </w:p>
          <w:p w:rsidR="00FC2FEC" w:rsidRDefault="00FC2FEC" w:rsidP="00FC2FEC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C2FEC">
              <w:rPr>
                <w:rFonts w:eastAsia="Calibri" w:cs="Times New Roman"/>
                <w:sz w:val="24"/>
                <w:szCs w:val="24"/>
              </w:rPr>
              <w:t xml:space="preserve">Ханты-Мансийского автономного </w:t>
            </w:r>
          </w:p>
          <w:p w:rsidR="00FC2FEC" w:rsidRDefault="00FC2FEC" w:rsidP="00FC2FEC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C2FEC">
              <w:rPr>
                <w:rFonts w:eastAsia="Calibri" w:cs="Times New Roman"/>
                <w:sz w:val="24"/>
                <w:szCs w:val="24"/>
              </w:rPr>
              <w:lastRenderedPageBreak/>
              <w:t xml:space="preserve">округа – Югры </w:t>
            </w:r>
          </w:p>
          <w:p w:rsidR="00FC2FEC" w:rsidRPr="00FC2FEC" w:rsidRDefault="00FC2FEC" w:rsidP="00FC2FEC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C2FEC">
              <w:rPr>
                <w:rFonts w:eastAsia="Calibri" w:cs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до 01 апреля</w:t>
            </w:r>
          </w:p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текущего года</w:t>
            </w:r>
          </w:p>
          <w:p w:rsidR="00FC2FEC" w:rsidRPr="00FC2FEC" w:rsidRDefault="00FC2FEC" w:rsidP="00FC2FEC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Calibri" w:cs="Times New Roman"/>
                <w:sz w:val="24"/>
                <w:szCs w:val="24"/>
                <w:lang w:eastAsia="ru-RU"/>
              </w:rPr>
              <w:t>(в случае уточнения предоставленных ранее данных)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до 01 июня</w:t>
            </w:r>
          </w:p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текущего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официальный портал Администрации города,</w:t>
            </w:r>
          </w:p>
          <w:p w:rsidR="00FC2FEC" w:rsidRPr="00FC2FEC" w:rsidRDefault="00FC2FEC" w:rsidP="00FC2FEC">
            <w:pPr>
              <w:rPr>
                <w:rFonts w:eastAsia="Calibri" w:cs="Times New Roman"/>
                <w:color w:val="FF0000"/>
                <w:sz w:val="24"/>
                <w:szCs w:val="24"/>
                <w:lang w:eastAsia="ru-RU"/>
              </w:rPr>
            </w:pPr>
            <w:r w:rsidRPr="00FC2FEC">
              <w:rPr>
                <w:rFonts w:eastAsia="Calibri" w:cs="Times New Roman"/>
                <w:sz w:val="24"/>
                <w:szCs w:val="24"/>
                <w:lang w:eastAsia="ru-RU"/>
              </w:rPr>
              <w:t>инвестиционный портал города Сургута</w:t>
            </w:r>
          </w:p>
        </w:tc>
      </w:tr>
      <w:tr w:rsidR="00FC2FEC" w:rsidRPr="00FC2FEC" w:rsidTr="002E2582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EC" w:rsidRPr="00FC2FEC" w:rsidRDefault="00FC2FEC" w:rsidP="00FC2FEC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C2FEC">
              <w:rPr>
                <w:rFonts w:eastAsia="Calibri" w:cs="Times New Roman"/>
                <w:sz w:val="24"/>
                <w:szCs w:val="24"/>
              </w:rPr>
              <w:t>Основные</w:t>
            </w:r>
          </w:p>
          <w:p w:rsidR="00FC2FEC" w:rsidRPr="00FC2FEC" w:rsidRDefault="00FC2FEC" w:rsidP="00FC2FEC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C2FEC">
              <w:rPr>
                <w:rFonts w:eastAsia="Calibri" w:cs="Times New Roman"/>
                <w:sz w:val="24"/>
                <w:szCs w:val="24"/>
              </w:rPr>
              <w:t>показатели</w:t>
            </w:r>
          </w:p>
          <w:p w:rsidR="00FC2FEC" w:rsidRPr="00FC2FEC" w:rsidRDefault="00FC2FEC" w:rsidP="00FC2FEC">
            <w:pPr>
              <w:widowControl w:val="0"/>
              <w:rPr>
                <w:rFonts w:eastAsia="Calibri" w:cs="Times New Roman"/>
                <w:sz w:val="24"/>
                <w:szCs w:val="24"/>
              </w:rPr>
            </w:pPr>
            <w:r w:rsidRPr="00FC2FEC">
              <w:rPr>
                <w:rFonts w:eastAsia="Calibri" w:cs="Times New Roman"/>
                <w:sz w:val="24"/>
                <w:szCs w:val="24"/>
              </w:rPr>
              <w:t xml:space="preserve">прогноза социально-экономического развития муниципального образования городской округ Сургут </w:t>
            </w:r>
          </w:p>
          <w:p w:rsidR="00FC2FEC" w:rsidRDefault="00FC2FEC" w:rsidP="00FC2FEC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C2FEC">
              <w:rPr>
                <w:rFonts w:eastAsia="Calibri" w:cs="Times New Roman"/>
                <w:sz w:val="24"/>
                <w:szCs w:val="24"/>
              </w:rPr>
              <w:t xml:space="preserve">Ханты-Мансийского автономного </w:t>
            </w:r>
          </w:p>
          <w:p w:rsidR="00FC2FEC" w:rsidRDefault="00FC2FEC" w:rsidP="00FC2FEC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C2FEC">
              <w:rPr>
                <w:rFonts w:eastAsia="Calibri" w:cs="Times New Roman"/>
                <w:sz w:val="24"/>
                <w:szCs w:val="24"/>
              </w:rPr>
              <w:t xml:space="preserve">округа – Югры </w:t>
            </w:r>
          </w:p>
          <w:p w:rsidR="00FC2FEC" w:rsidRPr="00FC2FEC" w:rsidRDefault="00FC2FEC" w:rsidP="00FC2FEC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C2FEC">
              <w:rPr>
                <w:rFonts w:eastAsia="Calibri" w:cs="Times New Roman"/>
                <w:sz w:val="24"/>
                <w:szCs w:val="24"/>
              </w:rPr>
              <w:t>на среднесрочный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до 10 июня</w:t>
            </w:r>
          </w:p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текущего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до 25 июня</w:t>
            </w:r>
          </w:p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текущего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</w:t>
            </w:r>
          </w:p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финансов</w:t>
            </w:r>
          </w:p>
          <w:p w:rsidR="00FC2FEC" w:rsidRPr="00FC2FEC" w:rsidRDefault="00FC2FEC" w:rsidP="00FC2FEC">
            <w:pPr>
              <w:rPr>
                <w:rFonts w:eastAsia="Calibri" w:cs="Times New Roman"/>
                <w:lang w:eastAsia="ru-RU"/>
              </w:rPr>
            </w:pPr>
            <w:r w:rsidRPr="00FC2FEC">
              <w:rPr>
                <w:rFonts w:eastAsia="Calibri" w:cs="Times New Roman"/>
                <w:sz w:val="24"/>
                <w:szCs w:val="24"/>
              </w:rPr>
              <w:t>Администрации города</w:t>
            </w:r>
          </w:p>
        </w:tc>
      </w:tr>
      <w:tr w:rsidR="00FC2FEC" w:rsidRPr="00FC2FEC" w:rsidTr="002E2582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EC" w:rsidRPr="00FC2FEC" w:rsidRDefault="00FC2FEC" w:rsidP="00FC2FEC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C2FEC">
              <w:rPr>
                <w:rFonts w:eastAsia="Calibri" w:cs="Times New Roman"/>
                <w:sz w:val="24"/>
                <w:szCs w:val="24"/>
              </w:rPr>
              <w:t>Уточненные основные</w:t>
            </w:r>
          </w:p>
          <w:p w:rsidR="00FC2FEC" w:rsidRPr="00FC2FEC" w:rsidRDefault="00FC2FEC" w:rsidP="00FC2FEC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C2FEC">
              <w:rPr>
                <w:rFonts w:eastAsia="Calibri" w:cs="Times New Roman"/>
                <w:sz w:val="24"/>
                <w:szCs w:val="24"/>
              </w:rPr>
              <w:t>показатели</w:t>
            </w:r>
          </w:p>
          <w:p w:rsidR="00FC2FEC" w:rsidRPr="00FC2FEC" w:rsidRDefault="00FC2FEC" w:rsidP="00FC2FEC">
            <w:pPr>
              <w:widowControl w:val="0"/>
              <w:rPr>
                <w:rFonts w:eastAsia="Calibri" w:cs="Times New Roman"/>
                <w:sz w:val="24"/>
                <w:szCs w:val="24"/>
              </w:rPr>
            </w:pPr>
            <w:r w:rsidRPr="00FC2FEC">
              <w:rPr>
                <w:rFonts w:eastAsia="Calibri" w:cs="Times New Roman"/>
                <w:sz w:val="24"/>
                <w:szCs w:val="24"/>
              </w:rPr>
              <w:t xml:space="preserve">прогноза социально-экономического развития муниципального образования городской округ Сургут </w:t>
            </w:r>
          </w:p>
          <w:p w:rsidR="00FC2FEC" w:rsidRDefault="00FC2FEC" w:rsidP="00FC2FEC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C2FEC">
              <w:rPr>
                <w:rFonts w:eastAsia="Calibri" w:cs="Times New Roman"/>
                <w:sz w:val="24"/>
                <w:szCs w:val="24"/>
              </w:rPr>
              <w:t xml:space="preserve">Ханты-Мансийского автономного </w:t>
            </w:r>
          </w:p>
          <w:p w:rsidR="00FC2FEC" w:rsidRDefault="00FC2FEC" w:rsidP="00FC2FEC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C2FEC">
              <w:rPr>
                <w:rFonts w:eastAsia="Calibri" w:cs="Times New Roman"/>
                <w:sz w:val="24"/>
                <w:szCs w:val="24"/>
              </w:rPr>
              <w:t xml:space="preserve">округа – Югры </w:t>
            </w:r>
          </w:p>
          <w:p w:rsidR="00FC2FEC" w:rsidRPr="00FC2FEC" w:rsidRDefault="00FC2FEC" w:rsidP="00FC2FEC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C2FEC">
              <w:rPr>
                <w:rFonts w:eastAsia="Calibri" w:cs="Times New Roman"/>
                <w:sz w:val="24"/>
                <w:szCs w:val="24"/>
              </w:rPr>
              <w:t>на среднесрочный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EC" w:rsidRPr="00FC2FEC" w:rsidRDefault="00FC2FEC" w:rsidP="00FC2FEC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C2FEC">
              <w:rPr>
                <w:rFonts w:eastAsia="Calibri" w:cs="Times New Roman"/>
                <w:sz w:val="24"/>
                <w:szCs w:val="24"/>
              </w:rPr>
              <w:t xml:space="preserve">в соответствии </w:t>
            </w:r>
          </w:p>
          <w:p w:rsidR="00FC2FEC" w:rsidRPr="00FC2FEC" w:rsidRDefault="00FC2FEC" w:rsidP="00FC2FEC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C2FEC">
              <w:rPr>
                <w:rFonts w:eastAsia="Calibri" w:cs="Times New Roman"/>
                <w:sz w:val="24"/>
                <w:szCs w:val="24"/>
              </w:rPr>
              <w:t xml:space="preserve">с распоряжением Администрации города </w:t>
            </w:r>
          </w:p>
          <w:p w:rsidR="00FC2FEC" w:rsidRPr="00FC2FEC" w:rsidRDefault="00FC2FEC" w:rsidP="00FC2FEC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C2FEC">
              <w:rPr>
                <w:rFonts w:eastAsia="Calibri" w:cs="Times New Roman"/>
                <w:sz w:val="24"/>
                <w:szCs w:val="24"/>
              </w:rPr>
              <w:t>об утверждении сроков составления проекта бюджета городско</w:t>
            </w:r>
            <w:r>
              <w:rPr>
                <w:rFonts w:eastAsia="Calibri" w:cs="Times New Roman"/>
                <w:sz w:val="24"/>
                <w:szCs w:val="24"/>
              </w:rPr>
              <w:t>го</w:t>
            </w:r>
            <w:r w:rsidRPr="00FC2FEC">
              <w:rPr>
                <w:rFonts w:eastAsia="Calibri" w:cs="Times New Roman"/>
                <w:sz w:val="24"/>
                <w:szCs w:val="24"/>
              </w:rPr>
              <w:t xml:space="preserve"> округ</w:t>
            </w:r>
            <w:r>
              <w:rPr>
                <w:rFonts w:eastAsia="Calibri" w:cs="Times New Roman"/>
                <w:sz w:val="24"/>
                <w:szCs w:val="24"/>
              </w:rPr>
              <w:t>а</w:t>
            </w:r>
            <w:r w:rsidRPr="00FC2FEC">
              <w:rPr>
                <w:rFonts w:eastAsia="Calibri" w:cs="Times New Roman"/>
                <w:sz w:val="24"/>
                <w:szCs w:val="24"/>
              </w:rPr>
              <w:t xml:space="preserve"> Сургут</w:t>
            </w:r>
          </w:p>
          <w:p w:rsidR="00FC2FEC" w:rsidRDefault="00FC2FEC" w:rsidP="00FC2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Ханты-Мансийского автономного </w:t>
            </w:r>
          </w:p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округа – Югры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EC" w:rsidRPr="00FC2FEC" w:rsidRDefault="00FC2FEC" w:rsidP="00FC2FEC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C2FEC">
              <w:rPr>
                <w:rFonts w:eastAsia="Calibri" w:cs="Times New Roman"/>
                <w:sz w:val="24"/>
                <w:szCs w:val="24"/>
              </w:rPr>
              <w:t xml:space="preserve">в соответствии </w:t>
            </w:r>
          </w:p>
          <w:p w:rsidR="00FC2FEC" w:rsidRPr="00FC2FEC" w:rsidRDefault="00FC2FEC" w:rsidP="00FC2FEC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C2FEC">
              <w:rPr>
                <w:rFonts w:eastAsia="Calibri" w:cs="Times New Roman"/>
                <w:sz w:val="24"/>
                <w:szCs w:val="24"/>
              </w:rPr>
              <w:t xml:space="preserve">с распоряжением Администрации города </w:t>
            </w:r>
          </w:p>
          <w:p w:rsidR="00FC2FEC" w:rsidRPr="00FC2FEC" w:rsidRDefault="00FC2FEC" w:rsidP="00FC2FEC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C2FEC">
              <w:rPr>
                <w:rFonts w:eastAsia="Calibri" w:cs="Times New Roman"/>
                <w:sz w:val="24"/>
                <w:szCs w:val="24"/>
              </w:rPr>
              <w:t>об утверждении сроков составления проекта бюджета городско</w:t>
            </w:r>
            <w:r>
              <w:rPr>
                <w:rFonts w:eastAsia="Calibri" w:cs="Times New Roman"/>
                <w:sz w:val="24"/>
                <w:szCs w:val="24"/>
              </w:rPr>
              <w:t>го</w:t>
            </w:r>
            <w:r w:rsidRPr="00FC2FEC">
              <w:rPr>
                <w:rFonts w:eastAsia="Calibri" w:cs="Times New Roman"/>
                <w:sz w:val="24"/>
                <w:szCs w:val="24"/>
              </w:rPr>
              <w:t xml:space="preserve"> округ</w:t>
            </w:r>
            <w:r>
              <w:rPr>
                <w:rFonts w:eastAsia="Calibri" w:cs="Times New Roman"/>
                <w:sz w:val="24"/>
                <w:szCs w:val="24"/>
              </w:rPr>
              <w:t>а</w:t>
            </w:r>
            <w:r w:rsidRPr="00FC2FEC">
              <w:rPr>
                <w:rFonts w:eastAsia="Calibri" w:cs="Times New Roman"/>
                <w:sz w:val="24"/>
                <w:szCs w:val="24"/>
              </w:rPr>
              <w:t xml:space="preserve"> Сургут</w:t>
            </w:r>
          </w:p>
          <w:p w:rsidR="00FC2FEC" w:rsidRDefault="00FC2FEC" w:rsidP="00FC2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Ханты-Мансийского автономного </w:t>
            </w:r>
          </w:p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округа – Югры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</w:t>
            </w:r>
          </w:p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финансов</w:t>
            </w:r>
          </w:p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FC2FEC" w:rsidRPr="00FC2FEC" w:rsidTr="002E2582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EC" w:rsidRPr="00FC2FEC" w:rsidRDefault="00FC2FEC" w:rsidP="00FC2FEC">
            <w:pPr>
              <w:widowControl w:val="0"/>
              <w:rPr>
                <w:rFonts w:eastAsia="Calibri" w:cs="Times New Roman"/>
                <w:sz w:val="24"/>
                <w:szCs w:val="24"/>
              </w:rPr>
            </w:pPr>
            <w:r w:rsidRPr="00FC2FEC">
              <w:rPr>
                <w:rFonts w:eastAsia="Calibri" w:cs="Times New Roman"/>
                <w:sz w:val="24"/>
                <w:szCs w:val="24"/>
              </w:rPr>
              <w:t xml:space="preserve">Основные показатели прогноза социально-экономического развития муниципального образования городской округ Сургут </w:t>
            </w:r>
          </w:p>
          <w:p w:rsidR="00FC2FEC" w:rsidRDefault="00FC2FEC" w:rsidP="00FC2FEC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C2FEC">
              <w:rPr>
                <w:rFonts w:eastAsia="Calibri" w:cs="Times New Roman"/>
                <w:sz w:val="24"/>
                <w:szCs w:val="24"/>
              </w:rPr>
              <w:t xml:space="preserve">Ханты-Мансийского автономного </w:t>
            </w:r>
          </w:p>
          <w:p w:rsidR="00FC2FEC" w:rsidRPr="00FC2FEC" w:rsidRDefault="00FC2FEC" w:rsidP="00FC2FEC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C2FEC">
              <w:rPr>
                <w:rFonts w:eastAsia="Calibri" w:cs="Times New Roman"/>
                <w:sz w:val="24"/>
                <w:szCs w:val="24"/>
              </w:rPr>
              <w:t xml:space="preserve">округа – Югры </w:t>
            </w:r>
          </w:p>
          <w:p w:rsidR="00FC2FEC" w:rsidRPr="00FC2FEC" w:rsidRDefault="00FC2FEC" w:rsidP="00FC2FEC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C2FEC">
              <w:rPr>
                <w:rFonts w:eastAsia="Calibri" w:cs="Times New Roman"/>
                <w:sz w:val="24"/>
                <w:szCs w:val="24"/>
              </w:rPr>
              <w:t>на долгосрочный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до 10 июня</w:t>
            </w:r>
          </w:p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текущего года</w:t>
            </w:r>
          </w:p>
          <w:p w:rsidR="00FC2FEC" w:rsidRDefault="00FC2FEC" w:rsidP="00FC2FEC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Calibri" w:cs="Times New Roman"/>
                <w:sz w:val="24"/>
                <w:szCs w:val="24"/>
                <w:lang w:eastAsia="ru-RU"/>
              </w:rPr>
              <w:t xml:space="preserve">(в случае принятия решения </w:t>
            </w:r>
          </w:p>
          <w:p w:rsidR="00FC2FEC" w:rsidRPr="00FC2FEC" w:rsidRDefault="00FC2FEC" w:rsidP="00FC2FEC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Calibri" w:cs="Times New Roman"/>
                <w:sz w:val="24"/>
                <w:szCs w:val="24"/>
                <w:lang w:eastAsia="ru-RU"/>
              </w:rPr>
              <w:t>о разработке (корректировке) долгосрочного прогноза)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до 25 июня</w:t>
            </w:r>
          </w:p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текущего года</w:t>
            </w:r>
          </w:p>
          <w:p w:rsidR="00FC2FEC" w:rsidRDefault="00FC2FEC" w:rsidP="00FC2FEC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Calibri" w:cs="Times New Roman"/>
                <w:sz w:val="24"/>
                <w:szCs w:val="24"/>
                <w:lang w:eastAsia="ru-RU"/>
              </w:rPr>
              <w:t xml:space="preserve">(в случае принятия решения </w:t>
            </w:r>
          </w:p>
          <w:p w:rsidR="00FC2FEC" w:rsidRPr="00FC2FEC" w:rsidRDefault="00FC2FEC" w:rsidP="00FC2FEC">
            <w:pPr>
              <w:jc w:val="center"/>
              <w:rPr>
                <w:rFonts w:eastAsia="Calibri" w:cs="Times New Roman"/>
                <w:lang w:eastAsia="ru-RU"/>
              </w:rPr>
            </w:pPr>
            <w:r w:rsidRPr="00FC2FEC">
              <w:rPr>
                <w:rFonts w:eastAsia="Calibri" w:cs="Times New Roman"/>
                <w:sz w:val="24"/>
                <w:szCs w:val="24"/>
                <w:lang w:eastAsia="ru-RU"/>
              </w:rPr>
              <w:t>о разработке (корректировке) долгосрочного прогноза)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</w:t>
            </w:r>
          </w:p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финансов</w:t>
            </w:r>
          </w:p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FC2FEC" w:rsidRPr="00FC2FEC" w:rsidTr="002E2582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EC" w:rsidRPr="00FC2FEC" w:rsidRDefault="00FC2FEC" w:rsidP="00FC2FEC">
            <w:pPr>
              <w:widowControl w:val="0"/>
              <w:rPr>
                <w:rFonts w:eastAsia="Calibri" w:cs="Times New Roman"/>
                <w:sz w:val="24"/>
                <w:szCs w:val="24"/>
              </w:rPr>
            </w:pPr>
            <w:r w:rsidRPr="00FC2FEC">
              <w:rPr>
                <w:rFonts w:eastAsia="Calibri" w:cs="Times New Roman"/>
                <w:sz w:val="24"/>
                <w:szCs w:val="24"/>
              </w:rPr>
              <w:t xml:space="preserve">Уточненные основные показатели прогноза социально-экономического развития муниципального образования городской округ </w:t>
            </w:r>
            <w:r w:rsidRPr="00FC2FEC">
              <w:rPr>
                <w:rFonts w:eastAsia="Calibri" w:cs="Times New Roman"/>
                <w:sz w:val="24"/>
                <w:szCs w:val="24"/>
              </w:rPr>
              <w:lastRenderedPageBreak/>
              <w:t xml:space="preserve">Сургут </w:t>
            </w:r>
          </w:p>
          <w:p w:rsidR="00FC2FEC" w:rsidRDefault="00FC2FEC" w:rsidP="00FC2FEC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C2FEC">
              <w:rPr>
                <w:rFonts w:eastAsia="Calibri" w:cs="Times New Roman"/>
                <w:sz w:val="24"/>
                <w:szCs w:val="24"/>
              </w:rPr>
              <w:t xml:space="preserve">Ханты-Мансийского автономного </w:t>
            </w:r>
          </w:p>
          <w:p w:rsidR="00FC2FEC" w:rsidRPr="00FC2FEC" w:rsidRDefault="00FC2FEC" w:rsidP="00FC2FEC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C2FEC">
              <w:rPr>
                <w:rFonts w:eastAsia="Calibri" w:cs="Times New Roman"/>
                <w:sz w:val="24"/>
                <w:szCs w:val="24"/>
              </w:rPr>
              <w:t xml:space="preserve">округа – Югры </w:t>
            </w:r>
          </w:p>
          <w:p w:rsidR="00FC2FEC" w:rsidRPr="00FC2FEC" w:rsidRDefault="00FC2FEC" w:rsidP="00FC2FEC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C2FEC">
              <w:rPr>
                <w:rFonts w:eastAsia="Calibri" w:cs="Times New Roman"/>
                <w:sz w:val="24"/>
                <w:szCs w:val="24"/>
              </w:rPr>
              <w:t>на долгосрочный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EC" w:rsidRPr="00FC2FEC" w:rsidRDefault="00FC2FEC" w:rsidP="00FC2FEC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C2FEC">
              <w:rPr>
                <w:rFonts w:eastAsia="Calibri" w:cs="Times New Roman"/>
                <w:sz w:val="24"/>
                <w:szCs w:val="24"/>
              </w:rPr>
              <w:lastRenderedPageBreak/>
              <w:t xml:space="preserve">в соответствии </w:t>
            </w:r>
          </w:p>
          <w:p w:rsidR="00FC2FEC" w:rsidRPr="00FC2FEC" w:rsidRDefault="00FC2FEC" w:rsidP="00FC2FEC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C2FEC">
              <w:rPr>
                <w:rFonts w:eastAsia="Calibri" w:cs="Times New Roman"/>
                <w:sz w:val="24"/>
                <w:szCs w:val="24"/>
              </w:rPr>
              <w:t xml:space="preserve">с распоряжением Администрации города </w:t>
            </w:r>
          </w:p>
          <w:p w:rsidR="00FC2FEC" w:rsidRPr="00FC2FEC" w:rsidRDefault="00FC2FEC" w:rsidP="00FC2FEC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C2FEC">
              <w:rPr>
                <w:rFonts w:eastAsia="Calibri" w:cs="Times New Roman"/>
                <w:sz w:val="24"/>
                <w:szCs w:val="24"/>
              </w:rPr>
              <w:t>об утверждении сроков составления проекта бюджета городско</w:t>
            </w:r>
            <w:r>
              <w:rPr>
                <w:rFonts w:eastAsia="Calibri" w:cs="Times New Roman"/>
                <w:sz w:val="24"/>
                <w:szCs w:val="24"/>
              </w:rPr>
              <w:t>го</w:t>
            </w:r>
            <w:r w:rsidRPr="00FC2FEC">
              <w:rPr>
                <w:rFonts w:eastAsia="Calibri" w:cs="Times New Roman"/>
                <w:sz w:val="24"/>
                <w:szCs w:val="24"/>
              </w:rPr>
              <w:t xml:space="preserve"> округ</w:t>
            </w:r>
            <w:r>
              <w:rPr>
                <w:rFonts w:eastAsia="Calibri" w:cs="Times New Roman"/>
                <w:sz w:val="24"/>
                <w:szCs w:val="24"/>
              </w:rPr>
              <w:t>а</w:t>
            </w:r>
            <w:r w:rsidRPr="00FC2FEC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FC2FEC">
              <w:rPr>
                <w:rFonts w:eastAsia="Calibri" w:cs="Times New Roman"/>
                <w:sz w:val="24"/>
                <w:szCs w:val="24"/>
              </w:rPr>
              <w:lastRenderedPageBreak/>
              <w:t>Сургут</w:t>
            </w:r>
          </w:p>
          <w:p w:rsidR="00FC2FEC" w:rsidRDefault="00FC2FEC" w:rsidP="00FC2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Ханты-Мансийского автономного </w:t>
            </w:r>
          </w:p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округа – Югры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EC" w:rsidRPr="00FC2FEC" w:rsidRDefault="00FC2FEC" w:rsidP="00FC2FEC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C2FEC">
              <w:rPr>
                <w:rFonts w:eastAsia="Calibri" w:cs="Times New Roman"/>
                <w:sz w:val="24"/>
                <w:szCs w:val="24"/>
              </w:rPr>
              <w:lastRenderedPageBreak/>
              <w:t xml:space="preserve">в соответствии </w:t>
            </w:r>
          </w:p>
          <w:p w:rsidR="00FC2FEC" w:rsidRPr="00FC2FEC" w:rsidRDefault="00FC2FEC" w:rsidP="00FC2FEC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C2FEC">
              <w:rPr>
                <w:rFonts w:eastAsia="Calibri" w:cs="Times New Roman"/>
                <w:sz w:val="24"/>
                <w:szCs w:val="24"/>
              </w:rPr>
              <w:t xml:space="preserve">с распоряжением Администрации города </w:t>
            </w:r>
          </w:p>
          <w:p w:rsidR="00FC2FEC" w:rsidRPr="00FC2FEC" w:rsidRDefault="00FC2FEC" w:rsidP="00FC2FEC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C2FEC">
              <w:rPr>
                <w:rFonts w:eastAsia="Calibri" w:cs="Times New Roman"/>
                <w:sz w:val="24"/>
                <w:szCs w:val="24"/>
              </w:rPr>
              <w:t>об утверждении сроков составления проекта бюджета городско</w:t>
            </w:r>
            <w:r>
              <w:rPr>
                <w:rFonts w:eastAsia="Calibri" w:cs="Times New Roman"/>
                <w:sz w:val="24"/>
                <w:szCs w:val="24"/>
              </w:rPr>
              <w:t>го</w:t>
            </w:r>
            <w:r w:rsidRPr="00FC2FEC">
              <w:rPr>
                <w:rFonts w:eastAsia="Calibri" w:cs="Times New Roman"/>
                <w:sz w:val="24"/>
                <w:szCs w:val="24"/>
              </w:rPr>
              <w:t xml:space="preserve"> округ</w:t>
            </w:r>
            <w:r>
              <w:rPr>
                <w:rFonts w:eastAsia="Calibri" w:cs="Times New Roman"/>
                <w:sz w:val="24"/>
                <w:szCs w:val="24"/>
              </w:rPr>
              <w:t>а</w:t>
            </w:r>
            <w:r w:rsidRPr="00FC2FEC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FC2FEC">
              <w:rPr>
                <w:rFonts w:eastAsia="Calibri" w:cs="Times New Roman"/>
                <w:sz w:val="24"/>
                <w:szCs w:val="24"/>
              </w:rPr>
              <w:lastRenderedPageBreak/>
              <w:t>Сургут</w:t>
            </w:r>
          </w:p>
          <w:p w:rsidR="00FC2FEC" w:rsidRDefault="00FC2FEC" w:rsidP="00FC2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Ханты-Мансийского автономного </w:t>
            </w:r>
          </w:p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округа – Югры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FEC" w:rsidRPr="00FC2FEC" w:rsidRDefault="00FC2FEC" w:rsidP="000B0F3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департамент</w:t>
            </w:r>
          </w:p>
          <w:p w:rsidR="00FC2FEC" w:rsidRPr="00FC2FEC" w:rsidRDefault="00FC2FEC" w:rsidP="000B0F3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финансов</w:t>
            </w:r>
          </w:p>
          <w:p w:rsidR="00FC2FEC" w:rsidRPr="00FC2FEC" w:rsidRDefault="00FC2FEC" w:rsidP="000B0F3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FC2FEC" w:rsidRPr="00FC2FEC" w:rsidTr="002E2582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EC" w:rsidRPr="00FC2FEC" w:rsidRDefault="00FC2FEC" w:rsidP="00FC2FEC">
            <w:pPr>
              <w:widowControl w:val="0"/>
              <w:rPr>
                <w:rFonts w:eastAsia="Calibri" w:cs="Times New Roman"/>
                <w:sz w:val="24"/>
                <w:szCs w:val="24"/>
              </w:rPr>
            </w:pPr>
            <w:r w:rsidRPr="00FC2FEC">
              <w:rPr>
                <w:rFonts w:eastAsia="Calibri" w:cs="Times New Roman"/>
                <w:sz w:val="24"/>
                <w:szCs w:val="24"/>
              </w:rPr>
              <w:t xml:space="preserve">Прогноз социально-экономического развития муниципального образования городской округ Сургут </w:t>
            </w:r>
          </w:p>
          <w:p w:rsidR="00FC2FEC" w:rsidRDefault="00FC2FEC" w:rsidP="00FC2FEC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C2FEC">
              <w:rPr>
                <w:rFonts w:eastAsia="Calibri" w:cs="Times New Roman"/>
                <w:sz w:val="24"/>
                <w:szCs w:val="24"/>
              </w:rPr>
              <w:t xml:space="preserve">Ханты-Мансийского автономного </w:t>
            </w:r>
          </w:p>
          <w:p w:rsidR="00FC2FEC" w:rsidRDefault="00FC2FEC" w:rsidP="00FC2FEC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C2FEC">
              <w:rPr>
                <w:rFonts w:eastAsia="Calibri" w:cs="Times New Roman"/>
                <w:sz w:val="24"/>
                <w:szCs w:val="24"/>
              </w:rPr>
              <w:t xml:space="preserve">округа – Югры </w:t>
            </w:r>
          </w:p>
          <w:p w:rsidR="00FC2FEC" w:rsidRPr="00FC2FEC" w:rsidRDefault="00FC2FEC" w:rsidP="00FC2FEC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C2FEC">
              <w:rPr>
                <w:rFonts w:eastAsia="Calibri" w:cs="Times New Roman"/>
                <w:sz w:val="24"/>
                <w:szCs w:val="24"/>
              </w:rPr>
              <w:t>на среднесрочный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до 10 июня</w:t>
            </w:r>
          </w:p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текущего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</w:p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с запросом Департамента экономического развития Ханты-Мансийского</w:t>
            </w:r>
          </w:p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автономного</w:t>
            </w:r>
          </w:p>
          <w:p w:rsidR="00FC2FEC" w:rsidRPr="00FC2FEC" w:rsidRDefault="00FC2FEC" w:rsidP="00FC2FEC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Calibri" w:cs="Times New Roman"/>
                <w:sz w:val="24"/>
                <w:szCs w:val="24"/>
              </w:rPr>
              <w:t>округа – Югры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Правительство Ханты-Мансийского</w:t>
            </w:r>
          </w:p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автономного</w:t>
            </w:r>
          </w:p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округа – Югры</w:t>
            </w:r>
          </w:p>
        </w:tc>
      </w:tr>
      <w:tr w:rsidR="00FC2FEC" w:rsidRPr="00FC2FEC" w:rsidTr="002E2582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EC" w:rsidRDefault="00FC2FEC" w:rsidP="00FC2FEC">
            <w:pPr>
              <w:rPr>
                <w:rFonts w:eastAsia="Calibri" w:cs="Times New Roman"/>
                <w:sz w:val="24"/>
                <w:szCs w:val="24"/>
              </w:rPr>
            </w:pPr>
            <w:r w:rsidRPr="00FC2FEC">
              <w:rPr>
                <w:rFonts w:eastAsia="Calibri" w:cs="Times New Roman"/>
                <w:sz w:val="24"/>
                <w:szCs w:val="24"/>
              </w:rPr>
              <w:t xml:space="preserve">Информация </w:t>
            </w:r>
          </w:p>
          <w:p w:rsidR="00FC2FEC" w:rsidRPr="00FC2FEC" w:rsidRDefault="00FC2FEC" w:rsidP="00FC2FEC">
            <w:pPr>
              <w:rPr>
                <w:rFonts w:eastAsia="Calibri" w:cs="Times New Roman"/>
                <w:sz w:val="24"/>
                <w:szCs w:val="24"/>
              </w:rPr>
            </w:pPr>
            <w:r w:rsidRPr="00FC2FEC">
              <w:rPr>
                <w:rFonts w:eastAsia="Calibri" w:cs="Times New Roman"/>
                <w:sz w:val="24"/>
                <w:szCs w:val="24"/>
              </w:rPr>
              <w:t xml:space="preserve">о предварительных итогах социально-экономического развития </w:t>
            </w:r>
          </w:p>
          <w:p w:rsidR="00FC2FEC" w:rsidRDefault="00FC2FEC" w:rsidP="00FC2FEC">
            <w:pPr>
              <w:rPr>
                <w:rFonts w:eastAsia="Calibri" w:cs="Times New Roman"/>
                <w:sz w:val="24"/>
                <w:szCs w:val="24"/>
              </w:rPr>
            </w:pPr>
            <w:r w:rsidRPr="00FC2FEC">
              <w:rPr>
                <w:rFonts w:eastAsia="Calibri" w:cs="Times New Roman"/>
                <w:sz w:val="24"/>
                <w:szCs w:val="24"/>
              </w:rPr>
              <w:t xml:space="preserve">муниципального образования городской округ Сургут Ханты-Мансийского автономного </w:t>
            </w:r>
          </w:p>
          <w:p w:rsidR="00FC2FEC" w:rsidRPr="00FC2FEC" w:rsidRDefault="00FC2FEC" w:rsidP="00FC2FEC">
            <w:pPr>
              <w:rPr>
                <w:rFonts w:eastAsia="Calibri" w:cs="Times New Roman"/>
                <w:sz w:val="24"/>
                <w:szCs w:val="24"/>
              </w:rPr>
            </w:pPr>
            <w:r w:rsidRPr="00FC2FEC">
              <w:rPr>
                <w:rFonts w:eastAsia="Calibri" w:cs="Times New Roman"/>
                <w:sz w:val="24"/>
                <w:szCs w:val="24"/>
              </w:rPr>
              <w:t xml:space="preserve">округа </w:t>
            </w:r>
            <w:r>
              <w:rPr>
                <w:rFonts w:eastAsia="Calibri" w:cs="Times New Roman"/>
                <w:sz w:val="24"/>
                <w:szCs w:val="24"/>
              </w:rPr>
              <w:t>–</w:t>
            </w:r>
            <w:r w:rsidRPr="00FC2FEC">
              <w:rPr>
                <w:rFonts w:eastAsia="Calibri" w:cs="Times New Roman"/>
                <w:sz w:val="24"/>
                <w:szCs w:val="24"/>
              </w:rPr>
              <w:t xml:space="preserve"> Югры </w:t>
            </w:r>
          </w:p>
          <w:p w:rsidR="00FC2FEC" w:rsidRDefault="00FC2FEC" w:rsidP="00FC2FEC">
            <w:pPr>
              <w:rPr>
                <w:rFonts w:eastAsia="Calibri" w:cs="Times New Roman"/>
                <w:sz w:val="24"/>
                <w:szCs w:val="24"/>
              </w:rPr>
            </w:pPr>
            <w:r w:rsidRPr="00FC2FEC">
              <w:rPr>
                <w:rFonts w:eastAsia="Calibri" w:cs="Times New Roman"/>
                <w:sz w:val="24"/>
                <w:szCs w:val="24"/>
              </w:rPr>
              <w:t xml:space="preserve">за 9 месяцев текущего года </w:t>
            </w:r>
          </w:p>
          <w:p w:rsidR="00FC2FEC" w:rsidRDefault="00FC2FEC" w:rsidP="00FC2FEC">
            <w:pPr>
              <w:rPr>
                <w:rFonts w:eastAsia="Calibri" w:cs="Times New Roman"/>
                <w:sz w:val="24"/>
                <w:szCs w:val="24"/>
              </w:rPr>
            </w:pPr>
            <w:r w:rsidRPr="00FC2FEC">
              <w:rPr>
                <w:rFonts w:eastAsia="Calibri" w:cs="Times New Roman"/>
                <w:sz w:val="24"/>
                <w:szCs w:val="24"/>
              </w:rPr>
              <w:t>и ожидаемых итогах социально-экономи</w:t>
            </w:r>
            <w:bookmarkStart w:id="1" w:name="_GoBack"/>
            <w:bookmarkEnd w:id="1"/>
            <w:r w:rsidRPr="00FC2FEC">
              <w:rPr>
                <w:rFonts w:eastAsia="Calibri" w:cs="Times New Roman"/>
                <w:sz w:val="24"/>
                <w:szCs w:val="24"/>
              </w:rPr>
              <w:t xml:space="preserve">ческого развития </w:t>
            </w:r>
          </w:p>
          <w:p w:rsidR="00FC2FEC" w:rsidRPr="00FC2FEC" w:rsidRDefault="00FC2FEC" w:rsidP="00FC2FEC">
            <w:pPr>
              <w:rPr>
                <w:rFonts w:eastAsia="Calibri" w:cs="Times New Roman"/>
                <w:sz w:val="24"/>
                <w:szCs w:val="24"/>
              </w:rPr>
            </w:pPr>
            <w:r w:rsidRPr="00FC2FEC">
              <w:rPr>
                <w:rFonts w:eastAsia="Calibri" w:cs="Times New Roman"/>
                <w:sz w:val="24"/>
                <w:szCs w:val="24"/>
              </w:rPr>
              <w:t>за текущий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EC" w:rsidRPr="00FC2FEC" w:rsidRDefault="00FC2FEC" w:rsidP="00FC2FEC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C2FEC">
              <w:rPr>
                <w:rFonts w:eastAsia="Calibri" w:cs="Times New Roman"/>
                <w:sz w:val="24"/>
                <w:szCs w:val="24"/>
              </w:rPr>
              <w:t xml:space="preserve">в соответствии </w:t>
            </w:r>
          </w:p>
          <w:p w:rsidR="00FC2FEC" w:rsidRPr="00FC2FEC" w:rsidRDefault="00FC2FEC" w:rsidP="00FC2FEC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C2FEC">
              <w:rPr>
                <w:rFonts w:eastAsia="Calibri" w:cs="Times New Roman"/>
                <w:sz w:val="24"/>
                <w:szCs w:val="24"/>
              </w:rPr>
              <w:t xml:space="preserve">с распоряжением Администрации города </w:t>
            </w:r>
          </w:p>
          <w:p w:rsidR="00FC2FEC" w:rsidRPr="00FC2FEC" w:rsidRDefault="00FC2FEC" w:rsidP="00FC2FEC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C2FEC">
              <w:rPr>
                <w:rFonts w:eastAsia="Calibri" w:cs="Times New Roman"/>
                <w:sz w:val="24"/>
                <w:szCs w:val="24"/>
              </w:rPr>
              <w:t>об утверждении сроков составления проекта бюджета</w:t>
            </w:r>
            <w:r w:rsidRPr="00FC2FEC">
              <w:rPr>
                <w:rFonts w:eastAsia="Calibri" w:cs="Times New Roman"/>
                <w:color w:val="FF0000"/>
                <w:sz w:val="24"/>
                <w:szCs w:val="24"/>
              </w:rPr>
              <w:t xml:space="preserve"> </w:t>
            </w:r>
            <w:r w:rsidRPr="00FC2FEC">
              <w:rPr>
                <w:rFonts w:eastAsia="Calibri" w:cs="Times New Roman"/>
                <w:sz w:val="24"/>
                <w:szCs w:val="24"/>
              </w:rPr>
              <w:t>городско</w:t>
            </w:r>
            <w:r>
              <w:rPr>
                <w:rFonts w:eastAsia="Calibri" w:cs="Times New Roman"/>
                <w:sz w:val="24"/>
                <w:szCs w:val="24"/>
              </w:rPr>
              <w:t>го</w:t>
            </w:r>
            <w:r w:rsidRPr="00FC2FEC">
              <w:rPr>
                <w:rFonts w:eastAsia="Calibri" w:cs="Times New Roman"/>
                <w:sz w:val="24"/>
                <w:szCs w:val="24"/>
              </w:rPr>
              <w:t xml:space="preserve"> округ</w:t>
            </w:r>
            <w:r>
              <w:rPr>
                <w:rFonts w:eastAsia="Calibri" w:cs="Times New Roman"/>
                <w:sz w:val="24"/>
                <w:szCs w:val="24"/>
              </w:rPr>
              <w:t>а</w:t>
            </w:r>
            <w:r w:rsidRPr="00FC2FEC">
              <w:rPr>
                <w:rFonts w:eastAsia="Calibri" w:cs="Times New Roman"/>
                <w:sz w:val="24"/>
                <w:szCs w:val="24"/>
              </w:rPr>
              <w:t xml:space="preserve"> Сургут</w:t>
            </w:r>
          </w:p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Ханты-Мансийского автономного </w:t>
            </w:r>
          </w:p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округа – Югры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FEC" w:rsidRPr="00FC2FEC" w:rsidRDefault="00FC2FEC" w:rsidP="000B0F3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</w:t>
            </w:r>
          </w:p>
          <w:p w:rsidR="00FC2FEC" w:rsidRPr="00FC2FEC" w:rsidRDefault="00FC2FEC" w:rsidP="000B0F3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финансов</w:t>
            </w:r>
          </w:p>
          <w:p w:rsidR="00FC2FEC" w:rsidRPr="00FC2FEC" w:rsidRDefault="00FC2FEC" w:rsidP="000B0F3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FC2FEC" w:rsidRPr="00FC2FEC" w:rsidTr="002E2582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EC" w:rsidRPr="00FC2FEC" w:rsidRDefault="00FC2FEC" w:rsidP="00FC2FEC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bookmarkStart w:id="2" w:name="sub_105"/>
            <w:r w:rsidRPr="00FC2FEC">
              <w:rPr>
                <w:rFonts w:eastAsia="Calibri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eastAsia="Calibri" w:cs="Times New Roman"/>
                <w:sz w:val="24"/>
                <w:szCs w:val="24"/>
              </w:rPr>
              <w:t>Администрации города о</w:t>
            </w:r>
            <w:r w:rsidRPr="00FC2FEC">
              <w:rPr>
                <w:rFonts w:eastAsia="Calibri" w:cs="Times New Roman"/>
                <w:sz w:val="24"/>
                <w:szCs w:val="24"/>
                <w:lang w:eastAsia="ru-RU"/>
              </w:rPr>
              <w:t xml:space="preserve"> прогнозе социально-</w:t>
            </w:r>
          </w:p>
          <w:p w:rsidR="00FC2FEC" w:rsidRPr="00FC2FEC" w:rsidRDefault="00FC2FEC" w:rsidP="00FC2FEC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Calibri" w:cs="Times New Roman"/>
                <w:sz w:val="24"/>
                <w:szCs w:val="24"/>
                <w:lang w:eastAsia="ru-RU"/>
              </w:rPr>
              <w:t xml:space="preserve">экономического развития </w:t>
            </w:r>
          </w:p>
          <w:p w:rsidR="00FC2FEC" w:rsidRPr="00FC2FEC" w:rsidRDefault="00FC2FEC" w:rsidP="00FC2FEC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Calibri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FC2FEC" w:rsidRPr="00FC2FEC" w:rsidRDefault="00FC2FEC" w:rsidP="00FC2FEC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Calibri" w:cs="Times New Roman"/>
                <w:sz w:val="24"/>
                <w:szCs w:val="24"/>
                <w:lang w:eastAsia="ru-RU"/>
              </w:rPr>
              <w:t xml:space="preserve">городской округ Сургут </w:t>
            </w:r>
          </w:p>
          <w:p w:rsidR="00FC2FEC" w:rsidRPr="00FC2FEC" w:rsidRDefault="00FC2FEC" w:rsidP="00FC2FEC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Calibri" w:cs="Times New Roman"/>
                <w:sz w:val="24"/>
                <w:szCs w:val="24"/>
                <w:lang w:eastAsia="ru-RU"/>
              </w:rPr>
              <w:t xml:space="preserve">Ханты-Мансийского </w:t>
            </w:r>
          </w:p>
          <w:p w:rsidR="00FC2FEC" w:rsidRDefault="00FC2FEC" w:rsidP="00FC2FEC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Calibri" w:cs="Times New Roman"/>
                <w:sz w:val="24"/>
                <w:szCs w:val="24"/>
                <w:lang w:eastAsia="ru-RU"/>
              </w:rPr>
              <w:t xml:space="preserve">автономного </w:t>
            </w:r>
          </w:p>
          <w:p w:rsidR="00FC2FEC" w:rsidRPr="00FC2FEC" w:rsidRDefault="00FC2FEC" w:rsidP="00FC2FEC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Calibri" w:cs="Times New Roman"/>
                <w:sz w:val="24"/>
                <w:szCs w:val="24"/>
                <w:lang w:eastAsia="ru-RU"/>
              </w:rPr>
              <w:t>округа – Югры</w:t>
            </w:r>
          </w:p>
          <w:p w:rsidR="00FC2FEC" w:rsidRPr="00FC2FEC" w:rsidRDefault="00FC2FEC" w:rsidP="00FC2FEC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Calibri" w:cs="Times New Roman"/>
                <w:sz w:val="24"/>
                <w:szCs w:val="24"/>
              </w:rPr>
              <w:t>на среднесрочный период</w:t>
            </w:r>
            <w:bookmarkEnd w:id="2"/>
            <w:r w:rsidRPr="00FC2FEC">
              <w:rPr>
                <w:rFonts w:eastAsia="Calibri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10 июня </w:t>
            </w:r>
          </w:p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текущего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до 01 ноября</w:t>
            </w:r>
          </w:p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текущего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FEC" w:rsidRPr="00FC2FEC" w:rsidRDefault="00FC2FEC" w:rsidP="000B0F3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</w:t>
            </w:r>
          </w:p>
          <w:p w:rsidR="00FC2FEC" w:rsidRPr="00FC2FEC" w:rsidRDefault="00FC2FEC" w:rsidP="000B0F3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финансов Администрации города,</w:t>
            </w:r>
          </w:p>
          <w:p w:rsidR="00FC2FEC" w:rsidRPr="00FC2FEC" w:rsidRDefault="00FC2FEC" w:rsidP="000B0F3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Территориальная информационная</w:t>
            </w:r>
          </w:p>
          <w:p w:rsidR="00FC2FEC" w:rsidRPr="00FC2FEC" w:rsidRDefault="00FC2FEC" w:rsidP="000B0F3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система Ханты-Мансийского</w:t>
            </w:r>
          </w:p>
          <w:p w:rsidR="00FC2FEC" w:rsidRPr="00FC2FEC" w:rsidRDefault="00FC2FEC" w:rsidP="000B0F3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автономного</w:t>
            </w:r>
          </w:p>
          <w:p w:rsidR="00FC2FEC" w:rsidRPr="00FC2FEC" w:rsidRDefault="00FC2FEC" w:rsidP="000B0F3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округа – Югры,</w:t>
            </w:r>
          </w:p>
          <w:p w:rsidR="00FC2FEC" w:rsidRPr="00FC2FEC" w:rsidRDefault="00FC2FEC" w:rsidP="000B0F3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официальный портал Администрации города,</w:t>
            </w:r>
          </w:p>
          <w:p w:rsidR="00FC2FEC" w:rsidRPr="00FC2FEC" w:rsidRDefault="00FC2FEC" w:rsidP="000B0F30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инвестиционный портал города </w:t>
            </w: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Сургута</w:t>
            </w:r>
          </w:p>
        </w:tc>
      </w:tr>
      <w:tr w:rsidR="00FC2FEC" w:rsidRPr="00FC2FEC" w:rsidTr="002E2582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EC" w:rsidRPr="00FC2FEC" w:rsidRDefault="00FC2FEC" w:rsidP="00FC2FEC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Calibri" w:cs="Times New Roman"/>
                <w:sz w:val="24"/>
                <w:szCs w:val="24"/>
              </w:rPr>
              <w:lastRenderedPageBreak/>
              <w:t xml:space="preserve">Постановление Администрации города </w:t>
            </w:r>
            <w:r>
              <w:rPr>
                <w:rFonts w:eastAsia="Calibri" w:cs="Times New Roman"/>
                <w:sz w:val="24"/>
                <w:szCs w:val="24"/>
              </w:rPr>
              <w:t>о</w:t>
            </w:r>
            <w:r w:rsidRPr="00FC2FEC">
              <w:rPr>
                <w:rFonts w:eastAsia="Calibri" w:cs="Times New Roman"/>
                <w:sz w:val="24"/>
                <w:szCs w:val="24"/>
                <w:lang w:eastAsia="ru-RU"/>
              </w:rPr>
              <w:t xml:space="preserve"> прогнозе социально-</w:t>
            </w:r>
          </w:p>
          <w:p w:rsidR="00FC2FEC" w:rsidRPr="00FC2FEC" w:rsidRDefault="00FC2FEC" w:rsidP="00FC2FEC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Calibri" w:cs="Times New Roman"/>
                <w:sz w:val="24"/>
                <w:szCs w:val="24"/>
                <w:lang w:eastAsia="ru-RU"/>
              </w:rPr>
              <w:t xml:space="preserve">экономического развития </w:t>
            </w:r>
          </w:p>
          <w:p w:rsidR="00FC2FEC" w:rsidRPr="00FC2FEC" w:rsidRDefault="00FC2FEC" w:rsidP="00FC2FEC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Calibri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FC2FEC" w:rsidRPr="00FC2FEC" w:rsidRDefault="00FC2FEC" w:rsidP="00FC2FEC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Calibri" w:cs="Times New Roman"/>
                <w:sz w:val="24"/>
                <w:szCs w:val="24"/>
                <w:lang w:eastAsia="ru-RU"/>
              </w:rPr>
              <w:t xml:space="preserve">городской округ Сургут </w:t>
            </w:r>
          </w:p>
          <w:p w:rsidR="00FC2FEC" w:rsidRPr="00FC2FEC" w:rsidRDefault="00FC2FEC" w:rsidP="00FC2FEC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Calibri" w:cs="Times New Roman"/>
                <w:sz w:val="24"/>
                <w:szCs w:val="24"/>
                <w:lang w:eastAsia="ru-RU"/>
              </w:rPr>
              <w:t xml:space="preserve">Ханты-Мансийского </w:t>
            </w:r>
          </w:p>
          <w:p w:rsidR="00FC2FEC" w:rsidRDefault="00FC2FEC" w:rsidP="00FC2FEC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Calibri" w:cs="Times New Roman"/>
                <w:sz w:val="24"/>
                <w:szCs w:val="24"/>
                <w:lang w:eastAsia="ru-RU"/>
              </w:rPr>
              <w:t xml:space="preserve">автономного </w:t>
            </w:r>
          </w:p>
          <w:p w:rsidR="00FC2FEC" w:rsidRPr="00FC2FEC" w:rsidRDefault="00FC2FEC" w:rsidP="00FC2FEC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Calibri" w:cs="Times New Roman"/>
                <w:sz w:val="24"/>
                <w:szCs w:val="24"/>
                <w:lang w:eastAsia="ru-RU"/>
              </w:rPr>
              <w:t>округа – Югры</w:t>
            </w:r>
          </w:p>
          <w:p w:rsidR="00FC2FEC" w:rsidRPr="00FC2FEC" w:rsidRDefault="00FC2FEC" w:rsidP="00FC2FEC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на долгосрочный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до 10 июня</w:t>
            </w:r>
          </w:p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текущего года</w:t>
            </w:r>
          </w:p>
          <w:p w:rsidR="00FC2FEC" w:rsidRDefault="00FC2FEC" w:rsidP="00FC2FEC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Calibri" w:cs="Times New Roman"/>
                <w:sz w:val="24"/>
                <w:szCs w:val="24"/>
                <w:lang w:eastAsia="ru-RU"/>
              </w:rPr>
              <w:t xml:space="preserve">(в случае принятия решения </w:t>
            </w:r>
          </w:p>
          <w:p w:rsidR="00FC2FEC" w:rsidRPr="00FC2FEC" w:rsidRDefault="00FC2FEC" w:rsidP="00FC2FEC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Calibri" w:cs="Times New Roman"/>
                <w:sz w:val="24"/>
                <w:szCs w:val="24"/>
                <w:lang w:eastAsia="ru-RU"/>
              </w:rPr>
              <w:t>о разработке (корректировке) долгосрочного прогноза)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до 01 ноября</w:t>
            </w:r>
          </w:p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текущего года</w:t>
            </w:r>
          </w:p>
          <w:p w:rsidR="00FC2FEC" w:rsidRDefault="00FC2FEC" w:rsidP="00FC2FEC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Calibri" w:cs="Times New Roman"/>
                <w:sz w:val="24"/>
                <w:szCs w:val="24"/>
                <w:lang w:eastAsia="ru-RU"/>
              </w:rPr>
              <w:t xml:space="preserve">(в случае принятия решения </w:t>
            </w:r>
          </w:p>
          <w:p w:rsidR="00FC2FEC" w:rsidRPr="00FC2FEC" w:rsidRDefault="00FC2FEC" w:rsidP="00FC2FEC">
            <w:pPr>
              <w:jc w:val="center"/>
              <w:rPr>
                <w:rFonts w:eastAsia="Calibri" w:cs="Times New Roman"/>
                <w:lang w:eastAsia="ru-RU"/>
              </w:rPr>
            </w:pPr>
            <w:r w:rsidRPr="00FC2FEC">
              <w:rPr>
                <w:rFonts w:eastAsia="Calibri" w:cs="Times New Roman"/>
                <w:sz w:val="24"/>
                <w:szCs w:val="24"/>
                <w:lang w:eastAsia="ru-RU"/>
              </w:rPr>
              <w:t>о разработке (корректировке) долгосрочного прогноза)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</w:t>
            </w:r>
          </w:p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финансов Администрации города,</w:t>
            </w:r>
          </w:p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Территориальная информационная</w:t>
            </w:r>
          </w:p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система Ханты-Мансийского</w:t>
            </w:r>
          </w:p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автономного</w:t>
            </w:r>
          </w:p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округа – Югры,</w:t>
            </w:r>
          </w:p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официальный портал Администрации города,</w:t>
            </w:r>
          </w:p>
          <w:p w:rsidR="00FC2FEC" w:rsidRPr="00FC2FEC" w:rsidRDefault="00FC2FEC" w:rsidP="00FC2F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2FEC">
              <w:rPr>
                <w:rFonts w:eastAsia="Times New Roman" w:cs="Times New Roman"/>
                <w:sz w:val="24"/>
                <w:szCs w:val="24"/>
                <w:lang w:eastAsia="ru-RU"/>
              </w:rPr>
              <w:t>инвестиционный портал города Сургута</w:t>
            </w:r>
          </w:p>
        </w:tc>
      </w:tr>
    </w:tbl>
    <w:p w:rsidR="00FC2FEC" w:rsidRPr="00FC2FEC" w:rsidRDefault="00FC2FEC" w:rsidP="00FC2FEC">
      <w:pPr>
        <w:rPr>
          <w:rFonts w:eastAsia="Calibri" w:cs="Times New Roman"/>
          <w:szCs w:val="28"/>
        </w:rPr>
      </w:pPr>
    </w:p>
    <w:p w:rsidR="00FC2FEC" w:rsidRPr="00FC2FEC" w:rsidRDefault="00FC2FEC" w:rsidP="00FC2FEC">
      <w:pPr>
        <w:ind w:firstLine="709"/>
        <w:jc w:val="both"/>
        <w:rPr>
          <w:rFonts w:eastAsia="Calibri" w:cs="Times New Roman"/>
          <w:szCs w:val="28"/>
        </w:rPr>
      </w:pPr>
      <w:r w:rsidRPr="00FC2FEC">
        <w:rPr>
          <w:rFonts w:eastAsia="Calibri" w:cs="Times New Roman"/>
          <w:szCs w:val="28"/>
        </w:rPr>
        <w:t>При подготовке сведений к итогам и прогнозам социально-экономического развития муниципального образования рекомендуется придерживаться следующей примерной структуры пояснительной записки:</w:t>
      </w:r>
    </w:p>
    <w:p w:rsidR="00FC2FEC" w:rsidRPr="00FC2FEC" w:rsidRDefault="00FC2FEC" w:rsidP="00FC2FEC">
      <w:pPr>
        <w:ind w:firstLine="709"/>
        <w:jc w:val="both"/>
        <w:rPr>
          <w:rFonts w:eastAsia="Calibri" w:cs="Times New Roman"/>
          <w:szCs w:val="28"/>
        </w:rPr>
      </w:pPr>
      <w:r w:rsidRPr="00FC2FEC">
        <w:rPr>
          <w:rFonts w:eastAsia="Calibri" w:cs="Times New Roman"/>
          <w:szCs w:val="28"/>
        </w:rPr>
        <w:t xml:space="preserve">- анализ деятельности отрасли (сферы, сектора, предприятия, учреждения) </w:t>
      </w:r>
      <w:r w:rsidRPr="00FC2FEC">
        <w:rPr>
          <w:rFonts w:eastAsia="Calibri" w:cs="Times New Roman"/>
          <w:szCs w:val="28"/>
        </w:rPr>
        <w:br/>
        <w:t>за отчетный период, положительные и отрицательные тенденции развития;</w:t>
      </w:r>
    </w:p>
    <w:p w:rsidR="00FC2FEC" w:rsidRPr="00FC2FEC" w:rsidRDefault="00FC2FEC" w:rsidP="00FC2FEC">
      <w:pPr>
        <w:ind w:firstLine="709"/>
        <w:jc w:val="both"/>
        <w:rPr>
          <w:rFonts w:eastAsia="Calibri" w:cs="Times New Roman"/>
          <w:szCs w:val="28"/>
        </w:rPr>
      </w:pPr>
      <w:r w:rsidRPr="00FC2FEC">
        <w:rPr>
          <w:rFonts w:eastAsia="Calibri" w:cs="Times New Roman"/>
          <w:szCs w:val="28"/>
        </w:rPr>
        <w:t>- наличие и состояние материально-технической базы (на конец отчетного периода), реорганизация предприятий, учреждений, структурные изменения, обеспеченность по нормативу;</w:t>
      </w:r>
    </w:p>
    <w:p w:rsidR="00FC2FEC" w:rsidRPr="00FC2FEC" w:rsidRDefault="00FC2FEC" w:rsidP="00FC2FEC">
      <w:pPr>
        <w:ind w:firstLine="709"/>
        <w:jc w:val="both"/>
        <w:rPr>
          <w:rFonts w:eastAsia="Calibri" w:cs="Times New Roman"/>
          <w:szCs w:val="28"/>
        </w:rPr>
      </w:pPr>
      <w:r w:rsidRPr="00FC2FEC">
        <w:rPr>
          <w:rFonts w:eastAsia="Calibri" w:cs="Times New Roman"/>
          <w:szCs w:val="28"/>
        </w:rPr>
        <w:t xml:space="preserve">- динамика основных показателей с обоснованием причин роста </w:t>
      </w:r>
      <w:r w:rsidR="001D1355">
        <w:rPr>
          <w:rFonts w:eastAsia="Calibri" w:cs="Times New Roman"/>
          <w:szCs w:val="28"/>
        </w:rPr>
        <w:br/>
      </w:r>
      <w:r w:rsidRPr="00FC2FEC">
        <w:rPr>
          <w:rFonts w:eastAsia="Calibri" w:cs="Times New Roman"/>
          <w:szCs w:val="28"/>
        </w:rPr>
        <w:t xml:space="preserve">или аргументацией причин падения объемов выпуска товаров (работ/услуг) </w:t>
      </w:r>
      <w:r w:rsidRPr="00FC2FEC">
        <w:rPr>
          <w:rFonts w:eastAsia="Calibri" w:cs="Times New Roman"/>
          <w:szCs w:val="28"/>
        </w:rPr>
        <w:br/>
        <w:t>к соответствующему периоду предыдущего года в стоимостном и натуральном выражении;</w:t>
      </w:r>
    </w:p>
    <w:p w:rsidR="00FC2FEC" w:rsidRPr="00FC2FEC" w:rsidRDefault="00FC2FEC" w:rsidP="00FC2FEC">
      <w:pPr>
        <w:ind w:firstLine="709"/>
        <w:jc w:val="both"/>
        <w:rPr>
          <w:rFonts w:eastAsia="Calibri" w:cs="Times New Roman"/>
          <w:szCs w:val="28"/>
        </w:rPr>
      </w:pPr>
      <w:r w:rsidRPr="00FC2FEC">
        <w:rPr>
          <w:rFonts w:eastAsia="Calibri" w:cs="Times New Roman"/>
          <w:szCs w:val="28"/>
        </w:rPr>
        <w:t>- выполнение основных мероприятий развития отрасли (сферы, сектора, предприятия, учреждения) за отчетный период;</w:t>
      </w:r>
    </w:p>
    <w:p w:rsidR="00FC2FEC" w:rsidRPr="00FC2FEC" w:rsidRDefault="00FC2FEC" w:rsidP="00FC2FEC">
      <w:pPr>
        <w:ind w:firstLine="709"/>
        <w:jc w:val="both"/>
        <w:rPr>
          <w:rFonts w:eastAsia="Calibri" w:cs="Times New Roman"/>
          <w:szCs w:val="28"/>
        </w:rPr>
      </w:pPr>
      <w:r w:rsidRPr="00FC2FEC">
        <w:rPr>
          <w:rFonts w:eastAsia="Calibri" w:cs="Times New Roman"/>
          <w:szCs w:val="28"/>
        </w:rPr>
        <w:t>- целевые показатели, обеспечивающие достижение индикаторов планируемого уровня, экономический эффект реализации проектов и программ, положительные и отрицательные моменты результативности;</w:t>
      </w:r>
    </w:p>
    <w:p w:rsidR="00FC2FEC" w:rsidRPr="00FC2FEC" w:rsidRDefault="00FC2FEC" w:rsidP="00FC2FEC">
      <w:pPr>
        <w:ind w:firstLine="709"/>
        <w:jc w:val="both"/>
        <w:rPr>
          <w:rFonts w:eastAsia="Calibri" w:cs="Times New Roman"/>
          <w:szCs w:val="28"/>
        </w:rPr>
      </w:pPr>
      <w:r w:rsidRPr="00FC2FEC">
        <w:rPr>
          <w:rFonts w:eastAsia="Calibri" w:cs="Times New Roman"/>
          <w:szCs w:val="28"/>
        </w:rPr>
        <w:t>- влияние результатов деятельности органов местного самоуправления (предприятий, учреждений) на качество жизни населения;</w:t>
      </w:r>
    </w:p>
    <w:p w:rsidR="00FC2FEC" w:rsidRPr="00FC2FEC" w:rsidRDefault="00FC2FEC" w:rsidP="00FC2FEC">
      <w:pPr>
        <w:ind w:firstLine="709"/>
        <w:jc w:val="both"/>
        <w:rPr>
          <w:rFonts w:eastAsia="Calibri" w:cs="Times New Roman"/>
          <w:szCs w:val="28"/>
        </w:rPr>
      </w:pPr>
      <w:r w:rsidRPr="00FC2FEC">
        <w:rPr>
          <w:rFonts w:eastAsia="Calibri" w:cs="Times New Roman"/>
          <w:szCs w:val="28"/>
        </w:rPr>
        <w:t xml:space="preserve">- эффективность прямого влияния органов местного самоуправления </w:t>
      </w:r>
      <w:r w:rsidRPr="00FC2FEC">
        <w:rPr>
          <w:rFonts w:eastAsia="Calibri" w:cs="Times New Roman"/>
          <w:szCs w:val="28"/>
        </w:rPr>
        <w:br/>
        <w:t>на результаты реализации мероприятий государственных и муниципальных программ;</w:t>
      </w:r>
    </w:p>
    <w:p w:rsidR="00FC2FEC" w:rsidRPr="00FC2FEC" w:rsidRDefault="00FC2FEC" w:rsidP="00FC2FEC">
      <w:pPr>
        <w:ind w:firstLine="709"/>
        <w:jc w:val="both"/>
        <w:rPr>
          <w:rFonts w:eastAsia="Calibri" w:cs="Times New Roman"/>
          <w:szCs w:val="28"/>
        </w:rPr>
      </w:pPr>
      <w:r w:rsidRPr="00FC2FEC">
        <w:rPr>
          <w:rFonts w:eastAsia="Calibri" w:cs="Times New Roman"/>
          <w:szCs w:val="28"/>
        </w:rPr>
        <w:t>- итоги внедрения «нововведений»: реформирование и совершенствование сфер, внедрение новых технологий, введение государственных стандартов, применение новейших методологий и норм;</w:t>
      </w:r>
    </w:p>
    <w:p w:rsidR="00FC2FEC" w:rsidRPr="00FC2FEC" w:rsidRDefault="00FC2FEC" w:rsidP="00FC2FEC">
      <w:pPr>
        <w:ind w:firstLine="709"/>
        <w:jc w:val="both"/>
        <w:rPr>
          <w:rFonts w:eastAsia="Calibri" w:cs="Times New Roman"/>
          <w:szCs w:val="28"/>
        </w:rPr>
      </w:pPr>
      <w:r w:rsidRPr="00FC2FEC">
        <w:rPr>
          <w:rFonts w:eastAsia="Calibri" w:cs="Times New Roman"/>
          <w:szCs w:val="28"/>
        </w:rPr>
        <w:t>- численность работающих, укомплектованность и обеспеченность кадрами, создание новых рабочих мест, выбытие в связи с сокращением рабочих мест;</w:t>
      </w:r>
    </w:p>
    <w:p w:rsidR="00FC2FEC" w:rsidRPr="00FC2FEC" w:rsidRDefault="00FC2FEC" w:rsidP="00FC2FEC">
      <w:pPr>
        <w:ind w:firstLine="709"/>
        <w:jc w:val="both"/>
        <w:rPr>
          <w:rFonts w:eastAsia="Calibri" w:cs="Times New Roman"/>
          <w:szCs w:val="28"/>
        </w:rPr>
      </w:pPr>
      <w:r w:rsidRPr="00FC2FEC">
        <w:rPr>
          <w:rFonts w:eastAsia="Calibri" w:cs="Times New Roman"/>
          <w:szCs w:val="28"/>
        </w:rPr>
        <w:lastRenderedPageBreak/>
        <w:t>- инвестиции в развитие отрасли (сферы, сектора, предприятия, учреждения) в разрезе всех источников финансирования, инвестиционные проекты</w:t>
      </w:r>
      <w:r>
        <w:rPr>
          <w:rFonts w:eastAsia="Calibri" w:cs="Times New Roman"/>
          <w:szCs w:val="28"/>
        </w:rPr>
        <w:t xml:space="preserve"> </w:t>
      </w:r>
      <w:r w:rsidRPr="00FC2FEC">
        <w:rPr>
          <w:rFonts w:eastAsia="Calibri" w:cs="Times New Roman"/>
          <w:szCs w:val="28"/>
        </w:rPr>
        <w:t>и программы;</w:t>
      </w:r>
    </w:p>
    <w:p w:rsidR="00FC2FEC" w:rsidRPr="00FC2FEC" w:rsidRDefault="00FC2FEC" w:rsidP="00FC2FEC">
      <w:pPr>
        <w:ind w:firstLine="709"/>
        <w:jc w:val="both"/>
        <w:rPr>
          <w:rFonts w:eastAsia="Calibri" w:cs="Times New Roman"/>
          <w:szCs w:val="28"/>
        </w:rPr>
      </w:pPr>
      <w:r w:rsidRPr="00FC2FEC">
        <w:rPr>
          <w:rFonts w:eastAsia="Calibri" w:cs="Times New Roman"/>
          <w:szCs w:val="28"/>
        </w:rPr>
        <w:t xml:space="preserve">- строительство и ввод в эксплуатацию новых мощностей, расширение площадей, модернизация, реконструкция, обновление, оснащение объектов </w:t>
      </w:r>
      <w:r w:rsidRPr="00FC2FEC">
        <w:rPr>
          <w:rFonts w:eastAsia="Calibri" w:cs="Times New Roman"/>
          <w:szCs w:val="28"/>
        </w:rPr>
        <w:br/>
        <w:t>(по каждому объекту - сроки строительства/реконструкции, занимаемая площадь, мощность/вместимость, сметная стоимость и источники финансирования);</w:t>
      </w:r>
    </w:p>
    <w:p w:rsidR="00FC2FEC" w:rsidRPr="00FC2FEC" w:rsidRDefault="00FC2FEC" w:rsidP="00FC2FEC">
      <w:pPr>
        <w:ind w:firstLine="709"/>
        <w:jc w:val="both"/>
        <w:rPr>
          <w:rFonts w:eastAsia="Calibri" w:cs="Times New Roman"/>
          <w:szCs w:val="28"/>
        </w:rPr>
      </w:pPr>
      <w:r w:rsidRPr="00FC2FEC">
        <w:rPr>
          <w:rFonts w:eastAsia="Calibri" w:cs="Times New Roman"/>
          <w:szCs w:val="28"/>
        </w:rPr>
        <w:t>- эффективность форм и методов государственной (муниципальной) поддержки;</w:t>
      </w:r>
    </w:p>
    <w:p w:rsidR="00FC2FEC" w:rsidRPr="00FC2FEC" w:rsidRDefault="00FC2FEC" w:rsidP="00FC2FEC">
      <w:pPr>
        <w:ind w:firstLine="709"/>
        <w:jc w:val="both"/>
        <w:rPr>
          <w:rFonts w:eastAsia="Calibri" w:cs="Times New Roman"/>
          <w:szCs w:val="28"/>
        </w:rPr>
      </w:pPr>
      <w:r w:rsidRPr="00FC2FEC">
        <w:rPr>
          <w:rFonts w:eastAsia="Calibri" w:cs="Times New Roman"/>
          <w:szCs w:val="28"/>
        </w:rPr>
        <w:t>- цены и тарифы на товары и услуги, цены предприятий-производителей, влияние ценовой (тарифной) политики на развитие отрасли (сферы, сектора, предприятия, учреждения);</w:t>
      </w:r>
    </w:p>
    <w:p w:rsidR="00FC2FEC" w:rsidRPr="00FC2FEC" w:rsidRDefault="00FC2FEC" w:rsidP="00FC2FEC">
      <w:pPr>
        <w:ind w:firstLine="709"/>
        <w:jc w:val="both"/>
        <w:rPr>
          <w:rFonts w:eastAsia="Calibri" w:cs="Times New Roman"/>
          <w:szCs w:val="28"/>
        </w:rPr>
      </w:pPr>
      <w:r w:rsidRPr="00FC2FEC">
        <w:rPr>
          <w:rFonts w:eastAsia="Calibri" w:cs="Times New Roman"/>
          <w:szCs w:val="28"/>
        </w:rPr>
        <w:t>- мероприятия по привлечению дополнительных средств в бюджет муниципального образования, меры по урегулированию кредиторской</w:t>
      </w:r>
      <w:r>
        <w:rPr>
          <w:rFonts w:eastAsia="Calibri" w:cs="Times New Roman"/>
          <w:szCs w:val="28"/>
        </w:rPr>
        <w:t xml:space="preserve"> </w:t>
      </w:r>
      <w:r w:rsidR="001D1355">
        <w:rPr>
          <w:rFonts w:eastAsia="Calibri" w:cs="Times New Roman"/>
          <w:szCs w:val="28"/>
        </w:rPr>
        <w:br/>
      </w:r>
      <w:r w:rsidRPr="00FC2FEC">
        <w:rPr>
          <w:rFonts w:eastAsia="Calibri" w:cs="Times New Roman"/>
          <w:szCs w:val="28"/>
        </w:rPr>
        <w:t>и дебиторской задолженности организаций;</w:t>
      </w:r>
    </w:p>
    <w:p w:rsidR="00FC2FEC" w:rsidRPr="00FC2FEC" w:rsidRDefault="00FC2FEC" w:rsidP="00FC2FEC">
      <w:pPr>
        <w:ind w:firstLine="709"/>
        <w:jc w:val="both"/>
        <w:rPr>
          <w:rFonts w:eastAsia="Calibri" w:cs="Times New Roman"/>
          <w:szCs w:val="28"/>
        </w:rPr>
      </w:pPr>
      <w:r w:rsidRPr="00FC2FEC">
        <w:rPr>
          <w:rFonts w:eastAsia="Calibri" w:cs="Times New Roman"/>
          <w:szCs w:val="28"/>
        </w:rPr>
        <w:t>- организационно-технические, финансово-экономические и другие проблемы деятельности отрасли (сферы, сектора, предприятия, учреждения);</w:t>
      </w:r>
    </w:p>
    <w:p w:rsidR="00FC2FEC" w:rsidRPr="00FC2FEC" w:rsidRDefault="00FC2FEC" w:rsidP="00FC2FEC">
      <w:pPr>
        <w:ind w:firstLine="709"/>
        <w:jc w:val="both"/>
        <w:rPr>
          <w:rFonts w:eastAsia="Calibri" w:cs="Times New Roman"/>
          <w:szCs w:val="28"/>
        </w:rPr>
      </w:pPr>
      <w:r w:rsidRPr="00FC2FEC">
        <w:rPr>
          <w:rFonts w:eastAsia="Calibri" w:cs="Times New Roman"/>
          <w:szCs w:val="28"/>
        </w:rPr>
        <w:t>- принимаемые меры, основные направления и приоритетные задачи развития отрасли (сферы, сектора, предприятия, учреждения) в перспективе.</w:t>
      </w:r>
    </w:p>
    <w:p w:rsidR="00EE2AB4" w:rsidRPr="00FC2FEC" w:rsidRDefault="00EE2AB4" w:rsidP="00FC2FEC">
      <w:pPr>
        <w:ind w:firstLine="6096"/>
      </w:pPr>
    </w:p>
    <w:sectPr w:rsidR="00EE2AB4" w:rsidRPr="00FC2FEC" w:rsidSect="00FC2FEC">
      <w:headerReference w:type="default" r:id="rId7"/>
      <w:pgSz w:w="11906" w:h="16838" w:code="9"/>
      <w:pgMar w:top="1134" w:right="567" w:bottom="851" w:left="1701" w:header="709" w:footer="709" w:gutter="0"/>
      <w:pgNumType w:start="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776" w:rsidRDefault="00361776" w:rsidP="00FC2FEC">
      <w:r>
        <w:separator/>
      </w:r>
    </w:p>
  </w:endnote>
  <w:endnote w:type="continuationSeparator" w:id="0">
    <w:p w:rsidR="00361776" w:rsidRDefault="00361776" w:rsidP="00FC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776" w:rsidRDefault="00361776" w:rsidP="00FC2FEC">
      <w:r>
        <w:separator/>
      </w:r>
    </w:p>
  </w:footnote>
  <w:footnote w:type="continuationSeparator" w:id="0">
    <w:p w:rsidR="00361776" w:rsidRDefault="00361776" w:rsidP="00FC2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3113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04DFF" w:rsidRPr="00FC2FEC" w:rsidRDefault="004F6EAF">
        <w:pPr>
          <w:pStyle w:val="a4"/>
          <w:jc w:val="center"/>
          <w:rPr>
            <w:sz w:val="20"/>
            <w:szCs w:val="20"/>
          </w:rPr>
        </w:pPr>
        <w:r w:rsidRPr="00FC2FEC">
          <w:rPr>
            <w:sz w:val="20"/>
            <w:szCs w:val="20"/>
          </w:rPr>
          <w:fldChar w:fldCharType="begin"/>
        </w:r>
        <w:r w:rsidRPr="00FC2FEC">
          <w:rPr>
            <w:sz w:val="20"/>
            <w:szCs w:val="20"/>
          </w:rPr>
          <w:instrText>PAGE   \* MERGEFORMAT</w:instrText>
        </w:r>
        <w:r w:rsidRPr="00FC2FEC">
          <w:rPr>
            <w:sz w:val="20"/>
            <w:szCs w:val="20"/>
          </w:rPr>
          <w:fldChar w:fldCharType="separate"/>
        </w:r>
        <w:r w:rsidR="00EA116F">
          <w:rPr>
            <w:noProof/>
            <w:sz w:val="20"/>
            <w:szCs w:val="20"/>
          </w:rPr>
          <w:t>8</w:t>
        </w:r>
        <w:r w:rsidRPr="00FC2FEC">
          <w:rPr>
            <w:sz w:val="20"/>
            <w:szCs w:val="20"/>
          </w:rPr>
          <w:fldChar w:fldCharType="end"/>
        </w:r>
      </w:p>
    </w:sdtContent>
  </w:sdt>
  <w:p w:rsidR="00B04DFF" w:rsidRDefault="0036177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EC"/>
    <w:rsid w:val="000B0F30"/>
    <w:rsid w:val="001D1355"/>
    <w:rsid w:val="002622DB"/>
    <w:rsid w:val="00270E42"/>
    <w:rsid w:val="0034711C"/>
    <w:rsid w:val="00361776"/>
    <w:rsid w:val="0049490F"/>
    <w:rsid w:val="004F6EAF"/>
    <w:rsid w:val="005D3688"/>
    <w:rsid w:val="0060034C"/>
    <w:rsid w:val="0078340D"/>
    <w:rsid w:val="00897472"/>
    <w:rsid w:val="00AA5866"/>
    <w:rsid w:val="00B6152C"/>
    <w:rsid w:val="00C806F1"/>
    <w:rsid w:val="00CE6421"/>
    <w:rsid w:val="00EA116F"/>
    <w:rsid w:val="00EE2AB4"/>
    <w:rsid w:val="00F908E9"/>
    <w:rsid w:val="00F97CC0"/>
    <w:rsid w:val="00FC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0F44"/>
  <w15:chartTrackingRefBased/>
  <w15:docId w15:val="{92560F8E-AE57-4E25-97E7-64776A31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9490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2F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2FE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C2F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2FEC"/>
    <w:rPr>
      <w:rFonts w:ascii="Times New Roman" w:hAnsi="Times New Roman"/>
      <w:sz w:val="28"/>
    </w:rPr>
  </w:style>
  <w:style w:type="character" w:styleId="a8">
    <w:name w:val="page number"/>
    <w:basedOn w:val="a0"/>
    <w:rsid w:val="00FC2FEC"/>
  </w:style>
  <w:style w:type="character" w:customStyle="1" w:styleId="10">
    <w:name w:val="Заголовок 1 Знак"/>
    <w:basedOn w:val="a0"/>
    <w:link w:val="1"/>
    <w:uiPriority w:val="99"/>
    <w:rsid w:val="0049490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49490F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49490F"/>
    <w:rPr>
      <w:rFonts w:cs="Times New Roman"/>
      <w:b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49490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49490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8411B-7348-4B53-8A09-934CCE8B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Бергер Ольга Сергеевна</cp:lastModifiedBy>
  <cp:revision>7</cp:revision>
  <cp:lastPrinted>2021-11-19T07:59:00Z</cp:lastPrinted>
  <dcterms:created xsi:type="dcterms:W3CDTF">2021-11-19T08:01:00Z</dcterms:created>
  <dcterms:modified xsi:type="dcterms:W3CDTF">2021-11-24T05:03:00Z</dcterms:modified>
</cp:coreProperties>
</file>