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06" w:rsidRPr="004C3006" w:rsidRDefault="004C3006" w:rsidP="004C30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4C3006">
        <w:rPr>
          <w:rFonts w:ascii="Arial" w:hAnsi="Arial" w:cs="Arial"/>
          <w:b/>
          <w:bCs/>
          <w:color w:val="26282F"/>
          <w:sz w:val="24"/>
          <w:szCs w:val="24"/>
        </w:rPr>
        <w:t>Информация Министерства культуры РФ</w:t>
      </w:r>
      <w:r w:rsidRPr="004C3006">
        <w:rPr>
          <w:rFonts w:ascii="Arial" w:hAnsi="Arial" w:cs="Arial"/>
          <w:b/>
          <w:bCs/>
          <w:color w:val="26282F"/>
          <w:sz w:val="24"/>
          <w:szCs w:val="24"/>
        </w:rPr>
        <w:br/>
        <w:t>"Памятка для работников организаций, созданных для выполнения задач, поставленных перед Министерством культуры Российской Федерации о мерах по предотвращению и урегулированию конфликта интересов при осуществлении трудовой деятельности"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 xml:space="preserve">В соответствии со </w:t>
      </w:r>
      <w:hyperlink r:id="rId5" w:history="1">
        <w:r w:rsidRPr="004C3006">
          <w:rPr>
            <w:rFonts w:ascii="Arial" w:hAnsi="Arial" w:cs="Arial"/>
            <w:color w:val="106BBE"/>
            <w:sz w:val="24"/>
            <w:szCs w:val="24"/>
          </w:rPr>
          <w:t>статьей 13.3</w:t>
        </w:r>
      </w:hyperlink>
      <w:r w:rsidRPr="004C3006">
        <w:rPr>
          <w:rFonts w:ascii="Arial" w:hAnsi="Arial" w:cs="Arial"/>
          <w:sz w:val="24"/>
          <w:szCs w:val="24"/>
        </w:rPr>
        <w:t xml:space="preserve"> федерального закона от 25 декабря 2008 г. N 273-ФЗ "О противодействии коррупции" (введена </w:t>
      </w:r>
      <w:hyperlink r:id="rId6" w:history="1">
        <w:r w:rsidRPr="004C3006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4C3006">
        <w:rPr>
          <w:rFonts w:ascii="Arial" w:hAnsi="Arial" w:cs="Arial"/>
          <w:sz w:val="24"/>
          <w:szCs w:val="24"/>
        </w:rPr>
        <w:t xml:space="preserve"> от 3 декабря 2012 г. N 231-ФЗ "О внесении изменений в отдельные законодательные акты Российской Федерации в связи с принятием федерального закона "О контроле за соответствием расходов лиц, замещающих государственные должности, и иных лиц доходам") с 1 января 2013 г. на организации, созданные для выполнения задач, поставленных перед Министерством культуры Российской Федерации (далее - организации) возложены обязанности по принятию мер по предупреждению коррупции.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3006" w:rsidRPr="004C3006" w:rsidRDefault="004C3006" w:rsidP="004C30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sub_100"/>
      <w:r w:rsidRPr="004C3006">
        <w:rPr>
          <w:rFonts w:ascii="Arial" w:hAnsi="Arial" w:cs="Arial"/>
          <w:b/>
          <w:bCs/>
          <w:color w:val="26282F"/>
          <w:sz w:val="24"/>
          <w:szCs w:val="24"/>
        </w:rPr>
        <w:t>I. Порядок определения подразделений или должностных лиц в организации, ответственных за профилактику коррупционных и иных правонарушений</w:t>
      </w:r>
    </w:p>
    <w:bookmarkEnd w:id="0"/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01"/>
      <w:r w:rsidRPr="004C3006">
        <w:rPr>
          <w:rFonts w:ascii="Arial" w:hAnsi="Arial" w:cs="Arial"/>
          <w:sz w:val="24"/>
          <w:szCs w:val="24"/>
        </w:rPr>
        <w:t xml:space="preserve">1. В организациях в пределах установленной численности создаются подразделения кадровых служб по профилактике коррупционных и иных правонарушений или определяются должностные лица кадровых служб, ответственные за работу по профилактике коррупционных и иных правонарушений, с возложением на них (применительно к </w:t>
      </w:r>
      <w:hyperlink r:id="rId7" w:history="1">
        <w:r w:rsidRPr="004C3006">
          <w:rPr>
            <w:rFonts w:ascii="Arial" w:hAnsi="Arial" w:cs="Arial"/>
            <w:color w:val="106BBE"/>
            <w:sz w:val="24"/>
            <w:szCs w:val="24"/>
          </w:rPr>
          <w:t>Типовому положению</w:t>
        </w:r>
      </w:hyperlink>
      <w:r w:rsidRPr="004C3006">
        <w:rPr>
          <w:rFonts w:ascii="Arial" w:hAnsi="Arial" w:cs="Arial"/>
          <w:sz w:val="24"/>
          <w:szCs w:val="24"/>
        </w:rPr>
        <w:t xml:space="preserve"> о подразделении по профилактике коррупционных и иных правонарушений кадровой службы федерального государственного органа, утвержденного Пра</w:t>
      </w:r>
      <w:bookmarkStart w:id="2" w:name="_GoBack"/>
      <w:bookmarkEnd w:id="2"/>
      <w:r w:rsidRPr="004C3006">
        <w:rPr>
          <w:rFonts w:ascii="Arial" w:hAnsi="Arial" w:cs="Arial"/>
          <w:sz w:val="24"/>
          <w:szCs w:val="24"/>
        </w:rPr>
        <w:t>вительством Российской Федерации 18 февраля 2010 г. N 647п-П16) следующих функций:</w:t>
      </w:r>
    </w:p>
    <w:bookmarkEnd w:id="1"/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 xml:space="preserve">обеспечение соблюдения работниками организаций ограничений и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 </w:t>
      </w:r>
      <w:hyperlink r:id="rId8" w:history="1">
        <w:r w:rsidRPr="004C3006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4C3006">
        <w:rPr>
          <w:rFonts w:ascii="Arial" w:hAnsi="Arial" w:cs="Arial"/>
          <w:sz w:val="24"/>
          <w:szCs w:val="24"/>
        </w:rPr>
        <w:t xml:space="preserve"> "О противодействии коррупции" и другими федеральными законами;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принятие мер по выявлению и устранению причин и условий, способствующих возникновению конфликта интересов;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оказание работникам организации консультативной помощи по вопросам, связанным с профилактикой коррупционных и иных правонарушений, применению на практике кодекса этики и служебного поведения работников организации;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обеспечение реализации работниками обязанности по уведомлению руководителя организации, органов прокуратуры Российской Федерации и иных федеральных государственных органов обо всех случаях обращения к ним каких-либо лиц в целях склонения их к совершению коррупционных и иных правонарушений;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организация правового просвещения работников организации; обеспечение проведения проверки соблюдения работниками требований к служебному поведению;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 xml:space="preserve">сбор, обработка и проверка полноты заполнения справок о доходах, расходах, об имуществе и обязательствах имущественного характера, при назначении на которые граждане и при замещении которых работники, включенные в </w:t>
      </w:r>
      <w:hyperlink r:id="rId9" w:history="1">
        <w:r w:rsidRPr="004C3006">
          <w:rPr>
            <w:rFonts w:ascii="Arial" w:hAnsi="Arial" w:cs="Arial"/>
            <w:color w:val="106BBE"/>
            <w:sz w:val="24"/>
            <w:szCs w:val="24"/>
          </w:rPr>
          <w:t>перечень</w:t>
        </w:r>
      </w:hyperlink>
      <w:r w:rsidRPr="004C3006">
        <w:rPr>
          <w:rFonts w:ascii="Arial" w:hAnsi="Arial" w:cs="Arial"/>
          <w:sz w:val="24"/>
          <w:szCs w:val="24"/>
        </w:rPr>
        <w:t xml:space="preserve"> должностей в соответствии с </w:t>
      </w:r>
      <w:hyperlink r:id="rId10" w:history="1">
        <w:r w:rsidRPr="004C3006">
          <w:rPr>
            <w:rFonts w:ascii="Arial" w:hAnsi="Arial" w:cs="Arial"/>
            <w:color w:val="106BBE"/>
            <w:sz w:val="24"/>
            <w:szCs w:val="24"/>
          </w:rPr>
          <w:t>подпунктом "а" пункта 22</w:t>
        </w:r>
      </w:hyperlink>
      <w:r w:rsidRPr="004C3006">
        <w:rPr>
          <w:rFonts w:ascii="Arial" w:hAnsi="Arial" w:cs="Arial"/>
          <w:sz w:val="24"/>
          <w:szCs w:val="24"/>
        </w:rPr>
        <w:t xml:space="preserve"> Указа Президента Российской Федерации от 2 апреля 2013 г. N 309 "О мерах по реализации отдельных положений Федерального закона "О противодействии коррупции", обязаны представлять сведения о своих </w:t>
      </w:r>
      <w:r w:rsidRPr="004C3006">
        <w:rPr>
          <w:rFonts w:ascii="Arial" w:hAnsi="Arial" w:cs="Arial"/>
          <w:sz w:val="24"/>
          <w:szCs w:val="24"/>
        </w:rPr>
        <w:lastRenderedPageBreak/>
        <w:t>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(далее - своих доходах, расходах, об имуществе и обязательствах имущественного характера);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подготовка в соответствии со своей компетенцией проектов локальных актов о противодействии коррупции;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взаимодействие с правоохранительными органами в установленной сфере деятельности;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обеспечение сохранности и конфиденциальности сведений о работниках, полученных в ходе своей деятельности.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3006" w:rsidRPr="004C3006" w:rsidRDefault="004C3006" w:rsidP="004C30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" w:name="sub_110"/>
      <w:r w:rsidRPr="004C3006">
        <w:rPr>
          <w:rFonts w:ascii="Arial" w:hAnsi="Arial" w:cs="Arial"/>
          <w:b/>
          <w:bCs/>
          <w:color w:val="26282F"/>
          <w:sz w:val="24"/>
          <w:szCs w:val="24"/>
        </w:rPr>
        <w:t>О порядке урегулирования конфликта интересов работниками организаций</w:t>
      </w:r>
    </w:p>
    <w:bookmarkEnd w:id="3"/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11"/>
      <w:r w:rsidRPr="004C3006">
        <w:rPr>
          <w:rFonts w:ascii="Arial" w:hAnsi="Arial" w:cs="Arial"/>
          <w:sz w:val="24"/>
          <w:szCs w:val="24"/>
        </w:rPr>
        <w:t>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 (</w:t>
      </w:r>
      <w:hyperlink r:id="rId11" w:history="1">
        <w:r w:rsidRPr="004C3006">
          <w:rPr>
            <w:rFonts w:ascii="Arial" w:hAnsi="Arial" w:cs="Arial"/>
            <w:color w:val="106BBE"/>
            <w:sz w:val="24"/>
            <w:szCs w:val="24"/>
          </w:rPr>
          <w:t>пункт 1 статьи 10</w:t>
        </w:r>
      </w:hyperlink>
      <w:r w:rsidRPr="004C3006">
        <w:rPr>
          <w:rFonts w:ascii="Arial" w:hAnsi="Arial" w:cs="Arial"/>
          <w:sz w:val="24"/>
          <w:szCs w:val="24"/>
        </w:rPr>
        <w:t xml:space="preserve"> Федерального закона от 25 декабря 2008 г. N 273-ФЗ "О противодействии коррупции").</w:t>
      </w:r>
    </w:p>
    <w:bookmarkEnd w:id="4"/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381625" cy="42576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12"/>
      <w:r w:rsidRPr="004C3006">
        <w:rPr>
          <w:rFonts w:ascii="Arial" w:hAnsi="Arial" w:cs="Arial"/>
          <w:sz w:val="24"/>
          <w:szCs w:val="24"/>
        </w:rPr>
        <w:t xml:space="preserve">2.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</w:t>
      </w:r>
      <w:r w:rsidRPr="004C3006">
        <w:rPr>
          <w:rFonts w:ascii="Arial" w:hAnsi="Arial" w:cs="Arial"/>
          <w:sz w:val="24"/>
          <w:szCs w:val="24"/>
        </w:rPr>
        <w:lastRenderedPageBreak/>
        <w:t>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соответствующее лицо, и (или) лица, состоящие с ним в близком родстве или свойстве, связаны имущественными, корпоративными или иными близкими отношениями (</w:t>
      </w:r>
      <w:hyperlink r:id="rId13" w:history="1">
        <w:r w:rsidRPr="004C3006">
          <w:rPr>
            <w:rFonts w:ascii="Arial" w:hAnsi="Arial" w:cs="Arial"/>
            <w:color w:val="106BBE"/>
            <w:sz w:val="24"/>
            <w:szCs w:val="24"/>
          </w:rPr>
          <w:t>пункт 2 статьи 10</w:t>
        </w:r>
      </w:hyperlink>
      <w:r w:rsidRPr="004C3006">
        <w:rPr>
          <w:rFonts w:ascii="Arial" w:hAnsi="Arial" w:cs="Arial"/>
          <w:sz w:val="24"/>
          <w:szCs w:val="24"/>
        </w:rPr>
        <w:t xml:space="preserve"> Федерального закона от 25 декабря 2008 г. N  273-ФЗ "О противодействии коррупции").</w:t>
      </w:r>
    </w:p>
    <w:bookmarkEnd w:id="5"/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838825" cy="2114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13"/>
      <w:r w:rsidRPr="004C3006">
        <w:rPr>
          <w:rFonts w:ascii="Arial" w:hAnsi="Arial" w:cs="Arial"/>
          <w:sz w:val="24"/>
          <w:szCs w:val="24"/>
        </w:rPr>
        <w:t xml:space="preserve">3. Работники, замещающие должности руководителей организаций и иные должности, предусмотренные </w:t>
      </w:r>
      <w:hyperlink r:id="rId15" w:history="1">
        <w:r w:rsidRPr="004C3006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Pr="004C3006">
        <w:rPr>
          <w:rFonts w:ascii="Arial" w:hAnsi="Arial" w:cs="Arial"/>
          <w:sz w:val="24"/>
          <w:szCs w:val="24"/>
        </w:rPr>
        <w:t xml:space="preserve"> Минкультуры России от 08.05.2014 N 799, обязаны принимать меры по недопущению любой возможности возникновения конфликта интересов и урегулированию возникшего конфликта интересов (</w:t>
      </w:r>
      <w:hyperlink r:id="rId16" w:history="1">
        <w:r w:rsidRPr="004C3006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Pr="004C3006">
        <w:rPr>
          <w:rFonts w:ascii="Arial" w:hAnsi="Arial" w:cs="Arial"/>
          <w:sz w:val="24"/>
          <w:szCs w:val="24"/>
        </w:rPr>
        <w:t xml:space="preserve"> Правительства РФ от 05.07.2013 г. N 568, </w:t>
      </w:r>
      <w:hyperlink r:id="rId17" w:history="1">
        <w:r w:rsidRPr="004C3006">
          <w:rPr>
            <w:rFonts w:ascii="Arial" w:hAnsi="Arial" w:cs="Arial"/>
            <w:color w:val="106BBE"/>
            <w:sz w:val="24"/>
            <w:szCs w:val="24"/>
          </w:rPr>
          <w:t>приказ</w:t>
        </w:r>
      </w:hyperlink>
      <w:r w:rsidRPr="004C3006">
        <w:rPr>
          <w:rFonts w:ascii="Arial" w:hAnsi="Arial" w:cs="Arial"/>
          <w:sz w:val="24"/>
          <w:szCs w:val="24"/>
        </w:rPr>
        <w:t xml:space="preserve"> Минкультуры России от 21.07.2015 N 2051).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14"/>
      <w:bookmarkEnd w:id="6"/>
      <w:r w:rsidRPr="004C3006">
        <w:rPr>
          <w:rFonts w:ascii="Arial" w:hAnsi="Arial" w:cs="Arial"/>
          <w:sz w:val="24"/>
          <w:szCs w:val="24"/>
        </w:rPr>
        <w:t xml:space="preserve">4. Работники, замещающие должности руководителей организаций и иные должности, </w:t>
      </w:r>
      <w:hyperlink r:id="rId18" w:history="1">
        <w:r w:rsidRPr="004C3006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Pr="004C3006">
        <w:rPr>
          <w:rFonts w:ascii="Arial" w:hAnsi="Arial" w:cs="Arial"/>
          <w:sz w:val="24"/>
          <w:szCs w:val="24"/>
        </w:rPr>
        <w:t xml:space="preserve"> Минкультуры России от 08.05.2014 N 799, обязаны уведомлять работодателя в порядке, определенном работодателем,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 (Постановление Правительства РФ от 05.07.2013 г. N 568 (далее - Постановление N 568), приказ Минкультуры России от 21.07.2015 N 2051, приказ Минкультуры России от 21.07.2015 N 2052).</w:t>
      </w:r>
    </w:p>
    <w:bookmarkEnd w:id="7"/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Работник обязан в письменной форме уведомить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Уведомление представляется: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- работниками, для которых работодателем является Министр культуры России - в подразделение кадровой службы по профилактике коррупционных и иных правонарушений, либо должностному лицу кадровой службы, ответственному за работу по профилактике коррупционных и иных правонарушений в Минкультуры России;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- работниками, работодателем для которых является руководитель организации, - в структурное подразделение или должностному лицу, ответственному за работу по профилактике коррупционных и иных правонарушений, соответствующей организации, предварительно ознакомив с уведомлением своего непосредственного начальника.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15"/>
      <w:r w:rsidRPr="004C3006">
        <w:rPr>
          <w:rFonts w:ascii="Arial" w:hAnsi="Arial" w:cs="Arial"/>
          <w:sz w:val="24"/>
          <w:szCs w:val="24"/>
        </w:rPr>
        <w:t xml:space="preserve">5. Работники, замещающие должности руководителей, главных бухгалтеров и должности, связанные с осуществлением финансово-хозяйственных полномочий, в </w:t>
      </w:r>
      <w:r w:rsidRPr="004C3006">
        <w:rPr>
          <w:rFonts w:ascii="Arial" w:hAnsi="Arial" w:cs="Arial"/>
          <w:sz w:val="24"/>
          <w:szCs w:val="24"/>
        </w:rPr>
        <w:lastRenderedPageBreak/>
        <w:t>федеральных государственных учреждениях или в федеральных государственных унитарных предприятиях (федеральных казенных предприятиях), созданных для выполнения задач, поставленных перед федеральными государственными органами, и граждане, претендующие на замещение таких должностей, не могут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 работником соответствующего учреждения или предприятия, замещающим одну из указанных должностей, если осуществление трудовой деятельности связано с непосредственной подчиненностью или подконтрольностью одного из них другому.</w:t>
      </w:r>
    </w:p>
    <w:bookmarkEnd w:id="8"/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Под осуществлением финансово-хозяйственных полномочий понимается постоянно, временно или по специальному полномочию исполнение трудовых обязанностей, связанных с принятием решений по следующим вопросам реализации финансово-хозяйственной деятельности организации: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- финансовое планирование и финансовое обеспечение расходов учреждения (предприятия);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- осуществление расчетов и платежей, формирование финансовой и бюджетной отчетности;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- распоряжение имуществом учреждения (предприятия);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- осуществление внутреннего финансового контроля;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- осуществление государственных закупок;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- заключение сделок от имени учреждения (предприятия);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- управление деятельностью филиала, представительства иного обособленного структурного подразделения.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Данный перечень не является исчерпывающим, каждый случай должен рассматриваться индивидуально.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В данном случае необходимо принять меры по недопущению любой возможности возникновения конфликта интересов и урегулированию возникшего конфликта интересов.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Работник обязан в письменной форме уведомить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Уведомление представляется в порядке, указанном в предыдущем разделе.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16"/>
      <w:r w:rsidRPr="004C3006">
        <w:rPr>
          <w:rFonts w:ascii="Arial" w:hAnsi="Arial" w:cs="Arial"/>
          <w:sz w:val="24"/>
          <w:szCs w:val="24"/>
        </w:rPr>
        <w:t>6. Работник обязан 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 (</w:t>
      </w:r>
      <w:hyperlink r:id="rId19" w:history="1">
        <w:r w:rsidRPr="004C3006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Pr="004C3006">
        <w:rPr>
          <w:rFonts w:ascii="Arial" w:hAnsi="Arial" w:cs="Arial"/>
          <w:sz w:val="24"/>
          <w:szCs w:val="24"/>
        </w:rPr>
        <w:t xml:space="preserve"> N 568, </w:t>
      </w:r>
      <w:hyperlink r:id="rId20" w:history="1">
        <w:r w:rsidRPr="004C3006">
          <w:rPr>
            <w:rFonts w:ascii="Arial" w:hAnsi="Arial" w:cs="Arial"/>
            <w:color w:val="106BBE"/>
            <w:sz w:val="24"/>
            <w:szCs w:val="24"/>
          </w:rPr>
          <w:t>приказ</w:t>
        </w:r>
      </w:hyperlink>
      <w:r w:rsidRPr="004C3006">
        <w:rPr>
          <w:rFonts w:ascii="Arial" w:hAnsi="Arial" w:cs="Arial"/>
          <w:sz w:val="24"/>
          <w:szCs w:val="24"/>
        </w:rPr>
        <w:t xml:space="preserve"> Минкультуры России от 21.07.2015 N 2050, </w:t>
      </w:r>
      <w:hyperlink r:id="rId21" w:history="1">
        <w:r w:rsidRPr="004C3006">
          <w:rPr>
            <w:rFonts w:ascii="Arial" w:hAnsi="Arial" w:cs="Arial"/>
            <w:color w:val="106BBE"/>
            <w:sz w:val="24"/>
            <w:szCs w:val="24"/>
          </w:rPr>
          <w:t>приказ</w:t>
        </w:r>
      </w:hyperlink>
      <w:r w:rsidRPr="004C3006">
        <w:rPr>
          <w:rFonts w:ascii="Arial" w:hAnsi="Arial" w:cs="Arial"/>
          <w:sz w:val="24"/>
          <w:szCs w:val="24"/>
        </w:rPr>
        <w:t xml:space="preserve"> Минкультуры России от 21.07.2015 N 2051).</w:t>
      </w:r>
    </w:p>
    <w:bookmarkEnd w:id="9"/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При указанной ситуации необходимыми действиями является уведомление работодателя (его представителя), органов прокуратуры или других государственных органов об обращении к нему каких-либо лиц в целях склонения к совершению коррупционных правонарушений.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Уведомление о склонении к коррупционному правонарушению (далее - уведомление) на имя работодателя (его представителя) представляется: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- работниками, для которых работодателем является Министр культуры России - в подразделение кадровой службы по профилактике коррупционных и иных правонарушений, либо должностному лицу кадровой службы, ответственному за работу по профилактике коррупционных и иных правонарушений в Минкультуры России;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 xml:space="preserve">- работниками, работодателем для которых является руководитель организации, - в структурное подразделение или должностному лицу, ответственному за работу по </w:t>
      </w:r>
      <w:r w:rsidRPr="004C3006">
        <w:rPr>
          <w:rFonts w:ascii="Arial" w:hAnsi="Arial" w:cs="Arial"/>
          <w:sz w:val="24"/>
          <w:szCs w:val="24"/>
        </w:rPr>
        <w:lastRenderedPageBreak/>
        <w:t>профилактике коррупционных и иных правонарушений, соответствующей организации, предварительно ознакомив с уведомлением своего непосредственного начальника.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Уведомление представляется незамедлительно при получении работником предложения о совершении коррупционного правонарушения, а если указанное предложение поступило вне рабочего времени, незамедлительно при первой возможности.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 xml:space="preserve">Рекомендуемый </w:t>
      </w:r>
      <w:hyperlink r:id="rId22" w:history="1">
        <w:r w:rsidRPr="004C3006">
          <w:rPr>
            <w:rFonts w:ascii="Arial" w:hAnsi="Arial" w:cs="Arial"/>
            <w:color w:val="106BBE"/>
            <w:sz w:val="24"/>
            <w:szCs w:val="24"/>
          </w:rPr>
          <w:t>образец</w:t>
        </w:r>
      </w:hyperlink>
      <w:r w:rsidRPr="004C3006">
        <w:rPr>
          <w:rFonts w:ascii="Arial" w:hAnsi="Arial" w:cs="Arial"/>
          <w:sz w:val="24"/>
          <w:szCs w:val="24"/>
        </w:rPr>
        <w:t xml:space="preserve"> формы уведомления утвержден </w:t>
      </w:r>
      <w:hyperlink r:id="rId23" w:history="1">
        <w:r w:rsidRPr="004C3006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Pr="004C3006">
        <w:rPr>
          <w:rFonts w:ascii="Arial" w:hAnsi="Arial" w:cs="Arial"/>
          <w:sz w:val="24"/>
          <w:szCs w:val="24"/>
        </w:rPr>
        <w:t xml:space="preserve"> Минкультуры России от 21.07.2015 N 2050.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17"/>
      <w:r w:rsidRPr="004C3006">
        <w:rPr>
          <w:rFonts w:ascii="Arial" w:hAnsi="Arial" w:cs="Arial"/>
          <w:sz w:val="24"/>
          <w:szCs w:val="24"/>
        </w:rPr>
        <w:t>7. 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 (</w:t>
      </w:r>
      <w:proofErr w:type="spellStart"/>
      <w:r w:rsidRPr="004C3006">
        <w:rPr>
          <w:rFonts w:ascii="Arial" w:hAnsi="Arial" w:cs="Arial"/>
          <w:sz w:val="24"/>
          <w:szCs w:val="24"/>
        </w:rPr>
        <w:fldChar w:fldCharType="begin"/>
      </w:r>
      <w:r w:rsidRPr="004C3006">
        <w:rPr>
          <w:rFonts w:ascii="Arial" w:hAnsi="Arial" w:cs="Arial"/>
          <w:sz w:val="24"/>
          <w:szCs w:val="24"/>
        </w:rPr>
        <w:instrText>HYPERLINK "garantF1://70309756.12"</w:instrText>
      </w:r>
      <w:r w:rsidRPr="004C3006">
        <w:rPr>
          <w:rFonts w:ascii="Arial" w:hAnsi="Arial" w:cs="Arial"/>
          <w:sz w:val="24"/>
          <w:szCs w:val="24"/>
        </w:rPr>
      </w:r>
      <w:r w:rsidRPr="004C3006">
        <w:rPr>
          <w:rFonts w:ascii="Arial" w:hAnsi="Arial" w:cs="Arial"/>
          <w:sz w:val="24"/>
          <w:szCs w:val="24"/>
        </w:rPr>
        <w:fldChar w:fldCharType="separate"/>
      </w:r>
      <w:r w:rsidRPr="004C3006">
        <w:rPr>
          <w:rFonts w:ascii="Arial" w:hAnsi="Arial" w:cs="Arial"/>
          <w:color w:val="106BBE"/>
          <w:sz w:val="24"/>
          <w:szCs w:val="24"/>
        </w:rPr>
        <w:t>пп</w:t>
      </w:r>
      <w:proofErr w:type="spellEnd"/>
      <w:r w:rsidRPr="004C3006">
        <w:rPr>
          <w:rFonts w:ascii="Arial" w:hAnsi="Arial" w:cs="Arial"/>
          <w:color w:val="106BBE"/>
          <w:sz w:val="24"/>
          <w:szCs w:val="24"/>
        </w:rPr>
        <w:t>. "б" п. 1</w:t>
      </w:r>
      <w:r w:rsidRPr="004C3006">
        <w:rPr>
          <w:rFonts w:ascii="Arial" w:hAnsi="Arial" w:cs="Arial"/>
          <w:sz w:val="24"/>
          <w:szCs w:val="24"/>
        </w:rPr>
        <w:fldChar w:fldCharType="end"/>
      </w:r>
      <w:r w:rsidRPr="004C3006">
        <w:rPr>
          <w:rFonts w:ascii="Arial" w:hAnsi="Arial" w:cs="Arial"/>
          <w:sz w:val="24"/>
          <w:szCs w:val="24"/>
        </w:rPr>
        <w:t xml:space="preserve"> Постановления N 568, </w:t>
      </w:r>
      <w:hyperlink r:id="rId24" w:history="1">
        <w:r w:rsidRPr="004C3006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Pr="004C3006">
        <w:rPr>
          <w:rFonts w:ascii="Arial" w:hAnsi="Arial" w:cs="Arial"/>
          <w:sz w:val="24"/>
          <w:szCs w:val="24"/>
        </w:rPr>
        <w:t xml:space="preserve"> Правительства РФ от 09.01.2014 г. N 10, </w:t>
      </w:r>
      <w:hyperlink r:id="rId25" w:history="1">
        <w:r w:rsidRPr="004C3006">
          <w:rPr>
            <w:rFonts w:ascii="Arial" w:hAnsi="Arial" w:cs="Arial"/>
            <w:color w:val="106BBE"/>
            <w:sz w:val="24"/>
            <w:szCs w:val="24"/>
          </w:rPr>
          <w:t>приказ</w:t>
        </w:r>
      </w:hyperlink>
      <w:r w:rsidRPr="004C3006">
        <w:rPr>
          <w:rFonts w:ascii="Arial" w:hAnsi="Arial" w:cs="Arial"/>
          <w:sz w:val="24"/>
          <w:szCs w:val="24"/>
        </w:rPr>
        <w:t xml:space="preserve"> Минкультуры России от 21.07.2015 N 2051).</w:t>
      </w:r>
    </w:p>
    <w:bookmarkEnd w:id="10"/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 xml:space="preserve">Работник обязан уведомлять работодателя (его представителя) о получении подарка в случае получения им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работника, и передавать данный подарок, по акту в организацию с сохранением возможности его выкупа в порядке, установленном нормативными правовыми актами РФ и внутренними локальными актами. В учреждении должен быть принят Порядок уведомления работодателя (его представителя) о получении подарка в случае получения им подарков в связи с протокольными мероприятиями, со служебными командировками, с другими официальными мероприятиями. </w:t>
      </w:r>
      <w:hyperlink r:id="rId26" w:history="1">
        <w:r w:rsidRPr="004C3006">
          <w:rPr>
            <w:rFonts w:ascii="Arial" w:hAnsi="Arial" w:cs="Arial"/>
            <w:color w:val="106BBE"/>
            <w:sz w:val="24"/>
            <w:szCs w:val="24"/>
          </w:rPr>
          <w:t>Типовое положение</w:t>
        </w:r>
      </w:hyperlink>
      <w:r w:rsidRPr="004C3006">
        <w:rPr>
          <w:rFonts w:ascii="Arial" w:hAnsi="Arial" w:cs="Arial"/>
          <w:sz w:val="24"/>
          <w:szCs w:val="24"/>
        </w:rPr>
        <w:t xml:space="preserve"> утверждено </w:t>
      </w:r>
      <w:hyperlink r:id="rId27" w:history="1">
        <w:r w:rsidRPr="004C3006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4C3006">
        <w:rPr>
          <w:rFonts w:ascii="Arial" w:hAnsi="Arial" w:cs="Arial"/>
          <w:sz w:val="24"/>
          <w:szCs w:val="24"/>
        </w:rPr>
        <w:t xml:space="preserve"> от 09.01.2014 N 10.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18"/>
      <w:r w:rsidRPr="004C3006">
        <w:rPr>
          <w:rFonts w:ascii="Arial" w:hAnsi="Arial" w:cs="Arial"/>
          <w:sz w:val="24"/>
          <w:szCs w:val="24"/>
        </w:rPr>
        <w:t>8. Работник не вправе принимать без письменного разрешения работодателя (его представителя) от иностранных государств, международных организаций награды, почетные и специальные звания (за исключением научных званий), если в его должностные обязанности входит взаимодействие с указанными организациями (</w:t>
      </w:r>
      <w:proofErr w:type="spellStart"/>
      <w:r w:rsidRPr="004C3006">
        <w:rPr>
          <w:rFonts w:ascii="Arial" w:hAnsi="Arial" w:cs="Arial"/>
          <w:sz w:val="24"/>
          <w:szCs w:val="24"/>
        </w:rPr>
        <w:fldChar w:fldCharType="begin"/>
      </w:r>
      <w:r w:rsidRPr="004C3006">
        <w:rPr>
          <w:rFonts w:ascii="Arial" w:hAnsi="Arial" w:cs="Arial"/>
          <w:sz w:val="24"/>
          <w:szCs w:val="24"/>
        </w:rPr>
        <w:instrText>HYPERLINK "garantF1://70309756.11"</w:instrText>
      </w:r>
      <w:r w:rsidRPr="004C3006">
        <w:rPr>
          <w:rFonts w:ascii="Arial" w:hAnsi="Arial" w:cs="Arial"/>
          <w:sz w:val="24"/>
          <w:szCs w:val="24"/>
        </w:rPr>
      </w:r>
      <w:r w:rsidRPr="004C3006">
        <w:rPr>
          <w:rFonts w:ascii="Arial" w:hAnsi="Arial" w:cs="Arial"/>
          <w:sz w:val="24"/>
          <w:szCs w:val="24"/>
        </w:rPr>
        <w:fldChar w:fldCharType="separate"/>
      </w:r>
      <w:r w:rsidRPr="004C3006">
        <w:rPr>
          <w:rFonts w:ascii="Arial" w:hAnsi="Arial" w:cs="Arial"/>
          <w:color w:val="106BBE"/>
          <w:sz w:val="24"/>
          <w:szCs w:val="24"/>
        </w:rPr>
        <w:t>пп</w:t>
      </w:r>
      <w:proofErr w:type="spellEnd"/>
      <w:r w:rsidRPr="004C3006">
        <w:rPr>
          <w:rFonts w:ascii="Arial" w:hAnsi="Arial" w:cs="Arial"/>
          <w:color w:val="106BBE"/>
          <w:sz w:val="24"/>
          <w:szCs w:val="24"/>
        </w:rPr>
        <w:t>. "а" п. 1</w:t>
      </w:r>
      <w:r w:rsidRPr="004C3006">
        <w:rPr>
          <w:rFonts w:ascii="Arial" w:hAnsi="Arial" w:cs="Arial"/>
          <w:sz w:val="24"/>
          <w:szCs w:val="24"/>
        </w:rPr>
        <w:fldChar w:fldCharType="end"/>
      </w:r>
      <w:r w:rsidRPr="004C3006">
        <w:rPr>
          <w:rFonts w:ascii="Arial" w:hAnsi="Arial" w:cs="Arial"/>
          <w:sz w:val="24"/>
          <w:szCs w:val="24"/>
        </w:rPr>
        <w:t xml:space="preserve"> Постановления N 568). В данном случае работнику необходимо получить письменное разрешение работодателя (его представителя).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19"/>
      <w:bookmarkEnd w:id="11"/>
      <w:r w:rsidRPr="004C3006">
        <w:rPr>
          <w:rFonts w:ascii="Arial" w:hAnsi="Arial" w:cs="Arial"/>
          <w:sz w:val="24"/>
          <w:szCs w:val="24"/>
        </w:rPr>
        <w:t>9. Предотвращение или урегулирование конфликта интересов может состоять в изменении должностного или служебного положения работника,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bookmarkEnd w:id="12"/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3006" w:rsidRPr="004C3006" w:rsidRDefault="004C3006" w:rsidP="004C30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3" w:name="sub_120"/>
      <w:r w:rsidRPr="004C3006">
        <w:rPr>
          <w:rFonts w:ascii="Arial" w:hAnsi="Arial" w:cs="Arial"/>
          <w:b/>
          <w:bCs/>
          <w:color w:val="26282F"/>
          <w:sz w:val="24"/>
          <w:szCs w:val="24"/>
        </w:rPr>
        <w:t>Типовые ситуации конфликта интересов и порядок их урегулирования</w:t>
      </w:r>
    </w:p>
    <w:bookmarkEnd w:id="13"/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3006" w:rsidRPr="004C3006" w:rsidRDefault="004C3006" w:rsidP="004C30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4" w:name="sub_1210"/>
      <w:r w:rsidRPr="004C3006">
        <w:rPr>
          <w:rFonts w:ascii="Arial" w:hAnsi="Arial" w:cs="Arial"/>
          <w:b/>
          <w:bCs/>
          <w:color w:val="26282F"/>
          <w:sz w:val="24"/>
          <w:szCs w:val="24"/>
        </w:rPr>
        <w:t>Конфликт интересов, связанный с выполнением работником организации своих трудовых обязанностей в части принятия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</w:t>
      </w:r>
    </w:p>
    <w:bookmarkEnd w:id="14"/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Описание ситуации.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211"/>
      <w:r w:rsidRPr="004C3006">
        <w:rPr>
          <w:rFonts w:ascii="Arial" w:hAnsi="Arial" w:cs="Arial"/>
          <w:sz w:val="24"/>
          <w:szCs w:val="24"/>
        </w:rPr>
        <w:t>1. Работник является членом комиссии по проведению служебной проверки, которая проводит проверку в отношении родственника работника.</w:t>
      </w:r>
    </w:p>
    <w:bookmarkEnd w:id="15"/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Меры предотвращения и урегулирования.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Работнику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Представителю нанимателя рекомендуется отстранить работника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работника.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212"/>
      <w:r w:rsidRPr="004C3006">
        <w:rPr>
          <w:rFonts w:ascii="Arial" w:hAnsi="Arial" w:cs="Arial"/>
          <w:sz w:val="24"/>
          <w:szCs w:val="24"/>
        </w:rPr>
        <w:t>2. Работник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bookmarkEnd w:id="16"/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Меры предотвращения и урегулирования.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Работнику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Представителю нанимателя рекомендуется отстранить работника от принятия решения, которое является предметом конфликта интересов, а также перевести работника (его подчиненного) на иную должность или изменить круг его должностных обязанностей.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213"/>
      <w:r w:rsidRPr="004C3006">
        <w:rPr>
          <w:rFonts w:ascii="Arial" w:hAnsi="Arial" w:cs="Arial"/>
          <w:sz w:val="24"/>
          <w:szCs w:val="24"/>
        </w:rPr>
        <w:t>3. Работник является членом закупочной комиссии, при этом в закупке участвует организация, учредителем которой являются родственники работника (организация, где работают родственники работника).</w:t>
      </w:r>
    </w:p>
    <w:bookmarkEnd w:id="17"/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Меры предотвращения и урегулирования.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Работнику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Представителю нанимателя рекомендуется вывести работника из состава комиссии на время проведения соответствующего конкурса, соответственно отстранить его от участия в принятии решения.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3006" w:rsidRPr="004C3006" w:rsidRDefault="004C3006" w:rsidP="004C30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8" w:name="sub_1220"/>
      <w:r w:rsidRPr="004C3006">
        <w:rPr>
          <w:rFonts w:ascii="Arial" w:hAnsi="Arial" w:cs="Arial"/>
          <w:b/>
          <w:bCs/>
          <w:color w:val="26282F"/>
          <w:sz w:val="24"/>
          <w:szCs w:val="24"/>
        </w:rPr>
        <w:t>Конфликт интересов, связанный с выполнением иной оплачиваемой работы</w:t>
      </w:r>
    </w:p>
    <w:bookmarkEnd w:id="18"/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Описание ситуации.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Работник организации А, его родственники или иные лица, с которыми связана личная заинтересованность работника, выполняют или собираются выполнять оплачиваемую работу на условиях трудового или гражданско-правового договора в организации Б, имеющей деловые отношения с организацией А, при этом в трудовые обязанности работника, входит принятие решений в отношении организации Б.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Пример, организация Б оказывает услуги организации А, при этом услуги будут считаться оказанными в полном объёме и в соответствии с условиями договора, только после подписания акта приемки-передачи или иных закрывающих документов. Работнику, который принимает решение о качестве выполненных услуг/подписывает акты приемки-передачи на основании Устава, доверенности или в соответствии с должностным регламентом (должностной инструкцией), поступает предложение о выполнении иной оплачиваемой работы в организации Б/уже выполняет работу в организации Б/родственники (свойственники) работника выполняют работу в организации Б.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Меры предотвращения и урегулирования.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lastRenderedPageBreak/>
        <w:t>В случае возникновения у работника личной заинтересованности, которая приводит или может привести к конфликту интересов, он обязан проинформировать об этом представителя нанимателя и непосредственного начальника в письменной форме.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При наличии конфликта интересов или возможности его возникновения работнику рекомендуется отказаться от предложений о выполнении иной оплачиваемой работы в организации, в отношении которой он принимает решения, или если работник уже выполняет в ней иную оплачиваемую работу, рекомендуется отказаться от выполнения иной оплачиваемой работы в данной организации.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В случае если на момент начала выполнения отдельных функций в отношении организации работник уже выполнял или выполняет в ней иную оплачиваемую работу,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При этом рекомендуется отказаться от выполнения иной оплачиваемой работы в данной организации.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В случае если родственники работника выполняют в организации Б оплачиваемую работу,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В случае если работник самостоятельно не предпринял мер по урегулированию конфликта интересов, представителю нанимателя рекомендуется отстранить работника от исполнения трудовых обязанностей в части принятия решений в отношении организации, в которой родственники работника выполняют иную оплачиваемую работу.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Описание ситуации. Работник организации А или иное лицо, с которым связана личная заинтересованность работника, выполняет или намерен выполнять оплачиваемую работу в организации Б, являющейся материнской, дочерней или иным образом аффилированной с организацией А.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Пример: работник организации А выполняет по совместительству иную работу в организации Б, являющейся дочерним предприятием организации А. При этом трудовые обязанности работника в организации А связаны с осуществлением контрольных полномочий в отношении организации Б.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Меры предотвращения и урегулирования.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Возможные способы: изменение 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Описание ситуации.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Работник участвует в принятии решения о закупке организацией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работника.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Меры предотвращения и урегулирования.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Работнику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При этом рекомендуется, по возможности, отказаться от участия в соответствующем конкурсе.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Представителю нанимателя рекомендуется вывести работника из состава комиссии по размещению заказа на время проведения конкурса, в результате которого у работника есть личная заинтересованность.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3006" w:rsidRPr="004C3006" w:rsidRDefault="004C3006" w:rsidP="004C30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9" w:name="sub_1230"/>
      <w:r w:rsidRPr="004C3006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Конфликт интересов, связанный с владением ценными бумагами, банковскими вкладами</w:t>
      </w:r>
    </w:p>
    <w:bookmarkEnd w:id="19"/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Описание ситуации.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Работник организации или иное лицо, с которым связана личная заинтересованность работника, владеет ценными бумагами организации Б, которая имеет деловые отношения с организацией работника, намеревается установить такие отношения или является ее конкурентом.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Пример: работник организации А принимает решение об инвестировании средств организации А. Потенциальным объектом инвестиций является организация Б, ценные бумаги которой принадлежат работнику или иному лицу, с которым связана личная заинтересованность работника.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Меры предотвращения и урегулирования.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Работник обязан уведомить представителя нанимателя и непосредственного начальника о наличии личной заинтересованности в письменной форме, а также передать ценные бумаги в доверительное управление.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Если передача ценных бумаг в доверительное управление не повлечет исключение возникновения конфликта интересов (не может быть признана исчерпывающей мерой), работником может быть принято добровольное решение об отчуждении ценных бумаг.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Если родственники работника владеют ценными бумагами организации Б работник обязан уведомить представителя нанимателя и непосредственного начальника о наличии личной заинтересованности в письменной форме.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При этом, в целях урегулирования конфликта интересов, работнику необходимо рекомендовать родственникам передать ценные бумаги в доверительное управление либо рассмотреть вопрос об их отчуждении.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До принятия работником мер по урегулированию конфликта интересов представителю нанимателя рекомендуется отстранить работника от исполнения должностных (служебных) обязанностей в отношении организации, ценными бумагами которой владеет работник или его родственники.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3006" w:rsidRPr="004C3006" w:rsidRDefault="004C3006" w:rsidP="004C30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0" w:name="sub_1240"/>
      <w:r w:rsidRPr="004C3006">
        <w:rPr>
          <w:rFonts w:ascii="Arial" w:hAnsi="Arial" w:cs="Arial"/>
          <w:b/>
          <w:bCs/>
          <w:color w:val="26282F"/>
          <w:sz w:val="24"/>
          <w:szCs w:val="24"/>
        </w:rPr>
        <w:t>Конфликт интересов, связанный с получением подарков и услуг</w:t>
      </w:r>
    </w:p>
    <w:bookmarkEnd w:id="20"/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Описание ситуации.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Работник, его родственники или иные лица, с которыми связана личная заинтересованность работника, получают подарки или иные блага (бесплатные услуги, скидки, ссуды, оплату развлечений, отдыха, транспортных расходов и т.д.) от физических лиц и (или) организаций, в отношении которых работник принимает решения, а также связан деловыми отношениями.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Меры предотвращения и урегулирования.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Работнику и его родственникам рекомендуется не принимать подарки от организаций или физического лица.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Представителю нанимателя, в случае если ему стало известно о получении работником подарка от физических лиц или организаций, необходимо оценить, насколько полученный подарок связан с исполнением должностных обязанностей.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 xml:space="preserve">Если подарок связан с исполнением должностных обязанностей, то в отношении работника должны быть применены меры дисциплинарной ответственности, учитывая характер совершенного работником коррупционного правонарушения, его тяжесть, обстоятельства, при которых оно совершено, соблюдение работником других </w:t>
      </w:r>
      <w:r w:rsidRPr="004C3006">
        <w:rPr>
          <w:rFonts w:ascii="Arial" w:hAnsi="Arial" w:cs="Arial"/>
          <w:sz w:val="24"/>
          <w:szCs w:val="24"/>
        </w:rPr>
        <w:lastRenderedPageBreak/>
        <w:t>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работником своих должностных обязанностей.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Если подарок не связан с исполнением должностных обязанностей, то работнику рекомендуется указать на то, что получение подарков от заинтересованных физических лиц и организаций может нанести урон репутации организации, и поэтому является нежелательным вне зависимости от повода дарения.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В случае если представитель нанимателя обладает информацией о получении родственниками работника подарков от физических лиц и/или организаций, в отношении которых работник принимает решения, а также связан деловыми отношениями, рекомендуется: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- указать работнику, что факт получения подарков влечет конфликт интересов;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- предложить вернуть соответствующий подарок;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- до принятия работником мер по урегулированию конфликта интересов отстранить 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Описание ситуации.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Работник получает подарки от своего непосредственного подчиненного.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Меры предотвращения и урегулирования.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Работнику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Представителю нанимателя, которому стало известно о получении работником подарков от непосредственных подчиненных, следует указать работнику на то, что подобный подарок может рассматриваться как полученный в связи с исполнением должностных обязанностей, в связи с чем подобная практика может повлечь конфликт интересов, а также рекомендовать работнику вернуть полученный подарок дарителю в целях предотвращения конфликта интересов.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3006" w:rsidRPr="004C3006" w:rsidRDefault="004C3006" w:rsidP="004C30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1" w:name="sub_130"/>
      <w:r w:rsidRPr="004C3006">
        <w:rPr>
          <w:rFonts w:ascii="Arial" w:hAnsi="Arial" w:cs="Arial"/>
          <w:b/>
          <w:bCs/>
          <w:color w:val="26282F"/>
          <w:sz w:val="24"/>
          <w:szCs w:val="24"/>
        </w:rPr>
        <w:t>Ситуации, связанные с явным нарушением работником установленных запретов</w:t>
      </w:r>
    </w:p>
    <w:bookmarkEnd w:id="21"/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Описание ситуации.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Работник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Меры предотвращения и урегулирования.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 xml:space="preserve">В соответствии с </w:t>
      </w:r>
      <w:hyperlink r:id="rId28" w:history="1">
        <w:r w:rsidRPr="004C3006">
          <w:rPr>
            <w:rFonts w:ascii="Arial" w:hAnsi="Arial" w:cs="Arial"/>
            <w:color w:val="106BBE"/>
            <w:sz w:val="24"/>
            <w:szCs w:val="24"/>
          </w:rPr>
          <w:t>абзацем 1 пункта 1</w:t>
        </w:r>
      </w:hyperlink>
      <w:r w:rsidRPr="004C3006">
        <w:rPr>
          <w:rFonts w:ascii="Arial" w:hAnsi="Arial" w:cs="Arial"/>
          <w:sz w:val="24"/>
          <w:szCs w:val="24"/>
        </w:rPr>
        <w:t xml:space="preserve"> постановления Правительства 568 работнику запрещается принимать без письменного разрешения работодателя (его представителя) от иностранных государств, международных организаций награды, почетные и специальные звания (за исключением научных званий), если в его должностные обязанности входит взаимодействие с указанными организациями.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 xml:space="preserve">Представителю нанимателя при принятии решения о предоставлении или </w:t>
      </w:r>
      <w:proofErr w:type="spellStart"/>
      <w:r w:rsidRPr="004C3006">
        <w:rPr>
          <w:rFonts w:ascii="Arial" w:hAnsi="Arial" w:cs="Arial"/>
          <w:sz w:val="24"/>
          <w:szCs w:val="24"/>
        </w:rPr>
        <w:t>непредоставлении</w:t>
      </w:r>
      <w:proofErr w:type="spellEnd"/>
      <w:r w:rsidRPr="004C3006">
        <w:rPr>
          <w:rFonts w:ascii="Arial" w:hAnsi="Arial" w:cs="Arial"/>
          <w:sz w:val="24"/>
          <w:szCs w:val="24"/>
        </w:rPr>
        <w:t xml:space="preserve"> разрешения рекомендуется уделить особое внимание основанию и цели награждения, а также тому, насколько получение работников награды, почетного и специального звания может породить сомнение в его беспристрастности и объективности.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Описание ситуации.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lastRenderedPageBreak/>
        <w:t>Работник в ходе проведения контрольно-надзорных мероприятий обнаруживает нарушения законодательства. Работник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работника или иные лица, с которыми связана его личная заинтересованность.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Меры предотвращения и урегулирования.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Работнику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Описание ситуации.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Работник выполняет/намеревается выполнять иную оплачиваемую работу в организациях, финансируемых иностранными государствами.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Меры предотвращения и урегулирования.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Работник направляет представителю нанимателя письменный запрос о разрешении заниматься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российским законодательством.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Описание ситуации.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Работник использует информацию, полученную в ходе исполнения должностных обязанностей и временно недоступную широкой общественности, для получения конкурентных преимуществ при совершении коммерческих операций.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Меры предотвращения и урегулирования.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Работнику запрещается разглашать или использовать в целях, не связанных с трудовой деятельностью,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Указанный запрет распространяется, в том числе, и на использование информации, не относящейся к конфиденциальной, которая лишь временно недоступна широкой общественности.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Представителю нанимателя, которому стало известно о факте использования работником информации, полученной в ходе исполнения должностных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работнику мер дисциплинарной ответственности за нарушение запретов, связанных с трудовой деятельностью, учитывая характер совершенного работником коррупционного правонарушения, его тяжесть, обстоятельства, при которых оно совершено, соблюдение работником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работником своих должностных обязанностей.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3006" w:rsidRPr="004C3006" w:rsidRDefault="004C3006" w:rsidP="004C30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2" w:name="sub_140"/>
      <w:r w:rsidRPr="004C3006">
        <w:rPr>
          <w:rFonts w:ascii="Arial" w:hAnsi="Arial" w:cs="Arial"/>
          <w:b/>
          <w:bCs/>
          <w:color w:val="26282F"/>
          <w:sz w:val="24"/>
          <w:szCs w:val="24"/>
        </w:rPr>
        <w:t>Правоприменительная практика по вопросам предотвращения и урегулирования конфликта интересов при осуществление трудовой деятельности</w:t>
      </w:r>
    </w:p>
    <w:bookmarkEnd w:id="22"/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lastRenderedPageBreak/>
        <w:t>Органы прокуратуры Российской Федерации осуществляют надзор за исполнением федерального законодательства, в том числе законодательства о противодействии коррупции.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886450" cy="3867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В частности, в рамках надзорной деятельности прокурорами выявляются факты конфликта интересов при осуществлении трудовой деятельности отдельных должностных лиц.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 xml:space="preserve">Так, в 2016 году прокурорами выявлено 2,5 тыс. нарушений антикоррупционного законодательства, связанных с </w:t>
      </w:r>
      <w:proofErr w:type="spellStart"/>
      <w:r w:rsidRPr="004C3006">
        <w:rPr>
          <w:rFonts w:ascii="Arial" w:hAnsi="Arial" w:cs="Arial"/>
          <w:sz w:val="24"/>
          <w:szCs w:val="24"/>
        </w:rPr>
        <w:t>неурегулированием</w:t>
      </w:r>
      <w:proofErr w:type="spellEnd"/>
      <w:r w:rsidRPr="004C3006">
        <w:rPr>
          <w:rFonts w:ascii="Arial" w:hAnsi="Arial" w:cs="Arial"/>
          <w:sz w:val="24"/>
          <w:szCs w:val="24"/>
        </w:rPr>
        <w:t xml:space="preserve"> конфликта интересов.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>В целях их устранения прокурорами внесено более 1 тыс. представлений, по результатам рассмотрения которых 728 лиц привлечено к дисциплинарной ответственности, в том числе 56 государственных, муниципальных служащих и иных должностных лиц уволено в связи с утратой доверия.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3006">
        <w:rPr>
          <w:rFonts w:ascii="Arial" w:hAnsi="Arial" w:cs="Arial"/>
          <w:sz w:val="24"/>
          <w:szCs w:val="24"/>
        </w:rPr>
        <w:t xml:space="preserve">В 2016 году за нарушения, связанные с </w:t>
      </w:r>
      <w:proofErr w:type="spellStart"/>
      <w:r w:rsidRPr="004C3006">
        <w:rPr>
          <w:rFonts w:ascii="Arial" w:hAnsi="Arial" w:cs="Arial"/>
          <w:sz w:val="24"/>
          <w:szCs w:val="24"/>
        </w:rPr>
        <w:t>неурегулированием</w:t>
      </w:r>
      <w:proofErr w:type="spellEnd"/>
      <w:r w:rsidRPr="004C3006">
        <w:rPr>
          <w:rFonts w:ascii="Arial" w:hAnsi="Arial" w:cs="Arial"/>
          <w:sz w:val="24"/>
          <w:szCs w:val="24"/>
        </w:rPr>
        <w:t xml:space="preserve"> конфликта интересов, по представлениям прокуроров привлечены к дисциплинарной ответственности следующие должностные лица:</w:t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95975" cy="2990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9800"/>
      </w:tblGrid>
      <w:tr w:rsidR="004C3006" w:rsidRPr="004C3006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3006" w:rsidRPr="004C3006" w:rsidRDefault="004C3006" w:rsidP="004C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3006">
              <w:rPr>
                <w:rFonts w:ascii="Arial" w:hAnsi="Arial" w:cs="Arial"/>
                <w:sz w:val="24"/>
                <w:szCs w:val="24"/>
              </w:rPr>
              <w:t>Анализ правоприменительной практики показал, что во всех случаях конфликт интересов обусловлен определенными действиями (бездействием) работников в отношении аффилированных к ним лиц как физических, так и юридических. В основном выявленные факты связаны с возможностью оказания преференций себе либо близким родственникам</w:t>
            </w:r>
          </w:p>
        </w:tc>
      </w:tr>
      <w:tr w:rsidR="004C3006" w:rsidRPr="004C3006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006" w:rsidRPr="004C3006" w:rsidRDefault="004C3006" w:rsidP="004C3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3006" w:rsidRPr="004C3006" w:rsidRDefault="004C3006" w:rsidP="004C300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4C3006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Заключение</w:t>
            </w:r>
          </w:p>
          <w:p w:rsidR="004C3006" w:rsidRPr="004C3006" w:rsidRDefault="004C3006" w:rsidP="004C3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006" w:rsidRPr="004C3006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006" w:rsidRPr="004C3006" w:rsidRDefault="004C3006" w:rsidP="004C3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006">
              <w:rPr>
                <w:rFonts w:ascii="Arial" w:hAnsi="Arial" w:cs="Arial"/>
                <w:sz w:val="24"/>
                <w:szCs w:val="24"/>
              </w:rPr>
              <w:t>!</w:t>
            </w:r>
          </w:p>
        </w:tc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006" w:rsidRPr="004C3006" w:rsidRDefault="004C3006" w:rsidP="004C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3006">
              <w:rPr>
                <w:rFonts w:ascii="Arial" w:hAnsi="Arial" w:cs="Arial"/>
                <w:sz w:val="24"/>
                <w:szCs w:val="24"/>
              </w:rPr>
              <w:t>Как показывает практика, в основе любого коррупционного правонарушения находится конфликт интересов лиц, занимающих отдельные должности в системе управления организации и обладающих в связи с предоставленными им полномочиями соответствующим влиянием, которое может быть использовано ими в личных интересах, в том числе вопреки интересам государства, общества, организации.</w:t>
            </w:r>
          </w:p>
          <w:p w:rsidR="004C3006" w:rsidRPr="004C3006" w:rsidRDefault="004C3006" w:rsidP="004C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3006">
              <w:rPr>
                <w:rFonts w:ascii="Arial" w:hAnsi="Arial" w:cs="Arial"/>
                <w:sz w:val="24"/>
                <w:szCs w:val="24"/>
              </w:rPr>
              <w:t>Основой правового регулирования конфликта интересов в любой сфере правоотношений является установление обязанности принимать меры по недопущению любой возможности возникновения конфликта интересов.</w:t>
            </w:r>
          </w:p>
        </w:tc>
      </w:tr>
    </w:tbl>
    <w:p w:rsidR="004C3006" w:rsidRPr="004C3006" w:rsidRDefault="004C3006" w:rsidP="004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6ABA" w:rsidRDefault="009E6ABA"/>
    <w:sectPr w:rsidR="009E6ABA" w:rsidSect="00185B5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9C"/>
    <w:rsid w:val="0035719C"/>
    <w:rsid w:val="004C3006"/>
    <w:rsid w:val="009E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300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300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C3006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4C300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4C300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4C3006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4C300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4C30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C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300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300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C3006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4C300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4C300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4C3006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4C300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4C30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C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2" TargetMode="External"/><Relationship Id="rId13" Type="http://schemas.openxmlformats.org/officeDocument/2006/relationships/hyperlink" Target="garantF1://12064203.1002" TargetMode="External"/><Relationship Id="rId18" Type="http://schemas.openxmlformats.org/officeDocument/2006/relationships/hyperlink" Target="garantF1://70603162.1000" TargetMode="External"/><Relationship Id="rId26" Type="http://schemas.openxmlformats.org/officeDocument/2006/relationships/hyperlink" Target="garantF1://70457294.10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1065402.0" TargetMode="External"/><Relationship Id="rId7" Type="http://schemas.openxmlformats.org/officeDocument/2006/relationships/hyperlink" Target="garantF1://12076584.0" TargetMode="External"/><Relationship Id="rId12" Type="http://schemas.openxmlformats.org/officeDocument/2006/relationships/image" Target="media/image1.png"/><Relationship Id="rId17" Type="http://schemas.openxmlformats.org/officeDocument/2006/relationships/hyperlink" Target="garantF1://71065402.0" TargetMode="External"/><Relationship Id="rId25" Type="http://schemas.openxmlformats.org/officeDocument/2006/relationships/hyperlink" Target="garantF1://71065402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309756.0" TargetMode="External"/><Relationship Id="rId20" Type="http://schemas.openxmlformats.org/officeDocument/2006/relationships/hyperlink" Target="garantF1://71060016.4" TargetMode="External"/><Relationship Id="rId29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garantF1://70171696.188" TargetMode="External"/><Relationship Id="rId11" Type="http://schemas.openxmlformats.org/officeDocument/2006/relationships/hyperlink" Target="garantF1://12064203.1001" TargetMode="External"/><Relationship Id="rId24" Type="http://schemas.openxmlformats.org/officeDocument/2006/relationships/hyperlink" Target="garantF1://70457294.1003" TargetMode="External"/><Relationship Id="rId32" Type="http://schemas.openxmlformats.org/officeDocument/2006/relationships/theme" Target="theme/theme1.xml"/><Relationship Id="rId5" Type="http://schemas.openxmlformats.org/officeDocument/2006/relationships/hyperlink" Target="garantF1://12064203.133" TargetMode="External"/><Relationship Id="rId15" Type="http://schemas.openxmlformats.org/officeDocument/2006/relationships/hyperlink" Target="garantF1://70603162.1000" TargetMode="External"/><Relationship Id="rId23" Type="http://schemas.openxmlformats.org/officeDocument/2006/relationships/hyperlink" Target="garantF1://71060016.0" TargetMode="External"/><Relationship Id="rId28" Type="http://schemas.openxmlformats.org/officeDocument/2006/relationships/hyperlink" Target="garantF1://70309756.11" TargetMode="External"/><Relationship Id="rId10" Type="http://schemas.openxmlformats.org/officeDocument/2006/relationships/hyperlink" Target="garantF1://70250274.2201" TargetMode="External"/><Relationship Id="rId19" Type="http://schemas.openxmlformats.org/officeDocument/2006/relationships/hyperlink" Target="garantF1://70309756.13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5653999.0" TargetMode="External"/><Relationship Id="rId14" Type="http://schemas.openxmlformats.org/officeDocument/2006/relationships/image" Target="media/image2.png"/><Relationship Id="rId22" Type="http://schemas.openxmlformats.org/officeDocument/2006/relationships/hyperlink" Target="garantF1://71060016.30" TargetMode="External"/><Relationship Id="rId27" Type="http://schemas.openxmlformats.org/officeDocument/2006/relationships/hyperlink" Target="garantF1://70457294.0" TargetMode="External"/><Relationship Id="rId3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4640</Words>
  <Characters>26448</Characters>
  <Application>Microsoft Office Word</Application>
  <DocSecurity>0</DocSecurity>
  <Lines>220</Lines>
  <Paragraphs>62</Paragraphs>
  <ScaleCrop>false</ScaleCrop>
  <Company>Hewlett-Packard Company</Company>
  <LinksUpToDate>false</LinksUpToDate>
  <CharactersWithSpaces>31026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 Виолетты Анатольевна</dc:creator>
  <cp:keywords/>
  <dc:description/>
  <cp:lastModifiedBy>Ковальчук Виолетты Анатольевна</cp:lastModifiedBy>
  <cp:revision>3</cp:revision>
  <dcterms:created xsi:type="dcterms:W3CDTF">2018-02-27T05:35:00Z</dcterms:created>
  <dcterms:modified xsi:type="dcterms:W3CDTF">2018-02-27T05:35:00Z</dcterms:modified>
</cp:coreProperties>
</file>