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A7" w:rsidRDefault="002A76A7" w:rsidP="002A76A7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202</w:t>
      </w:r>
      <w:r w:rsidR="005E028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2259B" w:rsidRDefault="002A76A7" w:rsidP="002A76A7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плана мероприятий по повышению качества и результативности проведения оценки регулирующего воздействия, экспертизы и оценки фактического воздействия</w:t>
      </w:r>
    </w:p>
    <w:p w:rsidR="000814F6" w:rsidRDefault="000814F6" w:rsidP="002A76A7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4898"/>
        <w:gridCol w:w="1987"/>
        <w:gridCol w:w="6660"/>
      </w:tblGrid>
      <w:tr w:rsidR="000814F6" w:rsidRPr="00C930A6" w:rsidTr="000814F6">
        <w:trPr>
          <w:trHeight w:val="593"/>
        </w:trPr>
        <w:tc>
          <w:tcPr>
            <w:tcW w:w="1334" w:type="dxa"/>
            <w:shd w:val="clear" w:color="auto" w:fill="auto"/>
          </w:tcPr>
          <w:p w:rsidR="000814F6" w:rsidRPr="00C930A6" w:rsidRDefault="000814F6" w:rsidP="0023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98" w:type="dxa"/>
            <w:shd w:val="clear" w:color="auto" w:fill="auto"/>
          </w:tcPr>
          <w:p w:rsidR="000814F6" w:rsidRPr="00C930A6" w:rsidRDefault="000814F6" w:rsidP="0023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A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7" w:type="dxa"/>
            <w:shd w:val="clear" w:color="auto" w:fill="auto"/>
          </w:tcPr>
          <w:p w:rsidR="000814F6" w:rsidRDefault="000814F6" w:rsidP="0023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6660" w:type="dxa"/>
          </w:tcPr>
          <w:p w:rsidR="000814F6" w:rsidRDefault="000814F6" w:rsidP="0023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0814F6" w:rsidRPr="00BD2080" w:rsidTr="000814F6">
        <w:trPr>
          <w:trHeight w:val="749"/>
        </w:trPr>
        <w:tc>
          <w:tcPr>
            <w:tcW w:w="1334" w:type="dxa"/>
            <w:shd w:val="clear" w:color="auto" w:fill="auto"/>
          </w:tcPr>
          <w:p w:rsidR="000814F6" w:rsidRPr="000814F6" w:rsidRDefault="000814F6" w:rsidP="00237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45" w:type="dxa"/>
            <w:gridSpan w:val="3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 и методическое обеспечение ОРВ проектов муниципальных нормативных правовых актов, экспертизы и ОФВ действующих муниципальных нормативных правовых актов:</w:t>
            </w:r>
          </w:p>
        </w:tc>
      </w:tr>
      <w:tr w:rsidR="000814F6" w:rsidRPr="00BD2080" w:rsidTr="000814F6">
        <w:trPr>
          <w:trHeight w:val="654"/>
        </w:trPr>
        <w:tc>
          <w:tcPr>
            <w:tcW w:w="1334" w:type="dxa"/>
            <w:shd w:val="clear" w:color="auto" w:fill="auto"/>
          </w:tcPr>
          <w:p w:rsidR="000814F6" w:rsidRPr="000814F6" w:rsidRDefault="000814F6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2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разработчиков проектов муниципальных нормативных правовых актов при проведении ОРВ и ответственных за проведение экспертизы и ОФВ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6660" w:type="dxa"/>
          </w:tcPr>
          <w:p w:rsidR="000814F6" w:rsidRPr="000814F6" w:rsidRDefault="000814F6" w:rsidP="00081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года на постоянной основе осуществлялось консультирование специалистов структурных подразделений Администрации города при проведении ОРВ, экспертизы и ОФВ</w:t>
            </w:r>
          </w:p>
        </w:tc>
      </w:tr>
      <w:tr w:rsidR="000814F6" w:rsidRPr="00BD2080" w:rsidTr="000814F6">
        <w:trPr>
          <w:trHeight w:val="848"/>
        </w:trPr>
        <w:tc>
          <w:tcPr>
            <w:tcW w:w="1334" w:type="dxa"/>
            <w:shd w:val="clear" w:color="auto" w:fill="auto"/>
          </w:tcPr>
          <w:p w:rsidR="000814F6" w:rsidRPr="000814F6" w:rsidRDefault="000814F6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2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методологического обучающего семинара на тему: «Особенности проведения процедур экспертизы и ОФВ действующих нормативных правовых актов»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814F6" w:rsidRPr="000814F6" w:rsidRDefault="000814F6" w:rsidP="00081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29.01.2021 проведен методологический семинар на тему: «Особенности проведения процедур экспертизы и оценки фактического воздействия действующих нормативных правовых актов», организованный уполномоченным органом (управлением инвестиций и развития предпринимательства).</w:t>
            </w:r>
          </w:p>
          <w:p w:rsidR="000814F6" w:rsidRPr="000814F6" w:rsidRDefault="000814F6" w:rsidP="00081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В обучающем семинаре приняли участие  работники структурных подразделений Администрации города, ответственные за проведение экспертизы и ОФВ в 2021 году, иные заинтересованные специалисты.</w:t>
            </w:r>
          </w:p>
          <w:p w:rsidR="000814F6" w:rsidRPr="000814F6" w:rsidRDefault="000814F6" w:rsidP="00081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во вкладке «Мероприятия по ОРВ, экспертизе и ОФВ» - «2021 год» (</w:t>
            </w:r>
            <w:hyperlink r:id="rId5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http://admsurgut.ru/article/24130/146271/Proveden-metodologicheskiy-obuchayuschiy-seminar-na-temu-Osobennosti-provedeniya-procedur-ekspertizy-i-ocenki-fakticheskogo-vozdeystviya-deystvuyuschih-normativnyh-pravovyh-aktov</w:t>
              </w:r>
            </w:hyperlink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14F6" w:rsidRPr="00BD2080" w:rsidTr="000814F6">
        <w:trPr>
          <w:trHeight w:val="848"/>
        </w:trPr>
        <w:tc>
          <w:tcPr>
            <w:tcW w:w="1334" w:type="dxa"/>
            <w:shd w:val="clear" w:color="auto" w:fill="auto"/>
          </w:tcPr>
          <w:p w:rsidR="000814F6" w:rsidRPr="000814F6" w:rsidRDefault="000814F6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081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портале Администрации города актуализированных форм документов по ОРВ, экспертизе и ОФВ, а также информационных материалов:</w:t>
            </w:r>
          </w:p>
          <w:p w:rsidR="000814F6" w:rsidRPr="000814F6" w:rsidRDefault="000814F6" w:rsidP="00081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- схемы проведения ОРВ;</w:t>
            </w:r>
          </w:p>
          <w:p w:rsidR="000814F6" w:rsidRPr="000814F6" w:rsidRDefault="000814F6" w:rsidP="00081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- схемы проведения экспертизы и ОФВ;</w:t>
            </w:r>
          </w:p>
          <w:p w:rsidR="000814F6" w:rsidRPr="000814F6" w:rsidRDefault="000814F6" w:rsidP="00081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- памятки по размещению документов по ОРВ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на портале Администрации города и портале http://regulation.admhmao.ru;</w:t>
            </w:r>
          </w:p>
          <w:p w:rsidR="000814F6" w:rsidRPr="000814F6" w:rsidRDefault="000814F6" w:rsidP="00081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- памятки по размещению документов                                  по экспертизе на портале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и портале http://regulation.admhmao.ru;</w:t>
            </w:r>
          </w:p>
          <w:p w:rsidR="000814F6" w:rsidRPr="000814F6" w:rsidRDefault="000814F6" w:rsidP="00081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 - памятки по размещению документов по ОФВ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на портале Администрации города и портале http://regulation.admhmao.ru;</w:t>
            </w:r>
          </w:p>
          <w:p w:rsidR="000814F6" w:rsidRPr="000814F6" w:rsidRDefault="000814F6" w:rsidP="00081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- памятки по повторному размещению документов по ОРВ, экспертизе и ОФВ на портале http://regulation.admhmao.ru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08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AA715E" w:rsidRPr="007A74DA" w:rsidRDefault="00AA715E" w:rsidP="00AA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январе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актуализированы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в сфере ОРВ, экспертизы и ОФВ. </w:t>
            </w:r>
          </w:p>
          <w:p w:rsidR="000814F6" w:rsidRPr="000814F6" w:rsidRDefault="00AA715E" w:rsidP="00AA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Информация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«Информационные материалы» (</w:t>
            </w:r>
            <w:hyperlink r:id="rId6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http://admsurgut.ru/rubric/22706/Informacionnye-materialy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15E" w:rsidRPr="00BD2080" w:rsidTr="000814F6">
        <w:trPr>
          <w:trHeight w:val="848"/>
        </w:trPr>
        <w:tc>
          <w:tcPr>
            <w:tcW w:w="1334" w:type="dxa"/>
            <w:shd w:val="clear" w:color="auto" w:fill="auto"/>
          </w:tcPr>
          <w:p w:rsidR="00AA715E" w:rsidRPr="000814F6" w:rsidRDefault="00AA715E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98" w:type="dxa"/>
            <w:shd w:val="clear" w:color="auto" w:fill="auto"/>
          </w:tcPr>
          <w:p w:rsidR="00AA715E" w:rsidRPr="000814F6" w:rsidRDefault="00AA715E" w:rsidP="00AA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экспертизы и ОФВ действующих муниципальных нормативных правовых актов, предусмотренных планом</w:t>
            </w:r>
          </w:p>
        </w:tc>
        <w:tc>
          <w:tcPr>
            <w:tcW w:w="1987" w:type="dxa"/>
            <w:shd w:val="clear" w:color="auto" w:fill="auto"/>
          </w:tcPr>
          <w:p w:rsidR="00AA715E" w:rsidRPr="000814F6" w:rsidRDefault="00AA715E" w:rsidP="00AA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</w:p>
          <w:p w:rsidR="00AA715E" w:rsidRPr="000814F6" w:rsidRDefault="00AA715E" w:rsidP="00AA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6660" w:type="dxa"/>
          </w:tcPr>
          <w:p w:rsidR="00AA715E" w:rsidRPr="007A74DA" w:rsidRDefault="00AA715E" w:rsidP="00AA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Экспертиза и ОФВ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проведена в полном объеме </w:t>
            </w:r>
            <w:r w:rsidR="00E02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, 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Главы города </w:t>
            </w:r>
            <w:r>
              <w:t xml:space="preserve"> </w:t>
            </w:r>
            <w:r w:rsidRPr="00AA715E">
              <w:rPr>
                <w:rFonts w:ascii="Times New Roman" w:hAnsi="Times New Roman" w:cs="Times New Roman"/>
                <w:sz w:val="24"/>
                <w:szCs w:val="24"/>
              </w:rPr>
              <w:t>от 12.01.2021 №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5E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проведения экспертизы действующих муниципальных нормативных правовых актов на 2021 год и плана проведения ОФВ действующих муниципальных нормативных правовых актов на 2021 год»</w:t>
            </w:r>
          </w:p>
        </w:tc>
      </w:tr>
      <w:tr w:rsidR="00AA715E" w:rsidRPr="00AA715E" w:rsidTr="000814F6">
        <w:trPr>
          <w:trHeight w:val="848"/>
        </w:trPr>
        <w:tc>
          <w:tcPr>
            <w:tcW w:w="1334" w:type="dxa"/>
            <w:shd w:val="clear" w:color="auto" w:fill="auto"/>
          </w:tcPr>
          <w:p w:rsidR="00AA715E" w:rsidRPr="00E02210" w:rsidRDefault="00AA715E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98" w:type="dxa"/>
            <w:shd w:val="clear" w:color="auto" w:fill="auto"/>
          </w:tcPr>
          <w:p w:rsidR="00AA715E" w:rsidRPr="00E02210" w:rsidRDefault="00AA715E" w:rsidP="00AA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направления  разработчиками и ответственными за проведение экспертизы и ОФВ, уведомлений о проведении публичных консультаций Уполномоченному по защите прав предпринимателей в Ханты-Мансийском автономном округе – Югре, </w:t>
            </w: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>в организации,</w:t>
            </w: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>с которыми заключены соглашения</w:t>
            </w: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>о взаимодействии при проведении ОРВ,</w:t>
            </w: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>экспертизы и ОФВ</w:t>
            </w:r>
          </w:p>
        </w:tc>
        <w:tc>
          <w:tcPr>
            <w:tcW w:w="1987" w:type="dxa"/>
            <w:shd w:val="clear" w:color="auto" w:fill="auto"/>
          </w:tcPr>
          <w:p w:rsidR="00AA715E" w:rsidRPr="00E02210" w:rsidRDefault="00AA715E" w:rsidP="00AA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</w:tcPr>
          <w:p w:rsidR="00E02210" w:rsidRPr="007A74DA" w:rsidRDefault="00E02210" w:rsidP="00E0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осуществлялся контроль соблюдения установленного требования. </w:t>
            </w:r>
          </w:p>
          <w:p w:rsidR="00AA715E" w:rsidRPr="00AA715E" w:rsidRDefault="00E02210" w:rsidP="00E022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2210">
              <w:rPr>
                <w:rFonts w:ascii="Times New Roman" w:hAnsi="Times New Roman" w:cs="Times New Roman"/>
                <w:sz w:val="24"/>
                <w:szCs w:val="24"/>
              </w:rPr>
              <w:t>уведомлений о проведении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при проведении ОРВ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МПА), экспертизы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МНПА)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и ОФВ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МНПА) </w:t>
            </w:r>
          </w:p>
        </w:tc>
      </w:tr>
      <w:tr w:rsidR="00B4607C" w:rsidRPr="00BD2080" w:rsidTr="000814F6">
        <w:trPr>
          <w:trHeight w:val="848"/>
        </w:trPr>
        <w:tc>
          <w:tcPr>
            <w:tcW w:w="1334" w:type="dxa"/>
            <w:shd w:val="clear" w:color="auto" w:fill="auto"/>
          </w:tcPr>
          <w:p w:rsidR="00B4607C" w:rsidRPr="000814F6" w:rsidRDefault="00B4607C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98" w:type="dxa"/>
            <w:shd w:val="clear" w:color="auto" w:fill="auto"/>
          </w:tcPr>
          <w:p w:rsidR="00B4607C" w:rsidRPr="000814F6" w:rsidRDefault="00B4607C" w:rsidP="00081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Контроль получения не менее двух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и (или)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от участников публичных консультаций, либо двух отзывов, содержащих информацию об одобрении текущей редакции проекта или действующего 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правового акта (об отсутствии замечаний и (или) предложений)</w:t>
            </w:r>
          </w:p>
        </w:tc>
        <w:tc>
          <w:tcPr>
            <w:tcW w:w="1987" w:type="dxa"/>
            <w:shd w:val="clear" w:color="auto" w:fill="auto"/>
          </w:tcPr>
          <w:p w:rsidR="00B4607C" w:rsidRPr="000814F6" w:rsidRDefault="00B4607C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  <w:vMerge w:val="restart"/>
          </w:tcPr>
          <w:p w:rsidR="00B4607C" w:rsidRPr="007A74DA" w:rsidRDefault="00B4607C" w:rsidP="00AA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осуществлялся контроль соблюдения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07C" w:rsidRPr="007A74DA" w:rsidRDefault="00B4607C" w:rsidP="00AA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полном объеме при проведении ОРВ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МПА), экспертизы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МНПА) и ОФВ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МНПА) обеспечена организация качественных публичных консультаций</w:t>
            </w:r>
          </w:p>
          <w:p w:rsidR="00B4607C" w:rsidRPr="007A74DA" w:rsidRDefault="00B4607C" w:rsidP="00AA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публичных консультаций по ОРВ, экспертизе и ОФВ от представителей бизнеса поступило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отзывов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– в поддержку предлагаемого либо действующего правового регулирования,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– с предложениями и замечаниями)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4607C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607C">
              <w:rPr>
                <w:rFonts w:ascii="Times New Roman" w:hAnsi="Times New Roman" w:cs="Times New Roman"/>
                <w:sz w:val="24"/>
                <w:szCs w:val="24"/>
              </w:rPr>
              <w:t xml:space="preserve"> отзывов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607C">
              <w:rPr>
                <w:rFonts w:ascii="Times New Roman" w:hAnsi="Times New Roman" w:cs="Times New Roman"/>
                <w:sz w:val="24"/>
                <w:szCs w:val="24"/>
              </w:rPr>
              <w:t>%) в электронном виде с использованием портала проектов нормативных правовых актов (</w:t>
            </w:r>
            <w:hyperlink r:id="rId7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B46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607C">
              <w:rPr>
                <w:rFonts w:ascii="Times New Roman" w:hAnsi="Times New Roman" w:cs="Times New Roman"/>
                <w:sz w:val="24"/>
                <w:szCs w:val="24"/>
              </w:rPr>
              <w:t xml:space="preserve"> отзывов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607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по заключенным соглашениям о взаимодействии при проведении ОРВ, экспертизы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Pr="00B4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07C" w:rsidRDefault="00B4607C" w:rsidP="0026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отзывах представлено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(замечани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),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5 приняты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%), остальные отклонены по причине их необоснованности или несоответствия действующему законодательству. </w:t>
            </w:r>
          </w:p>
          <w:p w:rsidR="00B4607C" w:rsidRPr="000814F6" w:rsidRDefault="00B4607C" w:rsidP="0026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При этом, участниками публичных консультаций доводы </w:t>
            </w:r>
            <w:r w:rsidR="00887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о причинах отклонения признаны обоснованными, </w:t>
            </w:r>
            <w:r w:rsidR="00887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а обсуждаемые НПА одобрены</w:t>
            </w:r>
          </w:p>
        </w:tc>
      </w:tr>
      <w:tr w:rsidR="00B4607C" w:rsidRPr="00BD2080" w:rsidTr="000814F6">
        <w:trPr>
          <w:trHeight w:val="3107"/>
        </w:trPr>
        <w:tc>
          <w:tcPr>
            <w:tcW w:w="1334" w:type="dxa"/>
            <w:shd w:val="clear" w:color="auto" w:fill="auto"/>
          </w:tcPr>
          <w:p w:rsidR="00B4607C" w:rsidRPr="000814F6" w:rsidRDefault="00B4607C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98" w:type="dxa"/>
            <w:shd w:val="clear" w:color="auto" w:fill="auto"/>
          </w:tcPr>
          <w:p w:rsidR="00B4607C" w:rsidRPr="000814F6" w:rsidRDefault="00B4607C" w:rsidP="00237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Контроль получения  от участников публичных консультаций на каждый проект или действующий муниципальный нормативный правовой акт:</w:t>
            </w:r>
          </w:p>
          <w:p w:rsidR="00B4607C" w:rsidRPr="000814F6" w:rsidRDefault="00B4607C" w:rsidP="00237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- не менее одного отзыва с использованием портала проектов нормативных правовых актов (</w:t>
            </w:r>
            <w:hyperlink r:id="rId8" w:history="1">
              <w:r w:rsidRPr="000814F6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607C" w:rsidRPr="000814F6" w:rsidRDefault="00B4607C" w:rsidP="0023771C">
            <w:pPr>
              <w:spacing w:after="0" w:line="240" w:lineRule="auto"/>
              <w:rPr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- не менее одного отзыва по заключенным соглашениям о взаимодействии при проведении ОРВ, экспертизы и оценки фактического воздействия</w:t>
            </w:r>
          </w:p>
        </w:tc>
        <w:tc>
          <w:tcPr>
            <w:tcW w:w="1987" w:type="dxa"/>
            <w:shd w:val="clear" w:color="auto" w:fill="auto"/>
          </w:tcPr>
          <w:p w:rsidR="00B4607C" w:rsidRPr="000814F6" w:rsidRDefault="00B4607C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  <w:vMerge/>
          </w:tcPr>
          <w:p w:rsidR="00B4607C" w:rsidRPr="000814F6" w:rsidRDefault="00B4607C" w:rsidP="00B4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F6" w:rsidRPr="00BD2080" w:rsidTr="003B2127">
        <w:trPr>
          <w:trHeight w:val="1414"/>
        </w:trPr>
        <w:tc>
          <w:tcPr>
            <w:tcW w:w="1334" w:type="dxa"/>
            <w:shd w:val="clear" w:color="auto" w:fill="auto"/>
          </w:tcPr>
          <w:p w:rsidR="000814F6" w:rsidRPr="00887AE6" w:rsidRDefault="000814F6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E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98" w:type="dxa"/>
            <w:shd w:val="clear" w:color="auto" w:fill="auto"/>
          </w:tcPr>
          <w:p w:rsidR="000814F6" w:rsidRPr="00887AE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E6">
              <w:rPr>
                <w:rFonts w:ascii="Times New Roman" w:hAnsi="Times New Roman" w:cs="Times New Roman"/>
                <w:sz w:val="24"/>
                <w:szCs w:val="24"/>
              </w:rPr>
              <w:t>Контроль сроков подготовки, мониторинг согласования и утверждения проектов муниципальных правовых актов о внесении изменений либо о признании утратившими силу действующих правовых актов п</w:t>
            </w:r>
            <w:r w:rsidRPr="00887AE6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результатам экспертизы и (или) ОФВ, в которых выявлены положения, необоснованно затрудняющие осуществление предпринимательской                                         и инвестиционной деятельности, при этом рекомендации о необходимости внесения изменений (признания утратившими силу) указаны в заключениях об экспертизе и (или) ОФВ</w:t>
            </w:r>
          </w:p>
        </w:tc>
        <w:tc>
          <w:tcPr>
            <w:tcW w:w="1987" w:type="dxa"/>
            <w:shd w:val="clear" w:color="auto" w:fill="auto"/>
          </w:tcPr>
          <w:p w:rsidR="000814F6" w:rsidRPr="00887AE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</w:tcPr>
          <w:p w:rsidR="00887AE6" w:rsidRPr="00887AE6" w:rsidRDefault="00887AE6" w:rsidP="008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AE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на 2021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AE6">
              <w:rPr>
                <w:rFonts w:ascii="Times New Roman" w:hAnsi="Times New Roman" w:cs="Times New Roman"/>
                <w:sz w:val="24"/>
                <w:szCs w:val="24"/>
              </w:rPr>
              <w:t xml:space="preserve">на 7 действующих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887AE6">
              <w:rPr>
                <w:rFonts w:ascii="Times New Roman" w:hAnsi="Times New Roman" w:cs="Times New Roman"/>
                <w:sz w:val="24"/>
                <w:szCs w:val="24"/>
              </w:rPr>
              <w:t>(4 – экспертизы, 3 – ОФВ) подготовлено 14 отрицательных заключений об экспертизе и ОФВ,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AE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7 повторных. </w:t>
            </w:r>
          </w:p>
          <w:p w:rsidR="00887AE6" w:rsidRPr="00887AE6" w:rsidRDefault="00887AE6" w:rsidP="008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E6">
              <w:rPr>
                <w:rFonts w:ascii="Times New Roman" w:hAnsi="Times New Roman" w:cs="Times New Roman"/>
                <w:sz w:val="24"/>
                <w:szCs w:val="24"/>
              </w:rPr>
              <w:t>В отрицательных заключениях, указаны выводы                          о необходимости внесения изменений в правовые акты.</w:t>
            </w:r>
          </w:p>
          <w:p w:rsidR="000814F6" w:rsidRDefault="00887AE6" w:rsidP="008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E6">
              <w:rPr>
                <w:rFonts w:ascii="Times New Roman" w:hAnsi="Times New Roman" w:cs="Times New Roman"/>
                <w:sz w:val="24"/>
                <w:szCs w:val="24"/>
              </w:rPr>
              <w:t>В результате по замечаниям, изложенным                                      в отрицательных заключениях, в 7 действующих муниципальных нормативных правовых актов внесены изменения ответственными структурными подразделениями Администрации города.</w:t>
            </w:r>
          </w:p>
          <w:p w:rsidR="00887AE6" w:rsidRPr="000814F6" w:rsidRDefault="00887AE6" w:rsidP="003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по результатам контроля уполномоченным органом выявлено, что сроки подготовки всех проектов </w:t>
            </w:r>
            <w:r>
              <w:t xml:space="preserve"> </w:t>
            </w:r>
            <w:r w:rsidRPr="00887A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в полном объеме.</w:t>
            </w:r>
          </w:p>
        </w:tc>
      </w:tr>
      <w:tr w:rsidR="000814F6" w:rsidRPr="00BD2080" w:rsidTr="000814F6">
        <w:trPr>
          <w:trHeight w:val="670"/>
        </w:trPr>
        <w:tc>
          <w:tcPr>
            <w:tcW w:w="1334" w:type="dxa"/>
            <w:shd w:val="clear" w:color="auto" w:fill="auto"/>
          </w:tcPr>
          <w:p w:rsidR="000814F6" w:rsidRPr="000814F6" w:rsidRDefault="000814F6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2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методологического обучающего семинара в сфере ОРВ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6660" w:type="dxa"/>
          </w:tcPr>
          <w:p w:rsidR="00D20041" w:rsidRPr="00D20041" w:rsidRDefault="00D20041" w:rsidP="00D2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1">
              <w:rPr>
                <w:rFonts w:ascii="Times New Roman" w:hAnsi="Times New Roman" w:cs="Times New Roman"/>
                <w:sz w:val="24"/>
                <w:szCs w:val="24"/>
              </w:rPr>
              <w:t>30.10.2021 вопрос «Оценка регулирующего воздействия – механизм взаимодействия бизнеса и власти» включен в обучающий курс «Основы ведения предпринимательской деятельности», организованный уполномоченным органом (управлением инвестиций</w:t>
            </w:r>
            <w:r w:rsidR="004D0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041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предпринимательства</w:t>
            </w:r>
            <w:r w:rsidR="004D0E40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D200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0041" w:rsidRPr="00D20041" w:rsidRDefault="00D20041" w:rsidP="00D2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1">
              <w:rPr>
                <w:rFonts w:ascii="Times New Roman" w:hAnsi="Times New Roman" w:cs="Times New Roman"/>
                <w:sz w:val="24"/>
                <w:szCs w:val="24"/>
              </w:rPr>
              <w:t>В обучающем курсе приняли участие субъекты малого и среднего предпринимательства (представители (руководители и специалисты), «</w:t>
            </w:r>
            <w:proofErr w:type="spellStart"/>
            <w:r w:rsidRPr="00D20041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D20041">
              <w:rPr>
                <w:rFonts w:ascii="Times New Roman" w:hAnsi="Times New Roman" w:cs="Times New Roman"/>
                <w:sz w:val="24"/>
                <w:szCs w:val="24"/>
              </w:rPr>
              <w:t>» граждане, лица, планирующие ведение предпринимательской деятельности на территории города Сургута.</w:t>
            </w:r>
          </w:p>
          <w:p w:rsidR="000814F6" w:rsidRPr="000814F6" w:rsidRDefault="00D20041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1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во вкладке «Мероприятия по ОРВ, экспертизе и ОФВ» - «2021 год» (</w:t>
            </w:r>
            <w:hyperlink r:id="rId9" w:history="1">
              <w:r w:rsidR="004D0E40"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http://admsurgut.ru/article/24130/156888/Voprosy-v-sfere-ORV-rassmotreny-na-obuchayuschem-kurse-Osnovy-vedeniya-predprinimatelskoy-deyatelnosti</w:t>
              </w:r>
            </w:hyperlink>
            <w:r w:rsidRPr="00D20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14F6" w:rsidRPr="00BD2080" w:rsidTr="000814F6">
        <w:trPr>
          <w:trHeight w:val="563"/>
        </w:trPr>
        <w:tc>
          <w:tcPr>
            <w:tcW w:w="1334" w:type="dxa"/>
            <w:shd w:val="clear" w:color="auto" w:fill="auto"/>
          </w:tcPr>
          <w:p w:rsidR="000814F6" w:rsidRPr="000814F6" w:rsidRDefault="000814F6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и общественного обсуждения проектов планов проведения экспертизы и ОФВ действующих муниципальных нормативных правовых актов на 2022 год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660" w:type="dxa"/>
          </w:tcPr>
          <w:p w:rsidR="004D0E40" w:rsidRPr="004D0E40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План проведения экспертизы и оценки фактического воздействия формируется с учетом предложений уполномоченного органа, субъектов предпринимательской и инвестиционной деятельности, Уполномоченного                                    по защите прав предпринимателей в Ханты-Мансийском автономном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округе – Югре, организаций, с которыми заключены соглашения о взаимодействии при проведении оценки регулирующего воздействия, экспертизы и оценки фактического воздействия.</w:t>
            </w:r>
          </w:p>
          <w:p w:rsidR="004D0E40" w:rsidRPr="004D0E40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Для организации сбора предложений управлением инвестиций, развития предпринимательства и туризма проведена следующая работа:</w:t>
            </w:r>
          </w:p>
          <w:p w:rsidR="004D0E40" w:rsidRPr="004D0E40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1) Подготовлена публикация «О приеме предложений в планы проведения экспертизы и оценки фактического воздействия на 2022 год» и размещена:</w:t>
            </w:r>
          </w:p>
          <w:p w:rsidR="004D0E40" w:rsidRPr="004D0E40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- на официальном портале Администрации города в разделе «Новости структурных подразделений» во вкладке «Новости предпринимательства», а также в разделе «Оценка регулирующего воздействия, фактического воздействия и экспертиза муниципальных нормативных правовых актов (проектов)» во вкладке «Мероприятия по ОРВ, экспертизе и ОФВ» - «2021 год» (</w:t>
            </w:r>
            <w:hyperlink r:id="rId10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http://admsurgut.ru/article/20998/155982/O-prieme-predlozheniy-v-plany-provedeniya-ekspertizy-i-ocenki-fakticheskogo-vozdeystviya-na-2022-god</w:t>
              </w:r>
            </w:hyperlink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0E40" w:rsidRPr="004D0E40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- на Инвестиционном портале города Сургута (</w:t>
            </w:r>
            <w:hyperlink r:id="rId11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http://invest.admsurgut.ru/list_item/novosti/upolnomochennyy-organ-prinimaet-predlozheniia-v-plany-provedeniia-ekspertizy-i-otsenki-fakticheskogo-vozdeystviia-na-2022-god</w:t>
              </w:r>
            </w:hyperlink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0E40" w:rsidRPr="004D0E40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- на общероссийской цифровой платформе «Стратегия 24» (</w:t>
            </w:r>
            <w:hyperlink r:id="rId12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https://strategy24.ru/surgut/news/o-prieme-predlozheniy-v-plany-provedeniya-ekspertizy-i-otsenki-fakticheskogo-vozdeystviya-na-2022-god</w:t>
              </w:r>
            </w:hyperlink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0E40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- в мессенджере «</w:t>
            </w:r>
            <w:proofErr w:type="spellStart"/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» в группах «ОРВ в Сургуте», «Инвестируй в Сургут».</w:t>
            </w:r>
          </w:p>
          <w:p w:rsidR="004D0E40" w:rsidRPr="004D0E40" w:rsidRDefault="004D0E40" w:rsidP="004D0E40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Направлены запросы в структурные подразделения Администрации города для сбора предложений представителей субъектов предпринимательской                                   и инвестиционной деятельности, в том числе муниципальных                              предприятий, проявляющих активную позицию в процессе нормотворчества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уровне.</w:t>
            </w:r>
          </w:p>
          <w:p w:rsidR="004D0E40" w:rsidRPr="004D0E40" w:rsidRDefault="004D0E40" w:rsidP="004D0E40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Направлены запросы Уполномоченному по защите прав предпринимателей в Ханты-Мансийском автономном округе – Югре,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в организации с которыми заключены соглашения  о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при проведении оценки регулирующего воздействия, экспертизы и оценки фактического воздействия.</w:t>
            </w:r>
          </w:p>
          <w:p w:rsidR="004D0E40" w:rsidRPr="004D0E40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4) Информация доведена до сведенья субъектов малого и среднего предпринимательства путем рассылки электронных писем.</w:t>
            </w:r>
          </w:p>
          <w:p w:rsidR="004D0E40" w:rsidRPr="004D0E40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5) Вопрос «О формировании предложений в планы проведения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и оценки фактического воздействия на 2022 год» рассмотрен на заочных заседаниях:</w:t>
            </w:r>
          </w:p>
          <w:p w:rsidR="004D0E40" w:rsidRPr="004D0E40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- рабочей группы по векторам развития «Инвестиционно-инновационный потенциал» и «Предпринимательство» Стратегии социально-экономического развития муниципального образования городской округ город Сургута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до 2030 года;</w:t>
            </w:r>
          </w:p>
          <w:p w:rsidR="004D0E40" w:rsidRPr="004D0E40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- координационного совета по развитию малого и среднего предпринимательства при Администрации города;</w:t>
            </w:r>
          </w:p>
          <w:p w:rsidR="000814F6" w:rsidRDefault="004D0E4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0">
              <w:rPr>
                <w:rFonts w:ascii="Times New Roman" w:hAnsi="Times New Roman" w:cs="Times New Roman"/>
                <w:sz w:val="24"/>
                <w:szCs w:val="24"/>
              </w:rPr>
              <w:t>- инвестиционного совета при Главе города Сургута.</w:t>
            </w:r>
          </w:p>
          <w:p w:rsidR="004D0E40" w:rsidRDefault="003739A0" w:rsidP="004D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4D0E40">
              <w:rPr>
                <w:rFonts w:ascii="Times New Roman" w:hAnsi="Times New Roman" w:cs="Times New Roman"/>
                <w:sz w:val="24"/>
                <w:szCs w:val="24"/>
              </w:rPr>
              <w:t>поступило 2 предложения от субъектов предпринимательского сообщества о включении трех правовых актов в план на 2022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МНПА включен в план, 2 МНПА отклонены с обоснованием причин, </w:t>
            </w:r>
            <w:r>
              <w:t xml:space="preserve"> </w:t>
            </w:r>
            <w:r w:rsidRPr="003739A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соответствующая </w:t>
            </w:r>
            <w:r w:rsidRPr="003739A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A0">
              <w:rPr>
                <w:rFonts w:ascii="Times New Roman" w:hAnsi="Times New Roman" w:cs="Times New Roman"/>
                <w:sz w:val="24"/>
                <w:szCs w:val="24"/>
              </w:rPr>
              <w:t>о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Pr="003739A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9A0" w:rsidRPr="000814F6" w:rsidRDefault="001455FA" w:rsidP="0095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п</w:t>
            </w:r>
            <w:r w:rsidR="003739A0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2022 год </w:t>
            </w:r>
            <w:r w:rsidR="003739A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представленного предложения, а также по предложениям </w:t>
            </w:r>
            <w:r w:rsidR="003739A0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39A0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(управления инвестиций, развития предпринимательства и туризма). Общественное обсуждение плана </w:t>
            </w:r>
            <w:r w:rsidR="00953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10.01.2022 по </w:t>
            </w:r>
            <w:r w:rsidR="00953E52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</w:tr>
      <w:tr w:rsidR="000814F6" w:rsidRPr="00BD2080" w:rsidTr="000814F6">
        <w:trPr>
          <w:trHeight w:val="691"/>
        </w:trPr>
        <w:tc>
          <w:tcPr>
            <w:tcW w:w="1334" w:type="dxa"/>
            <w:shd w:val="clear" w:color="auto" w:fill="auto"/>
          </w:tcPr>
          <w:p w:rsidR="000814F6" w:rsidRPr="000814F6" w:rsidRDefault="000814F6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F6" w:rsidRPr="000814F6" w:rsidRDefault="000814F6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45" w:type="dxa"/>
            <w:gridSpan w:val="3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обеспечение размещения документов по ОРВ, экспертизе и ОФВ на официальном портале Администрации города, портале проектов нормативных актов (</w:t>
            </w:r>
            <w:hyperlink r:id="rId13" w:history="1">
              <w:r w:rsidRPr="000814F6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http://regulation.admhmao.ru</w:t>
              </w:r>
            </w:hyperlink>
            <w:r w:rsidRPr="0008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E6AC0" w:rsidRPr="00BD2080" w:rsidTr="000814F6">
        <w:trPr>
          <w:trHeight w:val="563"/>
        </w:trPr>
        <w:tc>
          <w:tcPr>
            <w:tcW w:w="1334" w:type="dxa"/>
            <w:shd w:val="clear" w:color="auto" w:fill="auto"/>
          </w:tcPr>
          <w:p w:rsidR="00BE6AC0" w:rsidRPr="000814F6" w:rsidRDefault="00BE6AC0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98" w:type="dxa"/>
            <w:shd w:val="clear" w:color="auto" w:fill="auto"/>
          </w:tcPr>
          <w:p w:rsidR="00BE6AC0" w:rsidRPr="000814F6" w:rsidRDefault="00BE6AC0" w:rsidP="00081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регистрации  на </w:t>
            </w:r>
            <w:r w:rsidRPr="000814F6">
              <w:rPr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портале проектов нормативных актов (http://regulation.admhmao.ru)                              и получения расширенных прав доступа разработчиками проектов муниципальных нормативных правовых актов,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за проведение экспертизы и ОФВ</w:t>
            </w:r>
          </w:p>
        </w:tc>
        <w:tc>
          <w:tcPr>
            <w:tcW w:w="1987" w:type="dxa"/>
            <w:shd w:val="clear" w:color="auto" w:fill="auto"/>
          </w:tcPr>
          <w:p w:rsidR="00BE6AC0" w:rsidRPr="000814F6" w:rsidRDefault="00BE6AC0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(в случае определения новых ответственных лиц)</w:t>
            </w:r>
          </w:p>
        </w:tc>
        <w:tc>
          <w:tcPr>
            <w:tcW w:w="6660" w:type="dxa"/>
            <w:vMerge w:val="restart"/>
          </w:tcPr>
          <w:p w:rsidR="00BE6AC0" w:rsidRPr="007A74DA" w:rsidRDefault="00BE6AC0" w:rsidP="00BE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регистрация и получение расширенных прав доступа на портал </w:t>
            </w:r>
            <w:hyperlink r:id="rId14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году. </w:t>
            </w:r>
          </w:p>
          <w:p w:rsidR="00BE6AC0" w:rsidRPr="007A74DA" w:rsidRDefault="00BE6AC0" w:rsidP="00BE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года для обеспечения проведения публичных консультаций и размещения документов осуществлялась регистрация специалистов, которые ранее не получили расширенные права доступа для работы на портале. Для обеспечения регистрации специалистов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«Информационные материалы» (</w:t>
            </w:r>
            <w:hyperlink r:id="rId15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http://admsurgut.ru/rubric/22706/Informacionnye-materialy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 размещена соответствующая памятка.</w:t>
            </w:r>
          </w:p>
          <w:p w:rsidR="00BE6AC0" w:rsidRPr="000814F6" w:rsidRDefault="00BE6AC0" w:rsidP="00BE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мониторинг перечня лиц, которым открыты права доступа (на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BE6AC0" w:rsidRPr="00BD2080" w:rsidTr="000814F6">
        <w:trPr>
          <w:trHeight w:val="848"/>
        </w:trPr>
        <w:tc>
          <w:tcPr>
            <w:tcW w:w="1334" w:type="dxa"/>
            <w:shd w:val="clear" w:color="auto" w:fill="auto"/>
          </w:tcPr>
          <w:p w:rsidR="00BE6AC0" w:rsidRPr="000814F6" w:rsidRDefault="00BE6AC0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98" w:type="dxa"/>
            <w:shd w:val="clear" w:color="auto" w:fill="auto"/>
          </w:tcPr>
          <w:p w:rsidR="00BE6AC0" w:rsidRPr="000814F6" w:rsidRDefault="00BE6AC0" w:rsidP="002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перечня лиц, которым открыты права доступа для работы на </w:t>
            </w:r>
            <w:r w:rsidRPr="000814F6">
              <w:rPr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портале проектов нормативных актов (http://regulation.admhmao.ru)</w:t>
            </w:r>
          </w:p>
        </w:tc>
        <w:tc>
          <w:tcPr>
            <w:tcW w:w="1987" w:type="dxa"/>
            <w:shd w:val="clear" w:color="auto" w:fill="auto"/>
          </w:tcPr>
          <w:p w:rsidR="00BE6AC0" w:rsidRPr="000814F6" w:rsidRDefault="00BE6AC0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  <w:vMerge/>
          </w:tcPr>
          <w:p w:rsidR="00BE6AC0" w:rsidRPr="000814F6" w:rsidRDefault="00BE6AC0" w:rsidP="00081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F6" w:rsidRPr="00BD2080" w:rsidTr="00142B21">
        <w:trPr>
          <w:trHeight w:val="6084"/>
        </w:trPr>
        <w:tc>
          <w:tcPr>
            <w:tcW w:w="1334" w:type="dxa"/>
            <w:shd w:val="clear" w:color="auto" w:fill="auto"/>
          </w:tcPr>
          <w:p w:rsidR="000814F6" w:rsidRPr="000814F6" w:rsidRDefault="000814F6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2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документов по ОРВ, экспертизе и ОФВ   на официальном портале Администрации города,  портале проектов нормативных актов (</w:t>
            </w:r>
            <w:hyperlink r:id="rId16" w:history="1">
              <w:r w:rsidRPr="000814F6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rPr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660" w:type="dxa"/>
          </w:tcPr>
          <w:p w:rsidR="00BE6AC0" w:rsidRPr="007A74DA" w:rsidRDefault="00BE6AC0" w:rsidP="00BE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году структурными подразделениями Администрации города проведено:</w:t>
            </w:r>
          </w:p>
          <w:p w:rsidR="00BE6AC0" w:rsidRPr="007A74DA" w:rsidRDefault="00BE6AC0" w:rsidP="00BE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ОРВ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НПА, по результатам которых управлением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(уполномоченным органом) подготовлено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углубленной ОРВ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E6AC0" w:rsidRPr="007A74DA" w:rsidRDefault="00BE6AC0" w:rsidP="0014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муниципальных НПА, по результатам которых подготовлено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заключений об экспертизе,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повторных;</w:t>
            </w:r>
          </w:p>
          <w:p w:rsidR="00BE6AC0" w:rsidRPr="007A74DA" w:rsidRDefault="00BE6AC0" w:rsidP="0014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- ОФВ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муниципальных НПА, по результатам которых подготовлено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отрицательных заключений об ОФВ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4F6" w:rsidRPr="000814F6" w:rsidRDefault="00BE6AC0" w:rsidP="00142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Проекты и действующие муниципальные НПА и соответствующие документы, включая заключения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(</w:t>
            </w:r>
            <w:hyperlink r:id="rId17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http://admsurgut.ru/rubric/21305/Publichnye-konsultacii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), а также на  Портале проектов нормативных правовых актов (</w:t>
            </w:r>
            <w:hyperlink r:id="rId18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14F6" w:rsidRPr="00BD2080" w:rsidTr="00CD2F5B">
        <w:trPr>
          <w:trHeight w:val="697"/>
        </w:trPr>
        <w:tc>
          <w:tcPr>
            <w:tcW w:w="1334" w:type="dxa"/>
            <w:shd w:val="clear" w:color="auto" w:fill="auto"/>
          </w:tcPr>
          <w:p w:rsidR="000814F6" w:rsidRPr="000814F6" w:rsidRDefault="000814F6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081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Размещение Порядков проведения ОРВ, экспертизы и ОФВ (в актуальной редакции), заключений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об ОРВ, экспертизе и ОФВ, проектов и планов проведения  экспертизы и ОФВ, плана по развитию ОРВ, экспертизы и ОФВ на официальном портале Администрации города,</w:t>
            </w:r>
            <w:r w:rsidRPr="0008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14F6">
              <w:rPr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портале проектов нормативных актов  (http://regulation.admhmao.ru)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rPr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660" w:type="dxa"/>
          </w:tcPr>
          <w:p w:rsidR="00CD2F5B" w:rsidRPr="00CD2F5B" w:rsidRDefault="00CD2F5B" w:rsidP="00CD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5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F5B">
              <w:rPr>
                <w:rFonts w:ascii="Times New Roman" w:hAnsi="Times New Roman" w:cs="Times New Roman"/>
                <w:sz w:val="24"/>
                <w:szCs w:val="24"/>
              </w:rPr>
              <w:t xml:space="preserve"> года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(проектов)»,  портале проектов нормативных правовых актов в разделе «ОРВ в ОМСУ» подразделе «Сургут» (</w:t>
            </w:r>
            <w:hyperlink r:id="rId19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http://regulation.admhmao.ru/Regulation/surgut#</w:t>
              </w:r>
            </w:hyperlink>
            <w:r w:rsidRPr="00CD2F5B">
              <w:rPr>
                <w:rFonts w:ascii="Times New Roman" w:hAnsi="Times New Roman" w:cs="Times New Roman"/>
                <w:sz w:val="24"/>
                <w:szCs w:val="24"/>
              </w:rPr>
              <w:t>) размещались:</w:t>
            </w:r>
          </w:p>
          <w:p w:rsidR="00CD2F5B" w:rsidRPr="00CD2F5B" w:rsidRDefault="00CD2F5B" w:rsidP="00CD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5B">
              <w:rPr>
                <w:rFonts w:ascii="Times New Roman" w:hAnsi="Times New Roman" w:cs="Times New Roman"/>
                <w:sz w:val="24"/>
                <w:szCs w:val="24"/>
              </w:rPr>
              <w:t>- заключения об ОРВ, экспертизе и ОФВ;</w:t>
            </w:r>
          </w:p>
          <w:p w:rsidR="00CD2F5B" w:rsidRPr="00CD2F5B" w:rsidRDefault="00CD2F5B" w:rsidP="00CD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5B">
              <w:rPr>
                <w:rFonts w:ascii="Times New Roman" w:hAnsi="Times New Roman" w:cs="Times New Roman"/>
                <w:sz w:val="24"/>
                <w:szCs w:val="24"/>
              </w:rPr>
              <w:t>- проекты и утвержденные планы проведения экспертизы и ОФВ;</w:t>
            </w:r>
          </w:p>
          <w:p w:rsidR="00CD2F5B" w:rsidRPr="00CD2F5B" w:rsidRDefault="00CD2F5B" w:rsidP="00CD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5B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повышению качества и результативности проведения ОРВ, экспертизы и ОФВ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F5B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0814F6" w:rsidRPr="000814F6" w:rsidRDefault="00CD2F5B" w:rsidP="00CD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5B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регламентирующие проведение ОРВ, экспертизы и ОФВ (в актуальной редакции)</w:t>
            </w:r>
          </w:p>
        </w:tc>
      </w:tr>
      <w:tr w:rsidR="000814F6" w:rsidRPr="00BD2080" w:rsidTr="000814F6">
        <w:trPr>
          <w:trHeight w:val="848"/>
        </w:trPr>
        <w:tc>
          <w:tcPr>
            <w:tcW w:w="1334" w:type="dxa"/>
            <w:shd w:val="clear" w:color="auto" w:fill="auto"/>
          </w:tcPr>
          <w:p w:rsidR="000814F6" w:rsidRPr="000814F6" w:rsidRDefault="000814F6" w:rsidP="004D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разделов об ОРВ, экспертизе и ОФВ в информационно-телекоммуникационной сети «Интернет»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</w:tcPr>
          <w:p w:rsidR="00CD2F5B" w:rsidRPr="00CD2F5B" w:rsidRDefault="00CD2F5B" w:rsidP="00CD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5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F5B">
              <w:rPr>
                <w:rFonts w:ascii="Times New Roman" w:hAnsi="Times New Roman" w:cs="Times New Roman"/>
                <w:sz w:val="24"/>
                <w:szCs w:val="24"/>
              </w:rPr>
              <w:t xml:space="preserve"> года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(проектов)»,  портале проектов нормативных правовых актов в разделе «ОРВ в ОМСУ» подразделе «Сургут»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0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http://regulation.admhmao.ru/Regulation/surgut#</w:t>
              </w:r>
            </w:hyperlink>
            <w:r w:rsidRPr="00CD2F5B">
              <w:rPr>
                <w:rFonts w:ascii="Times New Roman" w:hAnsi="Times New Roman" w:cs="Times New Roman"/>
                <w:sz w:val="24"/>
                <w:szCs w:val="24"/>
              </w:rPr>
              <w:t>) уполномоченным органом осуществлялось размещение и актуализация материалов а сфере ОРВ, экспертизы им ОФВ.</w:t>
            </w:r>
          </w:p>
          <w:p w:rsidR="000814F6" w:rsidRPr="000814F6" w:rsidRDefault="00CD2F5B" w:rsidP="00CD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5B">
              <w:rPr>
                <w:rFonts w:ascii="Times New Roman" w:hAnsi="Times New Roman" w:cs="Times New Roman"/>
                <w:sz w:val="24"/>
                <w:szCs w:val="24"/>
              </w:rPr>
              <w:t>Кроме того, публикации размещались на общероссийской цифровой платформе «Стратегия 24» на сервисе «Трансформация делового климата» (</w:t>
            </w:r>
            <w:hyperlink r:id="rId21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https://strategy24.ru/surgut/community/natsionalnye-proekty-v-gorode-surgut-ispolnenie-mayskogo-ukaza-2</w:t>
              </w:r>
            </w:hyperlink>
            <w:r w:rsidRPr="00CD2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14F6" w:rsidRPr="00BD2080" w:rsidTr="00F8680D">
        <w:trPr>
          <w:trHeight w:val="438"/>
        </w:trPr>
        <w:tc>
          <w:tcPr>
            <w:tcW w:w="1334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45" w:type="dxa"/>
            <w:gridSpan w:val="3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Популяризация ОРВ, экспертизы и ОФВ</w:t>
            </w:r>
          </w:p>
        </w:tc>
      </w:tr>
      <w:tr w:rsidR="000814F6" w:rsidRPr="00BD2080" w:rsidTr="000814F6">
        <w:trPr>
          <w:trHeight w:val="414"/>
        </w:trPr>
        <w:tc>
          <w:tcPr>
            <w:tcW w:w="1334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545" w:type="dxa"/>
            <w:gridSpan w:val="3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проведения мероприятий, участие в мероприятиях, посвященных ОРВ, экспертизе и ОФВ </w:t>
            </w:r>
          </w:p>
        </w:tc>
      </w:tr>
      <w:tr w:rsidR="000814F6" w:rsidRPr="00BD2080" w:rsidTr="000814F6">
        <w:trPr>
          <w:trHeight w:val="301"/>
        </w:trPr>
        <w:tc>
          <w:tcPr>
            <w:tcW w:w="1334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ОРВ, экспертизе и ОФВ на заседаниях координационного совета по развитию малого и среднего предпринимательства при Администрации города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6660" w:type="dxa"/>
          </w:tcPr>
          <w:p w:rsidR="000814F6" w:rsidRDefault="00BC06B0" w:rsidP="00081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sz w:val="24"/>
                <w:szCs w:val="24"/>
              </w:rPr>
              <w:t>1) 11.06.2021 состоялось заседание координационного совета по развитию малого и среднего предпринимательства при Администрации города под председательством заместителя Главы города А.М. Кириленко. В составе четвертого вопроса с докладом «Об итогах оценки регулирующего воздействия, экспертизы и оценки фактического воздействия за 2020 год» выступила Яцутко Е.Л., начальник отдела развития предпринимательства управления инвестиций, развития предпринимательства и туризма Администрации города, представитель уполномоченного органа.</w:t>
            </w:r>
          </w:p>
          <w:p w:rsidR="00BC06B0" w:rsidRDefault="00BC06B0" w:rsidP="00BC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во вкладке «Мероприятия по ОРВ, экспертизе и ОФВ» - «2021 год» (</w:t>
            </w:r>
            <w:hyperlink r:id="rId22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http://admsurgut.ru/article/24130/152173/Voprosy-ocenki-reguliruyuschego-vozdeystviya-rassmotreny-na-zasedanii-koordinacionnogo-soveta-po-razvitiyu-malogo-i-srednego-predprinimatelstva-pri-Administracii-goroda</w:t>
              </w:r>
            </w:hyperlink>
            <w:r w:rsidRPr="00BC06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06B0" w:rsidRPr="00BC06B0" w:rsidRDefault="00BC06B0" w:rsidP="00BC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sz w:val="24"/>
                <w:szCs w:val="24"/>
              </w:rPr>
              <w:t xml:space="preserve">2) 01.12.2021 состоялось заочное заседание координационного совета по развитию малого и среднего предпринимательства при Администрации города . </w:t>
            </w:r>
          </w:p>
          <w:p w:rsidR="00BC06B0" w:rsidRPr="00BC06B0" w:rsidRDefault="00BC06B0" w:rsidP="00BC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заседания рассмотрен вопрос «О формировании предложений в планы проведения экспертизы и оценки фактического воздействия на 2022 год». </w:t>
            </w:r>
          </w:p>
          <w:p w:rsidR="00BC06B0" w:rsidRDefault="00BC06B0" w:rsidP="00BC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sz w:val="24"/>
                <w:szCs w:val="24"/>
              </w:rPr>
              <w:t>По результатам принято решение - управлению инвестиций, развития предпринимательства и туризма организовать сбор предложений от членов координационного совета в планы проведения экспертизы и оценки фактического воздействия на 2022 год (при наличии) не позднее 01.12.2021.</w:t>
            </w:r>
          </w:p>
          <w:p w:rsidR="00BC06B0" w:rsidRPr="000814F6" w:rsidRDefault="00BC06B0" w:rsidP="00BC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6B0">
              <w:rPr>
                <w:rFonts w:ascii="Times New Roman" w:hAnsi="Times New Roman" w:cs="Times New Roman"/>
                <w:sz w:val="24"/>
                <w:szCs w:val="24"/>
              </w:rPr>
              <w:t>нформация и активные ссылки на документы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во вкладке «Мероприятия по ОРВ, экспертизе и ОФВ» - «2021 год» (</w:t>
            </w:r>
            <w:hyperlink r:id="rId23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http://admsurgut.ru/article/24130/157858/Voprosy-ekspertizy-i-ocenki-fakticheskogo-vozdeystviya-rassmotreny-na-zasedanii-koordinacionnogo-soveta-po-razvitiyu-malogo-i-srednego-predprinimatelstva-pri-Administracii-goroda</w:t>
              </w:r>
            </w:hyperlink>
            <w:r w:rsidRPr="00BC06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814F6" w:rsidRPr="00BD2080" w:rsidTr="000814F6">
        <w:trPr>
          <w:trHeight w:val="301"/>
        </w:trPr>
        <w:tc>
          <w:tcPr>
            <w:tcW w:w="1334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ОРВ, экспертизе и ОФВ на заседаниях иных совещательных органов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6660" w:type="dxa"/>
          </w:tcPr>
          <w:p w:rsidR="007E2D08" w:rsidRPr="007E2D08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 xml:space="preserve">1) 20.09.2021 состоялось заочное заседание рабочей группы по векторам развития «Инвестиционно-инновационный потенциал» и «Предпринимательство» Стратегии города. </w:t>
            </w:r>
          </w:p>
          <w:p w:rsidR="007E2D08" w:rsidRPr="007E2D08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рассмотрены вопросы: </w:t>
            </w:r>
          </w:p>
          <w:p w:rsidR="007E2D08" w:rsidRPr="007E2D08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- о рассмотрении публикации «Сургут – лидер рейтинга качества ОРВ, экспертизы и ОФВ»;</w:t>
            </w:r>
          </w:p>
          <w:p w:rsidR="007E2D08" w:rsidRPr="007E2D08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- о рассмотрении публикации «Подведены итоги оценки регулирующего воздействия, экспертизы и оценки фактического воздействия за I полугодие 2021 года»;</w:t>
            </w:r>
          </w:p>
          <w:p w:rsidR="007E2D08" w:rsidRPr="007E2D08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- о рассмотрении публикации «Практика Сургута в сфере ОРВ, экспертизы и ОФВ во  2 квартале 2021 года  признана лучшей».</w:t>
            </w:r>
          </w:p>
          <w:p w:rsidR="000814F6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во вкладке «Мероприятия по ОРВ, экспертизе и ОФВ» - «2021 год» (</w:t>
            </w:r>
            <w:hyperlink r:id="rId24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http://admsurgut.ru/article/24130/155104/Voprosy-v-sfere-ORV-rassmotreny-na-zasedanii-rabochey-gruppy-po-vektoram-razvitiya-Investicionno-innovacionnyy-potencial-i-Predprinimatelstvo-Strategii-goroda</w:t>
              </w:r>
            </w:hyperlink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2D08" w:rsidRPr="007E2D08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 xml:space="preserve">2) 12.11.2021 состоялось заочное заседание рабочей группы по векторам развития «Инвестиционно-инновационный потенциал» и «Предпринимательство» Стратегии города. </w:t>
            </w:r>
          </w:p>
          <w:p w:rsidR="007E2D08" w:rsidRPr="007E2D08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На заседании рассмотрен вопрос «О формировании предложений в планы проведения экспертизы и оценки фактического воздействия действующих муниципальных нормативных правовых актов на 2022 год».</w:t>
            </w:r>
          </w:p>
          <w:p w:rsidR="007E2D08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во вкладке «Мероприятия по ОРВ, экспертизе и ОФВ» - «2021 год» (</w:t>
            </w:r>
            <w:hyperlink r:id="rId25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http://admsurgut.ru/article/24130/157410/Voprosy-ekspertizy-i-ocenki-fakticheskogo-vozdeystviya-rassmotreny-na-zasedanii-rabochey-gruppy-po-vektoram-razvitiya-Investicionno-innovacionnyy-potencial-i-Predprinimatelstvo-Strategii-goroda</w:t>
              </w:r>
            </w:hyperlink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2D08" w:rsidRPr="007E2D08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3) 15.11.2021 состоялось заседание инвестиционного совета при Главе города в режиме видеоконференцсвязи.</w:t>
            </w:r>
          </w:p>
          <w:p w:rsidR="007E2D08" w:rsidRPr="007E2D08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На заседании рассмотрен вопрос «О формировании предложений в планы проведения экспертизы и оценки фактического воздействия действующих муниципальных нормативных правовых актов на 2022 год».</w:t>
            </w:r>
          </w:p>
          <w:p w:rsidR="007E2D08" w:rsidRPr="000814F6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во вкладке «Мероприятия по ОРВ, экспертизе и ОФВ» - «2021 год» (</w:t>
            </w:r>
            <w:hyperlink r:id="rId26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http://admsurgut.ru/article/24130/157427/Voprosy-ekspertizy-i-ocenki-fakticheskogo-vozdeystviya-rassmotreny-na-zasedanii-investicionnogo-soveta-pri-Glave-goroda-Surguta</w:t>
              </w:r>
            </w:hyperlink>
            <w:r w:rsidRPr="007E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14F6" w:rsidRPr="00BD2080" w:rsidTr="000814F6">
        <w:trPr>
          <w:trHeight w:val="1369"/>
        </w:trPr>
        <w:tc>
          <w:tcPr>
            <w:tcW w:w="1334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7E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Участие отдела развития предпринимательства управления инвестиций и развития предпринимательства в форумах, конференциях</w:t>
            </w:r>
            <w:r w:rsidR="007E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или иных мероприятиях, по вопросам ОРВ, экспертизы и ОФВ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</w:tcPr>
          <w:p w:rsidR="007E2D08" w:rsidRPr="007A74DA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 Департаментом экономического развития Ханты-Мансийского автономного округа – Югры проведено</w:t>
            </w:r>
            <w:r w:rsidRPr="007A74DA">
              <w:t xml:space="preserve">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Югре.</w:t>
            </w:r>
          </w:p>
          <w:p w:rsidR="007E2D08" w:rsidRPr="007A74DA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На заседании рассмотрен вопрос «О рейтинге качества проведения оценки 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муниципальных правовых актов  и экспертизы муниципальных правовых актов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образованиях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у».</w:t>
            </w:r>
          </w:p>
          <w:p w:rsidR="000814F6" w:rsidRPr="000814F6" w:rsidRDefault="007E2D08" w:rsidP="007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заседании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от управления инвестиций и развития предпринимательства</w:t>
            </w:r>
          </w:p>
        </w:tc>
      </w:tr>
      <w:tr w:rsidR="000814F6" w:rsidRPr="00BD2080" w:rsidTr="000814F6">
        <w:trPr>
          <w:trHeight w:val="341"/>
        </w:trPr>
        <w:tc>
          <w:tcPr>
            <w:tcW w:w="1334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545" w:type="dxa"/>
            <w:gridSpan w:val="3"/>
            <w:shd w:val="clear" w:color="auto" w:fill="auto"/>
          </w:tcPr>
          <w:p w:rsidR="000814F6" w:rsidRPr="000814F6" w:rsidRDefault="000814F6" w:rsidP="000814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публичной деятельности в сфере ОРВ, экспертизы и ОФВ</w:t>
            </w:r>
          </w:p>
        </w:tc>
      </w:tr>
      <w:tr w:rsidR="000814F6" w:rsidRPr="00BD2080" w:rsidTr="000814F6">
        <w:trPr>
          <w:trHeight w:val="241"/>
        </w:trPr>
        <w:tc>
          <w:tcPr>
            <w:tcW w:w="1334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публикаций по вопросам ОРВ, экспертизы и ОФВ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публикаций </w:t>
            </w:r>
          </w:p>
        </w:tc>
        <w:tc>
          <w:tcPr>
            <w:tcW w:w="6660" w:type="dxa"/>
          </w:tcPr>
          <w:p w:rsidR="00C266C3" w:rsidRPr="007A74DA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подготовлено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по вопросам ОРВ, экспертизы и ОФВ.</w:t>
            </w:r>
          </w:p>
          <w:p w:rsidR="00C266C3" w:rsidRPr="007A74DA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Все публикации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 во вкладке «Мероприятия по ОРВ, экспертизе и ОФВ» - «202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  <w:r w:rsidRPr="007A74DA">
              <w:t xml:space="preserve"> (</w:t>
            </w:r>
            <w:hyperlink r:id="rId27" w:history="1">
              <w:r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http://admsurgut.ru/rubric/24130/2021-god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814F6" w:rsidRPr="000814F6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и ссылки на статьи размещены в мессенджере «</w:t>
            </w:r>
            <w:proofErr w:type="spellStart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»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«ОРВ в Сургуте»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Инвестируй в Сургут»</w:t>
            </w:r>
          </w:p>
        </w:tc>
      </w:tr>
      <w:tr w:rsidR="000814F6" w:rsidRPr="00BD2080" w:rsidTr="000814F6">
        <w:trPr>
          <w:trHeight w:val="241"/>
        </w:trPr>
        <w:tc>
          <w:tcPr>
            <w:tcW w:w="1334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898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информирования субъектов предпринимательской и инвестиционной деятельности об ОРВ, экспертизе и ОФВ (в том числе о проведении публичных консультаций) посредством интерактивной площадки -  мессенджера «</w:t>
            </w:r>
            <w:r w:rsidRPr="000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» в группе «ОРВ в Сургуте»</w:t>
            </w:r>
          </w:p>
        </w:tc>
        <w:tc>
          <w:tcPr>
            <w:tcW w:w="1987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</w:tcPr>
          <w:p w:rsidR="00C266C3" w:rsidRPr="00C266C3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осуществлялся мониторинг и контроль информирования предпринимателей. </w:t>
            </w:r>
          </w:p>
          <w:p w:rsidR="00C266C3" w:rsidRPr="00C266C3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Для организации процесса, вновь назначенные специалисты структурных подразделений Администрации города, которые ранее не участвовали в процедурах ОРВ, экспертизы и ОФВ, оперативно присоединялись к в группе «ОРВ в Сургуте» в мессенджере «</w:t>
            </w:r>
            <w:r w:rsidRPr="00C2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66C3" w:rsidRPr="00C266C3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предпринимательской и инвестиционной деятельности об ОРВ, экспертизе и ОФВ (в том числе о проведении публичных консультаций) со ссылками на размещенные материалы, выполнено в полном объеме.</w:t>
            </w:r>
          </w:p>
          <w:p w:rsidR="000814F6" w:rsidRPr="00C266C3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для привлечения наибольшего круга заинтересованных лиц, информационные сообщения дублировались уполномоченным органом 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в мессенджере «</w:t>
            </w:r>
            <w:r w:rsidRPr="00C2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«Инвестируй в Сургуте» </w:t>
            </w:r>
          </w:p>
        </w:tc>
      </w:tr>
      <w:tr w:rsidR="000814F6" w:rsidRPr="00BD2080" w:rsidTr="00417EFD">
        <w:trPr>
          <w:trHeight w:val="422"/>
        </w:trPr>
        <w:tc>
          <w:tcPr>
            <w:tcW w:w="1334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45" w:type="dxa"/>
            <w:gridSpan w:val="3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«Лучших практик» в сфере ОРВ, экспертизы и ОФВ</w:t>
            </w:r>
          </w:p>
        </w:tc>
      </w:tr>
      <w:tr w:rsidR="00C266C3" w:rsidRPr="00BD2080" w:rsidTr="000814F6">
        <w:trPr>
          <w:trHeight w:val="241"/>
        </w:trPr>
        <w:tc>
          <w:tcPr>
            <w:tcW w:w="1334" w:type="dxa"/>
            <w:shd w:val="clear" w:color="auto" w:fill="auto"/>
          </w:tcPr>
          <w:p w:rsidR="00C266C3" w:rsidRPr="000814F6" w:rsidRDefault="00C266C3" w:rsidP="00C2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98" w:type="dxa"/>
            <w:shd w:val="clear" w:color="auto" w:fill="auto"/>
          </w:tcPr>
          <w:p w:rsidR="00C266C3" w:rsidRPr="000814F6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Анализ «Лучших практик» других муниципальных образований </w:t>
            </w:r>
          </w:p>
        </w:tc>
        <w:tc>
          <w:tcPr>
            <w:tcW w:w="1987" w:type="dxa"/>
            <w:shd w:val="clear" w:color="auto" w:fill="auto"/>
          </w:tcPr>
          <w:p w:rsidR="00C266C3" w:rsidRPr="000814F6" w:rsidRDefault="00C266C3" w:rsidP="00C266C3">
            <w:pPr>
              <w:jc w:val="center"/>
              <w:rPr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</w:tcPr>
          <w:p w:rsidR="00C266C3" w:rsidRPr="00C266C3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проводился комплексный анализ «Лучших практик» муниципальных образований Ханты-Мансийского автономного округа – Югры, освещенных Департаментом экономического развития в обзорах «лучших практик».</w:t>
            </w:r>
          </w:p>
          <w:p w:rsidR="00C266C3" w:rsidRPr="00C266C3" w:rsidRDefault="00C266C3" w:rsidP="00C266C3">
            <w:pPr>
              <w:spacing w:after="0" w:line="240" w:lineRule="auto"/>
              <w:rPr>
                <w:highlight w:val="red"/>
              </w:rPr>
            </w:pP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портале </w:t>
            </w:r>
            <w:hyperlink r:id="rId28" w:history="1">
              <w:r w:rsidRPr="00C266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http://orv.gov.ru</w:t>
              </w:r>
            </w:hyperlink>
            <w:r w:rsidRPr="00C266C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проводился анализ лучших практик иных муниципальных образований, субъектов РФ и Министерства экономического развития РФ</w:t>
            </w:r>
          </w:p>
        </w:tc>
      </w:tr>
      <w:tr w:rsidR="00C266C3" w:rsidRPr="00BD2080" w:rsidTr="000814F6">
        <w:trPr>
          <w:trHeight w:val="241"/>
        </w:trPr>
        <w:tc>
          <w:tcPr>
            <w:tcW w:w="1334" w:type="dxa"/>
            <w:shd w:val="clear" w:color="auto" w:fill="auto"/>
          </w:tcPr>
          <w:p w:rsidR="00C266C3" w:rsidRPr="000814F6" w:rsidRDefault="00C266C3" w:rsidP="00C2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98" w:type="dxa"/>
            <w:shd w:val="clear" w:color="auto" w:fill="auto"/>
          </w:tcPr>
          <w:p w:rsidR="00C266C3" w:rsidRPr="000814F6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об ОРВ, экспертизе и ОФВ соответствующих критериям отнесения к «лучшим практикам» </w:t>
            </w:r>
          </w:p>
        </w:tc>
        <w:tc>
          <w:tcPr>
            <w:tcW w:w="1987" w:type="dxa"/>
            <w:shd w:val="clear" w:color="auto" w:fill="auto"/>
          </w:tcPr>
          <w:p w:rsidR="00C266C3" w:rsidRPr="000814F6" w:rsidRDefault="00C266C3" w:rsidP="00C266C3">
            <w:pPr>
              <w:jc w:val="center"/>
              <w:rPr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</w:tcPr>
          <w:p w:rsidR="00C266C3" w:rsidRPr="00C266C3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Все заключения в 202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 xml:space="preserve"> году (1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ОРВ; 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экспертизе и 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6C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ОФВ) подготовлены уполномоченным органом с использованием количественных методов, выводами о возможных альтернативных способах предлагаемого правового регулирования.</w:t>
            </w:r>
          </w:p>
          <w:p w:rsidR="00C266C3" w:rsidRPr="00780573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B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="00780573" w:rsidRPr="00B602BE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</w:t>
            </w:r>
            <w:r w:rsidRPr="00B602BE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заключениях об ОРВ, экспертизе и ОФВ в совокупности выявлено 1</w:t>
            </w:r>
            <w:r w:rsidR="00B602BE" w:rsidRPr="00B602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602B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B602BE" w:rsidRPr="00B602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02BE">
              <w:rPr>
                <w:rFonts w:ascii="Times New Roman" w:hAnsi="Times New Roman" w:cs="Times New Roman"/>
                <w:sz w:val="24"/>
                <w:szCs w:val="24"/>
              </w:rPr>
              <w:t>, необоснованно затрудняющее осуществление предпринимательской и инвестиционной деятельности, в том числе</w:t>
            </w:r>
            <w:r w:rsidRPr="007805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6C3" w:rsidRPr="00780573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573">
              <w:rPr>
                <w:rFonts w:ascii="Times New Roman" w:hAnsi="Times New Roman" w:cs="Times New Roman"/>
                <w:sz w:val="24"/>
                <w:szCs w:val="24"/>
              </w:rPr>
              <w:t>- неоднозначная трактовка положений, наличие признаков непрозрачности административных процедур, наличие неопределенной, двусмысленной терминологии;</w:t>
            </w:r>
          </w:p>
          <w:p w:rsidR="00C266C3" w:rsidRPr="00780573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573">
              <w:rPr>
                <w:rFonts w:ascii="Times New Roman" w:hAnsi="Times New Roman" w:cs="Times New Roman"/>
                <w:sz w:val="24"/>
                <w:szCs w:val="24"/>
              </w:rPr>
              <w:t>- несоответствие предлагаемого регулирования федеральному законодательству, наличие избыточных полномочий органов власти либо их недостаточность;</w:t>
            </w:r>
          </w:p>
          <w:p w:rsidR="00C266C3" w:rsidRPr="00780573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573">
              <w:rPr>
                <w:rFonts w:ascii="Times New Roman" w:hAnsi="Times New Roman" w:cs="Times New Roman"/>
                <w:sz w:val="24"/>
                <w:szCs w:val="24"/>
              </w:rPr>
              <w:t>- требование органами власти излишних документов;</w:t>
            </w:r>
          </w:p>
          <w:p w:rsidR="00C266C3" w:rsidRPr="00780573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573">
              <w:rPr>
                <w:rFonts w:ascii="Times New Roman" w:hAnsi="Times New Roman" w:cs="Times New Roman"/>
                <w:sz w:val="24"/>
                <w:szCs w:val="24"/>
              </w:rPr>
              <w:t>- введение необоснованных ограничений для субъектов предпринимательской и инвестиционной деятельности, ограничение конкуренции.</w:t>
            </w:r>
          </w:p>
          <w:p w:rsidR="00C266C3" w:rsidRPr="00C266C3" w:rsidRDefault="00C266C3" w:rsidP="00C266C3">
            <w:pPr>
              <w:spacing w:after="0" w:line="240" w:lineRule="auto"/>
              <w:rPr>
                <w:highlight w:val="red"/>
              </w:rPr>
            </w:pPr>
            <w:r w:rsidRPr="00780573">
              <w:rPr>
                <w:rFonts w:ascii="Times New Roman" w:hAnsi="Times New Roman" w:cs="Times New Roman"/>
                <w:sz w:val="24"/>
                <w:szCs w:val="24"/>
              </w:rPr>
              <w:t>Все замечания приняты для внесения изменений в проекты или действующие муниципальные НПА</w:t>
            </w:r>
          </w:p>
        </w:tc>
      </w:tr>
      <w:tr w:rsidR="00C266C3" w:rsidRPr="00BD2080" w:rsidTr="000814F6">
        <w:trPr>
          <w:trHeight w:val="241"/>
        </w:trPr>
        <w:tc>
          <w:tcPr>
            <w:tcW w:w="1334" w:type="dxa"/>
            <w:shd w:val="clear" w:color="auto" w:fill="auto"/>
          </w:tcPr>
          <w:p w:rsidR="00C266C3" w:rsidRPr="000814F6" w:rsidRDefault="00C266C3" w:rsidP="00C2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98" w:type="dxa"/>
            <w:shd w:val="clear" w:color="auto" w:fill="auto"/>
          </w:tcPr>
          <w:p w:rsidR="00C266C3" w:rsidRPr="000814F6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Направление в Департамент экономического развития Ханты-Мансийского автономного округа – Югры не менее двух предложений  для признания «Лучшими практиками проведения ОРВ, экспертизы и ОФВ»</w:t>
            </w:r>
          </w:p>
        </w:tc>
        <w:tc>
          <w:tcPr>
            <w:tcW w:w="1987" w:type="dxa"/>
            <w:shd w:val="clear" w:color="auto" w:fill="auto"/>
          </w:tcPr>
          <w:p w:rsidR="00C266C3" w:rsidRPr="000814F6" w:rsidRDefault="00C266C3" w:rsidP="00C266C3">
            <w:pPr>
              <w:jc w:val="center"/>
              <w:rPr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</w:tcPr>
          <w:p w:rsidR="00C266C3" w:rsidRPr="00B602BE" w:rsidRDefault="00C266C3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B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B602BE" w:rsidRPr="00B60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02BE">
              <w:rPr>
                <w:rFonts w:ascii="Times New Roman" w:hAnsi="Times New Roman" w:cs="Times New Roman"/>
                <w:sz w:val="24"/>
                <w:szCs w:val="24"/>
              </w:rPr>
              <w:t xml:space="preserve"> года в Департамент экономического развития Ханты-Мансийского автономного округа – Югры направлены 22 предложения, для отнесения к «Лучшим практикам проведения ОРВ, экспертизы и ОФВ». </w:t>
            </w:r>
          </w:p>
          <w:p w:rsidR="00C266C3" w:rsidRPr="00C266C3" w:rsidRDefault="00C266C3" w:rsidP="00B602BE">
            <w:pPr>
              <w:spacing w:after="0" w:line="240" w:lineRule="auto"/>
              <w:rPr>
                <w:highlight w:val="red"/>
              </w:rPr>
            </w:pPr>
            <w:r w:rsidRPr="00B602B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рассмотрения </w:t>
            </w:r>
            <w:r w:rsidR="00B602BE" w:rsidRPr="00B602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02B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Сургута признаны «лучшими практиками»</w:t>
            </w:r>
          </w:p>
        </w:tc>
      </w:tr>
      <w:tr w:rsidR="000814F6" w:rsidRPr="00BD2080" w:rsidTr="000814F6">
        <w:trPr>
          <w:trHeight w:val="241"/>
        </w:trPr>
        <w:tc>
          <w:tcPr>
            <w:tcW w:w="1334" w:type="dxa"/>
            <w:shd w:val="clear" w:color="auto" w:fill="auto"/>
          </w:tcPr>
          <w:p w:rsidR="000814F6" w:rsidRPr="000814F6" w:rsidRDefault="000814F6" w:rsidP="002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98" w:type="dxa"/>
            <w:shd w:val="clear" w:color="auto" w:fill="auto"/>
          </w:tcPr>
          <w:p w:rsidR="000814F6" w:rsidRPr="009B25F8" w:rsidRDefault="000814F6" w:rsidP="00C2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F8">
              <w:rPr>
                <w:rFonts w:ascii="Times New Roman" w:hAnsi="Times New Roman" w:cs="Times New Roman"/>
                <w:sz w:val="24"/>
                <w:szCs w:val="24"/>
              </w:rPr>
              <w:t>Направление в Департамент экономического развития Ханты-Мансийского автономного округа – Югры предложений по совершенствованию процедур ОРВ, экспертизы и ОФВ</w:t>
            </w:r>
            <w:r w:rsidR="00C266C3" w:rsidRPr="009B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5F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(инновационная составляющая)</w:t>
            </w:r>
          </w:p>
        </w:tc>
        <w:tc>
          <w:tcPr>
            <w:tcW w:w="1987" w:type="dxa"/>
            <w:shd w:val="clear" w:color="auto" w:fill="auto"/>
          </w:tcPr>
          <w:p w:rsidR="000814F6" w:rsidRPr="009B25F8" w:rsidRDefault="000814F6" w:rsidP="0008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0" w:type="dxa"/>
          </w:tcPr>
          <w:p w:rsidR="00874FD5" w:rsidRDefault="00ED02FC" w:rsidP="0087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2021 года</w:t>
            </w:r>
            <w:r w:rsidRPr="00ED02FC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экономического развития </w:t>
            </w:r>
            <w:r w:rsidRPr="00B6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B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ED02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2 предложения (инновационная составляющая) для отнесения к «лучшим практикам» проведения ОРВ, экспертизы и ОФВ.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Pr="00ED02F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признаны нецелесообразными для внесения изменений в модельные акты</w:t>
            </w:r>
            <w:r w:rsidR="008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D5" w:rsidRPr="00874FD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применения единого подхода в сфере ОРВ, в том числе</w:t>
            </w:r>
            <w:r w:rsidR="008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D5" w:rsidRPr="00874FD5">
              <w:rPr>
                <w:rFonts w:ascii="Times New Roman" w:hAnsi="Times New Roman" w:cs="Times New Roman"/>
                <w:sz w:val="24"/>
                <w:szCs w:val="24"/>
              </w:rPr>
              <w:t>по размещению информации на Портале проектов нормативных правовых актов (</w:t>
            </w:r>
            <w:hyperlink r:id="rId29" w:history="1">
              <w:r w:rsidR="00345F57" w:rsidRPr="00550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="00874FD5" w:rsidRPr="00874FD5">
              <w:rPr>
                <w:rFonts w:ascii="Times New Roman" w:hAnsi="Times New Roman" w:cs="Times New Roman"/>
                <w:sz w:val="24"/>
                <w:szCs w:val="24"/>
              </w:rPr>
              <w:t xml:space="preserve">) в виду ограниченности функциональных возможностей данного электронного ресурса. </w:t>
            </w:r>
          </w:p>
          <w:p w:rsidR="00874FD5" w:rsidRDefault="00874FD5" w:rsidP="0087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для сохранения позиций в рейтинге в </w:t>
            </w:r>
            <w:r w:rsidRPr="00ED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F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  <w:r w:rsidRPr="00B602B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направлено предложение об исключении из Методики </w:t>
            </w:r>
            <w:r>
              <w:t xml:space="preserve"> 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>формирования рейтинга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345F57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>,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45F57"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приказом ДЭР ХМАО от 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>2016 № 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показателя: </w:t>
            </w:r>
          </w:p>
          <w:p w:rsidR="00874FD5" w:rsidRPr="00874FD5" w:rsidRDefault="00874FD5" w:rsidP="0087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>Направление в Департамент предложений по совершенствованию процедур ОРВ, экспертизы и ОФВ на муниципальном уровне (инновационная составляющая)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FD5" w:rsidRPr="00874FD5" w:rsidRDefault="00874FD5" w:rsidP="0087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>предложения не направлялись, либо Департаментом принято решение о невозможности (нецелесообразности) применения предложений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FD5" w:rsidRDefault="00874FD5" w:rsidP="0087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4FD5">
              <w:rPr>
                <w:rFonts w:ascii="Times New Roman" w:hAnsi="Times New Roman" w:cs="Times New Roman"/>
                <w:sz w:val="24"/>
                <w:szCs w:val="24"/>
              </w:rPr>
              <w:t>предложения учтены при доработке модельных актов (либо Департаментом принято решение о возможности применения представленных предложений при доработке модельных актов), либо предложения освещены в обзорах «лучших практик проведения ОРВ» на сайте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4FD5" w:rsidRPr="000814F6" w:rsidRDefault="009B25F8" w:rsidP="0087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принято, показатель исключен.</w:t>
            </w:r>
          </w:p>
        </w:tc>
      </w:tr>
    </w:tbl>
    <w:p w:rsidR="0039581D" w:rsidRPr="00C930A6" w:rsidRDefault="0039581D" w:rsidP="002A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81D" w:rsidRPr="00C930A6" w:rsidSect="00887AE6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F3CC8"/>
    <w:multiLevelType w:val="multilevel"/>
    <w:tmpl w:val="DD407E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7"/>
    <w:rsid w:val="00003B30"/>
    <w:rsid w:val="000254AE"/>
    <w:rsid w:val="00025BE7"/>
    <w:rsid w:val="00032B16"/>
    <w:rsid w:val="000363AD"/>
    <w:rsid w:val="000375C1"/>
    <w:rsid w:val="00045152"/>
    <w:rsid w:val="00047A14"/>
    <w:rsid w:val="000814F6"/>
    <w:rsid w:val="000870C1"/>
    <w:rsid w:val="000943EB"/>
    <w:rsid w:val="000C618E"/>
    <w:rsid w:val="001014CB"/>
    <w:rsid w:val="00105371"/>
    <w:rsid w:val="00117114"/>
    <w:rsid w:val="0012747D"/>
    <w:rsid w:val="00131131"/>
    <w:rsid w:val="00134B8D"/>
    <w:rsid w:val="00135A48"/>
    <w:rsid w:val="00142B21"/>
    <w:rsid w:val="00144840"/>
    <w:rsid w:val="001448E8"/>
    <w:rsid w:val="001455FA"/>
    <w:rsid w:val="00151287"/>
    <w:rsid w:val="00154AD4"/>
    <w:rsid w:val="00155840"/>
    <w:rsid w:val="00174C4A"/>
    <w:rsid w:val="00180067"/>
    <w:rsid w:val="001852A0"/>
    <w:rsid w:val="00192CDF"/>
    <w:rsid w:val="001C1F01"/>
    <w:rsid w:val="001C37BB"/>
    <w:rsid w:val="001D036F"/>
    <w:rsid w:val="001D6D8D"/>
    <w:rsid w:val="001E2007"/>
    <w:rsid w:val="00220D68"/>
    <w:rsid w:val="00230A39"/>
    <w:rsid w:val="00246418"/>
    <w:rsid w:val="002635E1"/>
    <w:rsid w:val="002A06A4"/>
    <w:rsid w:val="002A58A4"/>
    <w:rsid w:val="002A76A7"/>
    <w:rsid w:val="002B76BE"/>
    <w:rsid w:val="002C0BB3"/>
    <w:rsid w:val="00301AD1"/>
    <w:rsid w:val="00305FE1"/>
    <w:rsid w:val="00314A81"/>
    <w:rsid w:val="00325419"/>
    <w:rsid w:val="00345F57"/>
    <w:rsid w:val="00370A64"/>
    <w:rsid w:val="003739A0"/>
    <w:rsid w:val="003755B8"/>
    <w:rsid w:val="00393C4D"/>
    <w:rsid w:val="0039581D"/>
    <w:rsid w:val="003A4389"/>
    <w:rsid w:val="003B01C6"/>
    <w:rsid w:val="003B2127"/>
    <w:rsid w:val="00401FC8"/>
    <w:rsid w:val="0044399E"/>
    <w:rsid w:val="00445521"/>
    <w:rsid w:val="00451971"/>
    <w:rsid w:val="00461D27"/>
    <w:rsid w:val="0046469D"/>
    <w:rsid w:val="004738FA"/>
    <w:rsid w:val="00477172"/>
    <w:rsid w:val="00487ACC"/>
    <w:rsid w:val="00490E69"/>
    <w:rsid w:val="004B32BD"/>
    <w:rsid w:val="004B4D94"/>
    <w:rsid w:val="004C5C30"/>
    <w:rsid w:val="004C639E"/>
    <w:rsid w:val="004D0E40"/>
    <w:rsid w:val="00521614"/>
    <w:rsid w:val="005240E1"/>
    <w:rsid w:val="00530528"/>
    <w:rsid w:val="00554EDB"/>
    <w:rsid w:val="00561637"/>
    <w:rsid w:val="00570BA7"/>
    <w:rsid w:val="005A0B13"/>
    <w:rsid w:val="005C645E"/>
    <w:rsid w:val="005E0288"/>
    <w:rsid w:val="005E4D41"/>
    <w:rsid w:val="005F167E"/>
    <w:rsid w:val="00621BC4"/>
    <w:rsid w:val="006222B0"/>
    <w:rsid w:val="0062627C"/>
    <w:rsid w:val="0064093D"/>
    <w:rsid w:val="00653B9C"/>
    <w:rsid w:val="00682AC5"/>
    <w:rsid w:val="00683A9C"/>
    <w:rsid w:val="006944DE"/>
    <w:rsid w:val="00695FD5"/>
    <w:rsid w:val="006B2615"/>
    <w:rsid w:val="006C7DD8"/>
    <w:rsid w:val="006D460A"/>
    <w:rsid w:val="006F58AB"/>
    <w:rsid w:val="00707053"/>
    <w:rsid w:val="00713EF6"/>
    <w:rsid w:val="00717A51"/>
    <w:rsid w:val="00730D28"/>
    <w:rsid w:val="00752C70"/>
    <w:rsid w:val="00760D4F"/>
    <w:rsid w:val="00766B6B"/>
    <w:rsid w:val="007732E6"/>
    <w:rsid w:val="00780573"/>
    <w:rsid w:val="0078150A"/>
    <w:rsid w:val="007845CB"/>
    <w:rsid w:val="007A74DA"/>
    <w:rsid w:val="007D27F2"/>
    <w:rsid w:val="007D5F83"/>
    <w:rsid w:val="007E2D08"/>
    <w:rsid w:val="00815DF0"/>
    <w:rsid w:val="0082466B"/>
    <w:rsid w:val="008368C7"/>
    <w:rsid w:val="008436B9"/>
    <w:rsid w:val="00852FC0"/>
    <w:rsid w:val="00855736"/>
    <w:rsid w:val="0085664F"/>
    <w:rsid w:val="008573D2"/>
    <w:rsid w:val="00874FD5"/>
    <w:rsid w:val="00876DB9"/>
    <w:rsid w:val="0088186C"/>
    <w:rsid w:val="0088667E"/>
    <w:rsid w:val="00887AE6"/>
    <w:rsid w:val="008A4330"/>
    <w:rsid w:val="008A76C0"/>
    <w:rsid w:val="008B03B5"/>
    <w:rsid w:val="008B250F"/>
    <w:rsid w:val="008B3FF0"/>
    <w:rsid w:val="008E069F"/>
    <w:rsid w:val="00931C53"/>
    <w:rsid w:val="00936204"/>
    <w:rsid w:val="00945FFE"/>
    <w:rsid w:val="00950446"/>
    <w:rsid w:val="00951F8E"/>
    <w:rsid w:val="009524A7"/>
    <w:rsid w:val="00953E52"/>
    <w:rsid w:val="0097678A"/>
    <w:rsid w:val="009955C8"/>
    <w:rsid w:val="009B25F8"/>
    <w:rsid w:val="009E3124"/>
    <w:rsid w:val="00A064E9"/>
    <w:rsid w:val="00A146DF"/>
    <w:rsid w:val="00A3591E"/>
    <w:rsid w:val="00A36015"/>
    <w:rsid w:val="00A40E99"/>
    <w:rsid w:val="00A431C1"/>
    <w:rsid w:val="00A65AF3"/>
    <w:rsid w:val="00A76EBA"/>
    <w:rsid w:val="00A84A74"/>
    <w:rsid w:val="00A853D7"/>
    <w:rsid w:val="00A85ACE"/>
    <w:rsid w:val="00A919A7"/>
    <w:rsid w:val="00AA5284"/>
    <w:rsid w:val="00AA715E"/>
    <w:rsid w:val="00AC3D10"/>
    <w:rsid w:val="00AE14D7"/>
    <w:rsid w:val="00AF0033"/>
    <w:rsid w:val="00AF380C"/>
    <w:rsid w:val="00B02519"/>
    <w:rsid w:val="00B230C6"/>
    <w:rsid w:val="00B23C35"/>
    <w:rsid w:val="00B274BD"/>
    <w:rsid w:val="00B34A7F"/>
    <w:rsid w:val="00B42D6D"/>
    <w:rsid w:val="00B4607C"/>
    <w:rsid w:val="00B5503F"/>
    <w:rsid w:val="00B57EE6"/>
    <w:rsid w:val="00B602BE"/>
    <w:rsid w:val="00B71DDC"/>
    <w:rsid w:val="00BA332D"/>
    <w:rsid w:val="00BB3F69"/>
    <w:rsid w:val="00BB534C"/>
    <w:rsid w:val="00BC06B0"/>
    <w:rsid w:val="00BC6BEF"/>
    <w:rsid w:val="00BD2080"/>
    <w:rsid w:val="00BE6AC0"/>
    <w:rsid w:val="00BF1E06"/>
    <w:rsid w:val="00BF75A1"/>
    <w:rsid w:val="00C05DFB"/>
    <w:rsid w:val="00C14F45"/>
    <w:rsid w:val="00C212C7"/>
    <w:rsid w:val="00C266C3"/>
    <w:rsid w:val="00C270C9"/>
    <w:rsid w:val="00C31BB5"/>
    <w:rsid w:val="00C5239E"/>
    <w:rsid w:val="00C55B75"/>
    <w:rsid w:val="00C572F2"/>
    <w:rsid w:val="00C710A7"/>
    <w:rsid w:val="00C8773E"/>
    <w:rsid w:val="00C929A0"/>
    <w:rsid w:val="00C930A6"/>
    <w:rsid w:val="00CB67BD"/>
    <w:rsid w:val="00CD2F5B"/>
    <w:rsid w:val="00CE1301"/>
    <w:rsid w:val="00CE505A"/>
    <w:rsid w:val="00D00E26"/>
    <w:rsid w:val="00D016D6"/>
    <w:rsid w:val="00D20041"/>
    <w:rsid w:val="00D275D8"/>
    <w:rsid w:val="00D44983"/>
    <w:rsid w:val="00D651C5"/>
    <w:rsid w:val="00D66BAC"/>
    <w:rsid w:val="00D66DA6"/>
    <w:rsid w:val="00D702F7"/>
    <w:rsid w:val="00D83944"/>
    <w:rsid w:val="00D96916"/>
    <w:rsid w:val="00DB02A7"/>
    <w:rsid w:val="00DB17E4"/>
    <w:rsid w:val="00DC6705"/>
    <w:rsid w:val="00DF51D4"/>
    <w:rsid w:val="00E02210"/>
    <w:rsid w:val="00E41CBA"/>
    <w:rsid w:val="00E50E20"/>
    <w:rsid w:val="00E64552"/>
    <w:rsid w:val="00E94C37"/>
    <w:rsid w:val="00EA2C8D"/>
    <w:rsid w:val="00EA3347"/>
    <w:rsid w:val="00EA6A89"/>
    <w:rsid w:val="00EA7A57"/>
    <w:rsid w:val="00EB124A"/>
    <w:rsid w:val="00EB2A51"/>
    <w:rsid w:val="00EB4F00"/>
    <w:rsid w:val="00EC0FA7"/>
    <w:rsid w:val="00EC2B13"/>
    <w:rsid w:val="00EC61A4"/>
    <w:rsid w:val="00ED02FC"/>
    <w:rsid w:val="00ED65C6"/>
    <w:rsid w:val="00ED6A79"/>
    <w:rsid w:val="00EE2339"/>
    <w:rsid w:val="00EF4FBA"/>
    <w:rsid w:val="00EF6AEE"/>
    <w:rsid w:val="00F054E2"/>
    <w:rsid w:val="00F06913"/>
    <w:rsid w:val="00F11BDC"/>
    <w:rsid w:val="00F17AA3"/>
    <w:rsid w:val="00F2259B"/>
    <w:rsid w:val="00F361A2"/>
    <w:rsid w:val="00F47FA9"/>
    <w:rsid w:val="00F5032A"/>
    <w:rsid w:val="00F713B5"/>
    <w:rsid w:val="00F73CC2"/>
    <w:rsid w:val="00F77F62"/>
    <w:rsid w:val="00F816AC"/>
    <w:rsid w:val="00F871B6"/>
    <w:rsid w:val="00FC1F2A"/>
    <w:rsid w:val="00FE7056"/>
    <w:rsid w:val="00FE7B7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7AE5"/>
  <w15:docId w15:val="{89E1C2E4-39B1-4529-AD4A-E4D9BDA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0A6"/>
    <w:pPr>
      <w:ind w:left="720"/>
      <w:contextualSpacing/>
    </w:pPr>
  </w:style>
  <w:style w:type="paragraph" w:styleId="a6">
    <w:name w:val="Title"/>
    <w:basedOn w:val="a"/>
    <w:link w:val="a7"/>
    <w:qFormat/>
    <w:rsid w:val="00C930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93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33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3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F2259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://regulation.admhmao.ru" TargetMode="External"/><Relationship Id="rId18" Type="http://schemas.openxmlformats.org/officeDocument/2006/relationships/hyperlink" Target="http://regulation.admhmao.ru" TargetMode="External"/><Relationship Id="rId26" Type="http://schemas.openxmlformats.org/officeDocument/2006/relationships/hyperlink" Target="http://admsurgut.ru/article/24130/157427/Voprosy-ekspertizy-i-ocenki-fakticheskogo-vozdeystviya-rassmotreny-na-zasedanii-investicionnogo-soveta-pri-Glave-goroda-Surgu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rategy24.ru/surgut/community/natsionalnye-proekty-v-gorode-surgut-ispolnenie-mayskogo-ukaza-2" TargetMode="External"/><Relationship Id="rId7" Type="http://schemas.openxmlformats.org/officeDocument/2006/relationships/hyperlink" Target="http://regulation.admhmao.ru" TargetMode="External"/><Relationship Id="rId12" Type="http://schemas.openxmlformats.org/officeDocument/2006/relationships/hyperlink" Target="https://strategy24.ru/surgut/news/o-prieme-predlozheniy-v-plany-provedeniya-ekspertizy-i-otsenki-fakticheskogo-vozdeystviya-na-2022-god" TargetMode="External"/><Relationship Id="rId17" Type="http://schemas.openxmlformats.org/officeDocument/2006/relationships/hyperlink" Target="http://admsurgut.ru/rubric/21305/Publichnye-konsultacii" TargetMode="External"/><Relationship Id="rId25" Type="http://schemas.openxmlformats.org/officeDocument/2006/relationships/hyperlink" Target="http://admsurgut.ru/article/24130/157410/Voprosy-ekspertizy-i-ocenki-fakticheskogo-vozdeystviya-rassmotreny-na-zasedanii-rabochey-gruppy-po-vektoram-razvitiya-Investicionno-innovacionnyy-potencial-i-Predprinimatelstvo-Strategii-goroda" TargetMode="External"/><Relationship Id="rId2" Type="http://schemas.openxmlformats.org/officeDocument/2006/relationships/styles" Target="styles.xml"/><Relationship Id="rId16" Type="http://schemas.openxmlformats.org/officeDocument/2006/relationships/hyperlink" Target="http://regulation.admhmao.ru" TargetMode="External"/><Relationship Id="rId20" Type="http://schemas.openxmlformats.org/officeDocument/2006/relationships/hyperlink" Target="http://regulation.admhmao.ru/Regulation/surgut#" TargetMode="External"/><Relationship Id="rId29" Type="http://schemas.openxmlformats.org/officeDocument/2006/relationships/hyperlink" Target="http://regulation.admhma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surgut.ru/rubric/22706/Informacionnye-materialy" TargetMode="External"/><Relationship Id="rId11" Type="http://schemas.openxmlformats.org/officeDocument/2006/relationships/hyperlink" Target="http://invest.admsurgut.ru/list_item/novosti/upolnomochennyy-organ-prinimaet-predlozheniia-v-plany-provedeniia-ekspertizy-i-otsenki-fakticheskogo-vozdeystviia-na-2022-god" TargetMode="External"/><Relationship Id="rId24" Type="http://schemas.openxmlformats.org/officeDocument/2006/relationships/hyperlink" Target="http://admsurgut.ru/article/24130/155104/Voprosy-v-sfere-ORV-rassmotreny-na-zasedanii-rabochey-gruppy-po-vektoram-razvitiya-Investicionno-innovacionnyy-potencial-i-Predprinimatelstvo-Strategii-goroda" TargetMode="External"/><Relationship Id="rId5" Type="http://schemas.openxmlformats.org/officeDocument/2006/relationships/hyperlink" Target="http://admsurgut.ru/article/24130/146271/Proveden-metodologicheskiy-obuchayuschiy-seminar-na-temu-Osobennosti-provedeniya-procedur-ekspertizy-i-ocenki-fakticheskogo-vozdeystviya-deystvuyuschih-normativnyh-pravovyh-aktov" TargetMode="External"/><Relationship Id="rId15" Type="http://schemas.openxmlformats.org/officeDocument/2006/relationships/hyperlink" Target="http://admsurgut.ru/rubric/22706/Informacionnye-materialy" TargetMode="External"/><Relationship Id="rId23" Type="http://schemas.openxmlformats.org/officeDocument/2006/relationships/hyperlink" Target="http://admsurgut.ru/article/24130/157858/Voprosy-ekspertizy-i-ocenki-fakticheskogo-vozdeystviya-rassmotreny-na-zasedanii-koordinacionnogo-soveta-po-razvitiyu-malogo-i-srednego-predprinimatelstva-pri-Administracii-goroda" TargetMode="External"/><Relationship Id="rId28" Type="http://schemas.openxmlformats.org/officeDocument/2006/relationships/hyperlink" Target="http://orv.gov.ru" TargetMode="External"/><Relationship Id="rId10" Type="http://schemas.openxmlformats.org/officeDocument/2006/relationships/hyperlink" Target="http://admsurgut.ru/article/20998/155982/O-prieme-predlozheniy-v-plany-provedeniya-ekspertizy-i-ocenki-fakticheskogo-vozdeystviya-na-2022-god" TargetMode="External"/><Relationship Id="rId19" Type="http://schemas.openxmlformats.org/officeDocument/2006/relationships/hyperlink" Target="http://regulation.admhmao.ru/Regulation/surgut#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msurgut.ru/article/24130/156888/Voprosy-v-sfere-ORV-rassmotreny-na-obuchayuschem-kurse-Osnovy-vedeniya-predprinimatelskoy-deyatelnosti" TargetMode="External"/><Relationship Id="rId14" Type="http://schemas.openxmlformats.org/officeDocument/2006/relationships/hyperlink" Target="http://regulation.admhmao.ru" TargetMode="External"/><Relationship Id="rId22" Type="http://schemas.openxmlformats.org/officeDocument/2006/relationships/hyperlink" Target="http://admsurgut.ru/article/24130/152173/Voprosy-ocenki-reguliruyuschego-vozdeystviya-rassmotreny-na-zasedanii-koordinacionnogo-soveta-po-razvitiyu-malogo-i-srednego-predprinimatelstva-pri-Administracii-goroda" TargetMode="External"/><Relationship Id="rId27" Type="http://schemas.openxmlformats.org/officeDocument/2006/relationships/hyperlink" Target="http://admsurgut.ru/rubric/24130/2021-go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15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Ворошилова Юлия Павловна</cp:lastModifiedBy>
  <cp:revision>68</cp:revision>
  <cp:lastPrinted>2021-02-04T10:56:00Z</cp:lastPrinted>
  <dcterms:created xsi:type="dcterms:W3CDTF">2021-02-03T05:48:00Z</dcterms:created>
  <dcterms:modified xsi:type="dcterms:W3CDTF">2022-01-13T04:13:00Z</dcterms:modified>
</cp:coreProperties>
</file>