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3D" w:rsidRDefault="00E02A9B" w:rsidP="00AF5FB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</w:p>
    <w:p w:rsidR="001C4139" w:rsidRPr="00AE7C26" w:rsidRDefault="004521B0" w:rsidP="00AF5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4521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</w:t>
      </w:r>
      <w:r w:rsidR="00AF5FB5" w:rsidRPr="004521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AF5FB5" w:rsidRPr="00AE7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результатах рассмотрения </w:t>
      </w:r>
      <w:r w:rsidR="00872DE7" w:rsidRPr="00AE7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вопросов</w:t>
      </w:r>
      <w:r w:rsidR="00F364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предложений</w:t>
      </w:r>
      <w:r w:rsidR="00872DE7" w:rsidRPr="00AE7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озвученных </w:t>
      </w:r>
      <w:r w:rsidR="00CA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жителями города </w:t>
      </w:r>
      <w:r w:rsidR="00872DE7" w:rsidRPr="00AE7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="00513E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публичных</w:t>
      </w:r>
      <w:r w:rsidR="00872DE7" w:rsidRPr="00AE7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слушаниях 0</w:t>
      </w:r>
      <w:r w:rsidR="00513E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7.12.2021 </w:t>
      </w:r>
      <w:r w:rsidR="00F364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="00EB0A33" w:rsidRPr="00AE7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</w:t>
      </w:r>
      <w:r w:rsidR="00F364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EB0A33" w:rsidRPr="00AE7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решения Думы города «О бюджете городского округа Сургут Ханты-Мансийского автономного округа – Югры на 2022 год и плановый период 2023 – 2024 годов»</w:t>
      </w:r>
    </w:p>
    <w:bookmarkEnd w:id="0"/>
    <w:p w:rsidR="0045355B" w:rsidRPr="001C4139" w:rsidRDefault="0045355B" w:rsidP="00453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709"/>
        <w:gridCol w:w="3544"/>
        <w:gridCol w:w="11057"/>
      </w:tblGrid>
      <w:tr w:rsidR="00A97A6A" w:rsidRPr="00D62460" w:rsidTr="007C386D">
        <w:trPr>
          <w:tblHeader/>
        </w:trPr>
        <w:tc>
          <w:tcPr>
            <w:tcW w:w="709" w:type="dxa"/>
            <w:shd w:val="clear" w:color="auto" w:fill="auto"/>
          </w:tcPr>
          <w:p w:rsidR="005314E6" w:rsidRPr="00967038" w:rsidRDefault="005314E6" w:rsidP="00CD1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CD1E3E" w:rsidRPr="00967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967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FB2346" w:rsidRPr="00967038" w:rsidRDefault="00FB2346" w:rsidP="00FB6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</w:t>
            </w:r>
            <w:r w:rsidR="00CA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предложения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озвученные</w:t>
            </w:r>
            <w:r w:rsidR="00CA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жителями города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r w:rsidR="00513E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слушаниях</w:t>
            </w:r>
            <w:r w:rsidR="00CA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7" w:type="dxa"/>
            <w:shd w:val="clear" w:color="auto" w:fill="auto"/>
          </w:tcPr>
          <w:p w:rsidR="00FB6DAC" w:rsidRDefault="005314E6" w:rsidP="004521B0">
            <w:pPr>
              <w:jc w:val="center"/>
            </w:pPr>
            <w:r w:rsidRPr="00967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</w:t>
            </w:r>
            <w:r w:rsidR="00CA2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результатах рассмотрения вопросов и предложений</w:t>
            </w:r>
            <w:r w:rsidR="0045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4521B0">
              <w:t xml:space="preserve"> </w:t>
            </w:r>
          </w:p>
          <w:p w:rsidR="005314E6" w:rsidRPr="00967038" w:rsidRDefault="004521B0" w:rsidP="00FB6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озвученны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45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жителями города на публичных слушаниях </w:t>
            </w:r>
          </w:p>
        </w:tc>
      </w:tr>
      <w:tr w:rsidR="00320F5C" w:rsidRPr="00D62460" w:rsidTr="007C386D">
        <w:tc>
          <w:tcPr>
            <w:tcW w:w="709" w:type="dxa"/>
            <w:shd w:val="clear" w:color="auto" w:fill="auto"/>
          </w:tcPr>
          <w:p w:rsidR="00320F5C" w:rsidRPr="00BB5236" w:rsidRDefault="00480E49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20F5C" w:rsidRPr="00480E49" w:rsidRDefault="00775FC9" w:rsidP="00815B36">
            <w:pPr>
              <w:pStyle w:val="a4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E49">
              <w:rPr>
                <w:rFonts w:ascii="Times New Roman" w:hAnsi="Times New Roman"/>
                <w:sz w:val="26"/>
                <w:szCs w:val="26"/>
              </w:rPr>
              <w:t>Обеспечить внутриквартальное освещение в микрорайоне 16А, в частности по пути следова</w:t>
            </w:r>
            <w:r w:rsidR="00841FFB" w:rsidRPr="00480E49">
              <w:rPr>
                <w:rFonts w:ascii="Times New Roman" w:hAnsi="Times New Roman"/>
                <w:sz w:val="26"/>
                <w:szCs w:val="26"/>
              </w:rPr>
              <w:t>ния детей в СОШ №5 и СОШ № 15</w:t>
            </w:r>
            <w:r w:rsidR="001E3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827A57" w:rsidRPr="00827A57" w:rsidRDefault="00827A57" w:rsidP="00827A57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Проектные работы по устройству наружного освещения внутриквартальных проездов от ул. Пушкина</w:t>
            </w:r>
            <w:r w:rsidR="005E5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16 вдоль ул. Маяковского</w:t>
            </w:r>
            <w:r w:rsidR="005E5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49 до ул. Маяковского</w:t>
            </w:r>
            <w:r w:rsidR="005E5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47 и от ул. Пушкина</w:t>
            </w:r>
            <w:r w:rsidR="005E5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8 до ул. Пушкина</w:t>
            </w:r>
            <w:r w:rsidR="005E5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8/3 выполнены в конце 2020 года за счет средств окружного депутатского фонда.</w:t>
            </w:r>
          </w:p>
          <w:p w:rsidR="00827A57" w:rsidRPr="00827A57" w:rsidRDefault="00827A57" w:rsidP="00827A57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В 2021 году строительно-монтажные работы не проводились в связи с отсутствием бюджетных ассигнований на данные цели. Стоимость работ в ценах 2022 года составляет</w:t>
            </w:r>
            <w:r w:rsidR="00ED0A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4,6 млн</w:t>
            </w:r>
            <w:r w:rsidR="0098221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982219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320F5C" w:rsidRPr="009D42EB" w:rsidRDefault="00827A57" w:rsidP="00827A57">
            <w:pPr>
              <w:ind w:firstLine="5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Вопрос выделения дополнительных бюджетных ассигнований будет рассмотрен в приоритетном порядке на ближайшем заседании Бюджетной комиссии при Главе города.</w:t>
            </w:r>
          </w:p>
        </w:tc>
      </w:tr>
      <w:tr w:rsidR="00775FC9" w:rsidRPr="00D62460" w:rsidTr="007C386D">
        <w:trPr>
          <w:trHeight w:val="1823"/>
        </w:trPr>
        <w:tc>
          <w:tcPr>
            <w:tcW w:w="709" w:type="dxa"/>
            <w:shd w:val="clear" w:color="auto" w:fill="auto"/>
          </w:tcPr>
          <w:p w:rsidR="00775FC9" w:rsidRPr="00BB5236" w:rsidRDefault="00480E49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75FC9" w:rsidRPr="00480E49" w:rsidRDefault="00841FFB" w:rsidP="00815B36">
            <w:pPr>
              <w:pStyle w:val="a4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E49">
              <w:rPr>
                <w:rFonts w:ascii="Times New Roman" w:hAnsi="Times New Roman"/>
                <w:sz w:val="26"/>
                <w:szCs w:val="26"/>
              </w:rPr>
              <w:t>Произвести реконструкцию моста через теплотрассу напротив РК Аквилон (выезд на улицу Быстринская и улицу Маяковского)</w:t>
            </w:r>
            <w:r w:rsidR="001E3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775FC9" w:rsidRPr="005A619E" w:rsidRDefault="00827A57" w:rsidP="000C4256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В проекте бюджета города на 2022 год и плановый период</w:t>
            </w:r>
            <w:r w:rsidR="007640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2023-2024 годов</w:t>
            </w: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ассигнования не предусмотрены. Потребность средств на проектно-изыскательские работы по объекту «Устройство въезда в мкрн. 16А с ул. Маяковского в г. Сургуте» составляет 3,7 млн. рублей, строительно-монтажные работы 58,7 млн. рублей. Вопрос выделения средств на проведение ПИР  будет рассмотрен на заседании Бюджетной комиссии при Главе городе при наличии источника для выполнения строительно-монтажных работ.</w:t>
            </w:r>
          </w:p>
        </w:tc>
      </w:tr>
      <w:tr w:rsidR="00775FC9" w:rsidRPr="00D62460" w:rsidTr="007C386D">
        <w:tc>
          <w:tcPr>
            <w:tcW w:w="709" w:type="dxa"/>
            <w:shd w:val="clear" w:color="auto" w:fill="auto"/>
          </w:tcPr>
          <w:p w:rsidR="00775FC9" w:rsidRPr="00BB5236" w:rsidRDefault="00480E49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75FC9" w:rsidRPr="00480E49" w:rsidRDefault="00841FFB" w:rsidP="00815B36">
            <w:pPr>
              <w:pStyle w:val="a4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E49">
              <w:rPr>
                <w:rFonts w:ascii="Times New Roman" w:hAnsi="Times New Roman"/>
                <w:sz w:val="26"/>
                <w:szCs w:val="26"/>
              </w:rPr>
              <w:t>Предусмотреть в бюджете города на 2022 год расходы на строительство стоянки и спуска для водомоторной техники</w:t>
            </w:r>
            <w:r w:rsidR="001E3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827A57" w:rsidRPr="00827A57" w:rsidRDefault="00827A57" w:rsidP="00827A57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материалами действующего генерального плана муниципального образования городской округ Сургут Ханты-Мансийского автономного округа – Югры, утвержденного решением Исполнительного комитета Тюменского областного Совета народных депутатов от 06.05.1991 № 153 (в редакции решения Думы города Сургута от 21.04.2017 №107-VI ДГ, с изменениями от 23.09.2021 №804-VI ДГ) в части обеспечения условий развития внутреннего водного транспорта, на территории городского округа предусмотрено создание четырех причальных комплексов с необходимой инфраструктурой, а также строительство 1 лодочной станции для хранения личных транспортных средств. </w:t>
            </w:r>
          </w:p>
          <w:p w:rsidR="00775FC9" w:rsidRPr="00D37D5E" w:rsidRDefault="00827A57" w:rsidP="00827A57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A57">
              <w:rPr>
                <w:rFonts w:ascii="Times New Roman" w:eastAsia="Calibri" w:hAnsi="Times New Roman" w:cs="Times New Roman"/>
                <w:sz w:val="26"/>
                <w:szCs w:val="26"/>
              </w:rPr>
              <w:t>В проекте бюджета на 2022 год и плановый период 2023-2024 годов строительство стоянки и спуска для водомоторной техники не предусмотрено в связи с отсутствием бюджетных ассигнований в достаточном объеме.</w:t>
            </w:r>
          </w:p>
        </w:tc>
      </w:tr>
      <w:tr w:rsidR="00775FC9" w:rsidRPr="00D62460" w:rsidTr="007C386D">
        <w:tc>
          <w:tcPr>
            <w:tcW w:w="709" w:type="dxa"/>
            <w:shd w:val="clear" w:color="auto" w:fill="auto"/>
          </w:tcPr>
          <w:p w:rsidR="00775FC9" w:rsidRPr="00BB5236" w:rsidRDefault="00480E49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775FC9" w:rsidRPr="00480E49" w:rsidRDefault="00841FFB" w:rsidP="00815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E49">
              <w:rPr>
                <w:rFonts w:ascii="Times New Roman" w:hAnsi="Times New Roman" w:cs="Times New Roman"/>
                <w:sz w:val="26"/>
                <w:szCs w:val="26"/>
              </w:rPr>
              <w:t>Организовать проезд школьников в общественном транспорте с использованием транспортных карт с оплатой половины стоимости проезда</w:t>
            </w:r>
            <w:r w:rsidR="001E3E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775FC9" w:rsidRPr="00430383" w:rsidRDefault="00E0651C" w:rsidP="00E0651C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51C">
              <w:rPr>
                <w:rFonts w:ascii="Times New Roman" w:eastAsia="Calibri" w:hAnsi="Times New Roman" w:cs="Times New Roman"/>
                <w:sz w:val="26"/>
                <w:szCs w:val="26"/>
              </w:rPr>
              <w:t>В настоящее время на территории города функционирует сервис «Автоматизированная система электронной оплаты проезда на маршрутах регулярных перевозок». Данный сервис предназначен для обеспечения информационного и технологического взаимодействия между участниками транспортного процесса, при предоставлении услуг по перевозке в городском пассажирском общественном транспорте, с использованием электронного проездного документа. В качестве электронного проездного документа жители города могут использовать «Карту горожанина» (далее – Карта), предназначенную для совершения операций по оплате услуг проезда в пассажирском транспорте общественного пользования большого и среднего класса с применением регулируемого тарифа. Стоимость «Карты» на месяц для граждан составляет 1620 рублей. Стоимость ученической «Карты» с учетом 50% скидки составляет 810 рублей. Количество поездок на месяц для пассажиров, пользующихся «Картой»</w:t>
            </w:r>
            <w:r w:rsidR="0076401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065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ограничено. Приобрести «Карту» жители города могут в пунктах приема платежей СГМУП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E0651C">
              <w:rPr>
                <w:rFonts w:ascii="Times New Roman" w:eastAsia="Calibri" w:hAnsi="Times New Roman" w:cs="Times New Roman"/>
                <w:sz w:val="26"/>
                <w:szCs w:val="26"/>
              </w:rPr>
              <w:t>РКЦ ЖКХ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E0651C">
              <w:rPr>
                <w:rFonts w:ascii="Times New Roman" w:eastAsia="Calibri" w:hAnsi="Times New Roman" w:cs="Times New Roman"/>
                <w:sz w:val="26"/>
                <w:szCs w:val="26"/>
              </w:rPr>
              <w:t>. Список адресов пунктов продажи и доступных маршрутов движения общественного транспорта, на которых можно оплатить проезд «Картой», представлены на сайте муниципального казенного учреждения «Управление информационных технологий и связи города Сургута» по ссылке: http://uitsurgut.ru/KG/Index. Пополнить баланс «Карты» жители города могут с помощью мобильного приложения «Сбербанк Онлайн».</w:t>
            </w:r>
          </w:p>
        </w:tc>
      </w:tr>
      <w:tr w:rsidR="00775FC9" w:rsidRPr="00D62460" w:rsidTr="007C386D">
        <w:tc>
          <w:tcPr>
            <w:tcW w:w="709" w:type="dxa"/>
            <w:shd w:val="clear" w:color="auto" w:fill="auto"/>
          </w:tcPr>
          <w:p w:rsidR="00775FC9" w:rsidRPr="00BB5236" w:rsidRDefault="00480E49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75FC9" w:rsidRPr="00480E49" w:rsidRDefault="00841FFB" w:rsidP="00815B36">
            <w:pPr>
              <w:pStyle w:val="a4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E49">
              <w:rPr>
                <w:rFonts w:ascii="Times New Roman" w:hAnsi="Times New Roman"/>
                <w:sz w:val="26"/>
                <w:szCs w:val="26"/>
              </w:rPr>
              <w:t>Увеличить сумму поддержки на проезд пенсионеров в городском пассажирском транспорте</w:t>
            </w:r>
            <w:r w:rsidR="001E3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775FC9" w:rsidRPr="009D42EB" w:rsidRDefault="00705BFE" w:rsidP="00ED0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D86E88" w:rsidRPr="00D8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города Сургута пенсионерам оказывается денежная поддержка на проезд в городском транспорте. Сумма поддержки в 600 рублей в квартал определена исходя из финансовых возможностей бюджета города. Вопрос об увеличении суммы поддержки будет рассмотрен </w:t>
            </w:r>
            <w:r w:rsidR="00ED0A3D">
              <w:rPr>
                <w:rFonts w:ascii="Times New Roman" w:eastAsia="Calibri" w:hAnsi="Times New Roman" w:cs="Times New Roman"/>
                <w:sz w:val="26"/>
                <w:szCs w:val="26"/>
              </w:rPr>
              <w:t>при наличии источника</w:t>
            </w:r>
            <w:r w:rsidR="00D86E88" w:rsidRPr="00D8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бюджет</w:t>
            </w:r>
            <w:r w:rsidR="00ED0A3D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D86E88" w:rsidRPr="00D86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города. Данный вопрос также прорабатывается в части изменения механизма предоставления поддержки в рамках исполнения поручения Губернатора ХМАО-Югры.</w:t>
            </w:r>
          </w:p>
        </w:tc>
      </w:tr>
      <w:tr w:rsidR="00775FC9" w:rsidRPr="00D62460" w:rsidTr="007C386D">
        <w:tc>
          <w:tcPr>
            <w:tcW w:w="709" w:type="dxa"/>
            <w:shd w:val="clear" w:color="auto" w:fill="auto"/>
          </w:tcPr>
          <w:p w:rsidR="00775FC9" w:rsidRPr="00BB5236" w:rsidRDefault="002334BB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75FC9" w:rsidRPr="00E2393B" w:rsidRDefault="001C1AE9" w:rsidP="00E2393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3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7D14" w:rsidRPr="00E2393B">
              <w:rPr>
                <w:rFonts w:ascii="Times New Roman" w:hAnsi="Times New Roman"/>
                <w:sz w:val="26"/>
                <w:szCs w:val="26"/>
              </w:rPr>
              <w:t>Пояснить, будет ли осуществляться строительство школ малой проектной мощности - 500 учащихся по типовым проектам</w:t>
            </w:r>
            <w:r w:rsidR="001E3EE6">
              <w:rPr>
                <w:rFonts w:ascii="Times New Roman" w:hAnsi="Times New Roman"/>
                <w:sz w:val="26"/>
                <w:szCs w:val="26"/>
              </w:rPr>
              <w:t>.</w:t>
            </w:r>
            <w:r w:rsidR="00FA7D14" w:rsidRPr="00E23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57" w:type="dxa"/>
            <w:shd w:val="clear" w:color="auto" w:fill="auto"/>
          </w:tcPr>
          <w:p w:rsidR="0067247C" w:rsidRDefault="00FA7D14" w:rsidP="00FA7D14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объектов </w:t>
            </w:r>
            <w:r w:rsidR="008F3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образования </w:t>
            </w:r>
            <w:r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последние годы осуществляется в рамках реализации мероприятий государственной программы «Развитие образования» за счет федерального, регионального и местного бюджетов, </w:t>
            </w:r>
            <w:r w:rsidR="0067247C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путем реализации концессионных соглашений</w:t>
            </w:r>
            <w:r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F3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F31A0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>Мощность объектов образования определяется в соответствии с утвержденной градостроительной документацией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A7D14" w:rsidRDefault="008F31A0" w:rsidP="00FA7D14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Государственной программой «Развитие образования», утвержденной п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>остановлени</w:t>
            </w:r>
            <w:r w:rsidR="0067247C">
              <w:rPr>
                <w:rFonts w:ascii="Times New Roman" w:eastAsia="Calibri" w:hAnsi="Times New Roman" w:cs="Times New Roman"/>
                <w:sz w:val="26"/>
                <w:szCs w:val="26"/>
              </w:rPr>
              <w:t>ем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Правительства ХМАО-Югры от 31.10.2021 № 468-п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00311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период с 2021 по 2028 годы 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предусмотрено создание более 20 объектов общего образования на территории города. В рамках данной программы планируется создание объекто</w:t>
            </w:r>
            <w:r w:rsidR="00FA7D14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мощностью от 550 до 1500 учебных мест в различных микрорайонах города. </w:t>
            </w:r>
          </w:p>
          <w:p w:rsidR="00FA7D14" w:rsidRDefault="00FA7D14" w:rsidP="00FA7D14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проекте бюджете города на 2022 год и плановый период 2023-2024 годов предусмотрены средства </w:t>
            </w:r>
            <w:r w:rsidR="008F31A0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A7D1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</w:t>
            </w:r>
            <w:r w:rsidR="008F31A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B45F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в рамках концессионных соглашений</w:t>
            </w:r>
            <w:r w:rsidR="008F31A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5</w:t>
            </w:r>
            <w:r w:rsidRPr="00FA7D1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97AA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средних общеобразовательных </w:t>
            </w:r>
            <w:r w:rsidRPr="00FA7D1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школ: </w:t>
            </w:r>
          </w:p>
          <w:p w:rsidR="00FA7D14" w:rsidRDefault="00705BFE" w:rsidP="00FA7D1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>СОШ в микрорайонах</w:t>
            </w:r>
            <w:r w:rsidR="00671B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 мощность 1500 уч. </w:t>
            </w:r>
          </w:p>
          <w:p w:rsidR="00F4187A" w:rsidRDefault="00705BFE" w:rsidP="00FA7D1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>СОШ в микрорайоне 34</w:t>
            </w:r>
            <w:r w:rsidR="00D91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мощность 1500 уч. </w:t>
            </w:r>
          </w:p>
          <w:p w:rsidR="00FA7D14" w:rsidRDefault="00705BFE" w:rsidP="00FA7D1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784FDC">
              <w:rPr>
                <w:rFonts w:ascii="Times New Roman" w:eastAsia="Calibri" w:hAnsi="Times New Roman" w:cs="Times New Roman"/>
                <w:sz w:val="26"/>
                <w:szCs w:val="26"/>
              </w:rPr>
              <w:t>СОШ в микрорайоне 30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   мощность 1500 уч. </w:t>
            </w:r>
          </w:p>
          <w:p w:rsidR="00FA7D14" w:rsidRDefault="00705BFE" w:rsidP="00FA7D1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в микрорайоне 38 мощность 1500 уч. </w:t>
            </w:r>
          </w:p>
          <w:p w:rsidR="008F31A0" w:rsidRDefault="00705BFE" w:rsidP="00FA7D1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8F31A0">
              <w:rPr>
                <w:rFonts w:ascii="Times New Roman" w:eastAsia="Calibri" w:hAnsi="Times New Roman" w:cs="Times New Roman"/>
                <w:sz w:val="26"/>
                <w:szCs w:val="26"/>
              </w:rPr>
              <w:t>СОШ № 9 в мкрн. 39 г. Сургута Блок Б мощность 550 уч.</w:t>
            </w:r>
          </w:p>
          <w:p w:rsidR="00775FC9" w:rsidRPr="009D42EB" w:rsidRDefault="008F31A0" w:rsidP="00705BFE">
            <w:pPr>
              <w:ind w:firstLine="5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Кроме того, 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>в 2021 году завершено строительство двух общеобразовательных учреждени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FA7D14" w:rsidRPr="000128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микрорайонах 32 и 33 города Сургута общей мощностью 1800 учащихся. </w:t>
            </w:r>
          </w:p>
        </w:tc>
      </w:tr>
      <w:tr w:rsidR="00775FC9" w:rsidRPr="00D62460" w:rsidTr="007C386D">
        <w:tc>
          <w:tcPr>
            <w:tcW w:w="709" w:type="dxa"/>
            <w:shd w:val="clear" w:color="auto" w:fill="auto"/>
          </w:tcPr>
          <w:p w:rsidR="00775FC9" w:rsidRPr="00BB5236" w:rsidRDefault="00E2393B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2B3C6F" w:rsidRPr="002B3C6F" w:rsidRDefault="002B3C6F" w:rsidP="00E239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C6F">
              <w:rPr>
                <w:rFonts w:ascii="Times New Roman" w:eastAsia="Calibri" w:hAnsi="Times New Roman" w:cs="Times New Roman"/>
                <w:sz w:val="26"/>
                <w:szCs w:val="26"/>
              </w:rPr>
              <w:t>При осуществлении работ по содержанию дорог и проездов производить очистку от снега тротуаров, ведущих к образовательным учреждениям, в первоочередном порядке.</w:t>
            </w:r>
          </w:p>
          <w:p w:rsidR="00775FC9" w:rsidRPr="002B3C6F" w:rsidRDefault="00775FC9" w:rsidP="002B3C6F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7" w:type="dxa"/>
            <w:shd w:val="clear" w:color="auto" w:fill="auto"/>
          </w:tcPr>
          <w:p w:rsidR="00775FC9" w:rsidRPr="00E710F5" w:rsidRDefault="00D1047E" w:rsidP="00705BFE">
            <w:pPr>
              <w:ind w:firstLine="58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0F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Зимнее содержание городских улиц, дорог и внутриквартальных проездов общего пользования осуществляется в соответствии с муниципальным контрактом и утвержденной Номенклатурой работ зимнего содержания городских улиц, дорог </w:t>
            </w:r>
            <w:r w:rsidRPr="00E710F5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 внутриквартальных проездов. Проезжая часть улиц, дорог или внутриквартальных проездов содержится в соответствии с требованиями ГОСТа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10F5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требованиями технических регламентов в целях поддержания бесперебойного и безопасного движения транспортных средств по автомобильным дорогам, в первую очередь производится очистка от снега проезжей части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10F5">
              <w:rPr>
                <w:rFonts w:ascii="Times New Roman" w:eastAsia="Calibri" w:hAnsi="Times New Roman" w:cs="Times New Roman"/>
                <w:sz w:val="26"/>
                <w:szCs w:val="26"/>
              </w:rPr>
              <w:t>и тротуаров на магистральных улицах общегородского значения с регулярным автобусным движением. Работы по очистке улиц районного значения и улиц в жилой застройке производятся после окончания очистки магистральных улиц.</w:t>
            </w:r>
          </w:p>
        </w:tc>
      </w:tr>
      <w:tr w:rsidR="00D1047E" w:rsidRPr="00D62460" w:rsidTr="007C386D">
        <w:tc>
          <w:tcPr>
            <w:tcW w:w="709" w:type="dxa"/>
            <w:shd w:val="clear" w:color="auto" w:fill="auto"/>
          </w:tcPr>
          <w:p w:rsidR="00D1047E" w:rsidRPr="00BB5236" w:rsidRDefault="00E2393B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D1047E" w:rsidRPr="00815B36" w:rsidRDefault="00815B36" w:rsidP="00E2393B">
            <w:pPr>
              <w:pStyle w:val="a4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B36">
              <w:rPr>
                <w:rFonts w:ascii="Times New Roman" w:hAnsi="Times New Roman"/>
                <w:sz w:val="26"/>
                <w:szCs w:val="26"/>
              </w:rPr>
              <w:t>Дать пояснения и обоснования необходимости направления значительного объема средств в размере 40 млн.</w:t>
            </w:r>
            <w:r w:rsidR="00CA0A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5B36">
              <w:rPr>
                <w:rFonts w:ascii="Times New Roman" w:hAnsi="Times New Roman"/>
                <w:sz w:val="26"/>
                <w:szCs w:val="26"/>
              </w:rPr>
              <w:t xml:space="preserve">рублей на мероприятия </w:t>
            </w:r>
            <w:r w:rsidRPr="00815B36">
              <w:rPr>
                <w:rFonts w:ascii="Times New Roman" w:hAnsi="Times New Roman"/>
                <w:sz w:val="26"/>
                <w:szCs w:val="26"/>
              </w:rPr>
              <w:lastRenderedPageBreak/>
              <w:t>по отлову собак,  предложения по уменьшению данных расходов</w:t>
            </w:r>
            <w:r w:rsidR="002C0C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Отношения в области обращения с животными регулируются Федеральным законом от 27.12.2018 № 498-ФЗ «Об ответственном обращении с животными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о внесении изменений в отдельные законодательные акты Российской Федерации», Законом ХМАО – Югры от 10.12.2019 № 89-оз «О наделении органов местного самоуправления муниципальных образований ХМАО − Югры отдельным государственным полномочием ХМАО − Югры по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организации мероприятий при осуществлении деятельности по обращению с животными без владельцев», постановлением Правительства ХМАО − Югры от 27.12.2019 № 550-п «О порядке осуществления деятельности по обращению с животными без владельцев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в ХМАО– Югре».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по обращению с животными без владельцев должна соответствовать требованиям вышеуказанных нормативных документов, вступивших в силу с 01.01.2020.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Организационные основы, порядок и случаи использования финансовых средств для осуществления переданного отдельного государственного полномочия Ханты-Мансийского автономного округа − Югры по организации мероприятий при осуществлении деятельности по обращению с животными без владельцев (далее – переданное отдельное государственное полномочие) в муниципальном образовании городской округ Сургут (далее – муниципальное образование) установлены решением Думы города Сургута от 27.03.2020 № 574-VI ДГ «О Порядке и случаях использования финансовых средств муниципального образования городской округ город Сургут для осуществления переданного отдельного государственного полномочия Ханты-Мансийского автономного округа – Югры по организации мероприятий при осуществлении деятельности по обращению с животными без владельцев».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при осуществлении деятельности по обращению с животными без владельцев, предусмотренные частью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включают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в себя: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1) отлов животных без владельцев, в том числе их транспортировку и немедленную передачу в приюты для животных;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2) содержание животных без владельцев в приютах для животных</w:t>
            </w:r>
            <w:r w:rsidR="000C3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частью 7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3) 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5) размещение в приютах для животных и содержание в них животных</w:t>
            </w:r>
            <w:r w:rsidR="000C3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 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Администрацией города Сургута произведен расчёт бюджетных ассигнований, необходимых для осуществления переданного отдельного государственного полномочия на очередной финансовый год и плановый период, с учётом фактических данных по количеству отловленных животных в 2021 году и рекомендаций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к определению начальной (максимальной) цены контракта, цены контракта, заключаемого с единственным поставщиком (подрядчиком, исполнителем),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Проектом бюджета на 2022 год на обеспечение осуществления отлова, транспортировки, учета, содержания, умерщвления, утилизации безнадзорных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и бродячих животных запланировано 40 184,9 тыс. рублей. Планируемое количество на 2022 год: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- отлавливаемых животных без владельцев – 800 голов;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- агрессивных животных для пожизненного содержания – 594 головы, в том числе отловленных в 2019 году – 45, в 2020 году – 148, ожидаемое количество в 2021 году – 257, на 2022 год запланировано – 144.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Удельный вес затрат на пожизненное содержание агрессивных животных составляет в 2022 году – 70% от общего объема затрат, в 2023 году – 77%, в 2024 году – 82%. Плановая стоимость содержания 1 животного в сутки запланирована в размере 246,67 руб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1047E" w:rsidRPr="00CA0A86" w:rsidRDefault="00D1047E" w:rsidP="00D1047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Таким образом, несмотря на наименьшую стоимость услуги содержания</w:t>
            </w:r>
            <w:r w:rsidR="000C3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1 животного в сутки по сравнению с другими услугами (отлов, транспортирование, маркирование, стерилизация, эвтаназия, кремация), больший объем средств предусмотрен на пожизненное содержание агрессивных животных, который ежегодно увеличивается в связи с ростом агрессивных животных, отловленных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в предыдущие годы.</w:t>
            </w:r>
          </w:p>
          <w:p w:rsidR="000C3AFD" w:rsidRPr="00CA0A86" w:rsidRDefault="00D1047E" w:rsidP="004076EE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Уменьшить расходы на осуществление деятельности по обращению</w:t>
            </w:r>
            <w:r w:rsidR="000C3A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животными без владельцев возможно только при сокращении количества агрессивных животных, подлежащих пожизненному содержанию. </w:t>
            </w:r>
            <w:r w:rsidR="00705BFE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окращение расходов возможно будет по истечении нескольких лет при наибольшем количестве кастрированных (стерилизованных) животных.</w:t>
            </w:r>
          </w:p>
        </w:tc>
      </w:tr>
      <w:tr w:rsidR="00D1047E" w:rsidRPr="00D62460" w:rsidTr="007C386D">
        <w:tc>
          <w:tcPr>
            <w:tcW w:w="709" w:type="dxa"/>
            <w:shd w:val="clear" w:color="auto" w:fill="auto"/>
          </w:tcPr>
          <w:p w:rsidR="00D1047E" w:rsidRPr="00BB5236" w:rsidRDefault="00DD254C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D1047E" w:rsidRPr="00CA0A86" w:rsidRDefault="00DD254C" w:rsidP="00DD254C">
            <w:pPr>
              <w:tabs>
                <w:tab w:val="left" w:pos="993"/>
              </w:tabs>
              <w:ind w:firstLine="60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2C0CBD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D1047E"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аким образом осуществляется распределение средств, предоставляемых бюджету автономного округа из федерального бюджета на компенсацию пенсионерам расходов на оплату жилищно-коммунальных услуг</w:t>
            </w:r>
            <w:r w:rsidR="00CA0A86"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815B36" w:rsidRPr="00CA0A86" w:rsidRDefault="00DD254C" w:rsidP="00CA0A8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815B36"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CA0A86"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15B36"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вести работу с автономным округом о возможности компенсации пенсионерам города Сургута расходов на оплату жилищно-коммунальных услуг за счет средств, предоставляемых бюджету автономного округа из федерального бюджета.</w:t>
            </w:r>
          </w:p>
          <w:p w:rsidR="00815B36" w:rsidRDefault="00815B36" w:rsidP="00320F5C">
            <w:pPr>
              <w:pStyle w:val="a4"/>
              <w:tabs>
                <w:tab w:val="left" w:pos="601"/>
              </w:tabs>
              <w:ind w:left="34" w:firstLine="283"/>
              <w:jc w:val="center"/>
              <w:rPr>
                <w:sz w:val="26"/>
                <w:szCs w:val="26"/>
              </w:rPr>
            </w:pPr>
          </w:p>
        </w:tc>
        <w:tc>
          <w:tcPr>
            <w:tcW w:w="11057" w:type="dxa"/>
            <w:shd w:val="clear" w:color="auto" w:fill="auto"/>
          </w:tcPr>
          <w:p w:rsidR="00D1047E" w:rsidRPr="00CA0A86" w:rsidRDefault="00D1047E" w:rsidP="00CA0A8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Российской Федерацией, как социальным государством, за счет средств бюджета устанавливаются гарантии социальной поддержки по оплате жилого помещения и коммунальных услуг (далее – ЖКУ). К таким мерам относится предоставление субсидий и компенсаций на оплату ЖКУ.</w:t>
            </w:r>
          </w:p>
          <w:p w:rsidR="00D1047E" w:rsidRPr="00CA0A86" w:rsidRDefault="00D1047E" w:rsidP="00CA0A8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Категории лиц, которым предоставляются меры социальной поддержки</w:t>
            </w:r>
            <w:r w:rsidR="00CA0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по оплате ЖКУ, порядок и условия их предоставления, способы и источники финансирования устанавливаются федеральными законами, нормативными правовыми актами федеральных органов исполнительной власти, законами субъектов Российской Федерации.</w:t>
            </w:r>
          </w:p>
          <w:p w:rsidR="00D1047E" w:rsidRPr="00CA0A86" w:rsidRDefault="00D1047E" w:rsidP="00CA0A8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Таким образом, реализация мер социальной поддержки граждан по оплате ЖКУ осуществляется государственными органами власти, а не органами местного самоуправления. Такие меры предоставляются гражданам уполномоченным органом на основании заявления и документов, подтверждающих право их получения. </w:t>
            </w:r>
          </w:p>
          <w:p w:rsidR="00D1047E" w:rsidRPr="00CA0A86" w:rsidRDefault="00D1047E" w:rsidP="00CA0A8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В автономном округе в целях предоставления гражданам мер социальной поддержки создано казенное учреждение ХМАО – Югры «Центр социальных выплат Югры» (далее – КУ «Центр социальных выплат Югры»), реализующее свои полномочия в</w:t>
            </w:r>
            <w:r w:rsidR="004A58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ределах выделенных на эти цели средств из соответствующих бюджетов.</w:t>
            </w:r>
          </w:p>
          <w:p w:rsidR="00D1047E" w:rsidRPr="00CA0A86" w:rsidRDefault="00CA0A86" w:rsidP="00CA0A8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D1047E"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ражданам для получения консультаций по предоставлению субсидий и компенсаций на оплату ЖКУ необходимо обращаться в филиал КУ «Центр социальных выплат Югры» в городе Сургуте, расположенный по адресу: город Сургут, проспект Мира, дом 44/2, телефон для консультаций: 52-98-99, 52-98-46 (с понедельника по пятницу с 9:00 до 13:00 и с 14:00 до 17:00).</w:t>
            </w:r>
          </w:p>
          <w:p w:rsidR="00D1047E" w:rsidRPr="00CA0A86" w:rsidRDefault="004521B0" w:rsidP="00CA0A8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Справочно: П</w:t>
            </w:r>
            <w:r w:rsidR="00D1047E"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орядок определения размера межбюджетных трансфертов, выделяемых из федерального бюджета бюджетам субъектов Российской Федерации для предоставления мер социальной поддержки по оплате ЖКУ, устанавливается Правительством Российской Федерации.</w:t>
            </w:r>
          </w:p>
          <w:p w:rsidR="00D1047E" w:rsidRPr="00CA0A86" w:rsidRDefault="00D1047E" w:rsidP="00CD063C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Цели и условия предоставления и расходования межбюджетных трансфертов из бюджета автономного округа, критерии отбора муниципальных образований</w:t>
            </w:r>
            <w:r w:rsidR="00CD06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0A86">
              <w:rPr>
                <w:rFonts w:ascii="Times New Roman" w:eastAsia="Calibri" w:hAnsi="Times New Roman" w:cs="Times New Roman"/>
                <w:sz w:val="26"/>
                <w:szCs w:val="26"/>
              </w:rPr>
              <w:t>для предоставления межбюджетных трансфертов и их распределение между муниципальными образованиями устанавливаются законами ХМАО - Югры и (или) нормативными правовыми актами Правительства автономного округа.</w:t>
            </w:r>
          </w:p>
        </w:tc>
      </w:tr>
      <w:tr w:rsidR="00AB2398" w:rsidRPr="00D62460" w:rsidTr="0081124D">
        <w:trPr>
          <w:trHeight w:val="2262"/>
        </w:trPr>
        <w:tc>
          <w:tcPr>
            <w:tcW w:w="709" w:type="dxa"/>
            <w:shd w:val="clear" w:color="auto" w:fill="auto"/>
          </w:tcPr>
          <w:p w:rsidR="00AB2398" w:rsidRDefault="0098618F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AB2398" w:rsidRDefault="0098618F" w:rsidP="0098618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18F">
              <w:rPr>
                <w:rFonts w:ascii="Times New Roman" w:eastAsia="Calibri" w:hAnsi="Times New Roman" w:cs="Times New Roman"/>
                <w:sz w:val="26"/>
                <w:szCs w:val="26"/>
              </w:rPr>
              <w:t>Почему не наказывают нарушителей, которые паркуют автомобили на тротуарах?</w:t>
            </w:r>
          </w:p>
        </w:tc>
        <w:tc>
          <w:tcPr>
            <w:tcW w:w="11057" w:type="dxa"/>
            <w:shd w:val="clear" w:color="auto" w:fill="auto"/>
          </w:tcPr>
          <w:p w:rsidR="00AC0E37" w:rsidRPr="00AC0E37" w:rsidRDefault="00AC0E37" w:rsidP="00AC0E37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Административная ответственность за парковку на тротуаре предусмотрена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ч. 3 ст. 12.19 КоАП РФ. В соответствии со статьей 28.3 КоАП РФ, </w:t>
            </w:r>
            <w:r w:rsidR="001E3EE6" w:rsidRPr="001E3EE6">
              <w:rPr>
                <w:rFonts w:ascii="Times New Roman" w:eastAsia="Calibri" w:hAnsi="Times New Roman" w:cs="Times New Roman"/>
                <w:sz w:val="26"/>
                <w:szCs w:val="26"/>
              </w:rPr>
              <w:t>протоколы за нарушени</w:t>
            </w:r>
            <w:r w:rsidR="001E3EE6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1E3EE6" w:rsidRPr="001E3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данного вида</w:t>
            </w:r>
            <w:r w:rsidR="001E3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составляют</w:t>
            </w:r>
            <w:r w:rsidR="001E3EE6" w:rsidRPr="001E3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должностные лица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>внутренних дел (полиция)</w:t>
            </w:r>
            <w:r w:rsidR="001E3EE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Согласно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>ч. 1 ст. 23.3. КоАП РФ, органы внутренних дел (полиция) рассматривают дела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>об административных правонарушениях данной категории.</w:t>
            </w:r>
          </w:p>
          <w:p w:rsidR="00AB2398" w:rsidRPr="00CA0A86" w:rsidRDefault="00CD063C" w:rsidP="001E3EE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AC0E37"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отрудники контрольного управления </w:t>
            </w:r>
            <w:r w:rsidR="009861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города </w:t>
            </w:r>
            <w:r w:rsidR="00AC0E37"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>не уполномочены</w:t>
            </w:r>
            <w:r w:rsidR="00AC0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C0E37" w:rsidRPr="00AC0E37">
              <w:rPr>
                <w:rFonts w:ascii="Times New Roman" w:eastAsia="Calibri" w:hAnsi="Times New Roman" w:cs="Times New Roman"/>
                <w:sz w:val="26"/>
                <w:szCs w:val="26"/>
              </w:rPr>
              <w:t>на возбуждение административных дел за парковку на тротуарах</w:t>
            </w:r>
            <w:r w:rsidR="001E3EE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98618F" w:rsidRPr="00D62460" w:rsidTr="007C386D">
        <w:tc>
          <w:tcPr>
            <w:tcW w:w="709" w:type="dxa"/>
            <w:shd w:val="clear" w:color="auto" w:fill="auto"/>
          </w:tcPr>
          <w:p w:rsidR="0098618F" w:rsidRDefault="0098618F" w:rsidP="005A6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8618F" w:rsidRPr="0098618F" w:rsidRDefault="0098618F" w:rsidP="0098618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18F">
              <w:rPr>
                <w:rFonts w:ascii="Times New Roman" w:eastAsia="Calibri" w:hAnsi="Times New Roman" w:cs="Times New Roman"/>
                <w:sz w:val="26"/>
                <w:szCs w:val="26"/>
              </w:rPr>
              <w:t>Какие направления включает мероприятие «Оздоровление детей и молодежи в оздоровительных лагерях с дневным пребыванием детей»? В чем конкретно состоит оздоровление?</w:t>
            </w:r>
          </w:p>
        </w:tc>
        <w:tc>
          <w:tcPr>
            <w:tcW w:w="11057" w:type="dxa"/>
            <w:shd w:val="clear" w:color="auto" w:fill="auto"/>
          </w:tcPr>
          <w:p w:rsidR="0098618F" w:rsidRPr="00AC0E37" w:rsidRDefault="00437C24" w:rsidP="00AC0E37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7C24">
              <w:rPr>
                <w:rFonts w:ascii="Times New Roman" w:eastAsia="Calibri" w:hAnsi="Times New Roman" w:cs="Times New Roman"/>
                <w:sz w:val="26"/>
                <w:szCs w:val="26"/>
              </w:rPr>
              <w:t>В лагерях с дневным пребыванием детей реализуются программы каникулярного отдыха, включающие в себя мероприятия в рамках отдыха и оздоровления детей. В частности оздоровление заключается в формировании у детей навыков здорового образа жизни, воспитание ценностного отношения детей к своему здоровью (проведение утренней зарядки, организация физической активности детей на свежем воздухе, соблюдение детьми режима дня, витаминизация меню, проведение мероприятий, направленных на профилактику заболеваний у детей и т.д.).</w:t>
            </w:r>
          </w:p>
        </w:tc>
      </w:tr>
    </w:tbl>
    <w:p w:rsidR="00D1091D" w:rsidRDefault="00D1091D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91D" w:rsidRDefault="00D1091D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F18" w:rsidRDefault="00914F18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F18" w:rsidRDefault="00914F18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42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359C" w:rsidRPr="00202A33" w:rsidRDefault="00612423" w:rsidP="00C835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2423">
        <w:rPr>
          <w:rFonts w:ascii="Times New Roman" w:hAnsi="Times New Roman" w:cs="Times New Roman"/>
          <w:sz w:val="20"/>
          <w:szCs w:val="20"/>
        </w:rPr>
        <w:t>Управление анализа и сводного планирования расходов</w:t>
      </w:r>
      <w:r w:rsidR="00C8359C" w:rsidRPr="00202A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59C" w:rsidRDefault="00612423" w:rsidP="00A1356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52 </w:t>
      </w:r>
      <w:r w:rsidRPr="0061242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423">
        <w:rPr>
          <w:rFonts w:ascii="Times New Roman" w:hAnsi="Times New Roman" w:cs="Times New Roman"/>
          <w:sz w:val="20"/>
          <w:szCs w:val="20"/>
        </w:rPr>
        <w:t>60</w:t>
      </w:r>
    </w:p>
    <w:sectPr w:rsidR="00C8359C" w:rsidSect="00D57223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9B" w:rsidRDefault="00E02A9B" w:rsidP="001F308B">
      <w:pPr>
        <w:spacing w:after="0" w:line="240" w:lineRule="auto"/>
      </w:pPr>
      <w:r>
        <w:separator/>
      </w:r>
    </w:p>
  </w:endnote>
  <w:endnote w:type="continuationSeparator" w:id="0">
    <w:p w:rsidR="00E02A9B" w:rsidRDefault="00E02A9B" w:rsidP="001F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46335096"/>
      <w:docPartObj>
        <w:docPartGallery w:val="Page Numbers (Bottom of Page)"/>
        <w:docPartUnique/>
      </w:docPartObj>
    </w:sdtPr>
    <w:sdtEndPr/>
    <w:sdtContent>
      <w:p w:rsidR="00E02A9B" w:rsidRPr="00B77497" w:rsidRDefault="00E02A9B">
        <w:pPr>
          <w:pStyle w:val="af"/>
          <w:jc w:val="right"/>
          <w:rPr>
            <w:rFonts w:ascii="Times New Roman" w:hAnsi="Times New Roman" w:cs="Times New Roman"/>
          </w:rPr>
        </w:pPr>
        <w:r w:rsidRPr="00B77497">
          <w:rPr>
            <w:rFonts w:ascii="Times New Roman" w:hAnsi="Times New Roman" w:cs="Times New Roman"/>
          </w:rPr>
          <w:fldChar w:fldCharType="begin"/>
        </w:r>
        <w:r w:rsidRPr="00B77497">
          <w:rPr>
            <w:rFonts w:ascii="Times New Roman" w:hAnsi="Times New Roman" w:cs="Times New Roman"/>
          </w:rPr>
          <w:instrText>PAGE   \* MERGEFORMAT</w:instrText>
        </w:r>
        <w:r w:rsidRPr="00B77497">
          <w:rPr>
            <w:rFonts w:ascii="Times New Roman" w:hAnsi="Times New Roman" w:cs="Times New Roman"/>
          </w:rPr>
          <w:fldChar w:fldCharType="separate"/>
        </w:r>
        <w:r w:rsidR="00612423">
          <w:rPr>
            <w:rFonts w:ascii="Times New Roman" w:hAnsi="Times New Roman" w:cs="Times New Roman"/>
            <w:noProof/>
          </w:rPr>
          <w:t>2</w:t>
        </w:r>
        <w:r w:rsidRPr="00B77497">
          <w:rPr>
            <w:rFonts w:ascii="Times New Roman" w:hAnsi="Times New Roman" w:cs="Times New Roman"/>
          </w:rPr>
          <w:fldChar w:fldCharType="end"/>
        </w:r>
      </w:p>
    </w:sdtContent>
  </w:sdt>
  <w:p w:rsidR="00E02A9B" w:rsidRDefault="00E02A9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9B" w:rsidRDefault="00E02A9B" w:rsidP="001F308B">
      <w:pPr>
        <w:spacing w:after="0" w:line="240" w:lineRule="auto"/>
      </w:pPr>
      <w:r>
        <w:separator/>
      </w:r>
    </w:p>
  </w:footnote>
  <w:footnote w:type="continuationSeparator" w:id="0">
    <w:p w:rsidR="00E02A9B" w:rsidRDefault="00E02A9B" w:rsidP="001F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239"/>
    <w:multiLevelType w:val="hybridMultilevel"/>
    <w:tmpl w:val="B150CDC2"/>
    <w:lvl w:ilvl="0" w:tplc="94783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36928"/>
    <w:multiLevelType w:val="multilevel"/>
    <w:tmpl w:val="002A8D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FC71B33"/>
    <w:multiLevelType w:val="multilevel"/>
    <w:tmpl w:val="6BC24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1C2921"/>
    <w:multiLevelType w:val="multilevel"/>
    <w:tmpl w:val="2494C14A"/>
    <w:lvl w:ilvl="0">
      <w:start w:val="4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" w15:restartNumberingAfterBreak="0">
    <w:nsid w:val="3E3370F0"/>
    <w:multiLevelType w:val="multilevel"/>
    <w:tmpl w:val="002A8D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DF73C34"/>
    <w:multiLevelType w:val="multilevel"/>
    <w:tmpl w:val="A40292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50D955E7"/>
    <w:multiLevelType w:val="hybridMultilevel"/>
    <w:tmpl w:val="4C2A68D8"/>
    <w:lvl w:ilvl="0" w:tplc="6C2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C11218"/>
    <w:multiLevelType w:val="multilevel"/>
    <w:tmpl w:val="1534C9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5EA40103"/>
    <w:multiLevelType w:val="hybridMultilevel"/>
    <w:tmpl w:val="6D7EDD44"/>
    <w:lvl w:ilvl="0" w:tplc="1FE0143A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85575"/>
    <w:multiLevelType w:val="multilevel"/>
    <w:tmpl w:val="1534C9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 w15:restartNumberingAfterBreak="0">
    <w:nsid w:val="74930CA0"/>
    <w:multiLevelType w:val="hybridMultilevel"/>
    <w:tmpl w:val="FE468336"/>
    <w:lvl w:ilvl="0" w:tplc="E9DEA74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1" w15:restartNumberingAfterBreak="0">
    <w:nsid w:val="74AC47B9"/>
    <w:multiLevelType w:val="hybridMultilevel"/>
    <w:tmpl w:val="F0988708"/>
    <w:lvl w:ilvl="0" w:tplc="C24C65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2361DF"/>
    <w:multiLevelType w:val="hybridMultilevel"/>
    <w:tmpl w:val="18CE0E38"/>
    <w:lvl w:ilvl="0" w:tplc="459C0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44671C"/>
    <w:multiLevelType w:val="hybridMultilevel"/>
    <w:tmpl w:val="AFBC3106"/>
    <w:lvl w:ilvl="0" w:tplc="1DBAD41C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E6"/>
    <w:rsid w:val="0000046B"/>
    <w:rsid w:val="00000E60"/>
    <w:rsid w:val="00001346"/>
    <w:rsid w:val="000023B7"/>
    <w:rsid w:val="000059E3"/>
    <w:rsid w:val="00005B46"/>
    <w:rsid w:val="0000674F"/>
    <w:rsid w:val="0001183F"/>
    <w:rsid w:val="00011B4F"/>
    <w:rsid w:val="000128F9"/>
    <w:rsid w:val="00013ADF"/>
    <w:rsid w:val="000164E8"/>
    <w:rsid w:val="00016E20"/>
    <w:rsid w:val="00017027"/>
    <w:rsid w:val="00020EE7"/>
    <w:rsid w:val="0002290D"/>
    <w:rsid w:val="0002344F"/>
    <w:rsid w:val="000254D3"/>
    <w:rsid w:val="000259C6"/>
    <w:rsid w:val="0002707E"/>
    <w:rsid w:val="000270ED"/>
    <w:rsid w:val="0003097D"/>
    <w:rsid w:val="00030B3E"/>
    <w:rsid w:val="000323C2"/>
    <w:rsid w:val="00032C13"/>
    <w:rsid w:val="00033598"/>
    <w:rsid w:val="000336AC"/>
    <w:rsid w:val="00034499"/>
    <w:rsid w:val="00037E19"/>
    <w:rsid w:val="00037FA4"/>
    <w:rsid w:val="000409D1"/>
    <w:rsid w:val="000410E8"/>
    <w:rsid w:val="0004134F"/>
    <w:rsid w:val="00044214"/>
    <w:rsid w:val="00046BE6"/>
    <w:rsid w:val="0005129F"/>
    <w:rsid w:val="0005235E"/>
    <w:rsid w:val="00052469"/>
    <w:rsid w:val="000524DD"/>
    <w:rsid w:val="0005499C"/>
    <w:rsid w:val="00055F5F"/>
    <w:rsid w:val="00056494"/>
    <w:rsid w:val="000574B3"/>
    <w:rsid w:val="00057947"/>
    <w:rsid w:val="000600D0"/>
    <w:rsid w:val="0006061B"/>
    <w:rsid w:val="000614D2"/>
    <w:rsid w:val="000644F5"/>
    <w:rsid w:val="000703F7"/>
    <w:rsid w:val="00072250"/>
    <w:rsid w:val="0007555B"/>
    <w:rsid w:val="00075999"/>
    <w:rsid w:val="00076802"/>
    <w:rsid w:val="00076EF8"/>
    <w:rsid w:val="00077835"/>
    <w:rsid w:val="00080465"/>
    <w:rsid w:val="00080525"/>
    <w:rsid w:val="00080E3C"/>
    <w:rsid w:val="0008160E"/>
    <w:rsid w:val="00081B3F"/>
    <w:rsid w:val="000838D3"/>
    <w:rsid w:val="00085B3A"/>
    <w:rsid w:val="00087D56"/>
    <w:rsid w:val="00087ED8"/>
    <w:rsid w:val="00091DE8"/>
    <w:rsid w:val="000922D2"/>
    <w:rsid w:val="0009578E"/>
    <w:rsid w:val="000A18F1"/>
    <w:rsid w:val="000A1DBA"/>
    <w:rsid w:val="000A2547"/>
    <w:rsid w:val="000A36E9"/>
    <w:rsid w:val="000A4674"/>
    <w:rsid w:val="000A54E8"/>
    <w:rsid w:val="000A5F00"/>
    <w:rsid w:val="000A64AD"/>
    <w:rsid w:val="000A732A"/>
    <w:rsid w:val="000A7F30"/>
    <w:rsid w:val="000B18BB"/>
    <w:rsid w:val="000B3EA1"/>
    <w:rsid w:val="000B56CC"/>
    <w:rsid w:val="000B66CD"/>
    <w:rsid w:val="000B6CA2"/>
    <w:rsid w:val="000C1320"/>
    <w:rsid w:val="000C1FB6"/>
    <w:rsid w:val="000C2107"/>
    <w:rsid w:val="000C24B2"/>
    <w:rsid w:val="000C37B8"/>
    <w:rsid w:val="000C3AFD"/>
    <w:rsid w:val="000C4256"/>
    <w:rsid w:val="000C5479"/>
    <w:rsid w:val="000C59D1"/>
    <w:rsid w:val="000C6513"/>
    <w:rsid w:val="000C6875"/>
    <w:rsid w:val="000C6C9E"/>
    <w:rsid w:val="000C70A2"/>
    <w:rsid w:val="000C75AB"/>
    <w:rsid w:val="000D0AF1"/>
    <w:rsid w:val="000D0E2E"/>
    <w:rsid w:val="000D0E79"/>
    <w:rsid w:val="000D289B"/>
    <w:rsid w:val="000D2A82"/>
    <w:rsid w:val="000D5C65"/>
    <w:rsid w:val="000D6529"/>
    <w:rsid w:val="000D7327"/>
    <w:rsid w:val="000D7765"/>
    <w:rsid w:val="000D7F1F"/>
    <w:rsid w:val="000E191C"/>
    <w:rsid w:val="000E1B64"/>
    <w:rsid w:val="000E3144"/>
    <w:rsid w:val="000E33D8"/>
    <w:rsid w:val="000E6AA7"/>
    <w:rsid w:val="000F106A"/>
    <w:rsid w:val="000F184A"/>
    <w:rsid w:val="000F2DE4"/>
    <w:rsid w:val="000F43CF"/>
    <w:rsid w:val="000F5697"/>
    <w:rsid w:val="000F5871"/>
    <w:rsid w:val="00100311"/>
    <w:rsid w:val="00103D0B"/>
    <w:rsid w:val="00104990"/>
    <w:rsid w:val="00105138"/>
    <w:rsid w:val="00107ACB"/>
    <w:rsid w:val="001100C7"/>
    <w:rsid w:val="001130E8"/>
    <w:rsid w:val="001142F2"/>
    <w:rsid w:val="00115F17"/>
    <w:rsid w:val="001206AD"/>
    <w:rsid w:val="00121BBD"/>
    <w:rsid w:val="001230E2"/>
    <w:rsid w:val="0012632F"/>
    <w:rsid w:val="0012797C"/>
    <w:rsid w:val="001304EE"/>
    <w:rsid w:val="00130E6A"/>
    <w:rsid w:val="0013196D"/>
    <w:rsid w:val="00133096"/>
    <w:rsid w:val="00133674"/>
    <w:rsid w:val="0013427F"/>
    <w:rsid w:val="001346A4"/>
    <w:rsid w:val="00134DFF"/>
    <w:rsid w:val="00135AF6"/>
    <w:rsid w:val="00135DF5"/>
    <w:rsid w:val="00136CA5"/>
    <w:rsid w:val="00137578"/>
    <w:rsid w:val="001416CF"/>
    <w:rsid w:val="00141886"/>
    <w:rsid w:val="00141D41"/>
    <w:rsid w:val="001433FD"/>
    <w:rsid w:val="00144427"/>
    <w:rsid w:val="001460E7"/>
    <w:rsid w:val="00146177"/>
    <w:rsid w:val="001477C6"/>
    <w:rsid w:val="00151A87"/>
    <w:rsid w:val="00152628"/>
    <w:rsid w:val="00153B9E"/>
    <w:rsid w:val="00154C6B"/>
    <w:rsid w:val="001558A2"/>
    <w:rsid w:val="00157B6C"/>
    <w:rsid w:val="001601BF"/>
    <w:rsid w:val="00160BE2"/>
    <w:rsid w:val="0016177D"/>
    <w:rsid w:val="00161B30"/>
    <w:rsid w:val="00162AA3"/>
    <w:rsid w:val="00163DA3"/>
    <w:rsid w:val="00164202"/>
    <w:rsid w:val="00164E5E"/>
    <w:rsid w:val="00165F2B"/>
    <w:rsid w:val="0016681C"/>
    <w:rsid w:val="0017005A"/>
    <w:rsid w:val="00170FF5"/>
    <w:rsid w:val="00174453"/>
    <w:rsid w:val="00175F41"/>
    <w:rsid w:val="00175F65"/>
    <w:rsid w:val="001773A5"/>
    <w:rsid w:val="00180A7B"/>
    <w:rsid w:val="00180F7E"/>
    <w:rsid w:val="0018186F"/>
    <w:rsid w:val="00181DCE"/>
    <w:rsid w:val="00182B15"/>
    <w:rsid w:val="0018398B"/>
    <w:rsid w:val="00183D63"/>
    <w:rsid w:val="00185393"/>
    <w:rsid w:val="00190067"/>
    <w:rsid w:val="001905D0"/>
    <w:rsid w:val="00190F0F"/>
    <w:rsid w:val="00190F30"/>
    <w:rsid w:val="00191338"/>
    <w:rsid w:val="0019277F"/>
    <w:rsid w:val="0019308D"/>
    <w:rsid w:val="001934C9"/>
    <w:rsid w:val="00194079"/>
    <w:rsid w:val="0019626B"/>
    <w:rsid w:val="00196292"/>
    <w:rsid w:val="001A1520"/>
    <w:rsid w:val="001A197B"/>
    <w:rsid w:val="001A244C"/>
    <w:rsid w:val="001A3D4A"/>
    <w:rsid w:val="001A5457"/>
    <w:rsid w:val="001A5A52"/>
    <w:rsid w:val="001A61C7"/>
    <w:rsid w:val="001A7B69"/>
    <w:rsid w:val="001B0067"/>
    <w:rsid w:val="001B0EA4"/>
    <w:rsid w:val="001B1A78"/>
    <w:rsid w:val="001B415D"/>
    <w:rsid w:val="001B6EEE"/>
    <w:rsid w:val="001B70A8"/>
    <w:rsid w:val="001B7619"/>
    <w:rsid w:val="001C0F69"/>
    <w:rsid w:val="001C1283"/>
    <w:rsid w:val="001C1A6A"/>
    <w:rsid w:val="001C1AE9"/>
    <w:rsid w:val="001C1D70"/>
    <w:rsid w:val="001C2995"/>
    <w:rsid w:val="001C4139"/>
    <w:rsid w:val="001C589A"/>
    <w:rsid w:val="001C6A24"/>
    <w:rsid w:val="001C6A42"/>
    <w:rsid w:val="001C7E37"/>
    <w:rsid w:val="001D0ED7"/>
    <w:rsid w:val="001D5B8A"/>
    <w:rsid w:val="001D7FB0"/>
    <w:rsid w:val="001E1CA6"/>
    <w:rsid w:val="001E3EE6"/>
    <w:rsid w:val="001E7AF7"/>
    <w:rsid w:val="001F0A8C"/>
    <w:rsid w:val="001F0E05"/>
    <w:rsid w:val="001F1B0A"/>
    <w:rsid w:val="001F308B"/>
    <w:rsid w:val="001F3FEE"/>
    <w:rsid w:val="001F4BA2"/>
    <w:rsid w:val="001F60A9"/>
    <w:rsid w:val="001F6BF2"/>
    <w:rsid w:val="00200431"/>
    <w:rsid w:val="00202A33"/>
    <w:rsid w:val="002037A4"/>
    <w:rsid w:val="00205EA9"/>
    <w:rsid w:val="00206A05"/>
    <w:rsid w:val="00210747"/>
    <w:rsid w:val="00211A5B"/>
    <w:rsid w:val="00213865"/>
    <w:rsid w:val="00215575"/>
    <w:rsid w:val="00217D04"/>
    <w:rsid w:val="00220AA6"/>
    <w:rsid w:val="002224B5"/>
    <w:rsid w:val="00223BC4"/>
    <w:rsid w:val="002246FF"/>
    <w:rsid w:val="002249EF"/>
    <w:rsid w:val="002269EF"/>
    <w:rsid w:val="00226C05"/>
    <w:rsid w:val="0023037B"/>
    <w:rsid w:val="0023069A"/>
    <w:rsid w:val="00230B87"/>
    <w:rsid w:val="00231800"/>
    <w:rsid w:val="002334BB"/>
    <w:rsid w:val="002350AE"/>
    <w:rsid w:val="002370E1"/>
    <w:rsid w:val="00237411"/>
    <w:rsid w:val="00240DC9"/>
    <w:rsid w:val="00243008"/>
    <w:rsid w:val="002432A9"/>
    <w:rsid w:val="00245743"/>
    <w:rsid w:val="0024582C"/>
    <w:rsid w:val="00245CD5"/>
    <w:rsid w:val="00246FB7"/>
    <w:rsid w:val="0024704E"/>
    <w:rsid w:val="002505BC"/>
    <w:rsid w:val="002518EF"/>
    <w:rsid w:val="002519D7"/>
    <w:rsid w:val="00251F96"/>
    <w:rsid w:val="00253FE2"/>
    <w:rsid w:val="00254C67"/>
    <w:rsid w:val="0025523C"/>
    <w:rsid w:val="0025565A"/>
    <w:rsid w:val="0025589D"/>
    <w:rsid w:val="00257550"/>
    <w:rsid w:val="00261374"/>
    <w:rsid w:val="002620DC"/>
    <w:rsid w:val="00262D61"/>
    <w:rsid w:val="00264C6E"/>
    <w:rsid w:val="002658EB"/>
    <w:rsid w:val="00265E80"/>
    <w:rsid w:val="00266D80"/>
    <w:rsid w:val="002674EF"/>
    <w:rsid w:val="002704C5"/>
    <w:rsid w:val="002707F5"/>
    <w:rsid w:val="00273154"/>
    <w:rsid w:val="00273385"/>
    <w:rsid w:val="00274352"/>
    <w:rsid w:val="002813EA"/>
    <w:rsid w:val="002827A7"/>
    <w:rsid w:val="00283044"/>
    <w:rsid w:val="002840D8"/>
    <w:rsid w:val="00284518"/>
    <w:rsid w:val="002846E1"/>
    <w:rsid w:val="00287C1D"/>
    <w:rsid w:val="00287E9C"/>
    <w:rsid w:val="00292016"/>
    <w:rsid w:val="002939BF"/>
    <w:rsid w:val="00293BB6"/>
    <w:rsid w:val="00294EB0"/>
    <w:rsid w:val="002954C0"/>
    <w:rsid w:val="0029763E"/>
    <w:rsid w:val="002A1B7D"/>
    <w:rsid w:val="002A36D9"/>
    <w:rsid w:val="002A37A6"/>
    <w:rsid w:val="002A392E"/>
    <w:rsid w:val="002A7610"/>
    <w:rsid w:val="002B06FD"/>
    <w:rsid w:val="002B0965"/>
    <w:rsid w:val="002B3747"/>
    <w:rsid w:val="002B3C6F"/>
    <w:rsid w:val="002B5ED1"/>
    <w:rsid w:val="002B7B15"/>
    <w:rsid w:val="002C099C"/>
    <w:rsid w:val="002C0C2A"/>
    <w:rsid w:val="002C0CBD"/>
    <w:rsid w:val="002C312F"/>
    <w:rsid w:val="002C477B"/>
    <w:rsid w:val="002C5C4F"/>
    <w:rsid w:val="002D3871"/>
    <w:rsid w:val="002D57D5"/>
    <w:rsid w:val="002D5C5B"/>
    <w:rsid w:val="002D5F3D"/>
    <w:rsid w:val="002D7B1F"/>
    <w:rsid w:val="002D7C07"/>
    <w:rsid w:val="002E0459"/>
    <w:rsid w:val="002E04AD"/>
    <w:rsid w:val="002E087D"/>
    <w:rsid w:val="002E2284"/>
    <w:rsid w:val="002E3042"/>
    <w:rsid w:val="002E4139"/>
    <w:rsid w:val="002E4AA4"/>
    <w:rsid w:val="002F0899"/>
    <w:rsid w:val="002F0A66"/>
    <w:rsid w:val="002F1E0D"/>
    <w:rsid w:val="002F2290"/>
    <w:rsid w:val="002F43FA"/>
    <w:rsid w:val="002F510F"/>
    <w:rsid w:val="00300B37"/>
    <w:rsid w:val="00301CAE"/>
    <w:rsid w:val="00302AA1"/>
    <w:rsid w:val="00311A25"/>
    <w:rsid w:val="00313218"/>
    <w:rsid w:val="00313BE0"/>
    <w:rsid w:val="00320A86"/>
    <w:rsid w:val="00320F5C"/>
    <w:rsid w:val="0032181F"/>
    <w:rsid w:val="00321A40"/>
    <w:rsid w:val="0032255E"/>
    <w:rsid w:val="0032457F"/>
    <w:rsid w:val="00327D60"/>
    <w:rsid w:val="00330529"/>
    <w:rsid w:val="003315D8"/>
    <w:rsid w:val="003316F9"/>
    <w:rsid w:val="00332911"/>
    <w:rsid w:val="003335F4"/>
    <w:rsid w:val="0033393F"/>
    <w:rsid w:val="003354A0"/>
    <w:rsid w:val="00337020"/>
    <w:rsid w:val="00342918"/>
    <w:rsid w:val="00343F2A"/>
    <w:rsid w:val="003443DB"/>
    <w:rsid w:val="0034594D"/>
    <w:rsid w:val="0035115A"/>
    <w:rsid w:val="0035212A"/>
    <w:rsid w:val="00352468"/>
    <w:rsid w:val="00352F4C"/>
    <w:rsid w:val="00353951"/>
    <w:rsid w:val="003540F5"/>
    <w:rsid w:val="00354F19"/>
    <w:rsid w:val="003578FE"/>
    <w:rsid w:val="0036287F"/>
    <w:rsid w:val="00364960"/>
    <w:rsid w:val="003656DD"/>
    <w:rsid w:val="003664DF"/>
    <w:rsid w:val="00366DB8"/>
    <w:rsid w:val="00370833"/>
    <w:rsid w:val="00371362"/>
    <w:rsid w:val="003716A6"/>
    <w:rsid w:val="00371755"/>
    <w:rsid w:val="00372A86"/>
    <w:rsid w:val="00373265"/>
    <w:rsid w:val="00373AEF"/>
    <w:rsid w:val="003744AA"/>
    <w:rsid w:val="0037477B"/>
    <w:rsid w:val="00376F9F"/>
    <w:rsid w:val="00377295"/>
    <w:rsid w:val="003778B9"/>
    <w:rsid w:val="00377BD8"/>
    <w:rsid w:val="00381DD8"/>
    <w:rsid w:val="0038243B"/>
    <w:rsid w:val="00384341"/>
    <w:rsid w:val="00384C47"/>
    <w:rsid w:val="003851C2"/>
    <w:rsid w:val="00385967"/>
    <w:rsid w:val="00386C5C"/>
    <w:rsid w:val="00386FF3"/>
    <w:rsid w:val="003870C8"/>
    <w:rsid w:val="003871D9"/>
    <w:rsid w:val="00387A38"/>
    <w:rsid w:val="0039310D"/>
    <w:rsid w:val="00395E59"/>
    <w:rsid w:val="00396E08"/>
    <w:rsid w:val="003971A5"/>
    <w:rsid w:val="003A1B8D"/>
    <w:rsid w:val="003A2215"/>
    <w:rsid w:val="003A3A30"/>
    <w:rsid w:val="003A6C41"/>
    <w:rsid w:val="003A6DF3"/>
    <w:rsid w:val="003A6FCF"/>
    <w:rsid w:val="003A71FE"/>
    <w:rsid w:val="003A7D8E"/>
    <w:rsid w:val="003B0636"/>
    <w:rsid w:val="003B1409"/>
    <w:rsid w:val="003B3F03"/>
    <w:rsid w:val="003C1A89"/>
    <w:rsid w:val="003C2C41"/>
    <w:rsid w:val="003C2F5C"/>
    <w:rsid w:val="003C38D5"/>
    <w:rsid w:val="003C3970"/>
    <w:rsid w:val="003C4AEC"/>
    <w:rsid w:val="003C4C4C"/>
    <w:rsid w:val="003C55F7"/>
    <w:rsid w:val="003C71E3"/>
    <w:rsid w:val="003D2FDA"/>
    <w:rsid w:val="003D4251"/>
    <w:rsid w:val="003D50F7"/>
    <w:rsid w:val="003D7691"/>
    <w:rsid w:val="003D7784"/>
    <w:rsid w:val="003E1897"/>
    <w:rsid w:val="003E2380"/>
    <w:rsid w:val="003E2ADE"/>
    <w:rsid w:val="003E6E9F"/>
    <w:rsid w:val="003E7B79"/>
    <w:rsid w:val="003E7FBF"/>
    <w:rsid w:val="003F22D4"/>
    <w:rsid w:val="003F368F"/>
    <w:rsid w:val="003F3C15"/>
    <w:rsid w:val="003F435D"/>
    <w:rsid w:val="003F4DF6"/>
    <w:rsid w:val="003F5844"/>
    <w:rsid w:val="00401A23"/>
    <w:rsid w:val="00402716"/>
    <w:rsid w:val="0040578B"/>
    <w:rsid w:val="00405E60"/>
    <w:rsid w:val="004067E5"/>
    <w:rsid w:val="004076EE"/>
    <w:rsid w:val="00410B11"/>
    <w:rsid w:val="00414673"/>
    <w:rsid w:val="004148A6"/>
    <w:rsid w:val="00415C9C"/>
    <w:rsid w:val="00415CEE"/>
    <w:rsid w:val="0041725E"/>
    <w:rsid w:val="00420555"/>
    <w:rsid w:val="004206AD"/>
    <w:rsid w:val="0042114D"/>
    <w:rsid w:val="00421183"/>
    <w:rsid w:val="0042252C"/>
    <w:rsid w:val="00422C03"/>
    <w:rsid w:val="0042450E"/>
    <w:rsid w:val="004261F1"/>
    <w:rsid w:val="004268A4"/>
    <w:rsid w:val="00427897"/>
    <w:rsid w:val="00430383"/>
    <w:rsid w:val="004304C2"/>
    <w:rsid w:val="00430563"/>
    <w:rsid w:val="0043198E"/>
    <w:rsid w:val="00431A2A"/>
    <w:rsid w:val="004334A7"/>
    <w:rsid w:val="00436DAA"/>
    <w:rsid w:val="00437C24"/>
    <w:rsid w:val="0044149D"/>
    <w:rsid w:val="00441A40"/>
    <w:rsid w:val="0044301F"/>
    <w:rsid w:val="00443064"/>
    <w:rsid w:val="0044354F"/>
    <w:rsid w:val="00443C76"/>
    <w:rsid w:val="004440A0"/>
    <w:rsid w:val="00444550"/>
    <w:rsid w:val="00444561"/>
    <w:rsid w:val="00447DA9"/>
    <w:rsid w:val="004508D1"/>
    <w:rsid w:val="004521B0"/>
    <w:rsid w:val="004522AF"/>
    <w:rsid w:val="0045355B"/>
    <w:rsid w:val="00454149"/>
    <w:rsid w:val="004545A5"/>
    <w:rsid w:val="004602E5"/>
    <w:rsid w:val="00460D0B"/>
    <w:rsid w:val="00461DA9"/>
    <w:rsid w:val="004621CE"/>
    <w:rsid w:val="00463608"/>
    <w:rsid w:val="00463B3B"/>
    <w:rsid w:val="00463FF9"/>
    <w:rsid w:val="004674E6"/>
    <w:rsid w:val="00467E26"/>
    <w:rsid w:val="00474BEA"/>
    <w:rsid w:val="00474D44"/>
    <w:rsid w:val="0048086E"/>
    <w:rsid w:val="00480E49"/>
    <w:rsid w:val="00481720"/>
    <w:rsid w:val="00481DCB"/>
    <w:rsid w:val="00482EE0"/>
    <w:rsid w:val="00483437"/>
    <w:rsid w:val="0048364C"/>
    <w:rsid w:val="00486480"/>
    <w:rsid w:val="00487481"/>
    <w:rsid w:val="00487BBF"/>
    <w:rsid w:val="0049140B"/>
    <w:rsid w:val="00491776"/>
    <w:rsid w:val="00496B09"/>
    <w:rsid w:val="004A1300"/>
    <w:rsid w:val="004A1702"/>
    <w:rsid w:val="004A22B2"/>
    <w:rsid w:val="004A3542"/>
    <w:rsid w:val="004A36EF"/>
    <w:rsid w:val="004A4383"/>
    <w:rsid w:val="004A4BAC"/>
    <w:rsid w:val="004A5809"/>
    <w:rsid w:val="004A78E7"/>
    <w:rsid w:val="004B328F"/>
    <w:rsid w:val="004B73FF"/>
    <w:rsid w:val="004B7733"/>
    <w:rsid w:val="004C274C"/>
    <w:rsid w:val="004C41FD"/>
    <w:rsid w:val="004C55ED"/>
    <w:rsid w:val="004C5DC0"/>
    <w:rsid w:val="004D20F4"/>
    <w:rsid w:val="004D27AE"/>
    <w:rsid w:val="004D325A"/>
    <w:rsid w:val="004D5C88"/>
    <w:rsid w:val="004D69F4"/>
    <w:rsid w:val="004E16D0"/>
    <w:rsid w:val="004E3D54"/>
    <w:rsid w:val="004E448B"/>
    <w:rsid w:val="004E6436"/>
    <w:rsid w:val="004E6CB9"/>
    <w:rsid w:val="004F0A65"/>
    <w:rsid w:val="004F1471"/>
    <w:rsid w:val="004F2B44"/>
    <w:rsid w:val="004F6A26"/>
    <w:rsid w:val="004F7B81"/>
    <w:rsid w:val="005041D2"/>
    <w:rsid w:val="005048F3"/>
    <w:rsid w:val="00505270"/>
    <w:rsid w:val="00506382"/>
    <w:rsid w:val="0051067E"/>
    <w:rsid w:val="0051083A"/>
    <w:rsid w:val="00511460"/>
    <w:rsid w:val="00513EA6"/>
    <w:rsid w:val="00513EF7"/>
    <w:rsid w:val="00515715"/>
    <w:rsid w:val="00515DC9"/>
    <w:rsid w:val="00515E09"/>
    <w:rsid w:val="00516E70"/>
    <w:rsid w:val="005170BB"/>
    <w:rsid w:val="00517893"/>
    <w:rsid w:val="00520579"/>
    <w:rsid w:val="00521BF4"/>
    <w:rsid w:val="00522666"/>
    <w:rsid w:val="00523C43"/>
    <w:rsid w:val="005248F4"/>
    <w:rsid w:val="0052688B"/>
    <w:rsid w:val="00527509"/>
    <w:rsid w:val="00527825"/>
    <w:rsid w:val="00530B3E"/>
    <w:rsid w:val="00530D34"/>
    <w:rsid w:val="005314E6"/>
    <w:rsid w:val="0053276D"/>
    <w:rsid w:val="00533F52"/>
    <w:rsid w:val="005346DF"/>
    <w:rsid w:val="00534C5B"/>
    <w:rsid w:val="00534FB4"/>
    <w:rsid w:val="00535330"/>
    <w:rsid w:val="0053599C"/>
    <w:rsid w:val="005360D7"/>
    <w:rsid w:val="00537049"/>
    <w:rsid w:val="00541B8E"/>
    <w:rsid w:val="005429B4"/>
    <w:rsid w:val="00544D32"/>
    <w:rsid w:val="00545272"/>
    <w:rsid w:val="0054577B"/>
    <w:rsid w:val="005465F8"/>
    <w:rsid w:val="00547933"/>
    <w:rsid w:val="00547DCD"/>
    <w:rsid w:val="0055048A"/>
    <w:rsid w:val="00551DE1"/>
    <w:rsid w:val="005536F1"/>
    <w:rsid w:val="00556D69"/>
    <w:rsid w:val="00557435"/>
    <w:rsid w:val="0056346F"/>
    <w:rsid w:val="00564DFF"/>
    <w:rsid w:val="00564FBB"/>
    <w:rsid w:val="00566CA6"/>
    <w:rsid w:val="00570AA7"/>
    <w:rsid w:val="00570BFF"/>
    <w:rsid w:val="00574331"/>
    <w:rsid w:val="00575474"/>
    <w:rsid w:val="00575872"/>
    <w:rsid w:val="00582D0B"/>
    <w:rsid w:val="00583C45"/>
    <w:rsid w:val="00584F86"/>
    <w:rsid w:val="0058568D"/>
    <w:rsid w:val="005858D1"/>
    <w:rsid w:val="00585A0A"/>
    <w:rsid w:val="00586B8C"/>
    <w:rsid w:val="0059041A"/>
    <w:rsid w:val="00591508"/>
    <w:rsid w:val="00591A02"/>
    <w:rsid w:val="005920F8"/>
    <w:rsid w:val="00594BD5"/>
    <w:rsid w:val="005959C7"/>
    <w:rsid w:val="00596B8E"/>
    <w:rsid w:val="00596F0E"/>
    <w:rsid w:val="005A023E"/>
    <w:rsid w:val="005A09F8"/>
    <w:rsid w:val="005A111E"/>
    <w:rsid w:val="005A162B"/>
    <w:rsid w:val="005A4C41"/>
    <w:rsid w:val="005A4EF6"/>
    <w:rsid w:val="005A50E2"/>
    <w:rsid w:val="005A525C"/>
    <w:rsid w:val="005A60A3"/>
    <w:rsid w:val="005A619E"/>
    <w:rsid w:val="005A635E"/>
    <w:rsid w:val="005A7BA7"/>
    <w:rsid w:val="005B15C7"/>
    <w:rsid w:val="005B1B71"/>
    <w:rsid w:val="005B2E9F"/>
    <w:rsid w:val="005B4DFC"/>
    <w:rsid w:val="005B51F0"/>
    <w:rsid w:val="005B6071"/>
    <w:rsid w:val="005B7571"/>
    <w:rsid w:val="005C2F91"/>
    <w:rsid w:val="005C3B58"/>
    <w:rsid w:val="005C50FF"/>
    <w:rsid w:val="005C618C"/>
    <w:rsid w:val="005C75B5"/>
    <w:rsid w:val="005C789D"/>
    <w:rsid w:val="005D5BA4"/>
    <w:rsid w:val="005D71A0"/>
    <w:rsid w:val="005D7D96"/>
    <w:rsid w:val="005E0345"/>
    <w:rsid w:val="005E0AA0"/>
    <w:rsid w:val="005E0D1F"/>
    <w:rsid w:val="005E0DCE"/>
    <w:rsid w:val="005E13E9"/>
    <w:rsid w:val="005E14D0"/>
    <w:rsid w:val="005E30AD"/>
    <w:rsid w:val="005E33C6"/>
    <w:rsid w:val="005E4800"/>
    <w:rsid w:val="005E5465"/>
    <w:rsid w:val="005F0429"/>
    <w:rsid w:val="005F2C3A"/>
    <w:rsid w:val="005F383F"/>
    <w:rsid w:val="005F59D5"/>
    <w:rsid w:val="005F5AD0"/>
    <w:rsid w:val="005F669B"/>
    <w:rsid w:val="005F73C2"/>
    <w:rsid w:val="005F751D"/>
    <w:rsid w:val="006003BD"/>
    <w:rsid w:val="006003C7"/>
    <w:rsid w:val="00603AC4"/>
    <w:rsid w:val="00611100"/>
    <w:rsid w:val="00611711"/>
    <w:rsid w:val="00611718"/>
    <w:rsid w:val="00611A67"/>
    <w:rsid w:val="00611B0D"/>
    <w:rsid w:val="00611D09"/>
    <w:rsid w:val="00612423"/>
    <w:rsid w:val="00613005"/>
    <w:rsid w:val="0061458C"/>
    <w:rsid w:val="0061521F"/>
    <w:rsid w:val="00615A9A"/>
    <w:rsid w:val="00615B39"/>
    <w:rsid w:val="00617F6C"/>
    <w:rsid w:val="006223D4"/>
    <w:rsid w:val="00623AA7"/>
    <w:rsid w:val="00626DBF"/>
    <w:rsid w:val="006270C3"/>
    <w:rsid w:val="00631DA4"/>
    <w:rsid w:val="00634518"/>
    <w:rsid w:val="00635030"/>
    <w:rsid w:val="00636310"/>
    <w:rsid w:val="00637376"/>
    <w:rsid w:val="00641704"/>
    <w:rsid w:val="00641FBC"/>
    <w:rsid w:val="006428D3"/>
    <w:rsid w:val="00643411"/>
    <w:rsid w:val="00643453"/>
    <w:rsid w:val="006531F2"/>
    <w:rsid w:val="006537B1"/>
    <w:rsid w:val="00654FF1"/>
    <w:rsid w:val="0065533A"/>
    <w:rsid w:val="0065630F"/>
    <w:rsid w:val="006609B7"/>
    <w:rsid w:val="006612AF"/>
    <w:rsid w:val="006614BE"/>
    <w:rsid w:val="00663FFC"/>
    <w:rsid w:val="006646DF"/>
    <w:rsid w:val="00664C44"/>
    <w:rsid w:val="0066595D"/>
    <w:rsid w:val="006669F3"/>
    <w:rsid w:val="006672E8"/>
    <w:rsid w:val="00667E36"/>
    <w:rsid w:val="00671BB9"/>
    <w:rsid w:val="00671C76"/>
    <w:rsid w:val="0067247C"/>
    <w:rsid w:val="00673433"/>
    <w:rsid w:val="00673701"/>
    <w:rsid w:val="006747E4"/>
    <w:rsid w:val="00674F4B"/>
    <w:rsid w:val="006754DF"/>
    <w:rsid w:val="00675613"/>
    <w:rsid w:val="00675F13"/>
    <w:rsid w:val="00676414"/>
    <w:rsid w:val="006775A1"/>
    <w:rsid w:val="0067765C"/>
    <w:rsid w:val="00680C12"/>
    <w:rsid w:val="00681937"/>
    <w:rsid w:val="00681F9D"/>
    <w:rsid w:val="00682211"/>
    <w:rsid w:val="006849C2"/>
    <w:rsid w:val="006864D8"/>
    <w:rsid w:val="006869B6"/>
    <w:rsid w:val="0069072B"/>
    <w:rsid w:val="00690BBD"/>
    <w:rsid w:val="00692BCA"/>
    <w:rsid w:val="00694D2F"/>
    <w:rsid w:val="0069586F"/>
    <w:rsid w:val="0069640E"/>
    <w:rsid w:val="006A1947"/>
    <w:rsid w:val="006A3DDE"/>
    <w:rsid w:val="006A4D7F"/>
    <w:rsid w:val="006A54BA"/>
    <w:rsid w:val="006A622F"/>
    <w:rsid w:val="006A757C"/>
    <w:rsid w:val="006A7CF0"/>
    <w:rsid w:val="006B0737"/>
    <w:rsid w:val="006B0F66"/>
    <w:rsid w:val="006B181E"/>
    <w:rsid w:val="006B1F9A"/>
    <w:rsid w:val="006B327E"/>
    <w:rsid w:val="006B399D"/>
    <w:rsid w:val="006B4096"/>
    <w:rsid w:val="006B560C"/>
    <w:rsid w:val="006B6110"/>
    <w:rsid w:val="006B690B"/>
    <w:rsid w:val="006B7289"/>
    <w:rsid w:val="006B78AB"/>
    <w:rsid w:val="006C4656"/>
    <w:rsid w:val="006C485B"/>
    <w:rsid w:val="006C4D87"/>
    <w:rsid w:val="006C5229"/>
    <w:rsid w:val="006C5861"/>
    <w:rsid w:val="006C6D06"/>
    <w:rsid w:val="006C701B"/>
    <w:rsid w:val="006D05AD"/>
    <w:rsid w:val="006D0C06"/>
    <w:rsid w:val="006D109F"/>
    <w:rsid w:val="006D2C0D"/>
    <w:rsid w:val="006D2CA6"/>
    <w:rsid w:val="006D4353"/>
    <w:rsid w:val="006D4848"/>
    <w:rsid w:val="006D628C"/>
    <w:rsid w:val="006D67B8"/>
    <w:rsid w:val="006D70A9"/>
    <w:rsid w:val="006E0249"/>
    <w:rsid w:val="006E1443"/>
    <w:rsid w:val="006E5ADC"/>
    <w:rsid w:val="006E61B2"/>
    <w:rsid w:val="006E699C"/>
    <w:rsid w:val="006F13B8"/>
    <w:rsid w:val="006F17E3"/>
    <w:rsid w:val="006F2311"/>
    <w:rsid w:val="006F386F"/>
    <w:rsid w:val="006F7472"/>
    <w:rsid w:val="0070061F"/>
    <w:rsid w:val="0070100B"/>
    <w:rsid w:val="0070214C"/>
    <w:rsid w:val="00702A74"/>
    <w:rsid w:val="00704660"/>
    <w:rsid w:val="00704768"/>
    <w:rsid w:val="00704B2E"/>
    <w:rsid w:val="00705BFE"/>
    <w:rsid w:val="00705CF7"/>
    <w:rsid w:val="00706683"/>
    <w:rsid w:val="00710E38"/>
    <w:rsid w:val="00713578"/>
    <w:rsid w:val="00714824"/>
    <w:rsid w:val="0071531C"/>
    <w:rsid w:val="00715769"/>
    <w:rsid w:val="007175AE"/>
    <w:rsid w:val="00720098"/>
    <w:rsid w:val="00720266"/>
    <w:rsid w:val="00720C51"/>
    <w:rsid w:val="0072140F"/>
    <w:rsid w:val="00721786"/>
    <w:rsid w:val="00721E44"/>
    <w:rsid w:val="00722155"/>
    <w:rsid w:val="007226A2"/>
    <w:rsid w:val="00723DAF"/>
    <w:rsid w:val="0072427E"/>
    <w:rsid w:val="0072466B"/>
    <w:rsid w:val="00725B12"/>
    <w:rsid w:val="00726846"/>
    <w:rsid w:val="0072776C"/>
    <w:rsid w:val="0073075E"/>
    <w:rsid w:val="00732DDF"/>
    <w:rsid w:val="00732F9B"/>
    <w:rsid w:val="007362BE"/>
    <w:rsid w:val="00740C41"/>
    <w:rsid w:val="007416B9"/>
    <w:rsid w:val="007418A5"/>
    <w:rsid w:val="00741EC5"/>
    <w:rsid w:val="00742581"/>
    <w:rsid w:val="0074259F"/>
    <w:rsid w:val="0074273C"/>
    <w:rsid w:val="00742740"/>
    <w:rsid w:val="00742838"/>
    <w:rsid w:val="00742A2A"/>
    <w:rsid w:val="00742EAC"/>
    <w:rsid w:val="00745811"/>
    <w:rsid w:val="00746074"/>
    <w:rsid w:val="0075051C"/>
    <w:rsid w:val="00751D29"/>
    <w:rsid w:val="00752602"/>
    <w:rsid w:val="007538C6"/>
    <w:rsid w:val="007549E4"/>
    <w:rsid w:val="00756E7B"/>
    <w:rsid w:val="007602D7"/>
    <w:rsid w:val="00761AA6"/>
    <w:rsid w:val="00761F06"/>
    <w:rsid w:val="007624B9"/>
    <w:rsid w:val="0076306D"/>
    <w:rsid w:val="00764013"/>
    <w:rsid w:val="00764B2E"/>
    <w:rsid w:val="00764ED9"/>
    <w:rsid w:val="00765833"/>
    <w:rsid w:val="00765A55"/>
    <w:rsid w:val="00766297"/>
    <w:rsid w:val="00767A13"/>
    <w:rsid w:val="007716BC"/>
    <w:rsid w:val="00771995"/>
    <w:rsid w:val="00772ACB"/>
    <w:rsid w:val="00772BF7"/>
    <w:rsid w:val="00775FC9"/>
    <w:rsid w:val="007769FC"/>
    <w:rsid w:val="00776E79"/>
    <w:rsid w:val="007773B0"/>
    <w:rsid w:val="007805AF"/>
    <w:rsid w:val="00780FD6"/>
    <w:rsid w:val="007819F7"/>
    <w:rsid w:val="00781B68"/>
    <w:rsid w:val="007843A5"/>
    <w:rsid w:val="00784A3A"/>
    <w:rsid w:val="00784FDC"/>
    <w:rsid w:val="0078507A"/>
    <w:rsid w:val="007866E0"/>
    <w:rsid w:val="007914DD"/>
    <w:rsid w:val="007940F9"/>
    <w:rsid w:val="007959FA"/>
    <w:rsid w:val="00795DF2"/>
    <w:rsid w:val="00797062"/>
    <w:rsid w:val="007A0CE9"/>
    <w:rsid w:val="007A4382"/>
    <w:rsid w:val="007A464A"/>
    <w:rsid w:val="007A4D8D"/>
    <w:rsid w:val="007A5335"/>
    <w:rsid w:val="007A6BA0"/>
    <w:rsid w:val="007A6FD0"/>
    <w:rsid w:val="007B1919"/>
    <w:rsid w:val="007B1F77"/>
    <w:rsid w:val="007B21A1"/>
    <w:rsid w:val="007B2ECB"/>
    <w:rsid w:val="007B4F90"/>
    <w:rsid w:val="007B5AC1"/>
    <w:rsid w:val="007B662F"/>
    <w:rsid w:val="007B67C1"/>
    <w:rsid w:val="007B78B0"/>
    <w:rsid w:val="007C25FE"/>
    <w:rsid w:val="007C34DA"/>
    <w:rsid w:val="007C386D"/>
    <w:rsid w:val="007C7711"/>
    <w:rsid w:val="007D0FAB"/>
    <w:rsid w:val="007D1F0F"/>
    <w:rsid w:val="007D21BF"/>
    <w:rsid w:val="007D2967"/>
    <w:rsid w:val="007D4C71"/>
    <w:rsid w:val="007D5B6C"/>
    <w:rsid w:val="007D6B57"/>
    <w:rsid w:val="007E0567"/>
    <w:rsid w:val="007E2D17"/>
    <w:rsid w:val="007E52EE"/>
    <w:rsid w:val="007E6F4D"/>
    <w:rsid w:val="007F12C7"/>
    <w:rsid w:val="007F29BE"/>
    <w:rsid w:val="007F4FA3"/>
    <w:rsid w:val="007F5864"/>
    <w:rsid w:val="007F6263"/>
    <w:rsid w:val="007F6641"/>
    <w:rsid w:val="00802012"/>
    <w:rsid w:val="008021F3"/>
    <w:rsid w:val="0080275B"/>
    <w:rsid w:val="008069D5"/>
    <w:rsid w:val="008076B1"/>
    <w:rsid w:val="00810542"/>
    <w:rsid w:val="0081124D"/>
    <w:rsid w:val="008131DE"/>
    <w:rsid w:val="00814415"/>
    <w:rsid w:val="00815A41"/>
    <w:rsid w:val="00815B36"/>
    <w:rsid w:val="0081753B"/>
    <w:rsid w:val="00820ECB"/>
    <w:rsid w:val="008232F9"/>
    <w:rsid w:val="0082443C"/>
    <w:rsid w:val="00825142"/>
    <w:rsid w:val="00825B24"/>
    <w:rsid w:val="00826975"/>
    <w:rsid w:val="008272EE"/>
    <w:rsid w:val="00827A57"/>
    <w:rsid w:val="0083058C"/>
    <w:rsid w:val="0083241F"/>
    <w:rsid w:val="00832F92"/>
    <w:rsid w:val="00834875"/>
    <w:rsid w:val="00834E3E"/>
    <w:rsid w:val="00835AD0"/>
    <w:rsid w:val="00836BBE"/>
    <w:rsid w:val="008372DA"/>
    <w:rsid w:val="008412ED"/>
    <w:rsid w:val="00841FFB"/>
    <w:rsid w:val="0084288F"/>
    <w:rsid w:val="00843DD8"/>
    <w:rsid w:val="00844268"/>
    <w:rsid w:val="00844603"/>
    <w:rsid w:val="0084659B"/>
    <w:rsid w:val="00847051"/>
    <w:rsid w:val="0084708E"/>
    <w:rsid w:val="0084757D"/>
    <w:rsid w:val="008506E0"/>
    <w:rsid w:val="0085148B"/>
    <w:rsid w:val="00852CC6"/>
    <w:rsid w:val="0085394D"/>
    <w:rsid w:val="008554A9"/>
    <w:rsid w:val="00860D8B"/>
    <w:rsid w:val="00860F87"/>
    <w:rsid w:val="008619F8"/>
    <w:rsid w:val="00863B03"/>
    <w:rsid w:val="0086408E"/>
    <w:rsid w:val="00865565"/>
    <w:rsid w:val="008669D3"/>
    <w:rsid w:val="008671D6"/>
    <w:rsid w:val="00872DE7"/>
    <w:rsid w:val="008734E9"/>
    <w:rsid w:val="00875783"/>
    <w:rsid w:val="008769B2"/>
    <w:rsid w:val="00876E43"/>
    <w:rsid w:val="00877198"/>
    <w:rsid w:val="0088166E"/>
    <w:rsid w:val="0088198E"/>
    <w:rsid w:val="00881A16"/>
    <w:rsid w:val="00882E95"/>
    <w:rsid w:val="008839A6"/>
    <w:rsid w:val="00884B09"/>
    <w:rsid w:val="00884D01"/>
    <w:rsid w:val="00884D70"/>
    <w:rsid w:val="00886AE2"/>
    <w:rsid w:val="00892043"/>
    <w:rsid w:val="0089289B"/>
    <w:rsid w:val="00892CAE"/>
    <w:rsid w:val="00894E2F"/>
    <w:rsid w:val="008955FB"/>
    <w:rsid w:val="008A0A6D"/>
    <w:rsid w:val="008A1287"/>
    <w:rsid w:val="008A1FBD"/>
    <w:rsid w:val="008A2E2C"/>
    <w:rsid w:val="008A3926"/>
    <w:rsid w:val="008A4EF6"/>
    <w:rsid w:val="008A65E9"/>
    <w:rsid w:val="008A6796"/>
    <w:rsid w:val="008A789E"/>
    <w:rsid w:val="008B14C3"/>
    <w:rsid w:val="008B357F"/>
    <w:rsid w:val="008B3F4C"/>
    <w:rsid w:val="008B403D"/>
    <w:rsid w:val="008B643D"/>
    <w:rsid w:val="008C18DE"/>
    <w:rsid w:val="008C30AE"/>
    <w:rsid w:val="008C3DC8"/>
    <w:rsid w:val="008C3EE5"/>
    <w:rsid w:val="008C50F8"/>
    <w:rsid w:val="008D2A4E"/>
    <w:rsid w:val="008D65A4"/>
    <w:rsid w:val="008D6EE3"/>
    <w:rsid w:val="008D7758"/>
    <w:rsid w:val="008E08AA"/>
    <w:rsid w:val="008E1065"/>
    <w:rsid w:val="008E1392"/>
    <w:rsid w:val="008E13E6"/>
    <w:rsid w:val="008E24D7"/>
    <w:rsid w:val="008E25BE"/>
    <w:rsid w:val="008E2BE7"/>
    <w:rsid w:val="008E406F"/>
    <w:rsid w:val="008E6A3B"/>
    <w:rsid w:val="008F069A"/>
    <w:rsid w:val="008F31A0"/>
    <w:rsid w:val="008F42B5"/>
    <w:rsid w:val="008F4CCE"/>
    <w:rsid w:val="008F55BB"/>
    <w:rsid w:val="008F56F9"/>
    <w:rsid w:val="00903E0E"/>
    <w:rsid w:val="0090498F"/>
    <w:rsid w:val="009062A8"/>
    <w:rsid w:val="0091047F"/>
    <w:rsid w:val="009128F9"/>
    <w:rsid w:val="00913609"/>
    <w:rsid w:val="00913825"/>
    <w:rsid w:val="00914F18"/>
    <w:rsid w:val="0091704C"/>
    <w:rsid w:val="00917A16"/>
    <w:rsid w:val="0092041F"/>
    <w:rsid w:val="00922E83"/>
    <w:rsid w:val="00923D5D"/>
    <w:rsid w:val="00926531"/>
    <w:rsid w:val="00926773"/>
    <w:rsid w:val="00927501"/>
    <w:rsid w:val="00930D56"/>
    <w:rsid w:val="00931957"/>
    <w:rsid w:val="00931B0F"/>
    <w:rsid w:val="009329B6"/>
    <w:rsid w:val="00933FB5"/>
    <w:rsid w:val="0093503E"/>
    <w:rsid w:val="00935CC1"/>
    <w:rsid w:val="00936B01"/>
    <w:rsid w:val="00936C28"/>
    <w:rsid w:val="009402CE"/>
    <w:rsid w:val="0094078E"/>
    <w:rsid w:val="009408BF"/>
    <w:rsid w:val="00941D46"/>
    <w:rsid w:val="009428A3"/>
    <w:rsid w:val="00944194"/>
    <w:rsid w:val="0094481A"/>
    <w:rsid w:val="00946F4D"/>
    <w:rsid w:val="00947843"/>
    <w:rsid w:val="00947D29"/>
    <w:rsid w:val="00951D9B"/>
    <w:rsid w:val="0095365C"/>
    <w:rsid w:val="00953BCE"/>
    <w:rsid w:val="00953CD9"/>
    <w:rsid w:val="009548AA"/>
    <w:rsid w:val="00955985"/>
    <w:rsid w:val="009562E9"/>
    <w:rsid w:val="00960AD5"/>
    <w:rsid w:val="00960B6A"/>
    <w:rsid w:val="009616E0"/>
    <w:rsid w:val="00961772"/>
    <w:rsid w:val="009618D4"/>
    <w:rsid w:val="009654F6"/>
    <w:rsid w:val="00965D63"/>
    <w:rsid w:val="00965E43"/>
    <w:rsid w:val="00966666"/>
    <w:rsid w:val="00966701"/>
    <w:rsid w:val="00966BA6"/>
    <w:rsid w:val="00967038"/>
    <w:rsid w:val="00970E7D"/>
    <w:rsid w:val="00971B1D"/>
    <w:rsid w:val="00971C3F"/>
    <w:rsid w:val="009723E9"/>
    <w:rsid w:val="0097420B"/>
    <w:rsid w:val="00974461"/>
    <w:rsid w:val="00975C57"/>
    <w:rsid w:val="0098000C"/>
    <w:rsid w:val="00980F2A"/>
    <w:rsid w:val="00982219"/>
    <w:rsid w:val="00982839"/>
    <w:rsid w:val="009837AA"/>
    <w:rsid w:val="0098389B"/>
    <w:rsid w:val="009858FD"/>
    <w:rsid w:val="00985FC0"/>
    <w:rsid w:val="0098618F"/>
    <w:rsid w:val="00987F49"/>
    <w:rsid w:val="00990D5B"/>
    <w:rsid w:val="0099585F"/>
    <w:rsid w:val="00997AA3"/>
    <w:rsid w:val="00997D7F"/>
    <w:rsid w:val="009A0577"/>
    <w:rsid w:val="009A27C9"/>
    <w:rsid w:val="009A296A"/>
    <w:rsid w:val="009A35E0"/>
    <w:rsid w:val="009A3AB0"/>
    <w:rsid w:val="009A3C44"/>
    <w:rsid w:val="009A4622"/>
    <w:rsid w:val="009A5020"/>
    <w:rsid w:val="009A6783"/>
    <w:rsid w:val="009B0D33"/>
    <w:rsid w:val="009B1F0B"/>
    <w:rsid w:val="009B2380"/>
    <w:rsid w:val="009B2891"/>
    <w:rsid w:val="009B2EF1"/>
    <w:rsid w:val="009B31F3"/>
    <w:rsid w:val="009B3B11"/>
    <w:rsid w:val="009B496D"/>
    <w:rsid w:val="009C216C"/>
    <w:rsid w:val="009C21CD"/>
    <w:rsid w:val="009C3BDF"/>
    <w:rsid w:val="009C40E8"/>
    <w:rsid w:val="009C5F56"/>
    <w:rsid w:val="009D0721"/>
    <w:rsid w:val="009D0D7A"/>
    <w:rsid w:val="009D0E9C"/>
    <w:rsid w:val="009D42EB"/>
    <w:rsid w:val="009D5BA8"/>
    <w:rsid w:val="009D6DB2"/>
    <w:rsid w:val="009D73C8"/>
    <w:rsid w:val="009D7E75"/>
    <w:rsid w:val="009E2156"/>
    <w:rsid w:val="009E63CD"/>
    <w:rsid w:val="009E6A58"/>
    <w:rsid w:val="009F0E13"/>
    <w:rsid w:val="009F1E05"/>
    <w:rsid w:val="009F4E89"/>
    <w:rsid w:val="009F5077"/>
    <w:rsid w:val="009F586B"/>
    <w:rsid w:val="009F7E42"/>
    <w:rsid w:val="00A00399"/>
    <w:rsid w:val="00A018E2"/>
    <w:rsid w:val="00A01B6D"/>
    <w:rsid w:val="00A01EA9"/>
    <w:rsid w:val="00A01F84"/>
    <w:rsid w:val="00A02228"/>
    <w:rsid w:val="00A024F7"/>
    <w:rsid w:val="00A044E1"/>
    <w:rsid w:val="00A057D2"/>
    <w:rsid w:val="00A10697"/>
    <w:rsid w:val="00A12CDB"/>
    <w:rsid w:val="00A1356A"/>
    <w:rsid w:val="00A13DAC"/>
    <w:rsid w:val="00A14534"/>
    <w:rsid w:val="00A14627"/>
    <w:rsid w:val="00A1486E"/>
    <w:rsid w:val="00A169A6"/>
    <w:rsid w:val="00A16EBF"/>
    <w:rsid w:val="00A17931"/>
    <w:rsid w:val="00A17D84"/>
    <w:rsid w:val="00A20B04"/>
    <w:rsid w:val="00A20ED7"/>
    <w:rsid w:val="00A2191F"/>
    <w:rsid w:val="00A227D9"/>
    <w:rsid w:val="00A23076"/>
    <w:rsid w:val="00A2386F"/>
    <w:rsid w:val="00A25352"/>
    <w:rsid w:val="00A25742"/>
    <w:rsid w:val="00A260BC"/>
    <w:rsid w:val="00A27D3E"/>
    <w:rsid w:val="00A30969"/>
    <w:rsid w:val="00A30BDA"/>
    <w:rsid w:val="00A31850"/>
    <w:rsid w:val="00A327C2"/>
    <w:rsid w:val="00A34128"/>
    <w:rsid w:val="00A34ADA"/>
    <w:rsid w:val="00A34E6D"/>
    <w:rsid w:val="00A40C72"/>
    <w:rsid w:val="00A4211C"/>
    <w:rsid w:val="00A43C50"/>
    <w:rsid w:val="00A450DA"/>
    <w:rsid w:val="00A47D2F"/>
    <w:rsid w:val="00A5121D"/>
    <w:rsid w:val="00A51E5A"/>
    <w:rsid w:val="00A51EDE"/>
    <w:rsid w:val="00A5299C"/>
    <w:rsid w:val="00A52CBA"/>
    <w:rsid w:val="00A55C82"/>
    <w:rsid w:val="00A61198"/>
    <w:rsid w:val="00A6197E"/>
    <w:rsid w:val="00A623D9"/>
    <w:rsid w:val="00A639D1"/>
    <w:rsid w:val="00A647E8"/>
    <w:rsid w:val="00A66312"/>
    <w:rsid w:val="00A66C9E"/>
    <w:rsid w:val="00A66D38"/>
    <w:rsid w:val="00A7021D"/>
    <w:rsid w:val="00A71070"/>
    <w:rsid w:val="00A7352C"/>
    <w:rsid w:val="00A73F48"/>
    <w:rsid w:val="00A74AA1"/>
    <w:rsid w:val="00A75FC2"/>
    <w:rsid w:val="00A766DE"/>
    <w:rsid w:val="00A76BDA"/>
    <w:rsid w:val="00A77841"/>
    <w:rsid w:val="00A81376"/>
    <w:rsid w:val="00A82DA6"/>
    <w:rsid w:val="00A8466E"/>
    <w:rsid w:val="00A859C5"/>
    <w:rsid w:val="00A90A1E"/>
    <w:rsid w:val="00A91719"/>
    <w:rsid w:val="00A932F0"/>
    <w:rsid w:val="00A93789"/>
    <w:rsid w:val="00A942EE"/>
    <w:rsid w:val="00A94E08"/>
    <w:rsid w:val="00A97A6A"/>
    <w:rsid w:val="00AA2F24"/>
    <w:rsid w:val="00AA41AC"/>
    <w:rsid w:val="00AA5500"/>
    <w:rsid w:val="00AA5ACA"/>
    <w:rsid w:val="00AA674C"/>
    <w:rsid w:val="00AA75C8"/>
    <w:rsid w:val="00AA782C"/>
    <w:rsid w:val="00AA78D7"/>
    <w:rsid w:val="00AA7DBC"/>
    <w:rsid w:val="00AB07DB"/>
    <w:rsid w:val="00AB0F23"/>
    <w:rsid w:val="00AB1389"/>
    <w:rsid w:val="00AB1819"/>
    <w:rsid w:val="00AB22DF"/>
    <w:rsid w:val="00AB2398"/>
    <w:rsid w:val="00AB30FB"/>
    <w:rsid w:val="00AB3120"/>
    <w:rsid w:val="00AB50EE"/>
    <w:rsid w:val="00AB52CB"/>
    <w:rsid w:val="00AB5F15"/>
    <w:rsid w:val="00AB6768"/>
    <w:rsid w:val="00AB738C"/>
    <w:rsid w:val="00AB7408"/>
    <w:rsid w:val="00AC02C8"/>
    <w:rsid w:val="00AC04AC"/>
    <w:rsid w:val="00AC0669"/>
    <w:rsid w:val="00AC0B09"/>
    <w:rsid w:val="00AC0E37"/>
    <w:rsid w:val="00AC29AB"/>
    <w:rsid w:val="00AC345A"/>
    <w:rsid w:val="00AC3AD6"/>
    <w:rsid w:val="00AC5022"/>
    <w:rsid w:val="00AC506A"/>
    <w:rsid w:val="00AC5086"/>
    <w:rsid w:val="00AC5F0A"/>
    <w:rsid w:val="00AC5FE9"/>
    <w:rsid w:val="00AD0AD7"/>
    <w:rsid w:val="00AD2678"/>
    <w:rsid w:val="00AD41F6"/>
    <w:rsid w:val="00AD7F82"/>
    <w:rsid w:val="00AE2082"/>
    <w:rsid w:val="00AE2ED7"/>
    <w:rsid w:val="00AE36F1"/>
    <w:rsid w:val="00AE5231"/>
    <w:rsid w:val="00AE6015"/>
    <w:rsid w:val="00AE6871"/>
    <w:rsid w:val="00AE774E"/>
    <w:rsid w:val="00AE7C26"/>
    <w:rsid w:val="00AE7F25"/>
    <w:rsid w:val="00AF06D1"/>
    <w:rsid w:val="00AF1EE0"/>
    <w:rsid w:val="00AF2FF4"/>
    <w:rsid w:val="00AF3632"/>
    <w:rsid w:val="00AF3BFD"/>
    <w:rsid w:val="00AF57EC"/>
    <w:rsid w:val="00AF5FB5"/>
    <w:rsid w:val="00AF64C5"/>
    <w:rsid w:val="00AF75A0"/>
    <w:rsid w:val="00AF7DDB"/>
    <w:rsid w:val="00B0101A"/>
    <w:rsid w:val="00B01CD0"/>
    <w:rsid w:val="00B03A31"/>
    <w:rsid w:val="00B03D8C"/>
    <w:rsid w:val="00B0406E"/>
    <w:rsid w:val="00B053BB"/>
    <w:rsid w:val="00B115DA"/>
    <w:rsid w:val="00B13F1A"/>
    <w:rsid w:val="00B14241"/>
    <w:rsid w:val="00B144A5"/>
    <w:rsid w:val="00B17FC5"/>
    <w:rsid w:val="00B207FB"/>
    <w:rsid w:val="00B20F4B"/>
    <w:rsid w:val="00B21915"/>
    <w:rsid w:val="00B22630"/>
    <w:rsid w:val="00B24B40"/>
    <w:rsid w:val="00B254DB"/>
    <w:rsid w:val="00B26E9B"/>
    <w:rsid w:val="00B27200"/>
    <w:rsid w:val="00B277D8"/>
    <w:rsid w:val="00B32B0F"/>
    <w:rsid w:val="00B33A48"/>
    <w:rsid w:val="00B3427D"/>
    <w:rsid w:val="00B37E94"/>
    <w:rsid w:val="00B400C0"/>
    <w:rsid w:val="00B40B20"/>
    <w:rsid w:val="00B40D67"/>
    <w:rsid w:val="00B4150F"/>
    <w:rsid w:val="00B422CF"/>
    <w:rsid w:val="00B45581"/>
    <w:rsid w:val="00B45F4D"/>
    <w:rsid w:val="00B463CC"/>
    <w:rsid w:val="00B470B1"/>
    <w:rsid w:val="00B47E7E"/>
    <w:rsid w:val="00B52F9F"/>
    <w:rsid w:val="00B530EB"/>
    <w:rsid w:val="00B56954"/>
    <w:rsid w:val="00B617BD"/>
    <w:rsid w:val="00B618DF"/>
    <w:rsid w:val="00B62614"/>
    <w:rsid w:val="00B6425A"/>
    <w:rsid w:val="00B64B75"/>
    <w:rsid w:val="00B65088"/>
    <w:rsid w:val="00B6571E"/>
    <w:rsid w:val="00B671B3"/>
    <w:rsid w:val="00B709BC"/>
    <w:rsid w:val="00B7285B"/>
    <w:rsid w:val="00B729DA"/>
    <w:rsid w:val="00B72EB5"/>
    <w:rsid w:val="00B736DB"/>
    <w:rsid w:val="00B75E77"/>
    <w:rsid w:val="00B77497"/>
    <w:rsid w:val="00B8041D"/>
    <w:rsid w:val="00B83870"/>
    <w:rsid w:val="00B840F8"/>
    <w:rsid w:val="00B8460A"/>
    <w:rsid w:val="00B850C5"/>
    <w:rsid w:val="00B85144"/>
    <w:rsid w:val="00B86EF4"/>
    <w:rsid w:val="00B905BE"/>
    <w:rsid w:val="00B920C7"/>
    <w:rsid w:val="00B922FF"/>
    <w:rsid w:val="00B93E25"/>
    <w:rsid w:val="00B94F3B"/>
    <w:rsid w:val="00B96995"/>
    <w:rsid w:val="00B96B03"/>
    <w:rsid w:val="00B97DE8"/>
    <w:rsid w:val="00B97E32"/>
    <w:rsid w:val="00BA1085"/>
    <w:rsid w:val="00BA1BD5"/>
    <w:rsid w:val="00BA3D2E"/>
    <w:rsid w:val="00BA4148"/>
    <w:rsid w:val="00BA4717"/>
    <w:rsid w:val="00BA490C"/>
    <w:rsid w:val="00BA4E3E"/>
    <w:rsid w:val="00BB0091"/>
    <w:rsid w:val="00BB0922"/>
    <w:rsid w:val="00BB1423"/>
    <w:rsid w:val="00BB2131"/>
    <w:rsid w:val="00BB45C2"/>
    <w:rsid w:val="00BB482D"/>
    <w:rsid w:val="00BB510B"/>
    <w:rsid w:val="00BB5236"/>
    <w:rsid w:val="00BB5D89"/>
    <w:rsid w:val="00BB651B"/>
    <w:rsid w:val="00BC0A41"/>
    <w:rsid w:val="00BC2041"/>
    <w:rsid w:val="00BC2BED"/>
    <w:rsid w:val="00BC313A"/>
    <w:rsid w:val="00BC33A3"/>
    <w:rsid w:val="00BC3B43"/>
    <w:rsid w:val="00BC54F3"/>
    <w:rsid w:val="00BC5832"/>
    <w:rsid w:val="00BC7629"/>
    <w:rsid w:val="00BC76D5"/>
    <w:rsid w:val="00BC7807"/>
    <w:rsid w:val="00BD0728"/>
    <w:rsid w:val="00BD0CE4"/>
    <w:rsid w:val="00BD10AF"/>
    <w:rsid w:val="00BD1246"/>
    <w:rsid w:val="00BD12D7"/>
    <w:rsid w:val="00BD14DF"/>
    <w:rsid w:val="00BD4CD2"/>
    <w:rsid w:val="00BD65B7"/>
    <w:rsid w:val="00BE03F5"/>
    <w:rsid w:val="00BE0B08"/>
    <w:rsid w:val="00BE0F2C"/>
    <w:rsid w:val="00BE1590"/>
    <w:rsid w:val="00BE1628"/>
    <w:rsid w:val="00BE41AE"/>
    <w:rsid w:val="00BE47D1"/>
    <w:rsid w:val="00BE48AC"/>
    <w:rsid w:val="00BE58F5"/>
    <w:rsid w:val="00BE7F6D"/>
    <w:rsid w:val="00BF359C"/>
    <w:rsid w:val="00BF3836"/>
    <w:rsid w:val="00BF3B42"/>
    <w:rsid w:val="00BF3E34"/>
    <w:rsid w:val="00BF622D"/>
    <w:rsid w:val="00C00553"/>
    <w:rsid w:val="00C02157"/>
    <w:rsid w:val="00C02547"/>
    <w:rsid w:val="00C03B86"/>
    <w:rsid w:val="00C05BF5"/>
    <w:rsid w:val="00C067B0"/>
    <w:rsid w:val="00C06CCD"/>
    <w:rsid w:val="00C071D7"/>
    <w:rsid w:val="00C07FC8"/>
    <w:rsid w:val="00C10C1A"/>
    <w:rsid w:val="00C13FB9"/>
    <w:rsid w:val="00C1426E"/>
    <w:rsid w:val="00C14FD4"/>
    <w:rsid w:val="00C16DAF"/>
    <w:rsid w:val="00C17D7D"/>
    <w:rsid w:val="00C20031"/>
    <w:rsid w:val="00C2066B"/>
    <w:rsid w:val="00C21333"/>
    <w:rsid w:val="00C218B7"/>
    <w:rsid w:val="00C22E29"/>
    <w:rsid w:val="00C24593"/>
    <w:rsid w:val="00C25985"/>
    <w:rsid w:val="00C266F2"/>
    <w:rsid w:val="00C30022"/>
    <w:rsid w:val="00C317C8"/>
    <w:rsid w:val="00C3277C"/>
    <w:rsid w:val="00C32AF3"/>
    <w:rsid w:val="00C367FE"/>
    <w:rsid w:val="00C36C54"/>
    <w:rsid w:val="00C40932"/>
    <w:rsid w:val="00C415BE"/>
    <w:rsid w:val="00C42561"/>
    <w:rsid w:val="00C43508"/>
    <w:rsid w:val="00C43F89"/>
    <w:rsid w:val="00C51D46"/>
    <w:rsid w:val="00C539D4"/>
    <w:rsid w:val="00C60733"/>
    <w:rsid w:val="00C6176E"/>
    <w:rsid w:val="00C61C17"/>
    <w:rsid w:val="00C61CED"/>
    <w:rsid w:val="00C62E1E"/>
    <w:rsid w:val="00C6359A"/>
    <w:rsid w:val="00C63FF0"/>
    <w:rsid w:val="00C654DF"/>
    <w:rsid w:val="00C66AEC"/>
    <w:rsid w:val="00C66B14"/>
    <w:rsid w:val="00C67BA2"/>
    <w:rsid w:val="00C70696"/>
    <w:rsid w:val="00C71A5E"/>
    <w:rsid w:val="00C72203"/>
    <w:rsid w:val="00C73148"/>
    <w:rsid w:val="00C74FB6"/>
    <w:rsid w:val="00C757E6"/>
    <w:rsid w:val="00C75E0D"/>
    <w:rsid w:val="00C76B7E"/>
    <w:rsid w:val="00C779E8"/>
    <w:rsid w:val="00C80561"/>
    <w:rsid w:val="00C80885"/>
    <w:rsid w:val="00C82031"/>
    <w:rsid w:val="00C82635"/>
    <w:rsid w:val="00C827F1"/>
    <w:rsid w:val="00C83472"/>
    <w:rsid w:val="00C8359C"/>
    <w:rsid w:val="00C85DA2"/>
    <w:rsid w:val="00C86199"/>
    <w:rsid w:val="00C86B04"/>
    <w:rsid w:val="00C86BFC"/>
    <w:rsid w:val="00C91BDB"/>
    <w:rsid w:val="00C926D0"/>
    <w:rsid w:val="00CA0A40"/>
    <w:rsid w:val="00CA0A86"/>
    <w:rsid w:val="00CA29A4"/>
    <w:rsid w:val="00CA2C6D"/>
    <w:rsid w:val="00CA36A4"/>
    <w:rsid w:val="00CA56FB"/>
    <w:rsid w:val="00CA6C3A"/>
    <w:rsid w:val="00CB0FB5"/>
    <w:rsid w:val="00CB300A"/>
    <w:rsid w:val="00CB54A5"/>
    <w:rsid w:val="00CB6C8A"/>
    <w:rsid w:val="00CC12C4"/>
    <w:rsid w:val="00CC26CD"/>
    <w:rsid w:val="00CC3A69"/>
    <w:rsid w:val="00CC3FC3"/>
    <w:rsid w:val="00CC5677"/>
    <w:rsid w:val="00CD063C"/>
    <w:rsid w:val="00CD1E3E"/>
    <w:rsid w:val="00CD2A68"/>
    <w:rsid w:val="00CD3505"/>
    <w:rsid w:val="00CD3B9A"/>
    <w:rsid w:val="00CD45CB"/>
    <w:rsid w:val="00CD6A03"/>
    <w:rsid w:val="00CD775F"/>
    <w:rsid w:val="00CD7D27"/>
    <w:rsid w:val="00CE0ADB"/>
    <w:rsid w:val="00CE0B4F"/>
    <w:rsid w:val="00CE3E38"/>
    <w:rsid w:val="00CE4A1C"/>
    <w:rsid w:val="00CE603B"/>
    <w:rsid w:val="00CE68C2"/>
    <w:rsid w:val="00CE733E"/>
    <w:rsid w:val="00CE7BA1"/>
    <w:rsid w:val="00CE7F8E"/>
    <w:rsid w:val="00CF2C2E"/>
    <w:rsid w:val="00CF3508"/>
    <w:rsid w:val="00CF6560"/>
    <w:rsid w:val="00CF6C05"/>
    <w:rsid w:val="00CF7876"/>
    <w:rsid w:val="00D01CF0"/>
    <w:rsid w:val="00D024D1"/>
    <w:rsid w:val="00D064DC"/>
    <w:rsid w:val="00D07E3B"/>
    <w:rsid w:val="00D1047E"/>
    <w:rsid w:val="00D1091D"/>
    <w:rsid w:val="00D11194"/>
    <w:rsid w:val="00D1146A"/>
    <w:rsid w:val="00D132AE"/>
    <w:rsid w:val="00D134C5"/>
    <w:rsid w:val="00D13546"/>
    <w:rsid w:val="00D13F91"/>
    <w:rsid w:val="00D160DC"/>
    <w:rsid w:val="00D16629"/>
    <w:rsid w:val="00D16DA2"/>
    <w:rsid w:val="00D16FF8"/>
    <w:rsid w:val="00D1702C"/>
    <w:rsid w:val="00D173FE"/>
    <w:rsid w:val="00D17A5F"/>
    <w:rsid w:val="00D2031B"/>
    <w:rsid w:val="00D205B2"/>
    <w:rsid w:val="00D2283D"/>
    <w:rsid w:val="00D2322E"/>
    <w:rsid w:val="00D23669"/>
    <w:rsid w:val="00D23B67"/>
    <w:rsid w:val="00D242C5"/>
    <w:rsid w:val="00D24F6D"/>
    <w:rsid w:val="00D255AD"/>
    <w:rsid w:val="00D27001"/>
    <w:rsid w:val="00D33CEF"/>
    <w:rsid w:val="00D37D5E"/>
    <w:rsid w:val="00D40E45"/>
    <w:rsid w:val="00D41641"/>
    <w:rsid w:val="00D4311A"/>
    <w:rsid w:val="00D441A5"/>
    <w:rsid w:val="00D44BAB"/>
    <w:rsid w:val="00D44E49"/>
    <w:rsid w:val="00D4502E"/>
    <w:rsid w:val="00D459A4"/>
    <w:rsid w:val="00D46B6D"/>
    <w:rsid w:val="00D56D6E"/>
    <w:rsid w:val="00D57223"/>
    <w:rsid w:val="00D57AB8"/>
    <w:rsid w:val="00D62353"/>
    <w:rsid w:val="00D62460"/>
    <w:rsid w:val="00D62C27"/>
    <w:rsid w:val="00D63F38"/>
    <w:rsid w:val="00D64273"/>
    <w:rsid w:val="00D656BE"/>
    <w:rsid w:val="00D65EF5"/>
    <w:rsid w:val="00D667FF"/>
    <w:rsid w:val="00D66F7B"/>
    <w:rsid w:val="00D70AA2"/>
    <w:rsid w:val="00D70DB1"/>
    <w:rsid w:val="00D72271"/>
    <w:rsid w:val="00D7332D"/>
    <w:rsid w:val="00D733F2"/>
    <w:rsid w:val="00D81B1C"/>
    <w:rsid w:val="00D82C65"/>
    <w:rsid w:val="00D82CAA"/>
    <w:rsid w:val="00D83388"/>
    <w:rsid w:val="00D833CC"/>
    <w:rsid w:val="00D83B2C"/>
    <w:rsid w:val="00D83FDE"/>
    <w:rsid w:val="00D8495D"/>
    <w:rsid w:val="00D85002"/>
    <w:rsid w:val="00D86316"/>
    <w:rsid w:val="00D86578"/>
    <w:rsid w:val="00D86768"/>
    <w:rsid w:val="00D86E88"/>
    <w:rsid w:val="00D91078"/>
    <w:rsid w:val="00D91CB7"/>
    <w:rsid w:val="00D92C56"/>
    <w:rsid w:val="00D94AC9"/>
    <w:rsid w:val="00D95347"/>
    <w:rsid w:val="00D9608F"/>
    <w:rsid w:val="00D96701"/>
    <w:rsid w:val="00D96887"/>
    <w:rsid w:val="00D9707E"/>
    <w:rsid w:val="00D97C0A"/>
    <w:rsid w:val="00DA01FB"/>
    <w:rsid w:val="00DA246C"/>
    <w:rsid w:val="00DA4B85"/>
    <w:rsid w:val="00DA4C78"/>
    <w:rsid w:val="00DA4E41"/>
    <w:rsid w:val="00DA7F0C"/>
    <w:rsid w:val="00DB0E7E"/>
    <w:rsid w:val="00DB3039"/>
    <w:rsid w:val="00DB3761"/>
    <w:rsid w:val="00DB3C9F"/>
    <w:rsid w:val="00DB4DF3"/>
    <w:rsid w:val="00DB58FE"/>
    <w:rsid w:val="00DB6590"/>
    <w:rsid w:val="00DB71EA"/>
    <w:rsid w:val="00DB732F"/>
    <w:rsid w:val="00DC37E0"/>
    <w:rsid w:val="00DD254C"/>
    <w:rsid w:val="00DD4199"/>
    <w:rsid w:val="00DD4948"/>
    <w:rsid w:val="00DD5985"/>
    <w:rsid w:val="00DD6229"/>
    <w:rsid w:val="00DD69C0"/>
    <w:rsid w:val="00DD716B"/>
    <w:rsid w:val="00DD77AC"/>
    <w:rsid w:val="00DD7BEC"/>
    <w:rsid w:val="00DD7DB2"/>
    <w:rsid w:val="00DE5348"/>
    <w:rsid w:val="00DE5673"/>
    <w:rsid w:val="00DE568D"/>
    <w:rsid w:val="00DE6521"/>
    <w:rsid w:val="00DE73B0"/>
    <w:rsid w:val="00DE7DE8"/>
    <w:rsid w:val="00DF053E"/>
    <w:rsid w:val="00DF09E0"/>
    <w:rsid w:val="00DF0EE9"/>
    <w:rsid w:val="00DF227D"/>
    <w:rsid w:val="00DF2602"/>
    <w:rsid w:val="00DF2787"/>
    <w:rsid w:val="00DF27AD"/>
    <w:rsid w:val="00DF352E"/>
    <w:rsid w:val="00DF37E4"/>
    <w:rsid w:val="00DF5961"/>
    <w:rsid w:val="00DF60B6"/>
    <w:rsid w:val="00E02A9B"/>
    <w:rsid w:val="00E03A59"/>
    <w:rsid w:val="00E045EA"/>
    <w:rsid w:val="00E05341"/>
    <w:rsid w:val="00E055A5"/>
    <w:rsid w:val="00E0651C"/>
    <w:rsid w:val="00E075AC"/>
    <w:rsid w:val="00E10097"/>
    <w:rsid w:val="00E12D1C"/>
    <w:rsid w:val="00E1405C"/>
    <w:rsid w:val="00E14F06"/>
    <w:rsid w:val="00E150B1"/>
    <w:rsid w:val="00E15302"/>
    <w:rsid w:val="00E15FC2"/>
    <w:rsid w:val="00E16ECB"/>
    <w:rsid w:val="00E17601"/>
    <w:rsid w:val="00E200EF"/>
    <w:rsid w:val="00E2393B"/>
    <w:rsid w:val="00E24371"/>
    <w:rsid w:val="00E24D6C"/>
    <w:rsid w:val="00E24FF4"/>
    <w:rsid w:val="00E34C0E"/>
    <w:rsid w:val="00E352AE"/>
    <w:rsid w:val="00E367C9"/>
    <w:rsid w:val="00E36EF4"/>
    <w:rsid w:val="00E37466"/>
    <w:rsid w:val="00E3755D"/>
    <w:rsid w:val="00E37ABE"/>
    <w:rsid w:val="00E40434"/>
    <w:rsid w:val="00E4059F"/>
    <w:rsid w:val="00E418BF"/>
    <w:rsid w:val="00E4318E"/>
    <w:rsid w:val="00E432E9"/>
    <w:rsid w:val="00E438DA"/>
    <w:rsid w:val="00E44CEA"/>
    <w:rsid w:val="00E46A14"/>
    <w:rsid w:val="00E46BC7"/>
    <w:rsid w:val="00E54346"/>
    <w:rsid w:val="00E545B3"/>
    <w:rsid w:val="00E55D05"/>
    <w:rsid w:val="00E56149"/>
    <w:rsid w:val="00E565A1"/>
    <w:rsid w:val="00E56C6D"/>
    <w:rsid w:val="00E57687"/>
    <w:rsid w:val="00E60353"/>
    <w:rsid w:val="00E60626"/>
    <w:rsid w:val="00E60C92"/>
    <w:rsid w:val="00E633BD"/>
    <w:rsid w:val="00E6424B"/>
    <w:rsid w:val="00E64727"/>
    <w:rsid w:val="00E7041A"/>
    <w:rsid w:val="00E710F5"/>
    <w:rsid w:val="00E71125"/>
    <w:rsid w:val="00E73EBF"/>
    <w:rsid w:val="00E7423B"/>
    <w:rsid w:val="00E74BB9"/>
    <w:rsid w:val="00E75E89"/>
    <w:rsid w:val="00E773A8"/>
    <w:rsid w:val="00E80B40"/>
    <w:rsid w:val="00E8118F"/>
    <w:rsid w:val="00E8229E"/>
    <w:rsid w:val="00E82C4C"/>
    <w:rsid w:val="00E84102"/>
    <w:rsid w:val="00E85E21"/>
    <w:rsid w:val="00E8603C"/>
    <w:rsid w:val="00E86317"/>
    <w:rsid w:val="00E86B7D"/>
    <w:rsid w:val="00E911AD"/>
    <w:rsid w:val="00E92FB3"/>
    <w:rsid w:val="00E9320F"/>
    <w:rsid w:val="00E95533"/>
    <w:rsid w:val="00E959F7"/>
    <w:rsid w:val="00E9783C"/>
    <w:rsid w:val="00E97BE0"/>
    <w:rsid w:val="00EA1E5D"/>
    <w:rsid w:val="00EA3DC5"/>
    <w:rsid w:val="00EA7C97"/>
    <w:rsid w:val="00EB0A33"/>
    <w:rsid w:val="00EB2501"/>
    <w:rsid w:val="00EB407D"/>
    <w:rsid w:val="00EB4612"/>
    <w:rsid w:val="00EB542F"/>
    <w:rsid w:val="00EB61CE"/>
    <w:rsid w:val="00EC1793"/>
    <w:rsid w:val="00EC570E"/>
    <w:rsid w:val="00EC6135"/>
    <w:rsid w:val="00EC6143"/>
    <w:rsid w:val="00EC6A2C"/>
    <w:rsid w:val="00EC749A"/>
    <w:rsid w:val="00EC79A6"/>
    <w:rsid w:val="00EC7A73"/>
    <w:rsid w:val="00EC7DA3"/>
    <w:rsid w:val="00ED0835"/>
    <w:rsid w:val="00ED0A3D"/>
    <w:rsid w:val="00ED21D9"/>
    <w:rsid w:val="00ED2300"/>
    <w:rsid w:val="00ED2B75"/>
    <w:rsid w:val="00ED3731"/>
    <w:rsid w:val="00ED44AA"/>
    <w:rsid w:val="00ED53CC"/>
    <w:rsid w:val="00ED59A8"/>
    <w:rsid w:val="00ED6DFE"/>
    <w:rsid w:val="00EE0055"/>
    <w:rsid w:val="00EE2144"/>
    <w:rsid w:val="00EE2B8F"/>
    <w:rsid w:val="00EE35B6"/>
    <w:rsid w:val="00EE5CCD"/>
    <w:rsid w:val="00EE6C5F"/>
    <w:rsid w:val="00EE771E"/>
    <w:rsid w:val="00EE7D76"/>
    <w:rsid w:val="00EF0C14"/>
    <w:rsid w:val="00EF2E89"/>
    <w:rsid w:val="00EF3057"/>
    <w:rsid w:val="00EF344A"/>
    <w:rsid w:val="00EF3C91"/>
    <w:rsid w:val="00EF4716"/>
    <w:rsid w:val="00EF4C5C"/>
    <w:rsid w:val="00EF5390"/>
    <w:rsid w:val="00EF786E"/>
    <w:rsid w:val="00F008D5"/>
    <w:rsid w:val="00F00ED4"/>
    <w:rsid w:val="00F01CB8"/>
    <w:rsid w:val="00F01F5E"/>
    <w:rsid w:val="00F02782"/>
    <w:rsid w:val="00F04089"/>
    <w:rsid w:val="00F04F00"/>
    <w:rsid w:val="00F06804"/>
    <w:rsid w:val="00F06BB1"/>
    <w:rsid w:val="00F104D6"/>
    <w:rsid w:val="00F10DBA"/>
    <w:rsid w:val="00F11268"/>
    <w:rsid w:val="00F123FF"/>
    <w:rsid w:val="00F135A4"/>
    <w:rsid w:val="00F1485E"/>
    <w:rsid w:val="00F15E2C"/>
    <w:rsid w:val="00F16EF7"/>
    <w:rsid w:val="00F17F82"/>
    <w:rsid w:val="00F20132"/>
    <w:rsid w:val="00F20269"/>
    <w:rsid w:val="00F21E2A"/>
    <w:rsid w:val="00F22B98"/>
    <w:rsid w:val="00F30B09"/>
    <w:rsid w:val="00F3415B"/>
    <w:rsid w:val="00F3523A"/>
    <w:rsid w:val="00F36467"/>
    <w:rsid w:val="00F36520"/>
    <w:rsid w:val="00F36722"/>
    <w:rsid w:val="00F37665"/>
    <w:rsid w:val="00F40D7D"/>
    <w:rsid w:val="00F4187A"/>
    <w:rsid w:val="00F42B80"/>
    <w:rsid w:val="00F43D3B"/>
    <w:rsid w:val="00F45B9E"/>
    <w:rsid w:val="00F51536"/>
    <w:rsid w:val="00F53866"/>
    <w:rsid w:val="00F54086"/>
    <w:rsid w:val="00F5639F"/>
    <w:rsid w:val="00F610C4"/>
    <w:rsid w:val="00F6231F"/>
    <w:rsid w:val="00F653EF"/>
    <w:rsid w:val="00F673B3"/>
    <w:rsid w:val="00F6790E"/>
    <w:rsid w:val="00F716AC"/>
    <w:rsid w:val="00F71FA4"/>
    <w:rsid w:val="00F73E3C"/>
    <w:rsid w:val="00F74330"/>
    <w:rsid w:val="00F755E7"/>
    <w:rsid w:val="00F75954"/>
    <w:rsid w:val="00F76CFA"/>
    <w:rsid w:val="00F77EC2"/>
    <w:rsid w:val="00F81B86"/>
    <w:rsid w:val="00F81FD5"/>
    <w:rsid w:val="00F82EC0"/>
    <w:rsid w:val="00F845DF"/>
    <w:rsid w:val="00F86F3B"/>
    <w:rsid w:val="00F914C2"/>
    <w:rsid w:val="00F93670"/>
    <w:rsid w:val="00F9569A"/>
    <w:rsid w:val="00F96C5C"/>
    <w:rsid w:val="00FA25D4"/>
    <w:rsid w:val="00FA2B52"/>
    <w:rsid w:val="00FA3A52"/>
    <w:rsid w:val="00FA66C4"/>
    <w:rsid w:val="00FA798C"/>
    <w:rsid w:val="00FA7D14"/>
    <w:rsid w:val="00FA7FF2"/>
    <w:rsid w:val="00FB0555"/>
    <w:rsid w:val="00FB10B5"/>
    <w:rsid w:val="00FB2346"/>
    <w:rsid w:val="00FB24A7"/>
    <w:rsid w:val="00FB24AA"/>
    <w:rsid w:val="00FB2EF9"/>
    <w:rsid w:val="00FB35AD"/>
    <w:rsid w:val="00FB4277"/>
    <w:rsid w:val="00FB4903"/>
    <w:rsid w:val="00FB4F43"/>
    <w:rsid w:val="00FB5538"/>
    <w:rsid w:val="00FB55D9"/>
    <w:rsid w:val="00FB6DAC"/>
    <w:rsid w:val="00FB6FAA"/>
    <w:rsid w:val="00FC04FD"/>
    <w:rsid w:val="00FC0DAD"/>
    <w:rsid w:val="00FC3063"/>
    <w:rsid w:val="00FC4D27"/>
    <w:rsid w:val="00FC62A4"/>
    <w:rsid w:val="00FD1CE6"/>
    <w:rsid w:val="00FD2269"/>
    <w:rsid w:val="00FD32EB"/>
    <w:rsid w:val="00FD353D"/>
    <w:rsid w:val="00FD5235"/>
    <w:rsid w:val="00FD5B92"/>
    <w:rsid w:val="00FD634E"/>
    <w:rsid w:val="00FD7C23"/>
    <w:rsid w:val="00FD7FAD"/>
    <w:rsid w:val="00FE170D"/>
    <w:rsid w:val="00FE2BB5"/>
    <w:rsid w:val="00FE3F95"/>
    <w:rsid w:val="00FE644B"/>
    <w:rsid w:val="00FE6BDD"/>
    <w:rsid w:val="00FE7EBA"/>
    <w:rsid w:val="00FF0647"/>
    <w:rsid w:val="00FF07B8"/>
    <w:rsid w:val="00FF281A"/>
    <w:rsid w:val="00FF3AC5"/>
    <w:rsid w:val="00FF3D09"/>
    <w:rsid w:val="00FF6536"/>
    <w:rsid w:val="00FF65AD"/>
    <w:rsid w:val="00FF667B"/>
    <w:rsid w:val="00FF6C9E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04083F86"/>
  <w15:docId w15:val="{C5917AE5-B5C6-44BF-B7FA-49CD2B79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BB"/>
  </w:style>
  <w:style w:type="paragraph" w:styleId="1">
    <w:name w:val="heading 1"/>
    <w:basedOn w:val="a"/>
    <w:next w:val="a"/>
    <w:link w:val="10"/>
    <w:uiPriority w:val="9"/>
    <w:qFormat/>
    <w:rsid w:val="00D6427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F30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F308B"/>
    <w:rPr>
      <w:rFonts w:ascii="Calibri" w:eastAsia="Calibri" w:hAnsi="Calibri" w:cs="Times New Roman"/>
    </w:rPr>
  </w:style>
  <w:style w:type="character" w:styleId="a6">
    <w:name w:val="footnote reference"/>
    <w:aliases w:val="текст сноски,анкета сноска,Знак сноски-FN,Ciae niinee-FN,Знак сноски 1,Ciae niinee 1"/>
    <w:unhideWhenUsed/>
    <w:rsid w:val="001F308B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1F3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note text"/>
    <w:aliases w:val="Знак3"/>
    <w:basedOn w:val="a"/>
    <w:link w:val="a9"/>
    <w:uiPriority w:val="99"/>
    <w:unhideWhenUsed/>
    <w:rsid w:val="00F2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3 Знак"/>
    <w:basedOn w:val="a0"/>
    <w:link w:val="a8"/>
    <w:uiPriority w:val="99"/>
    <w:rsid w:val="00F20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2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4D5C8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057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0567"/>
  </w:style>
  <w:style w:type="paragraph" w:styleId="af">
    <w:name w:val="footer"/>
    <w:basedOn w:val="a"/>
    <w:link w:val="af0"/>
    <w:uiPriority w:val="99"/>
    <w:unhideWhenUsed/>
    <w:rsid w:val="007E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0567"/>
  </w:style>
  <w:style w:type="character" w:customStyle="1" w:styleId="af1">
    <w:name w:val="Гипертекстовая ссылка"/>
    <w:basedOn w:val="a0"/>
    <w:uiPriority w:val="99"/>
    <w:rsid w:val="00BF3B42"/>
    <w:rPr>
      <w:color w:val="106BBE"/>
    </w:rPr>
  </w:style>
  <w:style w:type="paragraph" w:customStyle="1" w:styleId="ConsPlusNormal">
    <w:name w:val="ConsPlusNormal"/>
    <w:rsid w:val="003539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basedOn w:val="a0"/>
    <w:uiPriority w:val="99"/>
    <w:semiHidden/>
    <w:unhideWhenUsed/>
    <w:rsid w:val="0018398B"/>
    <w:rPr>
      <w:color w:val="0000FF"/>
      <w:u w:val="single"/>
    </w:rPr>
  </w:style>
  <w:style w:type="paragraph" w:customStyle="1" w:styleId="s1">
    <w:name w:val="s_1"/>
    <w:basedOn w:val="a"/>
    <w:rsid w:val="0018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0109-B0C2-47CE-B9B6-49152F0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17421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Евгения Сергеевна</dc:creator>
  <cp:lastModifiedBy>Фаткуллина Альфия Анваровна</cp:lastModifiedBy>
  <cp:revision>1280</cp:revision>
  <cp:lastPrinted>2021-12-14T08:06:00Z</cp:lastPrinted>
  <dcterms:created xsi:type="dcterms:W3CDTF">2018-12-24T06:57:00Z</dcterms:created>
  <dcterms:modified xsi:type="dcterms:W3CDTF">2021-12-28T09:19:00Z</dcterms:modified>
</cp:coreProperties>
</file>