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05" w:rsidRDefault="00E76105" w:rsidP="00D45AF4">
      <w:pPr>
        <w:tabs>
          <w:tab w:val="left" w:pos="6210"/>
        </w:tabs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015B27" w:rsidRDefault="00C46216" w:rsidP="00D45AF4">
      <w:pPr>
        <w:tabs>
          <w:tab w:val="left" w:pos="621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D45AF4">
        <w:rPr>
          <w:rFonts w:eastAsiaTheme="minorHAnsi"/>
          <w:b/>
          <w:sz w:val="28"/>
          <w:szCs w:val="28"/>
          <w:lang w:eastAsia="en-US"/>
        </w:rPr>
        <w:t>Анализ</w:t>
      </w:r>
      <w:r w:rsidR="00A25928" w:rsidRPr="00D45AF4">
        <w:rPr>
          <w:rFonts w:eastAsiaTheme="minorHAnsi"/>
          <w:b/>
          <w:sz w:val="28"/>
          <w:szCs w:val="28"/>
          <w:lang w:eastAsia="en-US"/>
        </w:rPr>
        <w:t xml:space="preserve"> травматизма в организациях города Сургута</w:t>
      </w:r>
    </w:p>
    <w:p w:rsidR="00947ABE" w:rsidRPr="00015B27" w:rsidRDefault="00D45AF4" w:rsidP="00D45AF4">
      <w:pPr>
        <w:tabs>
          <w:tab w:val="left" w:pos="621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D45AF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47ABE" w:rsidRPr="00D45AF4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015B27">
        <w:rPr>
          <w:rFonts w:eastAsiaTheme="minorHAnsi"/>
          <w:b/>
          <w:sz w:val="28"/>
          <w:szCs w:val="28"/>
          <w:lang w:val="en-US" w:eastAsia="en-US"/>
        </w:rPr>
        <w:t>I</w:t>
      </w:r>
      <w:r w:rsidR="00015B27" w:rsidRPr="00015B2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D04C1">
        <w:rPr>
          <w:rFonts w:eastAsiaTheme="minorHAnsi"/>
          <w:b/>
          <w:sz w:val="28"/>
          <w:szCs w:val="28"/>
          <w:lang w:eastAsia="en-US"/>
        </w:rPr>
        <w:t>полугодие</w:t>
      </w:r>
      <w:r w:rsidR="00015B27">
        <w:rPr>
          <w:rFonts w:eastAsiaTheme="minorHAnsi"/>
          <w:b/>
          <w:sz w:val="28"/>
          <w:szCs w:val="28"/>
          <w:lang w:eastAsia="en-US"/>
        </w:rPr>
        <w:t xml:space="preserve"> 2020 года</w:t>
      </w:r>
    </w:p>
    <w:p w:rsidR="00947ABE" w:rsidRPr="00D45AF4" w:rsidRDefault="00947ABE" w:rsidP="00C15028">
      <w:pPr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63CC" w:rsidRPr="009875C4" w:rsidRDefault="003C019C" w:rsidP="00AB63C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015B27">
        <w:rPr>
          <w:rFonts w:eastAsia="Calibri"/>
          <w:sz w:val="28"/>
          <w:szCs w:val="28"/>
          <w:lang w:eastAsia="en-US"/>
        </w:rPr>
        <w:t xml:space="preserve"> </w:t>
      </w:r>
      <w:r w:rsidR="00015B27">
        <w:rPr>
          <w:rFonts w:eastAsia="Calibri"/>
          <w:sz w:val="28"/>
          <w:szCs w:val="28"/>
          <w:lang w:val="en-US" w:eastAsia="en-US"/>
        </w:rPr>
        <w:t>I</w:t>
      </w:r>
      <w:r w:rsidR="00015B27" w:rsidRPr="00015B27">
        <w:rPr>
          <w:rFonts w:eastAsia="Calibri"/>
          <w:sz w:val="28"/>
          <w:szCs w:val="28"/>
          <w:lang w:eastAsia="en-US"/>
        </w:rPr>
        <w:t xml:space="preserve"> </w:t>
      </w:r>
      <w:r w:rsidR="007D04C1">
        <w:rPr>
          <w:rFonts w:eastAsia="Calibri"/>
          <w:sz w:val="28"/>
          <w:szCs w:val="28"/>
          <w:lang w:eastAsia="en-US"/>
        </w:rPr>
        <w:t>полугодии</w:t>
      </w:r>
      <w:r w:rsidR="00015B27">
        <w:rPr>
          <w:rFonts w:eastAsia="Calibri"/>
          <w:sz w:val="28"/>
          <w:szCs w:val="28"/>
          <w:lang w:eastAsia="en-US"/>
        </w:rPr>
        <w:t xml:space="preserve"> 2020 года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 </w:t>
      </w:r>
      <w:r w:rsidR="00FA0332" w:rsidRPr="009875C4">
        <w:rPr>
          <w:rFonts w:eastAsia="Calibri"/>
          <w:sz w:val="28"/>
          <w:szCs w:val="28"/>
          <w:lang w:eastAsia="en-US"/>
        </w:rPr>
        <w:t>в орга</w:t>
      </w:r>
      <w:r w:rsidR="00C14BDC">
        <w:rPr>
          <w:rFonts w:eastAsia="Calibri"/>
          <w:sz w:val="28"/>
          <w:szCs w:val="28"/>
          <w:lang w:eastAsia="en-US"/>
        </w:rPr>
        <w:t>н</w:t>
      </w:r>
      <w:r w:rsidR="00015B27">
        <w:rPr>
          <w:rFonts w:eastAsia="Calibri"/>
          <w:sz w:val="28"/>
          <w:szCs w:val="28"/>
          <w:lang w:eastAsia="en-US"/>
        </w:rPr>
        <w:t xml:space="preserve">изациях города Сургута произошло </w:t>
      </w:r>
      <w:r>
        <w:rPr>
          <w:rFonts w:eastAsia="Calibri"/>
          <w:sz w:val="28"/>
          <w:szCs w:val="28"/>
          <w:lang w:eastAsia="en-US"/>
        </w:rPr>
        <w:br/>
      </w:r>
      <w:r w:rsidR="00C93C0A">
        <w:rPr>
          <w:rFonts w:eastAsia="Calibri"/>
          <w:sz w:val="28"/>
          <w:szCs w:val="28"/>
          <w:lang w:eastAsia="en-US"/>
        </w:rPr>
        <w:t>26</w:t>
      </w:r>
      <w:r w:rsidR="00015B27">
        <w:rPr>
          <w:rFonts w:eastAsia="Calibri"/>
          <w:sz w:val="28"/>
          <w:szCs w:val="28"/>
          <w:lang w:eastAsia="en-US"/>
        </w:rPr>
        <w:t xml:space="preserve"> несчастных случаев с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 тяжёлыми</w:t>
      </w:r>
      <w:r>
        <w:rPr>
          <w:rFonts w:eastAsiaTheme="minorHAnsi"/>
          <w:sz w:val="28"/>
          <w:szCs w:val="28"/>
          <w:lang w:eastAsia="en-US"/>
        </w:rPr>
        <w:t xml:space="preserve"> и смертельными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 последствиями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, в которых пострадало </w:t>
      </w:r>
      <w:r w:rsidR="00C93C0A">
        <w:rPr>
          <w:rFonts w:eastAsia="Calibri"/>
          <w:sz w:val="28"/>
          <w:szCs w:val="28"/>
          <w:lang w:eastAsia="en-US"/>
        </w:rPr>
        <w:t>32</w:t>
      </w:r>
      <w:r w:rsidR="007D04C1">
        <w:rPr>
          <w:rFonts w:eastAsia="Calibri"/>
          <w:sz w:val="28"/>
          <w:szCs w:val="28"/>
          <w:lang w:eastAsia="en-US"/>
        </w:rPr>
        <w:t xml:space="preserve"> </w:t>
      </w:r>
      <w:r w:rsidR="00C95C18" w:rsidRPr="009875C4">
        <w:rPr>
          <w:rFonts w:eastAsia="Calibri"/>
          <w:sz w:val="28"/>
          <w:szCs w:val="28"/>
          <w:lang w:eastAsia="en-US"/>
        </w:rPr>
        <w:t>человек</w:t>
      </w:r>
      <w:r w:rsidR="007D04C1">
        <w:rPr>
          <w:rFonts w:eastAsia="Calibri"/>
          <w:sz w:val="28"/>
          <w:szCs w:val="28"/>
          <w:lang w:eastAsia="en-US"/>
        </w:rPr>
        <w:t>а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, </w:t>
      </w:r>
      <w:r w:rsidR="00C93C0A">
        <w:rPr>
          <w:rFonts w:eastAsia="Calibri"/>
          <w:sz w:val="28"/>
          <w:szCs w:val="28"/>
          <w:lang w:eastAsia="en-US"/>
        </w:rPr>
        <w:t>11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 которых погибло</w:t>
      </w:r>
      <w:r w:rsidR="00AB63CC" w:rsidRPr="009875C4">
        <w:rPr>
          <w:rFonts w:eastAsia="Calibri"/>
          <w:sz w:val="28"/>
          <w:szCs w:val="28"/>
          <w:lang w:eastAsia="en-US"/>
        </w:rPr>
        <w:t xml:space="preserve">. </w:t>
      </w:r>
    </w:p>
    <w:p w:rsidR="007D04C1" w:rsidRDefault="00AB63CC" w:rsidP="00AB63CC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347BF">
        <w:rPr>
          <w:sz w:val="28"/>
          <w:szCs w:val="28"/>
        </w:rPr>
        <w:t xml:space="preserve">Анализируя количество зарегистрированных </w:t>
      </w:r>
      <w:r w:rsidR="003C019C" w:rsidRPr="007347BF">
        <w:rPr>
          <w:sz w:val="28"/>
          <w:szCs w:val="28"/>
        </w:rPr>
        <w:t xml:space="preserve">несчастных </w:t>
      </w:r>
      <w:r w:rsidRPr="007347BF">
        <w:rPr>
          <w:sz w:val="28"/>
          <w:szCs w:val="28"/>
        </w:rPr>
        <w:t>случ</w:t>
      </w:r>
      <w:r w:rsidR="00C95C18" w:rsidRPr="007347BF">
        <w:rPr>
          <w:sz w:val="28"/>
          <w:szCs w:val="28"/>
        </w:rPr>
        <w:t xml:space="preserve">аев </w:t>
      </w:r>
      <w:r w:rsidR="006C7749" w:rsidRPr="007347BF">
        <w:rPr>
          <w:sz w:val="28"/>
          <w:szCs w:val="28"/>
        </w:rPr>
        <w:t xml:space="preserve">                                       </w:t>
      </w:r>
      <w:r w:rsidR="00C95C18" w:rsidRPr="007347BF">
        <w:rPr>
          <w:sz w:val="28"/>
          <w:szCs w:val="28"/>
        </w:rPr>
        <w:t>и пострадавших в них работников</w:t>
      </w:r>
      <w:r w:rsidRPr="007347BF">
        <w:rPr>
          <w:sz w:val="28"/>
          <w:szCs w:val="28"/>
        </w:rPr>
        <w:t xml:space="preserve"> за </w:t>
      </w:r>
      <w:r w:rsidR="00015B27" w:rsidRPr="007347BF">
        <w:rPr>
          <w:sz w:val="28"/>
          <w:szCs w:val="28"/>
        </w:rPr>
        <w:t>аналогичный период прошлого года,</w:t>
      </w:r>
      <w:r w:rsidR="00001C39" w:rsidRPr="007347BF">
        <w:rPr>
          <w:sz w:val="28"/>
          <w:szCs w:val="28"/>
        </w:rPr>
        <w:t xml:space="preserve"> </w:t>
      </w:r>
      <w:r w:rsidR="007347BF" w:rsidRPr="007347BF">
        <w:rPr>
          <w:sz w:val="28"/>
          <w:szCs w:val="28"/>
        </w:rPr>
        <w:t xml:space="preserve">наблюдается </w:t>
      </w:r>
      <w:r w:rsidR="007D04C1" w:rsidRPr="007347BF">
        <w:rPr>
          <w:sz w:val="28"/>
          <w:szCs w:val="28"/>
        </w:rPr>
        <w:t>снижение</w:t>
      </w:r>
      <w:r w:rsidRPr="007347BF">
        <w:rPr>
          <w:sz w:val="28"/>
          <w:szCs w:val="28"/>
        </w:rPr>
        <w:t xml:space="preserve"> </w:t>
      </w:r>
      <w:r w:rsidR="00C95C18" w:rsidRPr="007347BF">
        <w:rPr>
          <w:sz w:val="28"/>
          <w:szCs w:val="28"/>
        </w:rPr>
        <w:t>общег</w:t>
      </w:r>
      <w:r w:rsidR="003C019C" w:rsidRPr="007347BF">
        <w:rPr>
          <w:sz w:val="28"/>
          <w:szCs w:val="28"/>
        </w:rPr>
        <w:t>о количества несчастных случаев</w:t>
      </w:r>
      <w:r w:rsidR="00C93C0A" w:rsidRPr="007347BF">
        <w:rPr>
          <w:sz w:val="28"/>
          <w:szCs w:val="28"/>
        </w:rPr>
        <w:t xml:space="preserve"> на 1</w:t>
      </w:r>
      <w:r w:rsidR="007347BF" w:rsidRPr="007347BF">
        <w:rPr>
          <w:sz w:val="28"/>
          <w:szCs w:val="28"/>
        </w:rPr>
        <w:t>3</w:t>
      </w:r>
      <w:r w:rsidR="007D04C1" w:rsidRPr="007347BF">
        <w:rPr>
          <w:sz w:val="28"/>
          <w:szCs w:val="28"/>
        </w:rPr>
        <w:t>%</w:t>
      </w:r>
      <w:r w:rsidR="007347BF">
        <w:rPr>
          <w:sz w:val="28"/>
          <w:szCs w:val="28"/>
        </w:rPr>
        <w:t xml:space="preserve"> </w:t>
      </w:r>
      <w:r w:rsidR="007347BF" w:rsidRPr="007347BF">
        <w:rPr>
          <w:sz w:val="28"/>
          <w:szCs w:val="28"/>
        </w:rPr>
        <w:t xml:space="preserve">и </w:t>
      </w:r>
      <w:r w:rsidR="007347BF">
        <w:rPr>
          <w:sz w:val="28"/>
          <w:szCs w:val="28"/>
        </w:rPr>
        <w:t xml:space="preserve">снижение </w:t>
      </w:r>
      <w:r w:rsidR="007347BF" w:rsidRPr="007347BF">
        <w:rPr>
          <w:sz w:val="28"/>
          <w:szCs w:val="28"/>
        </w:rPr>
        <w:t xml:space="preserve">количества </w:t>
      </w:r>
      <w:r w:rsidR="007347BF" w:rsidRPr="005D1418">
        <w:rPr>
          <w:sz w:val="28"/>
          <w:szCs w:val="28"/>
        </w:rPr>
        <w:t>пострадавших</w:t>
      </w:r>
      <w:r w:rsidR="007347BF" w:rsidRPr="007347BF">
        <w:rPr>
          <w:sz w:val="28"/>
          <w:szCs w:val="28"/>
        </w:rPr>
        <w:t xml:space="preserve"> </w:t>
      </w:r>
      <w:r w:rsidR="00EB795E">
        <w:rPr>
          <w:sz w:val="28"/>
          <w:szCs w:val="28"/>
        </w:rPr>
        <w:t>смертельно</w:t>
      </w:r>
      <w:r w:rsidR="007347BF" w:rsidRPr="007347BF">
        <w:rPr>
          <w:sz w:val="28"/>
          <w:szCs w:val="28"/>
        </w:rPr>
        <w:t xml:space="preserve"> на 27%</w:t>
      </w:r>
      <w:r w:rsidR="00072D2B" w:rsidRPr="007347BF">
        <w:rPr>
          <w:sz w:val="28"/>
          <w:szCs w:val="28"/>
        </w:rPr>
        <w:t>.</w:t>
      </w:r>
    </w:p>
    <w:p w:rsidR="00AE50C0" w:rsidRPr="009875C4" w:rsidRDefault="00AE50C0" w:rsidP="00AB63CC">
      <w:pPr>
        <w:ind w:firstLine="720"/>
        <w:jc w:val="both"/>
        <w:rPr>
          <w:sz w:val="28"/>
          <w:szCs w:val="28"/>
        </w:rPr>
      </w:pPr>
    </w:p>
    <w:p w:rsidR="00015B27" w:rsidRDefault="00015B27" w:rsidP="00015B2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Количество несчастных случаев происшедших в организациях города Сургута </w:t>
      </w:r>
    </w:p>
    <w:p w:rsidR="00FA27B7" w:rsidRPr="00F47C4E" w:rsidRDefault="00072D2B" w:rsidP="007532D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I полугодии</w:t>
      </w:r>
      <w:r w:rsidR="00015B27">
        <w:rPr>
          <w:i/>
          <w:sz w:val="24"/>
          <w:szCs w:val="24"/>
        </w:rPr>
        <w:t xml:space="preserve"> 2020 года </w:t>
      </w:r>
      <w:r w:rsidR="007532D4" w:rsidRPr="00015B27">
        <w:rPr>
          <w:i/>
          <w:sz w:val="22"/>
          <w:szCs w:val="22"/>
        </w:rPr>
        <w:t xml:space="preserve">(включая случаи </w:t>
      </w:r>
      <w:r w:rsidR="003C019C">
        <w:rPr>
          <w:i/>
          <w:sz w:val="22"/>
          <w:szCs w:val="22"/>
        </w:rPr>
        <w:t xml:space="preserve">на производстве и не </w:t>
      </w:r>
      <w:r w:rsidR="000F67D7">
        <w:rPr>
          <w:i/>
          <w:sz w:val="22"/>
          <w:szCs w:val="22"/>
        </w:rPr>
        <w:t>связан</w:t>
      </w:r>
      <w:r w:rsidR="000F67D7" w:rsidRPr="00015B27">
        <w:rPr>
          <w:i/>
          <w:sz w:val="22"/>
          <w:szCs w:val="22"/>
        </w:rPr>
        <w:t>ные</w:t>
      </w:r>
      <w:r w:rsidR="007532D4" w:rsidRPr="00015B27">
        <w:rPr>
          <w:i/>
          <w:sz w:val="22"/>
          <w:szCs w:val="22"/>
        </w:rPr>
        <w:t xml:space="preserve"> </w:t>
      </w:r>
      <w:r w:rsidR="003C019C">
        <w:rPr>
          <w:i/>
          <w:sz w:val="22"/>
          <w:szCs w:val="22"/>
        </w:rPr>
        <w:t>с производством</w:t>
      </w:r>
      <w:r w:rsidR="007532D4" w:rsidRPr="00015B27">
        <w:rPr>
          <w:i/>
          <w:sz w:val="22"/>
          <w:szCs w:val="22"/>
        </w:rPr>
        <w:t>)</w:t>
      </w:r>
    </w:p>
    <w:p w:rsidR="0059602F" w:rsidRDefault="00900F69" w:rsidP="006938D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5EA228D8" wp14:editId="0E05BF56">
            <wp:extent cx="6299835" cy="2219325"/>
            <wp:effectExtent l="0" t="0" r="571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7C4E" w:rsidRDefault="00F47C4E" w:rsidP="00C949F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323A4" w:rsidRDefault="008F6EA9" w:rsidP="00AD4BB3">
      <w:pPr>
        <w:ind w:firstLine="567"/>
        <w:jc w:val="both"/>
        <w:rPr>
          <w:sz w:val="28"/>
          <w:szCs w:val="28"/>
        </w:rPr>
      </w:pPr>
      <w:r w:rsidRPr="009875C4">
        <w:rPr>
          <w:rFonts w:eastAsiaTheme="minorHAnsi"/>
          <w:sz w:val="28"/>
          <w:szCs w:val="28"/>
          <w:lang w:eastAsia="en-US"/>
        </w:rPr>
        <w:t>И</w:t>
      </w:r>
      <w:r w:rsidR="00944749" w:rsidRPr="009875C4">
        <w:rPr>
          <w:rFonts w:eastAsiaTheme="minorHAnsi"/>
          <w:sz w:val="28"/>
          <w:szCs w:val="28"/>
          <w:lang w:eastAsia="en-US"/>
        </w:rPr>
        <w:t xml:space="preserve">з общего количества </w:t>
      </w:r>
      <w:r w:rsidR="003C019C" w:rsidRPr="009875C4">
        <w:rPr>
          <w:rFonts w:eastAsiaTheme="minorHAnsi"/>
          <w:sz w:val="28"/>
          <w:szCs w:val="28"/>
          <w:lang w:eastAsia="en-US"/>
        </w:rPr>
        <w:t>несчастных случаев</w:t>
      </w:r>
      <w:r w:rsidR="003C019C">
        <w:rPr>
          <w:rFonts w:eastAsiaTheme="minorHAnsi"/>
          <w:sz w:val="28"/>
          <w:szCs w:val="28"/>
          <w:lang w:eastAsia="en-US"/>
        </w:rPr>
        <w:t>,</w:t>
      </w:r>
      <w:r w:rsidR="003C019C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944749" w:rsidRPr="009875C4">
        <w:rPr>
          <w:rFonts w:eastAsiaTheme="minorHAnsi"/>
          <w:sz w:val="28"/>
          <w:szCs w:val="28"/>
          <w:lang w:eastAsia="en-US"/>
        </w:rPr>
        <w:t>зарегистрированных</w:t>
      </w:r>
      <w:r w:rsidR="003C019C" w:rsidRPr="003C019C">
        <w:rPr>
          <w:rFonts w:eastAsiaTheme="minorHAnsi"/>
          <w:sz w:val="28"/>
          <w:szCs w:val="28"/>
          <w:lang w:eastAsia="en-US"/>
        </w:rPr>
        <w:t xml:space="preserve"> </w:t>
      </w:r>
      <w:r w:rsidR="003C019C" w:rsidRPr="009875C4">
        <w:rPr>
          <w:rFonts w:eastAsiaTheme="minorHAnsi"/>
          <w:sz w:val="28"/>
          <w:szCs w:val="28"/>
          <w:lang w:eastAsia="en-US"/>
        </w:rPr>
        <w:t xml:space="preserve">в </w:t>
      </w:r>
      <w:r w:rsidR="003C019C">
        <w:rPr>
          <w:rFonts w:eastAsiaTheme="minorHAnsi"/>
          <w:sz w:val="28"/>
          <w:szCs w:val="28"/>
          <w:lang w:val="en-US" w:eastAsia="en-US"/>
        </w:rPr>
        <w:t>I</w:t>
      </w:r>
      <w:r w:rsidR="003C019C">
        <w:rPr>
          <w:rFonts w:eastAsiaTheme="minorHAnsi"/>
          <w:sz w:val="28"/>
          <w:szCs w:val="28"/>
          <w:lang w:eastAsia="en-US"/>
        </w:rPr>
        <w:t xml:space="preserve"> </w:t>
      </w:r>
      <w:r w:rsidR="00072D2B">
        <w:rPr>
          <w:rFonts w:eastAsiaTheme="minorHAnsi"/>
          <w:sz w:val="28"/>
          <w:szCs w:val="28"/>
          <w:lang w:eastAsia="en-US"/>
        </w:rPr>
        <w:t>полугодии</w:t>
      </w:r>
      <w:r w:rsidR="003C019C">
        <w:rPr>
          <w:rFonts w:eastAsiaTheme="minorHAnsi"/>
          <w:sz w:val="28"/>
          <w:szCs w:val="28"/>
          <w:lang w:eastAsia="en-US"/>
        </w:rPr>
        <w:t xml:space="preserve"> 2020 года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, </w:t>
      </w:r>
      <w:r w:rsidR="006C7749">
        <w:rPr>
          <w:rFonts w:eastAsiaTheme="minorHAnsi"/>
          <w:sz w:val="28"/>
          <w:szCs w:val="28"/>
          <w:lang w:eastAsia="en-US"/>
        </w:rPr>
        <w:t>связано</w:t>
      </w:r>
      <w:r w:rsidR="006C7749" w:rsidRPr="009875C4">
        <w:rPr>
          <w:rFonts w:eastAsiaTheme="minorHAnsi"/>
          <w:sz w:val="28"/>
          <w:szCs w:val="28"/>
          <w:lang w:eastAsia="en-US"/>
        </w:rPr>
        <w:t xml:space="preserve"> с производством</w:t>
      </w:r>
      <w:r w:rsidR="006C7749">
        <w:rPr>
          <w:rFonts w:eastAsiaTheme="minorHAnsi"/>
          <w:sz w:val="28"/>
          <w:szCs w:val="28"/>
          <w:lang w:eastAsia="en-US"/>
        </w:rPr>
        <w:t xml:space="preserve"> - </w:t>
      </w:r>
      <w:r w:rsidR="004237B4">
        <w:rPr>
          <w:rFonts w:eastAsiaTheme="minorHAnsi"/>
          <w:sz w:val="28"/>
          <w:szCs w:val="28"/>
          <w:lang w:eastAsia="en-US"/>
        </w:rPr>
        <w:t>19</w:t>
      </w:r>
      <w:r w:rsidR="00FB0C42" w:rsidRPr="009875C4">
        <w:rPr>
          <w:rFonts w:eastAsiaTheme="minorHAnsi"/>
          <w:sz w:val="28"/>
          <w:szCs w:val="28"/>
          <w:lang w:eastAsia="en-US"/>
        </w:rPr>
        <w:t xml:space="preserve"> </w:t>
      </w:r>
      <w:r w:rsidR="006C7749">
        <w:rPr>
          <w:sz w:val="28"/>
          <w:szCs w:val="28"/>
        </w:rPr>
        <w:t>случаев</w:t>
      </w:r>
      <w:r w:rsidR="008F78F9">
        <w:rPr>
          <w:sz w:val="28"/>
          <w:szCs w:val="28"/>
        </w:rPr>
        <w:t xml:space="preserve">, </w:t>
      </w:r>
      <w:r w:rsidR="004D4AE5">
        <w:rPr>
          <w:sz w:val="28"/>
          <w:szCs w:val="28"/>
        </w:rPr>
        <w:t>из них</w:t>
      </w:r>
      <w:r w:rsidR="00C93C0A">
        <w:rPr>
          <w:sz w:val="28"/>
          <w:szCs w:val="28"/>
        </w:rPr>
        <w:t>: 1</w:t>
      </w:r>
      <w:r w:rsidR="004237B4">
        <w:rPr>
          <w:sz w:val="28"/>
          <w:szCs w:val="28"/>
        </w:rPr>
        <w:t>3</w:t>
      </w:r>
      <w:r w:rsidR="00072D2B">
        <w:rPr>
          <w:sz w:val="28"/>
          <w:szCs w:val="28"/>
        </w:rPr>
        <w:t xml:space="preserve"> случаев с тяжелым исходом</w:t>
      </w:r>
      <w:r w:rsidR="00944749" w:rsidRPr="009875C4">
        <w:rPr>
          <w:sz w:val="28"/>
          <w:szCs w:val="28"/>
        </w:rPr>
        <w:t xml:space="preserve">, </w:t>
      </w:r>
      <w:r w:rsidR="00C93C0A">
        <w:rPr>
          <w:sz w:val="28"/>
          <w:szCs w:val="28"/>
        </w:rPr>
        <w:t>4</w:t>
      </w:r>
      <w:r w:rsidR="00072D2B">
        <w:rPr>
          <w:sz w:val="28"/>
          <w:szCs w:val="28"/>
        </w:rPr>
        <w:t xml:space="preserve"> случая со смертельным исходом</w:t>
      </w:r>
      <w:r w:rsidR="00C93C0A">
        <w:rPr>
          <w:sz w:val="28"/>
          <w:szCs w:val="28"/>
        </w:rPr>
        <w:t xml:space="preserve"> и 2 групповых несчастных случая.</w:t>
      </w:r>
      <w:r w:rsidR="00162CE9">
        <w:rPr>
          <w:sz w:val="28"/>
          <w:szCs w:val="28"/>
        </w:rPr>
        <w:t xml:space="preserve"> </w:t>
      </w:r>
    </w:p>
    <w:p w:rsidR="007347BF" w:rsidRPr="009875C4" w:rsidRDefault="007347BF" w:rsidP="00AD4BB3">
      <w:pPr>
        <w:ind w:firstLine="567"/>
        <w:jc w:val="both"/>
        <w:rPr>
          <w:sz w:val="28"/>
          <w:szCs w:val="28"/>
        </w:rPr>
      </w:pPr>
      <w:r w:rsidRPr="007347BF">
        <w:rPr>
          <w:color w:val="000000" w:themeColor="text1"/>
          <w:sz w:val="28"/>
          <w:szCs w:val="28"/>
        </w:rPr>
        <w:t xml:space="preserve">В сравнении с аналогичным периодом 2019 года наблюдается </w:t>
      </w:r>
      <w:r w:rsidR="00EB795E">
        <w:rPr>
          <w:color w:val="000000" w:themeColor="text1"/>
          <w:sz w:val="28"/>
          <w:szCs w:val="28"/>
        </w:rPr>
        <w:t xml:space="preserve">незначительный </w:t>
      </w:r>
      <w:r w:rsidRPr="007347BF">
        <w:rPr>
          <w:color w:val="000000" w:themeColor="text1"/>
          <w:sz w:val="28"/>
          <w:szCs w:val="28"/>
        </w:rPr>
        <w:t xml:space="preserve">рост травматизма на производстве, количество производственных несчастных случаев увеличилось </w:t>
      </w:r>
      <w:r w:rsidR="002D5397">
        <w:rPr>
          <w:color w:val="000000" w:themeColor="text1"/>
          <w:sz w:val="28"/>
          <w:szCs w:val="28"/>
        </w:rPr>
        <w:t>на 1</w:t>
      </w:r>
      <w:r w:rsidR="00EB795E">
        <w:rPr>
          <w:color w:val="000000" w:themeColor="text1"/>
          <w:sz w:val="28"/>
          <w:szCs w:val="28"/>
        </w:rPr>
        <w:t>2</w:t>
      </w:r>
      <w:r w:rsidR="002D5397">
        <w:rPr>
          <w:color w:val="000000" w:themeColor="text1"/>
          <w:sz w:val="28"/>
          <w:szCs w:val="28"/>
        </w:rPr>
        <w:t>%</w:t>
      </w:r>
      <w:r w:rsidRPr="007347BF">
        <w:rPr>
          <w:color w:val="000000" w:themeColor="text1"/>
          <w:sz w:val="28"/>
          <w:szCs w:val="28"/>
        </w:rPr>
        <w:t>.</w:t>
      </w:r>
    </w:p>
    <w:p w:rsidR="00133CC6" w:rsidRPr="009875C4" w:rsidRDefault="00133CC6" w:rsidP="00133CC6">
      <w:pPr>
        <w:ind w:firstLine="567"/>
        <w:jc w:val="both"/>
        <w:rPr>
          <w:sz w:val="28"/>
          <w:szCs w:val="28"/>
        </w:rPr>
      </w:pPr>
    </w:p>
    <w:p w:rsidR="007532D4" w:rsidRPr="00015B27" w:rsidRDefault="007532D4" w:rsidP="007532D4">
      <w:pPr>
        <w:jc w:val="center"/>
        <w:rPr>
          <w:i/>
          <w:sz w:val="22"/>
          <w:szCs w:val="22"/>
        </w:rPr>
      </w:pPr>
      <w:r w:rsidRPr="00015B27">
        <w:rPr>
          <w:i/>
          <w:sz w:val="22"/>
          <w:szCs w:val="22"/>
        </w:rPr>
        <w:t xml:space="preserve">Количество несчастных случаев, связанных с производством, происшедших </w:t>
      </w:r>
    </w:p>
    <w:p w:rsidR="007532D4" w:rsidRDefault="007532D4" w:rsidP="007532D4">
      <w:pPr>
        <w:jc w:val="center"/>
        <w:rPr>
          <w:i/>
          <w:sz w:val="22"/>
          <w:szCs w:val="22"/>
        </w:rPr>
      </w:pPr>
      <w:r w:rsidRPr="00015B27">
        <w:rPr>
          <w:i/>
          <w:sz w:val="22"/>
          <w:szCs w:val="22"/>
        </w:rPr>
        <w:t xml:space="preserve">в организациях города Сургута </w:t>
      </w:r>
      <w:r w:rsidR="00015B27">
        <w:rPr>
          <w:i/>
          <w:sz w:val="22"/>
          <w:szCs w:val="22"/>
        </w:rPr>
        <w:t xml:space="preserve">в </w:t>
      </w:r>
      <w:r w:rsidR="00015B27">
        <w:rPr>
          <w:i/>
          <w:sz w:val="22"/>
          <w:szCs w:val="22"/>
          <w:lang w:val="en-US"/>
        </w:rPr>
        <w:t>I</w:t>
      </w:r>
      <w:r w:rsidR="00015B27" w:rsidRPr="00015B27">
        <w:rPr>
          <w:i/>
          <w:sz w:val="22"/>
          <w:szCs w:val="22"/>
        </w:rPr>
        <w:t xml:space="preserve"> </w:t>
      </w:r>
      <w:r w:rsidR="000000BC">
        <w:rPr>
          <w:i/>
          <w:sz w:val="22"/>
          <w:szCs w:val="22"/>
        </w:rPr>
        <w:t>полугодии</w:t>
      </w:r>
      <w:r w:rsidR="00015B27">
        <w:rPr>
          <w:i/>
          <w:sz w:val="22"/>
          <w:szCs w:val="22"/>
        </w:rPr>
        <w:t xml:space="preserve"> 2020 года</w:t>
      </w:r>
    </w:p>
    <w:p w:rsidR="000000BC" w:rsidRPr="00015B27" w:rsidRDefault="000000BC" w:rsidP="007532D4">
      <w:pPr>
        <w:jc w:val="center"/>
        <w:rPr>
          <w:i/>
          <w:sz w:val="22"/>
          <w:szCs w:val="22"/>
        </w:rPr>
      </w:pPr>
    </w:p>
    <w:p w:rsidR="000A46C4" w:rsidRDefault="000A46C4" w:rsidP="006C6159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4F00E403" wp14:editId="70382499">
            <wp:extent cx="6299835" cy="2552700"/>
            <wp:effectExtent l="0" t="0" r="571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5397" w:rsidRDefault="002D5397" w:rsidP="00FA5203">
      <w:pPr>
        <w:ind w:firstLine="567"/>
        <w:jc w:val="both"/>
        <w:rPr>
          <w:sz w:val="28"/>
          <w:szCs w:val="28"/>
        </w:rPr>
      </w:pPr>
    </w:p>
    <w:p w:rsidR="009F5871" w:rsidRPr="00513528" w:rsidRDefault="00A86763" w:rsidP="00FA5203">
      <w:pPr>
        <w:ind w:firstLine="567"/>
        <w:jc w:val="both"/>
        <w:rPr>
          <w:sz w:val="28"/>
          <w:szCs w:val="28"/>
        </w:rPr>
      </w:pPr>
      <w:r w:rsidRPr="00513528">
        <w:rPr>
          <w:sz w:val="28"/>
          <w:szCs w:val="28"/>
        </w:rPr>
        <w:lastRenderedPageBreak/>
        <w:t xml:space="preserve">В </w:t>
      </w:r>
      <w:r w:rsidR="00F33208">
        <w:rPr>
          <w:sz w:val="28"/>
          <w:szCs w:val="28"/>
          <w:lang w:val="en-US"/>
        </w:rPr>
        <w:t>I</w:t>
      </w:r>
      <w:r w:rsidR="00F33208" w:rsidRPr="00F33208">
        <w:rPr>
          <w:sz w:val="28"/>
          <w:szCs w:val="28"/>
        </w:rPr>
        <w:t xml:space="preserve"> </w:t>
      </w:r>
      <w:r w:rsidR="0090470E">
        <w:rPr>
          <w:sz w:val="28"/>
          <w:szCs w:val="28"/>
        </w:rPr>
        <w:t>полугодии</w:t>
      </w:r>
      <w:r w:rsidR="00F33208">
        <w:rPr>
          <w:sz w:val="28"/>
          <w:szCs w:val="28"/>
        </w:rPr>
        <w:t xml:space="preserve"> 2020 года</w:t>
      </w:r>
      <w:r w:rsidRPr="00513528">
        <w:rPr>
          <w:sz w:val="28"/>
          <w:szCs w:val="28"/>
        </w:rPr>
        <w:t xml:space="preserve"> травмы на производстве получили </w:t>
      </w:r>
      <w:r w:rsidR="00236996">
        <w:rPr>
          <w:sz w:val="28"/>
          <w:szCs w:val="28"/>
        </w:rPr>
        <w:t>2</w:t>
      </w:r>
      <w:r w:rsidR="00EB795E">
        <w:rPr>
          <w:sz w:val="28"/>
          <w:szCs w:val="28"/>
        </w:rPr>
        <w:t>5</w:t>
      </w:r>
      <w:r w:rsidRPr="00513528">
        <w:rPr>
          <w:sz w:val="28"/>
          <w:szCs w:val="28"/>
        </w:rPr>
        <w:t xml:space="preserve"> работник</w:t>
      </w:r>
      <w:r w:rsidR="00D66C5E" w:rsidRPr="00513528">
        <w:rPr>
          <w:sz w:val="28"/>
          <w:szCs w:val="28"/>
        </w:rPr>
        <w:t>ов</w:t>
      </w:r>
      <w:r w:rsidRPr="00513528">
        <w:rPr>
          <w:sz w:val="28"/>
          <w:szCs w:val="28"/>
        </w:rPr>
        <w:t xml:space="preserve"> организаций</w:t>
      </w:r>
      <w:r w:rsidR="009F5871" w:rsidRPr="00513528">
        <w:rPr>
          <w:sz w:val="28"/>
          <w:szCs w:val="28"/>
        </w:rPr>
        <w:t xml:space="preserve">, </w:t>
      </w:r>
      <w:r w:rsidR="00435A40">
        <w:rPr>
          <w:sz w:val="28"/>
          <w:szCs w:val="28"/>
        </w:rPr>
        <w:t>из них</w:t>
      </w:r>
      <w:r w:rsidR="009F5871" w:rsidRPr="00513528">
        <w:rPr>
          <w:sz w:val="28"/>
          <w:szCs w:val="28"/>
        </w:rPr>
        <w:t xml:space="preserve"> </w:t>
      </w:r>
      <w:r w:rsidR="00FF70D8">
        <w:rPr>
          <w:sz w:val="28"/>
          <w:szCs w:val="28"/>
        </w:rPr>
        <w:t>погибло</w:t>
      </w:r>
      <w:r w:rsidR="009F5871" w:rsidRPr="00513528">
        <w:rPr>
          <w:sz w:val="28"/>
          <w:szCs w:val="28"/>
        </w:rPr>
        <w:t xml:space="preserve"> </w:t>
      </w:r>
      <w:r w:rsidR="00FF70D8">
        <w:rPr>
          <w:sz w:val="28"/>
          <w:szCs w:val="28"/>
        </w:rPr>
        <w:t xml:space="preserve">- </w:t>
      </w:r>
      <w:r w:rsidR="00236996">
        <w:rPr>
          <w:sz w:val="28"/>
          <w:szCs w:val="28"/>
        </w:rPr>
        <w:t>6</w:t>
      </w:r>
      <w:r w:rsidR="009F5871" w:rsidRPr="00513528">
        <w:rPr>
          <w:sz w:val="28"/>
          <w:szCs w:val="28"/>
        </w:rPr>
        <w:t xml:space="preserve"> человек</w:t>
      </w:r>
      <w:r w:rsidR="00EB795E">
        <w:rPr>
          <w:sz w:val="28"/>
          <w:szCs w:val="28"/>
        </w:rPr>
        <w:t xml:space="preserve"> (24%)</w:t>
      </w:r>
      <w:r w:rsidR="009F5871" w:rsidRPr="00513528">
        <w:rPr>
          <w:sz w:val="28"/>
          <w:szCs w:val="28"/>
        </w:rPr>
        <w:t xml:space="preserve">. </w:t>
      </w:r>
    </w:p>
    <w:p w:rsidR="005A7D42" w:rsidRPr="00513528" w:rsidRDefault="005A7D42" w:rsidP="00A86763">
      <w:pPr>
        <w:jc w:val="center"/>
        <w:rPr>
          <w:i/>
          <w:sz w:val="28"/>
          <w:szCs w:val="28"/>
        </w:rPr>
      </w:pPr>
    </w:p>
    <w:p w:rsidR="00A86763" w:rsidRPr="00F33208" w:rsidRDefault="00A86763" w:rsidP="00A86763">
      <w:pPr>
        <w:jc w:val="center"/>
        <w:rPr>
          <w:i/>
          <w:sz w:val="22"/>
          <w:szCs w:val="22"/>
        </w:rPr>
      </w:pPr>
      <w:r w:rsidRPr="00F33208">
        <w:rPr>
          <w:i/>
          <w:sz w:val="22"/>
          <w:szCs w:val="22"/>
        </w:rPr>
        <w:t xml:space="preserve">Количество травмированных работников в результате несчастных случаев на производстве с тяжелым и (или) смертельным исходом, происшедших в организациях города Сургута </w:t>
      </w:r>
      <w:r w:rsidR="00F33208">
        <w:rPr>
          <w:i/>
          <w:sz w:val="22"/>
          <w:szCs w:val="22"/>
        </w:rPr>
        <w:t xml:space="preserve">в </w:t>
      </w:r>
      <w:r w:rsidR="00F33208">
        <w:rPr>
          <w:i/>
          <w:sz w:val="22"/>
          <w:szCs w:val="22"/>
          <w:lang w:val="en-US"/>
        </w:rPr>
        <w:t>I</w:t>
      </w:r>
      <w:r w:rsidR="0090470E">
        <w:rPr>
          <w:i/>
          <w:sz w:val="22"/>
          <w:szCs w:val="22"/>
        </w:rPr>
        <w:t xml:space="preserve"> полугодии</w:t>
      </w:r>
      <w:r w:rsidR="00F33208">
        <w:rPr>
          <w:i/>
          <w:sz w:val="22"/>
          <w:szCs w:val="22"/>
        </w:rPr>
        <w:t xml:space="preserve"> 2020 года</w:t>
      </w:r>
    </w:p>
    <w:p w:rsidR="00FA27B7" w:rsidRPr="00F47C4E" w:rsidRDefault="00FA27B7" w:rsidP="00A86763">
      <w:pPr>
        <w:jc w:val="center"/>
        <w:rPr>
          <w:i/>
          <w:sz w:val="24"/>
          <w:szCs w:val="24"/>
        </w:rPr>
      </w:pPr>
    </w:p>
    <w:p w:rsidR="009F5871" w:rsidRDefault="00B525E9" w:rsidP="00B525E9">
      <w:pPr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 wp14:anchorId="061CB94E" wp14:editId="16FD95F8">
            <wp:extent cx="6299835" cy="2254102"/>
            <wp:effectExtent l="0" t="0" r="5715" b="133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27B7" w:rsidRDefault="00FA27B7" w:rsidP="00E76B1D">
      <w:pPr>
        <w:ind w:firstLine="709"/>
        <w:jc w:val="center"/>
        <w:rPr>
          <w:b/>
          <w:sz w:val="28"/>
        </w:rPr>
      </w:pPr>
    </w:p>
    <w:p w:rsidR="00B23F4E" w:rsidRPr="00085185" w:rsidRDefault="00E0289A" w:rsidP="005955CE">
      <w:pPr>
        <w:ind w:firstLine="567"/>
        <w:jc w:val="both"/>
        <w:rPr>
          <w:color w:val="000000" w:themeColor="text1"/>
          <w:sz w:val="28"/>
          <w:szCs w:val="28"/>
        </w:rPr>
      </w:pPr>
      <w:r w:rsidRPr="00085185">
        <w:rPr>
          <w:color w:val="000000" w:themeColor="text1"/>
          <w:sz w:val="28"/>
          <w:szCs w:val="28"/>
        </w:rPr>
        <w:t>Наиболее распространенная</w:t>
      </w:r>
      <w:r w:rsidR="00B23F4E" w:rsidRPr="00085185">
        <w:rPr>
          <w:color w:val="000000" w:themeColor="text1"/>
          <w:sz w:val="28"/>
          <w:szCs w:val="28"/>
        </w:rPr>
        <w:t xml:space="preserve"> </w:t>
      </w:r>
      <w:r w:rsidRPr="00085185">
        <w:rPr>
          <w:color w:val="000000" w:themeColor="text1"/>
          <w:sz w:val="28"/>
          <w:szCs w:val="28"/>
        </w:rPr>
        <w:t>причина</w:t>
      </w:r>
      <w:r w:rsidR="005955CE" w:rsidRPr="00085185">
        <w:rPr>
          <w:color w:val="000000" w:themeColor="text1"/>
          <w:sz w:val="28"/>
          <w:szCs w:val="28"/>
        </w:rPr>
        <w:t xml:space="preserve"> несчастных случаев </w:t>
      </w:r>
      <w:r w:rsidR="006C6159" w:rsidRPr="00085185">
        <w:rPr>
          <w:color w:val="000000" w:themeColor="text1"/>
          <w:sz w:val="28"/>
          <w:szCs w:val="28"/>
        </w:rPr>
        <w:t xml:space="preserve">на производстве </w:t>
      </w:r>
      <w:r w:rsidRPr="00085185">
        <w:rPr>
          <w:color w:val="000000" w:themeColor="text1"/>
          <w:sz w:val="28"/>
          <w:szCs w:val="28"/>
        </w:rPr>
        <w:t xml:space="preserve">- </w:t>
      </w:r>
      <w:r w:rsidR="005955CE" w:rsidRPr="00085185">
        <w:rPr>
          <w:color w:val="000000" w:themeColor="text1"/>
          <w:sz w:val="28"/>
          <w:szCs w:val="28"/>
        </w:rPr>
        <w:t xml:space="preserve"> </w:t>
      </w:r>
      <w:r w:rsidR="00DE6EBD" w:rsidRPr="00085185">
        <w:rPr>
          <w:color w:val="000000" w:themeColor="text1"/>
          <w:sz w:val="28"/>
          <w:szCs w:val="28"/>
        </w:rPr>
        <w:t xml:space="preserve">неудовлетворительная организация производства работ </w:t>
      </w:r>
      <w:r w:rsidR="00AB30E2" w:rsidRPr="00085185">
        <w:rPr>
          <w:color w:val="000000" w:themeColor="text1"/>
          <w:sz w:val="28"/>
          <w:szCs w:val="28"/>
        </w:rPr>
        <w:t>(</w:t>
      </w:r>
      <w:r w:rsidR="00085185" w:rsidRPr="00085185">
        <w:rPr>
          <w:color w:val="000000" w:themeColor="text1"/>
          <w:sz w:val="28"/>
          <w:szCs w:val="28"/>
        </w:rPr>
        <w:t>2</w:t>
      </w:r>
      <w:r w:rsidR="005D1418">
        <w:rPr>
          <w:color w:val="000000" w:themeColor="text1"/>
          <w:sz w:val="28"/>
          <w:szCs w:val="28"/>
        </w:rPr>
        <w:t>2</w:t>
      </w:r>
      <w:r w:rsidR="00AB30E2" w:rsidRPr="00085185">
        <w:rPr>
          <w:color w:val="000000" w:themeColor="text1"/>
          <w:sz w:val="28"/>
          <w:szCs w:val="28"/>
        </w:rPr>
        <w:t>%)</w:t>
      </w:r>
      <w:r w:rsidR="004237B4">
        <w:rPr>
          <w:color w:val="000000" w:themeColor="text1"/>
          <w:sz w:val="28"/>
          <w:szCs w:val="28"/>
        </w:rPr>
        <w:t xml:space="preserve"> и нарушение технологического процесса (16%)</w:t>
      </w:r>
      <w:r w:rsidRPr="00085185">
        <w:rPr>
          <w:color w:val="000000" w:themeColor="text1"/>
          <w:sz w:val="28"/>
          <w:szCs w:val="28"/>
        </w:rPr>
        <w:t>.</w:t>
      </w:r>
    </w:p>
    <w:p w:rsidR="00F47C4E" w:rsidRPr="00085185" w:rsidRDefault="00F47C4E" w:rsidP="00A86763">
      <w:pPr>
        <w:jc w:val="center"/>
        <w:rPr>
          <w:i/>
          <w:color w:val="000000" w:themeColor="text1"/>
          <w:sz w:val="28"/>
          <w:szCs w:val="28"/>
        </w:rPr>
      </w:pPr>
    </w:p>
    <w:p w:rsidR="00947F13" w:rsidRDefault="00A86763" w:rsidP="00A85335">
      <w:pPr>
        <w:jc w:val="center"/>
        <w:rPr>
          <w:i/>
          <w:color w:val="000000" w:themeColor="text1"/>
          <w:sz w:val="22"/>
          <w:szCs w:val="22"/>
        </w:rPr>
      </w:pPr>
      <w:r w:rsidRPr="00085185">
        <w:rPr>
          <w:i/>
          <w:color w:val="000000" w:themeColor="text1"/>
          <w:sz w:val="22"/>
          <w:szCs w:val="22"/>
        </w:rPr>
        <w:t>Причины несчастных случаев на производстве</w:t>
      </w:r>
      <w:r w:rsidR="00F47C4E" w:rsidRPr="00085185">
        <w:rPr>
          <w:i/>
          <w:color w:val="000000" w:themeColor="text1"/>
          <w:sz w:val="22"/>
          <w:szCs w:val="22"/>
        </w:rPr>
        <w:t xml:space="preserve"> </w:t>
      </w:r>
      <w:r w:rsidRPr="00085185">
        <w:rPr>
          <w:i/>
          <w:color w:val="000000" w:themeColor="text1"/>
          <w:sz w:val="22"/>
          <w:szCs w:val="22"/>
        </w:rPr>
        <w:t xml:space="preserve">с тяжелыми и смертельными </w:t>
      </w:r>
      <w:r w:rsidR="00F47C4E" w:rsidRPr="00085185">
        <w:rPr>
          <w:i/>
          <w:color w:val="000000" w:themeColor="text1"/>
          <w:sz w:val="22"/>
          <w:szCs w:val="22"/>
        </w:rPr>
        <w:t xml:space="preserve">последствиями, </w:t>
      </w:r>
    </w:p>
    <w:p w:rsidR="00A85335" w:rsidRPr="00085185" w:rsidRDefault="00F47C4E" w:rsidP="00A85335">
      <w:pPr>
        <w:jc w:val="center"/>
        <w:rPr>
          <w:i/>
          <w:color w:val="000000" w:themeColor="text1"/>
          <w:sz w:val="22"/>
          <w:szCs w:val="22"/>
        </w:rPr>
      </w:pPr>
      <w:r w:rsidRPr="00085185">
        <w:rPr>
          <w:i/>
          <w:color w:val="000000" w:themeColor="text1"/>
          <w:sz w:val="22"/>
          <w:szCs w:val="22"/>
        </w:rPr>
        <w:t xml:space="preserve">происшедших в организациях города в </w:t>
      </w:r>
      <w:r w:rsidR="00B9707B" w:rsidRPr="00085185">
        <w:rPr>
          <w:i/>
          <w:color w:val="000000" w:themeColor="text1"/>
          <w:sz w:val="22"/>
          <w:szCs w:val="22"/>
          <w:lang w:val="en-US"/>
        </w:rPr>
        <w:t>I</w:t>
      </w:r>
      <w:r w:rsidR="00B9707B" w:rsidRPr="00085185">
        <w:rPr>
          <w:i/>
          <w:color w:val="000000" w:themeColor="text1"/>
          <w:sz w:val="22"/>
          <w:szCs w:val="22"/>
        </w:rPr>
        <w:t xml:space="preserve"> </w:t>
      </w:r>
      <w:r w:rsidR="00236996" w:rsidRPr="00085185">
        <w:rPr>
          <w:i/>
          <w:color w:val="000000" w:themeColor="text1"/>
          <w:sz w:val="22"/>
          <w:szCs w:val="22"/>
        </w:rPr>
        <w:t>полугодии</w:t>
      </w:r>
      <w:r w:rsidR="00B9707B" w:rsidRPr="00085185">
        <w:rPr>
          <w:i/>
          <w:color w:val="000000" w:themeColor="text1"/>
          <w:sz w:val="22"/>
          <w:szCs w:val="22"/>
        </w:rPr>
        <w:t xml:space="preserve"> 2020 года</w:t>
      </w:r>
    </w:p>
    <w:p w:rsidR="00516B11" w:rsidRDefault="00516B11" w:rsidP="00A85335">
      <w:pPr>
        <w:jc w:val="center"/>
        <w:rPr>
          <w:i/>
          <w:sz w:val="22"/>
          <w:szCs w:val="22"/>
        </w:rPr>
      </w:pPr>
    </w:p>
    <w:p w:rsidR="00516B11" w:rsidRDefault="00085185" w:rsidP="00A85335">
      <w:pPr>
        <w:jc w:val="center"/>
        <w:rPr>
          <w:i/>
          <w:sz w:val="22"/>
          <w:szCs w:val="22"/>
        </w:rPr>
      </w:pPr>
      <w:r>
        <w:rPr>
          <w:noProof/>
          <w:sz w:val="28"/>
        </w:rPr>
        <w:drawing>
          <wp:inline distT="0" distB="0" distL="0" distR="0" wp14:anchorId="32AEA652" wp14:editId="712F736C">
            <wp:extent cx="6268720" cy="4026877"/>
            <wp:effectExtent l="38100" t="0" r="1778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37B4" w:rsidRDefault="004237B4" w:rsidP="00516B11">
      <w:pPr>
        <w:ind w:firstLine="720"/>
        <w:jc w:val="both"/>
        <w:rPr>
          <w:color w:val="000000" w:themeColor="text1"/>
          <w:sz w:val="28"/>
        </w:rPr>
      </w:pPr>
    </w:p>
    <w:p w:rsidR="008E7233" w:rsidRPr="00F60100" w:rsidRDefault="00516B11" w:rsidP="00516B11">
      <w:pPr>
        <w:ind w:firstLine="720"/>
        <w:jc w:val="both"/>
        <w:rPr>
          <w:color w:val="000000" w:themeColor="text1"/>
          <w:sz w:val="28"/>
        </w:rPr>
      </w:pPr>
      <w:r w:rsidRPr="00F60100">
        <w:rPr>
          <w:color w:val="000000" w:themeColor="text1"/>
          <w:sz w:val="28"/>
        </w:rPr>
        <w:lastRenderedPageBreak/>
        <w:t xml:space="preserve">Основными видами происшествий в отчетном периоде явились: </w:t>
      </w:r>
    </w:p>
    <w:p w:rsidR="008E7233" w:rsidRPr="00F60100" w:rsidRDefault="008E7233" w:rsidP="00516B11">
      <w:pPr>
        <w:ind w:firstLine="720"/>
        <w:jc w:val="both"/>
        <w:rPr>
          <w:color w:val="000000" w:themeColor="text1"/>
          <w:sz w:val="28"/>
        </w:rPr>
      </w:pPr>
      <w:r w:rsidRPr="00F60100">
        <w:rPr>
          <w:color w:val="000000" w:themeColor="text1"/>
          <w:sz w:val="28"/>
        </w:rPr>
        <w:t xml:space="preserve">- </w:t>
      </w:r>
      <w:r w:rsidR="00516B11" w:rsidRPr="00F60100">
        <w:rPr>
          <w:color w:val="000000" w:themeColor="text1"/>
          <w:sz w:val="28"/>
        </w:rPr>
        <w:t xml:space="preserve">падение пострадавшего с высоты </w:t>
      </w:r>
      <w:r w:rsidRPr="00F60100">
        <w:rPr>
          <w:color w:val="000000" w:themeColor="text1"/>
          <w:sz w:val="28"/>
        </w:rPr>
        <w:t xml:space="preserve">– 8 случаев, из них: </w:t>
      </w:r>
      <w:r w:rsidR="00F60100" w:rsidRPr="00F60100">
        <w:rPr>
          <w:color w:val="000000" w:themeColor="text1"/>
          <w:sz w:val="28"/>
        </w:rPr>
        <w:t xml:space="preserve">2 человека </w:t>
      </w:r>
      <w:r w:rsidR="005D1418">
        <w:rPr>
          <w:color w:val="000000" w:themeColor="text1"/>
          <w:sz w:val="28"/>
        </w:rPr>
        <w:t xml:space="preserve">пострадали при падении </w:t>
      </w:r>
      <w:r w:rsidR="00F60100" w:rsidRPr="00F60100">
        <w:rPr>
          <w:color w:val="000000" w:themeColor="text1"/>
          <w:sz w:val="28"/>
        </w:rPr>
        <w:t xml:space="preserve">на поверхности одного уровня в результате спотыкания и ложного шага, 6 человек </w:t>
      </w:r>
      <w:r w:rsidR="005D1418">
        <w:rPr>
          <w:color w:val="000000" w:themeColor="text1"/>
          <w:sz w:val="28"/>
        </w:rPr>
        <w:t xml:space="preserve">– при </w:t>
      </w:r>
      <w:r w:rsidR="005D1418" w:rsidRPr="005D1418">
        <w:rPr>
          <w:color w:val="000000" w:themeColor="text1"/>
          <w:sz w:val="28"/>
        </w:rPr>
        <w:t>падени</w:t>
      </w:r>
      <w:r w:rsidR="005D1418">
        <w:rPr>
          <w:color w:val="000000" w:themeColor="text1"/>
          <w:sz w:val="28"/>
        </w:rPr>
        <w:t>и</w:t>
      </w:r>
      <w:r w:rsidR="005D1418" w:rsidRPr="005D1418">
        <w:rPr>
          <w:color w:val="000000" w:themeColor="text1"/>
          <w:sz w:val="28"/>
        </w:rPr>
        <w:t xml:space="preserve"> </w:t>
      </w:r>
      <w:r w:rsidR="00F60100" w:rsidRPr="005D1418">
        <w:rPr>
          <w:color w:val="000000" w:themeColor="text1"/>
          <w:sz w:val="28"/>
        </w:rPr>
        <w:t>при</w:t>
      </w:r>
      <w:r w:rsidR="00F60100" w:rsidRPr="00F60100">
        <w:rPr>
          <w:color w:val="000000" w:themeColor="text1"/>
          <w:sz w:val="28"/>
        </w:rPr>
        <w:t xml:space="preserve"> разности уровней высот;</w:t>
      </w:r>
    </w:p>
    <w:p w:rsidR="00516B11" w:rsidRPr="00F60100" w:rsidRDefault="00F60100" w:rsidP="00516B11">
      <w:pPr>
        <w:ind w:firstLine="720"/>
        <w:jc w:val="both"/>
        <w:rPr>
          <w:b/>
          <w:color w:val="000000" w:themeColor="text1"/>
          <w:sz w:val="28"/>
        </w:rPr>
      </w:pPr>
      <w:r w:rsidRPr="00F60100">
        <w:rPr>
          <w:color w:val="000000" w:themeColor="text1"/>
          <w:sz w:val="28"/>
        </w:rPr>
        <w:t>-</w:t>
      </w:r>
      <w:r w:rsidR="00516B11" w:rsidRPr="00F60100">
        <w:rPr>
          <w:color w:val="000000" w:themeColor="text1"/>
          <w:sz w:val="28"/>
        </w:rPr>
        <w:t xml:space="preserve"> падение, обрушение, обвалы предметов, материалов, земли</w:t>
      </w:r>
      <w:r w:rsidR="005D1418">
        <w:rPr>
          <w:color w:val="000000" w:themeColor="text1"/>
          <w:sz w:val="28"/>
        </w:rPr>
        <w:t xml:space="preserve"> и пр.</w:t>
      </w:r>
      <w:r w:rsidR="00516B11" w:rsidRPr="00F60100">
        <w:rPr>
          <w:color w:val="000000" w:themeColor="text1"/>
          <w:sz w:val="28"/>
        </w:rPr>
        <w:t xml:space="preserve"> </w:t>
      </w:r>
      <w:r w:rsidRPr="00F60100">
        <w:rPr>
          <w:color w:val="000000" w:themeColor="text1"/>
          <w:sz w:val="28"/>
        </w:rPr>
        <w:t>– 3 случая</w:t>
      </w:r>
      <w:r w:rsidR="00516B11" w:rsidRPr="00F60100">
        <w:rPr>
          <w:color w:val="000000" w:themeColor="text1"/>
          <w:sz w:val="28"/>
        </w:rPr>
        <w:t>.</w:t>
      </w:r>
      <w:r w:rsidR="00516B11" w:rsidRPr="00F60100">
        <w:rPr>
          <w:b/>
          <w:color w:val="000000" w:themeColor="text1"/>
          <w:sz w:val="28"/>
        </w:rPr>
        <w:t xml:space="preserve"> </w:t>
      </w:r>
    </w:p>
    <w:p w:rsidR="00516B11" w:rsidRPr="00F60100" w:rsidRDefault="00516B11" w:rsidP="00516B11">
      <w:pPr>
        <w:jc w:val="center"/>
        <w:rPr>
          <w:b/>
          <w:color w:val="000000" w:themeColor="text1"/>
          <w:sz w:val="28"/>
        </w:rPr>
      </w:pPr>
    </w:p>
    <w:p w:rsidR="00516B11" w:rsidRPr="00F60100" w:rsidRDefault="00516B11" w:rsidP="00516B11">
      <w:pPr>
        <w:ind w:firstLine="720"/>
        <w:jc w:val="center"/>
        <w:rPr>
          <w:i/>
          <w:color w:val="000000" w:themeColor="text1"/>
          <w:sz w:val="22"/>
          <w:szCs w:val="22"/>
        </w:rPr>
      </w:pPr>
      <w:r w:rsidRPr="00F60100">
        <w:rPr>
          <w:i/>
          <w:color w:val="000000" w:themeColor="text1"/>
          <w:sz w:val="22"/>
          <w:szCs w:val="22"/>
        </w:rPr>
        <w:t xml:space="preserve">Распределение несчастных случаев на производстве с тяжелыми и смертельными последствиями, происшедших в </w:t>
      </w:r>
      <w:r w:rsidRPr="00F60100">
        <w:rPr>
          <w:i/>
          <w:color w:val="000000" w:themeColor="text1"/>
          <w:sz w:val="22"/>
          <w:szCs w:val="22"/>
          <w:lang w:val="en-US"/>
        </w:rPr>
        <w:t>I</w:t>
      </w:r>
      <w:r w:rsidR="008E7233" w:rsidRPr="00F60100">
        <w:rPr>
          <w:i/>
          <w:color w:val="000000" w:themeColor="text1"/>
          <w:sz w:val="22"/>
          <w:szCs w:val="22"/>
        </w:rPr>
        <w:t xml:space="preserve"> полугодии</w:t>
      </w:r>
      <w:r w:rsidRPr="00F60100">
        <w:rPr>
          <w:i/>
          <w:color w:val="000000" w:themeColor="text1"/>
          <w:sz w:val="22"/>
          <w:szCs w:val="22"/>
        </w:rPr>
        <w:t xml:space="preserve"> 2020 года в организациях города Сургута, по видам происшествий</w:t>
      </w:r>
    </w:p>
    <w:p w:rsidR="00236996" w:rsidRPr="00B9707B" w:rsidRDefault="00236996" w:rsidP="00A85335">
      <w:pPr>
        <w:jc w:val="center"/>
        <w:rPr>
          <w:i/>
          <w:sz w:val="22"/>
          <w:szCs w:val="22"/>
        </w:rPr>
      </w:pPr>
    </w:p>
    <w:p w:rsidR="00293638" w:rsidRDefault="008E7233" w:rsidP="00A85335">
      <w:pPr>
        <w:jc w:val="center"/>
        <w:rPr>
          <w:i/>
          <w:sz w:val="24"/>
          <w:szCs w:val="24"/>
        </w:rPr>
      </w:pPr>
      <w:r>
        <w:rPr>
          <w:noProof/>
          <w:sz w:val="28"/>
        </w:rPr>
        <w:drawing>
          <wp:inline distT="0" distB="0" distL="0" distR="0" wp14:anchorId="7384E9FC" wp14:editId="4D116C32">
            <wp:extent cx="6233160" cy="3923414"/>
            <wp:effectExtent l="38100" t="0" r="53340" b="12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3638" w:rsidRDefault="00293638" w:rsidP="00DE6EBD">
      <w:pPr>
        <w:jc w:val="both"/>
        <w:rPr>
          <w:sz w:val="28"/>
        </w:rPr>
      </w:pPr>
    </w:p>
    <w:p w:rsidR="00670695" w:rsidRDefault="00670695" w:rsidP="002D5397">
      <w:pPr>
        <w:ind w:firstLine="567"/>
        <w:jc w:val="both"/>
        <w:rPr>
          <w:color w:val="000000" w:themeColor="text1"/>
          <w:sz w:val="28"/>
          <w:szCs w:val="28"/>
        </w:rPr>
      </w:pPr>
    </w:p>
    <w:p w:rsidR="000000BC" w:rsidRPr="005C0E2D" w:rsidRDefault="002D5397" w:rsidP="002D5397">
      <w:pPr>
        <w:ind w:firstLine="567"/>
        <w:jc w:val="both"/>
        <w:rPr>
          <w:color w:val="000000" w:themeColor="text1"/>
          <w:sz w:val="28"/>
          <w:szCs w:val="28"/>
        </w:rPr>
      </w:pPr>
      <w:r w:rsidRPr="002D5397">
        <w:rPr>
          <w:color w:val="000000" w:themeColor="text1"/>
          <w:sz w:val="28"/>
          <w:szCs w:val="28"/>
        </w:rPr>
        <w:t xml:space="preserve">Наиболее травмоопасной отраслью в I </w:t>
      </w:r>
      <w:r>
        <w:rPr>
          <w:color w:val="000000" w:themeColor="text1"/>
          <w:sz w:val="28"/>
          <w:szCs w:val="28"/>
        </w:rPr>
        <w:t>полугодии</w:t>
      </w:r>
      <w:r w:rsidRPr="002D5397">
        <w:rPr>
          <w:color w:val="000000" w:themeColor="text1"/>
          <w:sz w:val="28"/>
          <w:szCs w:val="28"/>
        </w:rPr>
        <w:t xml:space="preserve"> явилась </w:t>
      </w:r>
      <w:r>
        <w:rPr>
          <w:color w:val="000000" w:themeColor="text1"/>
          <w:sz w:val="28"/>
          <w:szCs w:val="28"/>
        </w:rPr>
        <w:t>нефтегазодобывающая отрасль (</w:t>
      </w:r>
      <w:r w:rsidR="003B023F">
        <w:rPr>
          <w:color w:val="000000" w:themeColor="text1"/>
          <w:sz w:val="28"/>
          <w:szCs w:val="28"/>
        </w:rPr>
        <w:t>47</w:t>
      </w:r>
      <w:r w:rsidRPr="002D5397">
        <w:rPr>
          <w:color w:val="000000" w:themeColor="text1"/>
          <w:sz w:val="28"/>
          <w:szCs w:val="28"/>
        </w:rPr>
        <w:t xml:space="preserve">%) </w:t>
      </w:r>
      <w:r w:rsidRPr="003B023F">
        <w:rPr>
          <w:color w:val="000000" w:themeColor="text1"/>
          <w:sz w:val="28"/>
          <w:szCs w:val="28"/>
        </w:rPr>
        <w:t xml:space="preserve">- </w:t>
      </w:r>
      <w:r w:rsidR="003B023F" w:rsidRPr="003B023F">
        <w:rPr>
          <w:color w:val="000000" w:themeColor="text1"/>
          <w:sz w:val="28"/>
          <w:szCs w:val="28"/>
        </w:rPr>
        <w:t>9</w:t>
      </w:r>
      <w:r w:rsidRPr="003B023F">
        <w:rPr>
          <w:color w:val="000000" w:themeColor="text1"/>
          <w:sz w:val="28"/>
          <w:szCs w:val="28"/>
        </w:rPr>
        <w:t xml:space="preserve"> несчастных случаев на производстве из </w:t>
      </w:r>
      <w:r w:rsidR="003B023F" w:rsidRPr="003B023F">
        <w:rPr>
          <w:color w:val="000000" w:themeColor="text1"/>
          <w:sz w:val="28"/>
          <w:szCs w:val="28"/>
        </w:rPr>
        <w:t>19</w:t>
      </w:r>
      <w:r w:rsidRPr="003B023F">
        <w:rPr>
          <w:color w:val="000000" w:themeColor="text1"/>
          <w:sz w:val="28"/>
          <w:szCs w:val="28"/>
        </w:rPr>
        <w:t>.</w:t>
      </w:r>
    </w:p>
    <w:p w:rsidR="00F47C4E" w:rsidRPr="00496555" w:rsidRDefault="00F47C4E" w:rsidP="00F47C4E">
      <w:pPr>
        <w:ind w:firstLine="567"/>
        <w:jc w:val="both"/>
        <w:rPr>
          <w:sz w:val="28"/>
          <w:szCs w:val="28"/>
        </w:rPr>
      </w:pPr>
    </w:p>
    <w:p w:rsidR="0071676D" w:rsidRPr="006F092C" w:rsidRDefault="00C15028" w:rsidP="00F47C4E">
      <w:pPr>
        <w:jc w:val="center"/>
        <w:rPr>
          <w:i/>
          <w:sz w:val="22"/>
          <w:szCs w:val="22"/>
        </w:rPr>
      </w:pPr>
      <w:r w:rsidRPr="006F092C">
        <w:rPr>
          <w:i/>
          <w:sz w:val="22"/>
          <w:szCs w:val="22"/>
        </w:rPr>
        <w:t>Распределение несчастных случаев</w:t>
      </w:r>
      <w:r w:rsidR="00F47C4E" w:rsidRPr="006F092C">
        <w:rPr>
          <w:i/>
          <w:sz w:val="22"/>
          <w:szCs w:val="22"/>
        </w:rPr>
        <w:t xml:space="preserve"> на производстве с тяжелыми и смертельными последствиями, происшедших в </w:t>
      </w:r>
      <w:r w:rsidR="006F092C">
        <w:rPr>
          <w:i/>
          <w:sz w:val="22"/>
          <w:szCs w:val="22"/>
          <w:lang w:val="en-US"/>
        </w:rPr>
        <w:t>I</w:t>
      </w:r>
      <w:r w:rsidR="006F092C">
        <w:rPr>
          <w:i/>
          <w:sz w:val="22"/>
          <w:szCs w:val="22"/>
        </w:rPr>
        <w:t xml:space="preserve"> </w:t>
      </w:r>
      <w:r w:rsidR="005C0E2D">
        <w:rPr>
          <w:i/>
          <w:sz w:val="22"/>
          <w:szCs w:val="22"/>
        </w:rPr>
        <w:t>полугодии</w:t>
      </w:r>
      <w:r w:rsidR="006F092C">
        <w:rPr>
          <w:i/>
          <w:sz w:val="22"/>
          <w:szCs w:val="22"/>
        </w:rPr>
        <w:t xml:space="preserve"> 2020 года</w:t>
      </w:r>
      <w:r w:rsidR="00F47C4E" w:rsidRPr="006F092C">
        <w:rPr>
          <w:i/>
          <w:sz w:val="22"/>
          <w:szCs w:val="22"/>
        </w:rPr>
        <w:t xml:space="preserve"> в организациях города Сургута</w:t>
      </w:r>
      <w:r w:rsidRPr="006F092C">
        <w:rPr>
          <w:i/>
          <w:sz w:val="22"/>
          <w:szCs w:val="22"/>
        </w:rPr>
        <w:t xml:space="preserve"> по отраслям</w:t>
      </w:r>
      <w:r w:rsidR="001F57F4" w:rsidRPr="006F092C">
        <w:rPr>
          <w:i/>
          <w:sz w:val="22"/>
          <w:szCs w:val="22"/>
        </w:rPr>
        <w:t xml:space="preserve"> экономики</w:t>
      </w:r>
    </w:p>
    <w:p w:rsidR="0076583F" w:rsidRDefault="003C441C" w:rsidP="00116A8D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9E8AC13" wp14:editId="4E1E4691">
            <wp:extent cx="6292850" cy="2147777"/>
            <wp:effectExtent l="0" t="0" r="12700" b="50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3D42" w:rsidRDefault="00F47C4E" w:rsidP="00A33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Наибольшее количество травмированных </w:t>
      </w:r>
      <w:r w:rsidR="00BC12AF">
        <w:rPr>
          <w:sz w:val="28"/>
          <w:szCs w:val="28"/>
        </w:rPr>
        <w:t xml:space="preserve">на производстве </w:t>
      </w:r>
      <w:r>
        <w:rPr>
          <w:sz w:val="28"/>
          <w:szCs w:val="28"/>
        </w:rPr>
        <w:t xml:space="preserve">работников </w:t>
      </w:r>
      <w:r w:rsidR="00BC12AF">
        <w:rPr>
          <w:sz w:val="28"/>
          <w:szCs w:val="28"/>
        </w:rPr>
        <w:br/>
      </w:r>
      <w:r w:rsidRPr="00D11766">
        <w:rPr>
          <w:sz w:val="28"/>
          <w:szCs w:val="28"/>
        </w:rPr>
        <w:t>приходитс</w:t>
      </w:r>
      <w:r w:rsidR="00BC12AF">
        <w:rPr>
          <w:sz w:val="28"/>
          <w:szCs w:val="28"/>
        </w:rPr>
        <w:t>я на работников в возрасте</w:t>
      </w:r>
      <w:r w:rsidR="0069098B">
        <w:rPr>
          <w:sz w:val="28"/>
          <w:szCs w:val="28"/>
        </w:rPr>
        <w:t xml:space="preserve"> от 41</w:t>
      </w:r>
      <w:r w:rsidR="00367C98">
        <w:rPr>
          <w:sz w:val="28"/>
          <w:szCs w:val="28"/>
        </w:rPr>
        <w:t xml:space="preserve"> до </w:t>
      </w:r>
      <w:r w:rsidR="0069098B">
        <w:rPr>
          <w:sz w:val="28"/>
          <w:szCs w:val="28"/>
        </w:rPr>
        <w:t>5</w:t>
      </w:r>
      <w:r w:rsidR="00367C98">
        <w:rPr>
          <w:sz w:val="28"/>
          <w:szCs w:val="28"/>
        </w:rPr>
        <w:t xml:space="preserve">0 лет и составляет </w:t>
      </w:r>
      <w:r w:rsidR="00233129">
        <w:rPr>
          <w:sz w:val="28"/>
          <w:szCs w:val="28"/>
        </w:rPr>
        <w:t>40</w:t>
      </w:r>
      <w:r w:rsidR="00BC12AF">
        <w:rPr>
          <w:sz w:val="28"/>
          <w:szCs w:val="28"/>
        </w:rPr>
        <w:t>%</w:t>
      </w:r>
      <w:r w:rsidR="007751F6">
        <w:rPr>
          <w:sz w:val="28"/>
          <w:szCs w:val="28"/>
        </w:rPr>
        <w:t xml:space="preserve"> (</w:t>
      </w:r>
      <w:r w:rsidR="003F25F4">
        <w:rPr>
          <w:sz w:val="28"/>
          <w:szCs w:val="28"/>
        </w:rPr>
        <w:t>10</w:t>
      </w:r>
      <w:r w:rsidR="007751F6">
        <w:rPr>
          <w:sz w:val="28"/>
          <w:szCs w:val="28"/>
        </w:rPr>
        <w:t xml:space="preserve"> человек)</w:t>
      </w:r>
      <w:r w:rsidR="003F25F4">
        <w:rPr>
          <w:sz w:val="28"/>
          <w:szCs w:val="28"/>
        </w:rPr>
        <w:t>, работников в возрасте от 51 до 6</w:t>
      </w:r>
      <w:r w:rsidR="00BC12AF">
        <w:rPr>
          <w:sz w:val="28"/>
          <w:szCs w:val="28"/>
        </w:rPr>
        <w:t>0 лет</w:t>
      </w:r>
      <w:r w:rsidRPr="00D11766">
        <w:rPr>
          <w:sz w:val="28"/>
          <w:szCs w:val="28"/>
        </w:rPr>
        <w:t xml:space="preserve"> </w:t>
      </w:r>
      <w:r w:rsidR="00367C98">
        <w:rPr>
          <w:sz w:val="28"/>
          <w:szCs w:val="28"/>
        </w:rPr>
        <w:t>пострадало</w:t>
      </w:r>
      <w:r w:rsidR="00233129">
        <w:rPr>
          <w:sz w:val="28"/>
          <w:szCs w:val="28"/>
        </w:rPr>
        <w:t xml:space="preserve"> 24</w:t>
      </w:r>
      <w:r w:rsidR="00BC12AF">
        <w:rPr>
          <w:sz w:val="28"/>
          <w:szCs w:val="28"/>
        </w:rPr>
        <w:t>%</w:t>
      </w:r>
      <w:r w:rsidR="007751F6">
        <w:rPr>
          <w:sz w:val="28"/>
          <w:szCs w:val="28"/>
        </w:rPr>
        <w:t xml:space="preserve"> (</w:t>
      </w:r>
      <w:r w:rsidR="00233129">
        <w:rPr>
          <w:sz w:val="28"/>
          <w:szCs w:val="28"/>
        </w:rPr>
        <w:t>6</w:t>
      </w:r>
      <w:r w:rsidR="003F25F4">
        <w:rPr>
          <w:sz w:val="28"/>
          <w:szCs w:val="28"/>
        </w:rPr>
        <w:t xml:space="preserve"> человек</w:t>
      </w:r>
      <w:r w:rsidR="007751F6">
        <w:rPr>
          <w:sz w:val="28"/>
          <w:szCs w:val="28"/>
        </w:rPr>
        <w:t>)</w:t>
      </w:r>
      <w:r w:rsidR="00BC12AF">
        <w:rPr>
          <w:sz w:val="28"/>
          <w:szCs w:val="28"/>
        </w:rPr>
        <w:t xml:space="preserve">. </w:t>
      </w:r>
    </w:p>
    <w:p w:rsidR="009875C4" w:rsidRDefault="009875C4" w:rsidP="00A33D42">
      <w:pPr>
        <w:ind w:firstLine="567"/>
        <w:jc w:val="center"/>
        <w:rPr>
          <w:i/>
          <w:sz w:val="24"/>
          <w:szCs w:val="24"/>
        </w:rPr>
      </w:pPr>
    </w:p>
    <w:p w:rsidR="0096728F" w:rsidRDefault="0067543D" w:rsidP="00A33D42">
      <w:pPr>
        <w:ind w:firstLine="567"/>
        <w:jc w:val="center"/>
        <w:rPr>
          <w:i/>
          <w:sz w:val="22"/>
          <w:szCs w:val="22"/>
        </w:rPr>
      </w:pPr>
      <w:r w:rsidRPr="006F092C">
        <w:rPr>
          <w:i/>
          <w:sz w:val="22"/>
          <w:szCs w:val="22"/>
        </w:rPr>
        <w:t>Распределение пострадавших</w:t>
      </w:r>
      <w:r w:rsidR="00F47C4E" w:rsidRPr="006F092C">
        <w:rPr>
          <w:i/>
          <w:sz w:val="22"/>
          <w:szCs w:val="22"/>
        </w:rPr>
        <w:t xml:space="preserve"> в несчастных случаях на производстве с тяжелыми и смертельными последствиями, происшедших в </w:t>
      </w:r>
      <w:r w:rsidR="007751F6">
        <w:rPr>
          <w:i/>
          <w:sz w:val="22"/>
          <w:szCs w:val="22"/>
          <w:lang w:val="en-US"/>
        </w:rPr>
        <w:t>I</w:t>
      </w:r>
      <w:r w:rsidR="003F25F4">
        <w:rPr>
          <w:i/>
          <w:sz w:val="22"/>
          <w:szCs w:val="22"/>
        </w:rPr>
        <w:t xml:space="preserve"> полугодии</w:t>
      </w:r>
      <w:r w:rsidR="007751F6">
        <w:rPr>
          <w:i/>
          <w:sz w:val="22"/>
          <w:szCs w:val="22"/>
        </w:rPr>
        <w:t xml:space="preserve"> 2020 года</w:t>
      </w:r>
      <w:r w:rsidR="00F47C4E" w:rsidRPr="006F092C">
        <w:rPr>
          <w:i/>
          <w:sz w:val="22"/>
          <w:szCs w:val="22"/>
        </w:rPr>
        <w:t xml:space="preserve"> в организациях города Сургута, </w:t>
      </w:r>
    </w:p>
    <w:p w:rsidR="00A33D42" w:rsidRPr="00F47C4E" w:rsidRDefault="00293638" w:rsidP="00A33D42">
      <w:pPr>
        <w:ind w:firstLine="567"/>
        <w:jc w:val="center"/>
        <w:rPr>
          <w:i/>
          <w:sz w:val="24"/>
          <w:szCs w:val="24"/>
        </w:rPr>
      </w:pPr>
      <w:r w:rsidRPr="006F092C">
        <w:rPr>
          <w:i/>
          <w:sz w:val="22"/>
          <w:szCs w:val="22"/>
        </w:rPr>
        <w:t>по возрастным группам</w:t>
      </w:r>
    </w:p>
    <w:p w:rsidR="003400C5" w:rsidRDefault="00BE5C47" w:rsidP="00BE5C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1260" cy="2914650"/>
            <wp:effectExtent l="0" t="0" r="152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27B7" w:rsidRDefault="00FA27B7" w:rsidP="00BE5C47">
      <w:pPr>
        <w:jc w:val="both"/>
        <w:rPr>
          <w:sz w:val="28"/>
          <w:szCs w:val="28"/>
        </w:rPr>
      </w:pPr>
    </w:p>
    <w:p w:rsidR="00367C98" w:rsidRDefault="00367C98" w:rsidP="00367C98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8684E">
        <w:rPr>
          <w:rFonts w:ascii="Times New Roman" w:hAnsi="Times New Roman"/>
          <w:sz w:val="28"/>
          <w:szCs w:val="28"/>
        </w:rPr>
        <w:t xml:space="preserve">В несчастных случаях, не связанных с производством пострадало </w:t>
      </w:r>
      <w:r w:rsidR="00C25466">
        <w:rPr>
          <w:rFonts w:ascii="Times New Roman" w:hAnsi="Times New Roman"/>
          <w:sz w:val="28"/>
          <w:szCs w:val="28"/>
        </w:rPr>
        <w:t>7</w:t>
      </w:r>
      <w:r w:rsidR="0096728F" w:rsidRPr="00F8684E">
        <w:rPr>
          <w:rFonts w:ascii="Times New Roman" w:hAnsi="Times New Roman"/>
          <w:sz w:val="28"/>
          <w:szCs w:val="28"/>
        </w:rPr>
        <w:t xml:space="preserve"> работников</w:t>
      </w:r>
      <w:r w:rsidRPr="00F8684E">
        <w:rPr>
          <w:rFonts w:ascii="Times New Roman" w:hAnsi="Times New Roman"/>
          <w:sz w:val="28"/>
          <w:szCs w:val="28"/>
        </w:rPr>
        <w:t xml:space="preserve">, из них </w:t>
      </w:r>
      <w:r w:rsidR="00C25466">
        <w:rPr>
          <w:rFonts w:ascii="Times New Roman" w:hAnsi="Times New Roman"/>
          <w:sz w:val="28"/>
          <w:szCs w:val="28"/>
        </w:rPr>
        <w:t>погибло</w:t>
      </w:r>
      <w:r w:rsidRPr="00F8684E">
        <w:rPr>
          <w:rFonts w:ascii="Times New Roman" w:hAnsi="Times New Roman"/>
          <w:sz w:val="28"/>
          <w:szCs w:val="28"/>
        </w:rPr>
        <w:t xml:space="preserve"> </w:t>
      </w:r>
      <w:r w:rsidR="008F78F9" w:rsidRPr="00F8684E">
        <w:rPr>
          <w:rFonts w:ascii="Times New Roman" w:hAnsi="Times New Roman"/>
          <w:sz w:val="28"/>
          <w:szCs w:val="28"/>
        </w:rPr>
        <w:t>–</w:t>
      </w:r>
      <w:r w:rsidR="007751F6" w:rsidRPr="00F8684E">
        <w:rPr>
          <w:rFonts w:ascii="Times New Roman" w:hAnsi="Times New Roman"/>
          <w:sz w:val="28"/>
          <w:szCs w:val="28"/>
        </w:rPr>
        <w:t xml:space="preserve"> </w:t>
      </w:r>
      <w:r w:rsidR="00777DFA" w:rsidRPr="00F8684E">
        <w:rPr>
          <w:rFonts w:ascii="Times New Roman" w:hAnsi="Times New Roman"/>
          <w:sz w:val="28"/>
          <w:szCs w:val="28"/>
        </w:rPr>
        <w:t>5 человек</w:t>
      </w:r>
      <w:r w:rsidR="0069098B" w:rsidRPr="00F8684E">
        <w:rPr>
          <w:rFonts w:ascii="Times New Roman" w:hAnsi="Times New Roman"/>
          <w:sz w:val="28"/>
          <w:szCs w:val="28"/>
        </w:rPr>
        <w:t xml:space="preserve">. </w:t>
      </w:r>
      <w:r w:rsidR="008F78F9" w:rsidRPr="00F8684E">
        <w:rPr>
          <w:rFonts w:ascii="Times New Roman" w:hAnsi="Times New Roman"/>
          <w:sz w:val="28"/>
          <w:szCs w:val="28"/>
        </w:rPr>
        <w:t>В сравнении с аналогичн</w:t>
      </w:r>
      <w:r w:rsidR="00A27381">
        <w:rPr>
          <w:rFonts w:ascii="Times New Roman" w:hAnsi="Times New Roman"/>
          <w:sz w:val="28"/>
          <w:szCs w:val="28"/>
        </w:rPr>
        <w:t xml:space="preserve">ым периодом прошлого года </w:t>
      </w:r>
      <w:r w:rsidR="008F78F9" w:rsidRPr="00F8684E">
        <w:rPr>
          <w:rFonts w:ascii="Times New Roman" w:hAnsi="Times New Roman"/>
          <w:sz w:val="28"/>
          <w:szCs w:val="28"/>
        </w:rPr>
        <w:t>наблюдается</w:t>
      </w:r>
      <w:r w:rsidR="002D5397" w:rsidRPr="00F8684E">
        <w:rPr>
          <w:rFonts w:ascii="Times New Roman" w:hAnsi="Times New Roman"/>
          <w:sz w:val="28"/>
          <w:szCs w:val="28"/>
        </w:rPr>
        <w:t xml:space="preserve"> снижение в два раза как общего количества несчастных случаев, не связанных с производством, так и</w:t>
      </w:r>
      <w:r w:rsidR="00F8684E" w:rsidRPr="00F8684E">
        <w:rPr>
          <w:rFonts w:ascii="Times New Roman" w:hAnsi="Times New Roman"/>
          <w:sz w:val="28"/>
          <w:szCs w:val="28"/>
        </w:rPr>
        <w:t xml:space="preserve"> количества пострадавших </w:t>
      </w:r>
      <w:r w:rsidR="00A27381">
        <w:rPr>
          <w:rFonts w:ascii="Times New Roman" w:hAnsi="Times New Roman"/>
          <w:sz w:val="28"/>
          <w:szCs w:val="28"/>
        </w:rPr>
        <w:t>со смертельным исходом</w:t>
      </w:r>
      <w:r w:rsidR="008F78F9" w:rsidRPr="00F8684E">
        <w:rPr>
          <w:rFonts w:ascii="Times New Roman" w:hAnsi="Times New Roman"/>
          <w:sz w:val="28"/>
          <w:szCs w:val="28"/>
        </w:rPr>
        <w:t xml:space="preserve">. </w:t>
      </w:r>
      <w:r w:rsidR="0069098B" w:rsidRPr="00F8684E">
        <w:rPr>
          <w:rFonts w:ascii="Times New Roman" w:hAnsi="Times New Roman"/>
          <w:sz w:val="28"/>
          <w:szCs w:val="28"/>
        </w:rPr>
        <w:t>О</w:t>
      </w:r>
      <w:r w:rsidR="007751F6" w:rsidRPr="00F8684E">
        <w:rPr>
          <w:rFonts w:ascii="Times New Roman" w:hAnsi="Times New Roman"/>
          <w:sz w:val="28"/>
          <w:szCs w:val="28"/>
        </w:rPr>
        <w:t>сновной</w:t>
      </w:r>
      <w:r w:rsidR="0069098B" w:rsidRPr="00F8684E">
        <w:rPr>
          <w:rFonts w:ascii="Times New Roman" w:hAnsi="Times New Roman"/>
          <w:sz w:val="28"/>
          <w:szCs w:val="28"/>
        </w:rPr>
        <w:t xml:space="preserve"> </w:t>
      </w:r>
      <w:r w:rsidR="007751F6" w:rsidRPr="00F8684E">
        <w:rPr>
          <w:rFonts w:ascii="Times New Roman" w:hAnsi="Times New Roman"/>
          <w:sz w:val="28"/>
          <w:szCs w:val="28"/>
        </w:rPr>
        <w:t>причиной</w:t>
      </w:r>
      <w:r w:rsidR="0069098B" w:rsidRPr="00F8684E">
        <w:rPr>
          <w:rFonts w:ascii="Times New Roman" w:hAnsi="Times New Roman"/>
          <w:sz w:val="28"/>
          <w:szCs w:val="28"/>
        </w:rPr>
        <w:t xml:space="preserve"> смерти </w:t>
      </w:r>
      <w:r w:rsidR="007751F6" w:rsidRPr="00F8684E">
        <w:rPr>
          <w:rFonts w:ascii="Times New Roman" w:hAnsi="Times New Roman"/>
          <w:sz w:val="28"/>
          <w:szCs w:val="28"/>
        </w:rPr>
        <w:t>являются</w:t>
      </w:r>
      <w:r w:rsidR="0069098B" w:rsidRPr="00F8684E">
        <w:rPr>
          <w:rFonts w:ascii="Times New Roman" w:hAnsi="Times New Roman"/>
          <w:sz w:val="28"/>
          <w:szCs w:val="28"/>
        </w:rPr>
        <w:t xml:space="preserve"> </w:t>
      </w:r>
      <w:r w:rsidR="00162CE9" w:rsidRPr="00F8684E">
        <w:rPr>
          <w:rFonts w:ascii="Times New Roman" w:hAnsi="Times New Roman"/>
          <w:sz w:val="28"/>
          <w:szCs w:val="28"/>
        </w:rPr>
        <w:t>заболевания</w:t>
      </w:r>
      <w:r w:rsidR="004F5977" w:rsidRPr="00F8684E">
        <w:rPr>
          <w:rFonts w:ascii="Times New Roman" w:hAnsi="Times New Roman"/>
          <w:sz w:val="28"/>
          <w:szCs w:val="28"/>
        </w:rPr>
        <w:t xml:space="preserve"> сердечно-</w:t>
      </w:r>
      <w:r w:rsidR="00162CE9" w:rsidRPr="00F8684E">
        <w:rPr>
          <w:rFonts w:ascii="Times New Roman" w:hAnsi="Times New Roman"/>
          <w:sz w:val="28"/>
          <w:szCs w:val="28"/>
        </w:rPr>
        <w:t>сосудистой системы</w:t>
      </w:r>
      <w:r w:rsidR="0069098B" w:rsidRPr="00F8684E">
        <w:rPr>
          <w:rFonts w:ascii="Times New Roman" w:hAnsi="Times New Roman"/>
          <w:sz w:val="28"/>
          <w:szCs w:val="28"/>
        </w:rPr>
        <w:t>.</w:t>
      </w:r>
      <w:r w:rsidR="008F78F9">
        <w:rPr>
          <w:rFonts w:ascii="Times New Roman" w:hAnsi="Times New Roman"/>
          <w:sz w:val="28"/>
          <w:szCs w:val="28"/>
        </w:rPr>
        <w:t xml:space="preserve"> </w:t>
      </w:r>
    </w:p>
    <w:p w:rsidR="00777DFA" w:rsidRDefault="00777DFA" w:rsidP="007058A0">
      <w:pPr>
        <w:jc w:val="center"/>
        <w:rPr>
          <w:i/>
          <w:sz w:val="28"/>
          <w:szCs w:val="28"/>
        </w:rPr>
      </w:pPr>
    </w:p>
    <w:p w:rsidR="007058A0" w:rsidRPr="0069098B" w:rsidRDefault="007058A0" w:rsidP="007058A0">
      <w:pPr>
        <w:jc w:val="center"/>
        <w:rPr>
          <w:i/>
          <w:sz w:val="22"/>
          <w:szCs w:val="22"/>
        </w:rPr>
      </w:pPr>
      <w:r w:rsidRPr="0069098B">
        <w:rPr>
          <w:i/>
          <w:sz w:val="22"/>
          <w:szCs w:val="22"/>
        </w:rPr>
        <w:t xml:space="preserve">Количество несчастных случаев, не связанных с производством, происшедших </w:t>
      </w:r>
    </w:p>
    <w:p w:rsidR="007058A0" w:rsidRDefault="007058A0" w:rsidP="007058A0">
      <w:pPr>
        <w:jc w:val="center"/>
        <w:rPr>
          <w:i/>
          <w:sz w:val="22"/>
          <w:szCs w:val="22"/>
        </w:rPr>
      </w:pPr>
      <w:r w:rsidRPr="0069098B">
        <w:rPr>
          <w:i/>
          <w:sz w:val="22"/>
          <w:szCs w:val="22"/>
        </w:rPr>
        <w:t xml:space="preserve">в организациях города Сургута </w:t>
      </w:r>
      <w:r w:rsidR="0069098B">
        <w:rPr>
          <w:i/>
          <w:sz w:val="22"/>
          <w:szCs w:val="22"/>
        </w:rPr>
        <w:t xml:space="preserve">в </w:t>
      </w:r>
      <w:r w:rsidR="0069098B">
        <w:rPr>
          <w:i/>
          <w:sz w:val="22"/>
          <w:szCs w:val="22"/>
          <w:lang w:val="en-US"/>
        </w:rPr>
        <w:t>I</w:t>
      </w:r>
      <w:r w:rsidR="0069098B" w:rsidRPr="0069098B">
        <w:rPr>
          <w:i/>
          <w:sz w:val="22"/>
          <w:szCs w:val="22"/>
        </w:rPr>
        <w:t xml:space="preserve"> </w:t>
      </w:r>
      <w:r w:rsidR="00777DFA">
        <w:rPr>
          <w:i/>
          <w:sz w:val="22"/>
          <w:szCs w:val="22"/>
        </w:rPr>
        <w:t>полугодии</w:t>
      </w:r>
      <w:r w:rsidR="0069098B">
        <w:rPr>
          <w:i/>
          <w:sz w:val="22"/>
          <w:szCs w:val="22"/>
        </w:rPr>
        <w:t xml:space="preserve"> 2020 года</w:t>
      </w:r>
    </w:p>
    <w:p w:rsidR="00CD3075" w:rsidRPr="0069098B" w:rsidRDefault="00CD3075" w:rsidP="007058A0">
      <w:pPr>
        <w:jc w:val="center"/>
        <w:rPr>
          <w:i/>
          <w:sz w:val="22"/>
          <w:szCs w:val="22"/>
        </w:rPr>
      </w:pPr>
    </w:p>
    <w:p w:rsidR="007058A0" w:rsidRDefault="007058A0" w:rsidP="007058A0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3BF0C313" wp14:editId="1E788BC4">
            <wp:extent cx="6299835" cy="2781300"/>
            <wp:effectExtent l="0" t="0" r="57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F5977" w:rsidRDefault="004F5977" w:rsidP="004635E8">
      <w:pPr>
        <w:jc w:val="center"/>
        <w:rPr>
          <w:rFonts w:eastAsiaTheme="minorHAnsi"/>
          <w:sz w:val="28"/>
          <w:szCs w:val="28"/>
          <w:lang w:eastAsia="en-US"/>
        </w:rPr>
        <w:sectPr w:rsidR="004F5977" w:rsidSect="006C7749">
          <w:headerReference w:type="default" r:id="rId16"/>
          <w:footerReference w:type="default" r:id="rId17"/>
          <w:pgSz w:w="11906" w:h="16838"/>
          <w:pgMar w:top="284" w:right="567" w:bottom="426" w:left="1134" w:header="709" w:footer="709" w:gutter="0"/>
          <w:cols w:space="708"/>
          <w:titlePg/>
          <w:docGrid w:linePitch="360"/>
        </w:sectPr>
      </w:pP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ИНФОРМАЦИЯ</w:t>
      </w:r>
    </w:p>
    <w:p w:rsidR="004635E8" w:rsidRDefault="004635E8" w:rsidP="004F597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несчастных случаях на производстве, </w:t>
      </w:r>
      <w:r w:rsidRPr="00FF6B6A">
        <w:rPr>
          <w:rFonts w:eastAsiaTheme="minorHAnsi"/>
          <w:sz w:val="28"/>
          <w:szCs w:val="28"/>
          <w:lang w:eastAsia="en-US"/>
        </w:rPr>
        <w:t>прои</w:t>
      </w:r>
      <w:r w:rsidR="00FF6B6A" w:rsidRPr="00FF6B6A">
        <w:rPr>
          <w:rFonts w:eastAsiaTheme="minorHAnsi"/>
          <w:sz w:val="28"/>
          <w:szCs w:val="28"/>
          <w:lang w:eastAsia="en-US"/>
        </w:rPr>
        <w:t>с</w:t>
      </w:r>
      <w:r w:rsidRPr="00FF6B6A">
        <w:rPr>
          <w:rFonts w:eastAsiaTheme="minorHAnsi"/>
          <w:sz w:val="28"/>
          <w:szCs w:val="28"/>
          <w:lang w:eastAsia="en-US"/>
        </w:rPr>
        <w:t>шедших</w:t>
      </w:r>
      <w:r w:rsidR="004F5977">
        <w:rPr>
          <w:rFonts w:eastAsiaTheme="minorHAnsi"/>
          <w:sz w:val="28"/>
          <w:szCs w:val="28"/>
          <w:lang w:eastAsia="en-US"/>
        </w:rPr>
        <w:t xml:space="preserve"> в организациях </w:t>
      </w:r>
      <w:r>
        <w:rPr>
          <w:rFonts w:eastAsiaTheme="minorHAnsi"/>
          <w:sz w:val="28"/>
          <w:szCs w:val="28"/>
          <w:lang w:eastAsia="en-US"/>
        </w:rPr>
        <w:t xml:space="preserve">города Сургута </w:t>
      </w:r>
    </w:p>
    <w:p w:rsidR="004635E8" w:rsidRDefault="004635E8" w:rsidP="004635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</w:t>
      </w:r>
      <w:r w:rsidR="004F5977">
        <w:rPr>
          <w:rFonts w:eastAsiaTheme="minorHAnsi"/>
          <w:sz w:val="28"/>
          <w:szCs w:val="28"/>
          <w:lang w:val="en-US" w:eastAsia="en-US"/>
        </w:rPr>
        <w:t>I</w:t>
      </w:r>
      <w:r w:rsidR="00CD3075">
        <w:rPr>
          <w:rFonts w:eastAsiaTheme="minorHAnsi"/>
          <w:sz w:val="28"/>
          <w:szCs w:val="28"/>
          <w:lang w:val="en-US" w:eastAsia="en-US"/>
        </w:rPr>
        <w:t>I</w:t>
      </w:r>
      <w:r w:rsidR="007751F6">
        <w:rPr>
          <w:rFonts w:eastAsiaTheme="minorHAnsi"/>
          <w:sz w:val="28"/>
          <w:szCs w:val="28"/>
          <w:lang w:eastAsia="en-US"/>
        </w:rPr>
        <w:t xml:space="preserve"> квартале 2020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</w:p>
    <w:p w:rsidR="00AB6C7E" w:rsidRDefault="00AB6C7E" w:rsidP="004635E8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7"/>
        <w:gridCol w:w="1645"/>
        <w:gridCol w:w="2833"/>
        <w:gridCol w:w="2470"/>
        <w:gridCol w:w="2395"/>
        <w:gridCol w:w="2691"/>
        <w:gridCol w:w="2808"/>
      </w:tblGrid>
      <w:tr w:rsidR="00EF51EE" w:rsidRPr="00E3427B" w:rsidTr="00C3137B">
        <w:tc>
          <w:tcPr>
            <w:tcW w:w="436" w:type="dxa"/>
          </w:tcPr>
          <w:p w:rsidR="00EB1550" w:rsidRPr="00E3427B" w:rsidRDefault="00EB1550" w:rsidP="00EB1550">
            <w:pPr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645" w:type="dxa"/>
          </w:tcPr>
          <w:p w:rsidR="00EB1550" w:rsidRPr="00E3427B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Дата происшествия</w:t>
            </w:r>
            <w:r w:rsidR="00F42992" w:rsidRPr="00E3427B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EB1550" w:rsidRPr="00E3427B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классификация НС, количество пострадавших</w:t>
            </w:r>
          </w:p>
        </w:tc>
        <w:tc>
          <w:tcPr>
            <w:tcW w:w="3059" w:type="dxa"/>
          </w:tcPr>
          <w:p w:rsidR="00EB1550" w:rsidRPr="00E3427B" w:rsidRDefault="00EB1550" w:rsidP="00EB1550">
            <w:pPr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Вид деятельности организации (ОКВЭД), где произошёл НС, профессия, должность. Возраст пострадавшего</w:t>
            </w:r>
          </w:p>
        </w:tc>
        <w:tc>
          <w:tcPr>
            <w:tcW w:w="1642" w:type="dxa"/>
          </w:tcPr>
          <w:p w:rsidR="00EB1550" w:rsidRPr="00E3427B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Вид происшествия</w:t>
            </w:r>
          </w:p>
        </w:tc>
        <w:tc>
          <w:tcPr>
            <w:tcW w:w="2624" w:type="dxa"/>
          </w:tcPr>
          <w:p w:rsidR="00EB1550" w:rsidRPr="00E3427B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Краткие обстоятельства, вид выполняемой работы</w:t>
            </w:r>
          </w:p>
        </w:tc>
        <w:tc>
          <w:tcPr>
            <w:tcW w:w="2729" w:type="dxa"/>
          </w:tcPr>
          <w:p w:rsidR="00EB1550" w:rsidRPr="00E3427B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Причины несчастного случая, допущенные нарушения</w:t>
            </w:r>
          </w:p>
        </w:tc>
        <w:tc>
          <w:tcPr>
            <w:tcW w:w="3134" w:type="dxa"/>
          </w:tcPr>
          <w:p w:rsidR="00EB1550" w:rsidRPr="00E3427B" w:rsidRDefault="00EB1550" w:rsidP="00EB15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Мероприятия по устранению причин несчастного случая и предупреждению аналогичных происшествий, выполненных работодателем</w:t>
            </w:r>
          </w:p>
        </w:tc>
      </w:tr>
      <w:tr w:rsidR="00EF51EE" w:rsidRPr="00E3427B" w:rsidTr="00C3137B">
        <w:tc>
          <w:tcPr>
            <w:tcW w:w="436" w:type="dxa"/>
            <w:vAlign w:val="center"/>
          </w:tcPr>
          <w:p w:rsidR="00EB1550" w:rsidRPr="00E3427B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5" w:type="dxa"/>
          </w:tcPr>
          <w:p w:rsidR="00EB1550" w:rsidRPr="00E3427B" w:rsidRDefault="008759A1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27.03</w:t>
            </w:r>
            <w:r w:rsidR="006D5A51" w:rsidRPr="00E3427B">
              <w:rPr>
                <w:rFonts w:eastAsiaTheme="minorHAnsi"/>
                <w:sz w:val="22"/>
                <w:szCs w:val="22"/>
                <w:lang w:eastAsia="en-US"/>
              </w:rPr>
              <w:t>.2020</w:t>
            </w:r>
          </w:p>
          <w:p w:rsidR="00EB1550" w:rsidRPr="00E3427B" w:rsidRDefault="008759A1" w:rsidP="004F59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Смертельный</w:t>
            </w:r>
            <w:r w:rsidR="00EB1550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несчастный случай, пострадавших – 1 человек.</w:t>
            </w:r>
          </w:p>
        </w:tc>
        <w:tc>
          <w:tcPr>
            <w:tcW w:w="3059" w:type="dxa"/>
          </w:tcPr>
          <w:p w:rsidR="003E1D57" w:rsidRPr="00E3427B" w:rsidRDefault="008759A1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80.10 – деятельность частных охранных служб.</w:t>
            </w:r>
          </w:p>
          <w:p w:rsidR="00EB1550" w:rsidRPr="00E3427B" w:rsidRDefault="008759A1" w:rsidP="003E1D57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Стрелок – 53 года.</w:t>
            </w:r>
          </w:p>
        </w:tc>
        <w:tc>
          <w:tcPr>
            <w:tcW w:w="1642" w:type="dxa"/>
          </w:tcPr>
          <w:p w:rsidR="00EB1550" w:rsidRPr="00E3427B" w:rsidRDefault="00DF6DAF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Воздействие пониженной температуры воздуха окружающей или рабочей среды</w:t>
            </w:r>
          </w:p>
        </w:tc>
        <w:tc>
          <w:tcPr>
            <w:tcW w:w="2624" w:type="dxa"/>
          </w:tcPr>
          <w:p w:rsidR="00EB1550" w:rsidRPr="00E3427B" w:rsidRDefault="00206BED" w:rsidP="004237B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На территории охраняемого с</w:t>
            </w:r>
            <w:r w:rsidR="004237B4">
              <w:rPr>
                <w:rFonts w:eastAsiaTheme="minorHAnsi"/>
                <w:sz w:val="22"/>
                <w:szCs w:val="22"/>
                <w:lang w:eastAsia="en-US"/>
              </w:rPr>
              <w:t>клада, пострадавший почувствовал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себя плохо, вышел на улицу</w:t>
            </w:r>
            <w:r w:rsidR="004237B4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B45E4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потеряв сознание 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упал. </w:t>
            </w:r>
          </w:p>
        </w:tc>
        <w:tc>
          <w:tcPr>
            <w:tcW w:w="2729" w:type="dxa"/>
          </w:tcPr>
          <w:p w:rsidR="00EB1550" w:rsidRPr="00E3427B" w:rsidRDefault="00206BED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E3427B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206BED" w:rsidRPr="00E3427B" w:rsidRDefault="00206BED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Прочие.</w:t>
            </w:r>
          </w:p>
          <w:p w:rsidR="00206BED" w:rsidRPr="00E3427B" w:rsidRDefault="00206BED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E3427B">
              <w:rPr>
                <w:color w:val="000000"/>
                <w:sz w:val="22"/>
                <w:szCs w:val="22"/>
                <w:u w:val="single"/>
              </w:rPr>
              <w:t>Сопутствующая:</w:t>
            </w:r>
          </w:p>
          <w:p w:rsidR="00206BED" w:rsidRPr="00E3427B" w:rsidRDefault="00206BED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Ненадлежащая организация работ по охране труда. </w:t>
            </w:r>
          </w:p>
        </w:tc>
        <w:tc>
          <w:tcPr>
            <w:tcW w:w="3134" w:type="dxa"/>
          </w:tcPr>
          <w:p w:rsidR="00EB1550" w:rsidRPr="00E3427B" w:rsidRDefault="00206BED" w:rsidP="00206BE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="00A27381">
              <w:rPr>
                <w:rFonts w:eastAsiaTheme="minorHAnsi"/>
                <w:sz w:val="22"/>
                <w:szCs w:val="22"/>
                <w:lang w:eastAsia="en-US"/>
              </w:rPr>
              <w:t>Организовать проведение обучения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«Оказание первой помощи пострадавшим».</w:t>
            </w:r>
          </w:p>
          <w:p w:rsidR="00206BED" w:rsidRPr="00E3427B" w:rsidRDefault="00206BED" w:rsidP="00206BE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2. Усилить контроль за проведением обучения по охране труда.</w:t>
            </w:r>
          </w:p>
          <w:p w:rsidR="00206BED" w:rsidRPr="00E3427B" w:rsidRDefault="00206BED" w:rsidP="00206BE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3.</w:t>
            </w:r>
            <w:r w:rsidRPr="00E3427B">
              <w:rPr>
                <w:sz w:val="22"/>
                <w:szCs w:val="22"/>
              </w:rPr>
              <w:t xml:space="preserve"> 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Провести внеплановый инструктаж.</w:t>
            </w:r>
          </w:p>
        </w:tc>
      </w:tr>
      <w:tr w:rsidR="00EF51EE" w:rsidRPr="00E3427B" w:rsidTr="00C3137B">
        <w:tc>
          <w:tcPr>
            <w:tcW w:w="436" w:type="dxa"/>
            <w:vAlign w:val="center"/>
          </w:tcPr>
          <w:p w:rsidR="00EB1550" w:rsidRPr="00E3427B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5" w:type="dxa"/>
          </w:tcPr>
          <w:p w:rsidR="00EB1550" w:rsidRPr="00E3427B" w:rsidRDefault="00206BED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16.04</w:t>
            </w:r>
            <w:r w:rsidR="006D5A51" w:rsidRPr="00E3427B">
              <w:rPr>
                <w:rFonts w:eastAsiaTheme="minorHAnsi"/>
                <w:sz w:val="22"/>
                <w:szCs w:val="22"/>
                <w:lang w:eastAsia="en-US"/>
              </w:rPr>
              <w:t>.2020</w:t>
            </w:r>
          </w:p>
          <w:p w:rsidR="00EB1550" w:rsidRPr="00E3427B" w:rsidRDefault="00206BED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Смертельный</w:t>
            </w:r>
            <w:r w:rsidR="00EB1550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несчастный случай, пострадавший – 1 человек.</w:t>
            </w:r>
          </w:p>
        </w:tc>
        <w:tc>
          <w:tcPr>
            <w:tcW w:w="3059" w:type="dxa"/>
          </w:tcPr>
          <w:p w:rsidR="00BE1550" w:rsidRPr="00E3427B" w:rsidRDefault="00BE1550" w:rsidP="001B45E4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06.10.1 – добыча сырой нефти.</w:t>
            </w:r>
            <w:r w:rsidR="001B45E4" w:rsidRPr="00E3427B">
              <w:rPr>
                <w:color w:val="000000"/>
                <w:sz w:val="22"/>
                <w:szCs w:val="22"/>
              </w:rPr>
              <w:t xml:space="preserve"> </w:t>
            </w:r>
            <w:r w:rsidRPr="00E3427B">
              <w:rPr>
                <w:color w:val="000000"/>
                <w:sz w:val="22"/>
                <w:szCs w:val="22"/>
              </w:rPr>
              <w:t>Столяр – 44 года.</w:t>
            </w:r>
          </w:p>
        </w:tc>
        <w:tc>
          <w:tcPr>
            <w:tcW w:w="1642" w:type="dxa"/>
          </w:tcPr>
          <w:p w:rsidR="00EB1550" w:rsidRPr="00E3427B" w:rsidRDefault="00BE1550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В стадии расследования</w:t>
            </w:r>
          </w:p>
        </w:tc>
        <w:tc>
          <w:tcPr>
            <w:tcW w:w="2624" w:type="dxa"/>
          </w:tcPr>
          <w:p w:rsidR="00EB1550" w:rsidRPr="00E3427B" w:rsidRDefault="00EB1550" w:rsidP="004F597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29" w:type="dxa"/>
          </w:tcPr>
          <w:p w:rsidR="00EB1550" w:rsidRPr="00E3427B" w:rsidRDefault="00EB1550" w:rsidP="00440A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</w:tcPr>
          <w:p w:rsidR="006D5A51" w:rsidRPr="00E3427B" w:rsidRDefault="006D5A51" w:rsidP="00407180">
            <w:pPr>
              <w:pStyle w:val="ab"/>
              <w:tabs>
                <w:tab w:val="left" w:pos="169"/>
              </w:tabs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EF51EE" w:rsidRPr="00E3427B" w:rsidTr="00C3137B">
        <w:tc>
          <w:tcPr>
            <w:tcW w:w="436" w:type="dxa"/>
            <w:vAlign w:val="center"/>
          </w:tcPr>
          <w:p w:rsidR="00EB1550" w:rsidRPr="00E3427B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45" w:type="dxa"/>
          </w:tcPr>
          <w:p w:rsidR="00EB1550" w:rsidRPr="00E3427B" w:rsidRDefault="00BE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19.04.</w:t>
            </w:r>
            <w:r w:rsidR="00440A65" w:rsidRPr="00E3427B"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</w:p>
          <w:p w:rsidR="00EB1550" w:rsidRPr="00E3427B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3059" w:type="dxa"/>
          </w:tcPr>
          <w:p w:rsidR="00BE1550" w:rsidRPr="00E3427B" w:rsidRDefault="00BE1550" w:rsidP="001B45E4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06.10.1 – добыча сырой нефти. Машинист экскаватора – 47 лет.</w:t>
            </w:r>
          </w:p>
        </w:tc>
        <w:tc>
          <w:tcPr>
            <w:tcW w:w="1642" w:type="dxa"/>
          </w:tcPr>
          <w:p w:rsidR="00EB1550" w:rsidRPr="00E3427B" w:rsidRDefault="00407180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Удары падающими предметами и деталями (включая их осколки и частицы) при работе (обращении) с ними</w:t>
            </w:r>
          </w:p>
        </w:tc>
        <w:tc>
          <w:tcPr>
            <w:tcW w:w="2624" w:type="dxa"/>
          </w:tcPr>
          <w:p w:rsidR="00EB1550" w:rsidRPr="00E3427B" w:rsidRDefault="004237B4" w:rsidP="004237B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выполнении</w:t>
            </w:r>
            <w:r w:rsidR="00407180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работ по демонтажу вибропогружной установки со стрелы экскаватора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(извлечение заклинившего нижнего пальца крепления)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произошёл 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срыв лома с последую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щим ударом в лицо пострадавшему.</w:t>
            </w:r>
          </w:p>
        </w:tc>
        <w:tc>
          <w:tcPr>
            <w:tcW w:w="2729" w:type="dxa"/>
          </w:tcPr>
          <w:p w:rsidR="00EB1550" w:rsidRPr="00E3427B" w:rsidRDefault="00407180" w:rsidP="009C1974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lastRenderedPageBreak/>
              <w:t>Нарушение технологического процесса.</w:t>
            </w:r>
          </w:p>
        </w:tc>
        <w:tc>
          <w:tcPr>
            <w:tcW w:w="3134" w:type="dxa"/>
          </w:tcPr>
          <w:p w:rsidR="006F0582" w:rsidRPr="00E3427B" w:rsidRDefault="006F0582" w:rsidP="006F058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1. Обстоятельства и причины несчастного случая довести до сведения всех работников предприятия.</w:t>
            </w:r>
          </w:p>
          <w:p w:rsidR="00EB1550" w:rsidRPr="00E3427B" w:rsidRDefault="006F0582" w:rsidP="00AE50C0">
            <w:pPr>
              <w:tabs>
                <w:tab w:val="left" w:pos="16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2. Провести внеплановый инструктаж, внеочередное обучение и внеочередную проверку знаний 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должностных лиц и работников выполняющих работы по монтажу и демонтажу навесного оборудования дорожно-строительной техники.</w:t>
            </w:r>
          </w:p>
        </w:tc>
      </w:tr>
      <w:tr w:rsidR="00EF51EE" w:rsidRPr="00E3427B" w:rsidTr="00C3137B">
        <w:tc>
          <w:tcPr>
            <w:tcW w:w="436" w:type="dxa"/>
            <w:vAlign w:val="center"/>
          </w:tcPr>
          <w:p w:rsidR="00EB1550" w:rsidRPr="00E3427B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645" w:type="dxa"/>
          </w:tcPr>
          <w:p w:rsidR="00EB1550" w:rsidRPr="00E3427B" w:rsidRDefault="006F0582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06.05</w:t>
            </w:r>
            <w:r w:rsidR="009C1974" w:rsidRPr="00E3427B">
              <w:rPr>
                <w:rFonts w:eastAsiaTheme="minorHAnsi"/>
                <w:sz w:val="22"/>
                <w:szCs w:val="22"/>
                <w:lang w:eastAsia="en-US"/>
              </w:rPr>
              <w:t>.2020</w:t>
            </w:r>
          </w:p>
          <w:p w:rsidR="00EB1550" w:rsidRPr="00E3427B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3059" w:type="dxa"/>
          </w:tcPr>
          <w:p w:rsidR="00EB1550" w:rsidRPr="00E3427B" w:rsidRDefault="008D277B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09.10.9 – предоставление прочих услуг в области добычи нефти и природного газа. </w:t>
            </w:r>
          </w:p>
          <w:p w:rsidR="008D277B" w:rsidRPr="00E3427B" w:rsidRDefault="008D277B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Электромонтер по ремонту и обслуживанию электрооборудования – 32 года.</w:t>
            </w:r>
          </w:p>
        </w:tc>
        <w:tc>
          <w:tcPr>
            <w:tcW w:w="1642" w:type="dxa"/>
          </w:tcPr>
          <w:p w:rsidR="00EB1550" w:rsidRPr="00E3427B" w:rsidRDefault="008F78F9" w:rsidP="008D277B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Падение </w:t>
            </w:r>
            <w:r w:rsidR="008D277B" w:rsidRPr="00E3427B">
              <w:rPr>
                <w:color w:val="000000"/>
                <w:sz w:val="22"/>
                <w:szCs w:val="22"/>
              </w:rPr>
              <w:t>при разности уровней высот</w:t>
            </w:r>
          </w:p>
        </w:tc>
        <w:tc>
          <w:tcPr>
            <w:tcW w:w="2624" w:type="dxa"/>
          </w:tcPr>
          <w:p w:rsidR="00EB1550" w:rsidRPr="00E3427B" w:rsidRDefault="00540F4C" w:rsidP="007B27C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При спуске </w:t>
            </w:r>
            <w:r w:rsidR="007B27C2">
              <w:rPr>
                <w:rFonts w:eastAsiaTheme="minorHAnsi"/>
                <w:sz w:val="22"/>
                <w:szCs w:val="22"/>
                <w:lang w:eastAsia="en-US"/>
              </w:rPr>
              <w:t>по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EB71F8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конструкции из труб и арматур, соединенных между собой электросваркой, произошел отрыв арматуры </w:t>
            </w:r>
            <w:r w:rsidR="007B27C2" w:rsidRPr="00E3427B">
              <w:rPr>
                <w:rFonts w:eastAsiaTheme="minorHAnsi"/>
                <w:sz w:val="22"/>
                <w:szCs w:val="22"/>
                <w:lang w:eastAsia="en-US"/>
              </w:rPr>
              <w:t>от трубы,</w:t>
            </w:r>
            <w:r w:rsidR="00E3427B">
              <w:rPr>
                <w:rFonts w:eastAsiaTheme="minorHAnsi"/>
                <w:sz w:val="22"/>
                <w:szCs w:val="22"/>
                <w:lang w:eastAsia="en-US"/>
              </w:rPr>
              <w:t xml:space="preserve"> за которую держался пострадавший</w:t>
            </w:r>
            <w:r w:rsidR="006C7749">
              <w:rPr>
                <w:rFonts w:eastAsiaTheme="minorHAnsi"/>
                <w:sz w:val="22"/>
                <w:szCs w:val="22"/>
                <w:lang w:eastAsia="en-US"/>
              </w:rPr>
              <w:t xml:space="preserve">. Работник </w:t>
            </w:r>
            <w:r w:rsidR="00EB71F8" w:rsidRPr="00E3427B">
              <w:rPr>
                <w:rFonts w:eastAsiaTheme="minorHAnsi"/>
                <w:sz w:val="22"/>
                <w:szCs w:val="22"/>
                <w:lang w:eastAsia="en-US"/>
              </w:rPr>
              <w:t>упал с высоты 2-х метров.</w:t>
            </w:r>
          </w:p>
        </w:tc>
        <w:tc>
          <w:tcPr>
            <w:tcW w:w="2729" w:type="dxa"/>
          </w:tcPr>
          <w:p w:rsidR="00EB1550" w:rsidRPr="00E3427B" w:rsidRDefault="00EB1550" w:rsidP="00EB1550">
            <w:pPr>
              <w:rPr>
                <w:color w:val="000000"/>
                <w:sz w:val="22"/>
                <w:szCs w:val="22"/>
                <w:u w:val="single"/>
              </w:rPr>
            </w:pPr>
            <w:r w:rsidRPr="00E3427B">
              <w:rPr>
                <w:color w:val="000000"/>
                <w:sz w:val="22"/>
                <w:szCs w:val="22"/>
                <w:u w:val="single"/>
              </w:rPr>
              <w:t>Основная:</w:t>
            </w:r>
          </w:p>
          <w:p w:rsidR="00EB1550" w:rsidRPr="00E3427B" w:rsidRDefault="00EB71F8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1.</w:t>
            </w:r>
            <w:r w:rsidR="009C1974" w:rsidRPr="00E3427B">
              <w:rPr>
                <w:color w:val="000000"/>
                <w:sz w:val="22"/>
                <w:szCs w:val="22"/>
              </w:rPr>
              <w:t>Неудовлетворительная организация производства работ.</w:t>
            </w:r>
            <w:r w:rsidR="00EB1550" w:rsidRPr="00E3427B">
              <w:rPr>
                <w:color w:val="000000"/>
                <w:sz w:val="22"/>
                <w:szCs w:val="22"/>
              </w:rPr>
              <w:t xml:space="preserve"> </w:t>
            </w:r>
          </w:p>
          <w:p w:rsidR="00C83879" w:rsidRPr="00E3427B" w:rsidRDefault="00EB71F8" w:rsidP="00EB71F8">
            <w:pPr>
              <w:pStyle w:val="ab"/>
              <w:numPr>
                <w:ilvl w:val="0"/>
                <w:numId w:val="33"/>
              </w:numPr>
              <w:tabs>
                <w:tab w:val="left" w:pos="10"/>
                <w:tab w:val="left" w:pos="209"/>
              </w:tabs>
              <w:ind w:left="0" w:firstLine="10"/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Неудовлетворительное техническое состояние зданий, сооружений, территории.</w:t>
            </w:r>
          </w:p>
          <w:p w:rsidR="00EB71F8" w:rsidRPr="00E3427B" w:rsidRDefault="00B47770" w:rsidP="00EB71F8">
            <w:pPr>
              <w:pStyle w:val="ab"/>
              <w:numPr>
                <w:ilvl w:val="0"/>
                <w:numId w:val="33"/>
              </w:numPr>
              <w:tabs>
                <w:tab w:val="left" w:pos="10"/>
                <w:tab w:val="left" w:pos="209"/>
              </w:tabs>
              <w:ind w:left="0" w:firstLine="10"/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Неприменение</w:t>
            </w:r>
            <w:r w:rsidR="006C7749">
              <w:rPr>
                <w:color w:val="000000"/>
                <w:sz w:val="22"/>
                <w:szCs w:val="22"/>
              </w:rPr>
              <w:t xml:space="preserve"> работником</w:t>
            </w:r>
            <w:r w:rsidR="00EB71F8" w:rsidRPr="00E3427B">
              <w:rPr>
                <w:color w:val="000000"/>
                <w:sz w:val="22"/>
                <w:szCs w:val="22"/>
              </w:rPr>
              <w:t xml:space="preserve"> СИЗ.</w:t>
            </w:r>
          </w:p>
          <w:p w:rsidR="004F5977" w:rsidRPr="00E3427B" w:rsidRDefault="004F5977" w:rsidP="00EB71F8">
            <w:pPr>
              <w:pStyle w:val="ab"/>
              <w:tabs>
                <w:tab w:val="left" w:pos="294"/>
              </w:tabs>
              <w:ind w:left="10"/>
              <w:rPr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</w:tcPr>
          <w:p w:rsidR="00EB1550" w:rsidRPr="00E3427B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1. Обстоятельства и причины несчастного случая дове</w:t>
            </w:r>
            <w:r w:rsidR="000523D7" w:rsidRPr="00E3427B">
              <w:rPr>
                <w:rFonts w:eastAsiaTheme="minorHAnsi"/>
                <w:sz w:val="22"/>
                <w:szCs w:val="22"/>
                <w:lang w:eastAsia="en-US"/>
              </w:rPr>
              <w:t>сти до сведения всех работников</w:t>
            </w:r>
            <w:r w:rsidR="004A005B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предприятия</w:t>
            </w:r>
            <w:r w:rsidR="000523D7" w:rsidRPr="00E3427B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EB1550" w:rsidRPr="00E3427B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="00EB71F8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Провести внеплановое обследование производственных </w:t>
            </w:r>
            <w:r w:rsidR="00B47770" w:rsidRPr="00E3427B">
              <w:rPr>
                <w:rFonts w:eastAsiaTheme="minorHAnsi"/>
                <w:sz w:val="22"/>
                <w:szCs w:val="22"/>
                <w:lang w:eastAsia="en-US"/>
              </w:rPr>
              <w:t>зданий.</w:t>
            </w:r>
          </w:p>
          <w:p w:rsidR="000523D7" w:rsidRPr="00E3427B" w:rsidRDefault="004A005B" w:rsidP="000523D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523D7" w:rsidRPr="00E3427B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EB1550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523D7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Провести внеплановый инструктаж </w:t>
            </w:r>
            <w:r w:rsidR="008F78F9" w:rsidRPr="00E3427B">
              <w:rPr>
                <w:rFonts w:eastAsiaTheme="minorHAnsi"/>
                <w:sz w:val="22"/>
                <w:szCs w:val="22"/>
                <w:lang w:eastAsia="en-US"/>
              </w:rPr>
              <w:t>работникам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0523D7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B1550" w:rsidRPr="00E3427B" w:rsidRDefault="00EB1550" w:rsidP="000523D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51EE" w:rsidRPr="00E3427B" w:rsidTr="00C3137B">
        <w:tc>
          <w:tcPr>
            <w:tcW w:w="436" w:type="dxa"/>
            <w:vAlign w:val="center"/>
          </w:tcPr>
          <w:p w:rsidR="00EB1550" w:rsidRPr="00E3427B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45" w:type="dxa"/>
          </w:tcPr>
          <w:p w:rsidR="00EB1550" w:rsidRPr="00E3427B" w:rsidRDefault="00B4777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02.06</w:t>
            </w:r>
            <w:r w:rsidR="004A005B" w:rsidRPr="00E3427B">
              <w:rPr>
                <w:rFonts w:eastAsiaTheme="minorHAnsi"/>
                <w:sz w:val="22"/>
                <w:szCs w:val="22"/>
                <w:lang w:eastAsia="en-US"/>
              </w:rPr>
              <w:t>.2020</w:t>
            </w:r>
          </w:p>
          <w:p w:rsidR="00EB1550" w:rsidRPr="00E3427B" w:rsidRDefault="00B47770" w:rsidP="00B477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Групповой </w:t>
            </w:r>
            <w:r w:rsidR="00EB1550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несчастный 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случай, </w:t>
            </w:r>
            <w:r w:rsidR="00EB1550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B1550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человек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а со смертельным исходом.</w:t>
            </w:r>
          </w:p>
        </w:tc>
        <w:tc>
          <w:tcPr>
            <w:tcW w:w="3059" w:type="dxa"/>
          </w:tcPr>
          <w:p w:rsidR="00EB1550" w:rsidRPr="00E3427B" w:rsidRDefault="00B47770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11.10.11 – добыча сырой нефти. </w:t>
            </w:r>
          </w:p>
          <w:p w:rsidR="00B47770" w:rsidRPr="00E3427B" w:rsidRDefault="00B47770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Бурильщик капитального ремонта скважин – 43 года;</w:t>
            </w:r>
          </w:p>
          <w:p w:rsidR="00B47770" w:rsidRPr="00E3427B" w:rsidRDefault="00B47770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помощник бурильщик КРС – 21 год. </w:t>
            </w:r>
          </w:p>
        </w:tc>
        <w:tc>
          <w:tcPr>
            <w:tcW w:w="1642" w:type="dxa"/>
          </w:tcPr>
          <w:p w:rsidR="00EB1550" w:rsidRPr="00E3427B" w:rsidRDefault="009744D6" w:rsidP="00EB1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Воздействие других неклассифицированных травмирующих факторов</w:t>
            </w:r>
          </w:p>
        </w:tc>
        <w:tc>
          <w:tcPr>
            <w:tcW w:w="2624" w:type="dxa"/>
          </w:tcPr>
          <w:p w:rsidR="00EB1550" w:rsidRPr="00E3427B" w:rsidRDefault="0077153B" w:rsidP="00E0797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</w:t>
            </w:r>
            <w:r w:rsidR="007B27C2">
              <w:rPr>
                <w:rFonts w:eastAsiaTheme="minorHAnsi"/>
                <w:sz w:val="22"/>
                <w:szCs w:val="22"/>
                <w:lang w:eastAsia="en-US"/>
              </w:rPr>
              <w:t xml:space="preserve"> проведени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7B27C2">
              <w:rPr>
                <w:rFonts w:eastAsiaTheme="minorHAnsi"/>
                <w:sz w:val="22"/>
                <w:szCs w:val="22"/>
                <w:lang w:eastAsia="en-US"/>
              </w:rPr>
              <w:t xml:space="preserve"> работ по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освоению скважин, пострадавшие поднялись на очистительную ёмкость наполненную нефтяной эмульсией и спустились в ее люк для отбора</w:t>
            </w:r>
            <w:r w:rsidR="007B27C2">
              <w:rPr>
                <w:rFonts w:eastAsiaTheme="minorHAnsi"/>
                <w:sz w:val="22"/>
                <w:szCs w:val="22"/>
                <w:lang w:eastAsia="en-US"/>
              </w:rPr>
              <w:t xml:space="preserve"> проб на обводненность</w:t>
            </w:r>
            <w:r w:rsidR="00E07972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так как </w:t>
            </w:r>
            <w:r w:rsidR="00445F90">
              <w:rPr>
                <w:rFonts w:eastAsiaTheme="minorHAnsi"/>
                <w:sz w:val="22"/>
                <w:szCs w:val="22"/>
                <w:lang w:eastAsia="en-US"/>
              </w:rPr>
              <w:t>открыть вентиль пробоотборника, установленный на выкидной линии у ёмкости</w:t>
            </w:r>
            <w:r w:rsidR="00E07972">
              <w:rPr>
                <w:rFonts w:eastAsiaTheme="minorHAnsi"/>
                <w:sz w:val="22"/>
                <w:szCs w:val="22"/>
                <w:lang w:eastAsia="en-US"/>
              </w:rPr>
              <w:t xml:space="preserve"> не удалось</w:t>
            </w:r>
            <w:r w:rsidR="00445F90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="00EF51EE">
              <w:rPr>
                <w:rFonts w:eastAsiaTheme="minorHAnsi"/>
                <w:sz w:val="22"/>
                <w:szCs w:val="22"/>
                <w:lang w:eastAsia="en-US"/>
              </w:rPr>
              <w:t xml:space="preserve">Работники погибли </w:t>
            </w:r>
            <w:r w:rsidR="00E07972">
              <w:rPr>
                <w:rFonts w:eastAsiaTheme="minorHAnsi"/>
                <w:sz w:val="22"/>
                <w:szCs w:val="22"/>
                <w:lang w:eastAsia="en-US"/>
              </w:rPr>
              <w:t xml:space="preserve">в результате наступления </w:t>
            </w:r>
            <w:r w:rsidR="00EF51EE">
              <w:rPr>
                <w:rFonts w:eastAsiaTheme="minorHAnsi"/>
                <w:sz w:val="22"/>
                <w:szCs w:val="22"/>
                <w:lang w:eastAsia="en-US"/>
              </w:rPr>
              <w:t xml:space="preserve">асфиксии.  </w:t>
            </w:r>
          </w:p>
        </w:tc>
        <w:tc>
          <w:tcPr>
            <w:tcW w:w="2729" w:type="dxa"/>
          </w:tcPr>
          <w:p w:rsidR="004F5977" w:rsidRDefault="007B27C2" w:rsidP="004F5977">
            <w:pPr>
              <w:pStyle w:val="ab"/>
              <w:tabs>
                <w:tab w:val="left" w:pos="355"/>
              </w:tabs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Нарушение технологического процесса.</w:t>
            </w:r>
          </w:p>
          <w:p w:rsidR="007B27C2" w:rsidRDefault="007B27C2" w:rsidP="004F5977">
            <w:pPr>
              <w:pStyle w:val="ab"/>
              <w:tabs>
                <w:tab w:val="left" w:pos="355"/>
              </w:tabs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7B27C2">
              <w:rPr>
                <w:color w:val="000000"/>
                <w:sz w:val="22"/>
                <w:szCs w:val="22"/>
              </w:rPr>
              <w:t>Неудовлетворительная организация производства работ.</w:t>
            </w:r>
          </w:p>
          <w:p w:rsidR="007B27C2" w:rsidRPr="00E3427B" w:rsidRDefault="007B27C2" w:rsidP="004F5977">
            <w:pPr>
              <w:pStyle w:val="ab"/>
              <w:tabs>
                <w:tab w:val="left" w:pos="355"/>
              </w:tabs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Несовершенство технологического процесса.</w:t>
            </w:r>
          </w:p>
        </w:tc>
        <w:tc>
          <w:tcPr>
            <w:tcW w:w="3134" w:type="dxa"/>
          </w:tcPr>
          <w:p w:rsidR="00EB1550" w:rsidRDefault="007B27C2" w:rsidP="002A0A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>
              <w:t xml:space="preserve"> </w:t>
            </w:r>
            <w:r w:rsidRPr="007B27C2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несчастного случая довести до сведения всех работников предприятия.</w:t>
            </w:r>
          </w:p>
          <w:p w:rsidR="00EF51EE" w:rsidRDefault="007B27C2" w:rsidP="002A0A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="00EF51EE">
              <w:rPr>
                <w:rFonts w:eastAsiaTheme="minorHAnsi"/>
                <w:sz w:val="22"/>
                <w:szCs w:val="22"/>
                <w:lang w:eastAsia="en-US"/>
              </w:rPr>
              <w:t>Разработать инструкцию по безопасной эксплуатации ёмкости очистительной.</w:t>
            </w:r>
          </w:p>
          <w:p w:rsidR="00EF51EE" w:rsidRDefault="00EF51EE" w:rsidP="002A0A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 Разработать параметры, определяющие момент окончания цикла освоения и начала отбора проб на обводненность.</w:t>
            </w:r>
          </w:p>
          <w:p w:rsidR="00EF51EE" w:rsidRDefault="00EF51EE" w:rsidP="002A0A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 Провести внеочередную проверку знаний персоналу бригад КРС.</w:t>
            </w:r>
          </w:p>
          <w:p w:rsidR="00EF51EE" w:rsidRDefault="00EF51EE" w:rsidP="002A0A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5. Направить на внеочередную проверку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знаний ответственных должностных лиц.</w:t>
            </w:r>
          </w:p>
          <w:p w:rsidR="007B27C2" w:rsidRPr="00E3427B" w:rsidRDefault="00EF51EE" w:rsidP="002A0A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1EE" w:rsidRPr="00E3427B" w:rsidTr="00C3137B">
        <w:tc>
          <w:tcPr>
            <w:tcW w:w="436" w:type="dxa"/>
            <w:vAlign w:val="center"/>
          </w:tcPr>
          <w:p w:rsidR="00EB1550" w:rsidRPr="00E3427B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645" w:type="dxa"/>
          </w:tcPr>
          <w:p w:rsidR="00EB1550" w:rsidRPr="00E3427B" w:rsidRDefault="00B4777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04.06.</w:t>
            </w:r>
            <w:r w:rsidR="00C3137B" w:rsidRPr="00E3427B"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</w:p>
          <w:p w:rsidR="00EB1550" w:rsidRPr="00E3427B" w:rsidRDefault="00B47770" w:rsidP="00B4777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Групповой</w:t>
            </w:r>
            <w:r w:rsidR="00EB1550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несчастный 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случай, пострадавших</w:t>
            </w:r>
            <w:r w:rsidR="00EB1550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EB1550" w:rsidRPr="00E3427B">
              <w:rPr>
                <w:rFonts w:eastAsiaTheme="minorHAnsi"/>
                <w:sz w:val="22"/>
                <w:szCs w:val="22"/>
                <w:lang w:eastAsia="en-US"/>
              </w:rPr>
              <w:t xml:space="preserve"> человек.</w:t>
            </w:r>
          </w:p>
        </w:tc>
        <w:tc>
          <w:tcPr>
            <w:tcW w:w="3059" w:type="dxa"/>
          </w:tcPr>
          <w:p w:rsidR="00C3137B" w:rsidRPr="00E3427B" w:rsidRDefault="00B47770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43.11 – разборка и снос зданий.</w:t>
            </w:r>
          </w:p>
          <w:p w:rsidR="00B47770" w:rsidRPr="00E3427B" w:rsidRDefault="00B47770" w:rsidP="00B4777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Водитель автомобиля – 52 года; водитель автомобиля – 53 года; машинист экскаватора - 42 года; машинист бульдозера – 58 лет; сварщик – 54 года; водитель автомобиля – 34 года.</w:t>
            </w:r>
          </w:p>
        </w:tc>
        <w:tc>
          <w:tcPr>
            <w:tcW w:w="1642" w:type="dxa"/>
          </w:tcPr>
          <w:p w:rsidR="00EB1550" w:rsidRPr="00E3427B" w:rsidRDefault="00B47770" w:rsidP="00C40017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В стадии расследования</w:t>
            </w:r>
          </w:p>
        </w:tc>
        <w:tc>
          <w:tcPr>
            <w:tcW w:w="2624" w:type="dxa"/>
          </w:tcPr>
          <w:p w:rsidR="00EB1550" w:rsidRPr="00E3427B" w:rsidRDefault="00EB1550" w:rsidP="00C313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29" w:type="dxa"/>
          </w:tcPr>
          <w:p w:rsidR="00EB1550" w:rsidRPr="00E3427B" w:rsidRDefault="00EB1550" w:rsidP="00EB1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</w:tcPr>
          <w:p w:rsidR="004F5977" w:rsidRPr="00E3427B" w:rsidRDefault="004F5977" w:rsidP="004F597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51EE" w:rsidRPr="00E3427B" w:rsidTr="00C3137B">
        <w:tc>
          <w:tcPr>
            <w:tcW w:w="436" w:type="dxa"/>
            <w:vAlign w:val="center"/>
          </w:tcPr>
          <w:p w:rsidR="00EB1550" w:rsidRPr="00E3427B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45" w:type="dxa"/>
          </w:tcPr>
          <w:p w:rsidR="00EB1550" w:rsidRPr="00E3427B" w:rsidRDefault="00B4777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13.06</w:t>
            </w:r>
            <w:r w:rsidR="00C3137B" w:rsidRPr="00E3427B">
              <w:rPr>
                <w:rFonts w:eastAsiaTheme="minorHAnsi"/>
                <w:sz w:val="22"/>
                <w:szCs w:val="22"/>
                <w:lang w:eastAsia="en-US"/>
              </w:rPr>
              <w:t>.2020</w:t>
            </w:r>
          </w:p>
          <w:p w:rsidR="00EB1550" w:rsidRPr="00E3427B" w:rsidRDefault="00EB1550" w:rsidP="00EB1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Тяжелый несчастный случай, пострадавший – 1 человек.</w:t>
            </w:r>
          </w:p>
        </w:tc>
        <w:tc>
          <w:tcPr>
            <w:tcW w:w="3059" w:type="dxa"/>
          </w:tcPr>
          <w:p w:rsidR="00EB1550" w:rsidRPr="00E3427B" w:rsidRDefault="00B47770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 xml:space="preserve">45.21.1 – строительство зданий и сооружений. </w:t>
            </w:r>
          </w:p>
          <w:p w:rsidR="00B47770" w:rsidRPr="00E3427B" w:rsidRDefault="00B47770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Тракторист – 47 лет.</w:t>
            </w:r>
          </w:p>
        </w:tc>
        <w:tc>
          <w:tcPr>
            <w:tcW w:w="1642" w:type="dxa"/>
          </w:tcPr>
          <w:p w:rsidR="00EB1550" w:rsidRPr="00E3427B" w:rsidRDefault="00B47770" w:rsidP="00EB1550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Падение при разности уровней высот.</w:t>
            </w:r>
          </w:p>
        </w:tc>
        <w:tc>
          <w:tcPr>
            <w:tcW w:w="2624" w:type="dxa"/>
          </w:tcPr>
          <w:p w:rsidR="004F5977" w:rsidRPr="00E3427B" w:rsidRDefault="00D04266" w:rsidP="002531D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Во время межсменного отдыха, во время сна, пострадавший упал с верхнего яруса кровати, и получил травму головы.</w:t>
            </w:r>
          </w:p>
        </w:tc>
        <w:tc>
          <w:tcPr>
            <w:tcW w:w="2729" w:type="dxa"/>
          </w:tcPr>
          <w:p w:rsidR="00EB1550" w:rsidRPr="00E3427B" w:rsidRDefault="00B47770" w:rsidP="002531D9">
            <w:pPr>
              <w:rPr>
                <w:color w:val="000000"/>
                <w:sz w:val="22"/>
                <w:szCs w:val="22"/>
              </w:rPr>
            </w:pPr>
            <w:r w:rsidRPr="00E3427B">
              <w:rPr>
                <w:color w:val="000000"/>
                <w:sz w:val="22"/>
                <w:szCs w:val="22"/>
              </w:rPr>
              <w:t>Прочие.</w:t>
            </w:r>
          </w:p>
        </w:tc>
        <w:tc>
          <w:tcPr>
            <w:tcW w:w="3134" w:type="dxa"/>
          </w:tcPr>
          <w:p w:rsidR="00EB1550" w:rsidRPr="00E3427B" w:rsidRDefault="00D04266" w:rsidP="001940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427B">
              <w:rPr>
                <w:rFonts w:eastAsiaTheme="minorHAnsi"/>
                <w:sz w:val="22"/>
                <w:szCs w:val="22"/>
                <w:lang w:eastAsia="en-US"/>
              </w:rPr>
              <w:t>Обстоятельства и причины данного несчастного случая довести до сведения всех работников.</w:t>
            </w:r>
          </w:p>
        </w:tc>
      </w:tr>
    </w:tbl>
    <w:p w:rsidR="00AB6C7E" w:rsidRDefault="00AB6C7E" w:rsidP="004635E8">
      <w:pPr>
        <w:jc w:val="center"/>
        <w:rPr>
          <w:rFonts w:eastAsiaTheme="minorHAnsi"/>
          <w:sz w:val="28"/>
          <w:szCs w:val="28"/>
          <w:lang w:eastAsia="en-US"/>
        </w:rPr>
      </w:pPr>
    </w:p>
    <w:p w:rsidR="00AB6C7E" w:rsidRDefault="00AB6C7E" w:rsidP="004635E8">
      <w:pPr>
        <w:jc w:val="center"/>
        <w:rPr>
          <w:rFonts w:eastAsiaTheme="minorHAnsi"/>
          <w:sz w:val="28"/>
          <w:szCs w:val="28"/>
          <w:lang w:eastAsia="en-US"/>
        </w:rPr>
      </w:pPr>
    </w:p>
    <w:p w:rsidR="004C741D" w:rsidRPr="004C741D" w:rsidRDefault="004C741D" w:rsidP="004C741D"/>
    <w:sectPr w:rsidR="004C741D" w:rsidRPr="004C741D" w:rsidSect="00F42992">
      <w:pgSz w:w="16838" w:h="11906" w:orient="landscape"/>
      <w:pgMar w:top="851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3E" w:rsidRDefault="00316C3E" w:rsidP="00570CA8">
      <w:r>
        <w:separator/>
      </w:r>
    </w:p>
  </w:endnote>
  <w:endnote w:type="continuationSeparator" w:id="0">
    <w:p w:rsidR="00316C3E" w:rsidRDefault="00316C3E" w:rsidP="0057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C42" w:rsidRDefault="00FB0C42">
    <w:pPr>
      <w:pStyle w:val="a7"/>
      <w:jc w:val="right"/>
    </w:pPr>
  </w:p>
  <w:p w:rsidR="00FB0C42" w:rsidRDefault="00FB0C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3E" w:rsidRDefault="00316C3E" w:rsidP="00570CA8">
      <w:r>
        <w:separator/>
      </w:r>
    </w:p>
  </w:footnote>
  <w:footnote w:type="continuationSeparator" w:id="0">
    <w:p w:rsidR="00316C3E" w:rsidRDefault="00316C3E" w:rsidP="0057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745379"/>
      <w:docPartObj>
        <w:docPartGallery w:val="Page Numbers (Top of Page)"/>
        <w:docPartUnique/>
      </w:docPartObj>
    </w:sdtPr>
    <w:sdtEndPr/>
    <w:sdtContent>
      <w:p w:rsidR="00A558CB" w:rsidRDefault="00A558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E8D">
          <w:rPr>
            <w:noProof/>
          </w:rPr>
          <w:t>2</w:t>
        </w:r>
        <w:r>
          <w:fldChar w:fldCharType="end"/>
        </w:r>
      </w:p>
    </w:sdtContent>
  </w:sdt>
  <w:p w:rsidR="00A558CB" w:rsidRDefault="00A558C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2C0"/>
    <w:multiLevelType w:val="hybridMultilevel"/>
    <w:tmpl w:val="04B86F82"/>
    <w:lvl w:ilvl="0" w:tplc="37B203B2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92C1088"/>
    <w:multiLevelType w:val="hybridMultilevel"/>
    <w:tmpl w:val="0ED8F3E4"/>
    <w:lvl w:ilvl="0" w:tplc="376E093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09FC2AFA"/>
    <w:multiLevelType w:val="hybridMultilevel"/>
    <w:tmpl w:val="DE785774"/>
    <w:lvl w:ilvl="0" w:tplc="FAA6700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E9D43DB"/>
    <w:multiLevelType w:val="hybridMultilevel"/>
    <w:tmpl w:val="C5C0D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EB61F30"/>
    <w:multiLevelType w:val="hybridMultilevel"/>
    <w:tmpl w:val="582E4A0E"/>
    <w:lvl w:ilvl="0" w:tplc="223E25E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 w15:restartNumberingAfterBreak="0">
    <w:nsid w:val="107C294B"/>
    <w:multiLevelType w:val="hybridMultilevel"/>
    <w:tmpl w:val="B4DE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32151"/>
    <w:multiLevelType w:val="hybridMultilevel"/>
    <w:tmpl w:val="E18443EA"/>
    <w:lvl w:ilvl="0" w:tplc="A29CA58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1BE44138"/>
    <w:multiLevelType w:val="hybridMultilevel"/>
    <w:tmpl w:val="95E2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53820"/>
    <w:multiLevelType w:val="hybridMultilevel"/>
    <w:tmpl w:val="EE10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2D85"/>
    <w:multiLevelType w:val="hybridMultilevel"/>
    <w:tmpl w:val="3B1ABD1E"/>
    <w:lvl w:ilvl="0" w:tplc="ACB2A98C">
      <w:start w:val="1"/>
      <w:numFmt w:val="decimal"/>
      <w:lvlText w:val="%1."/>
      <w:lvlJc w:val="left"/>
      <w:pPr>
        <w:ind w:left="39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2058763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7BB7124"/>
    <w:multiLevelType w:val="multilevel"/>
    <w:tmpl w:val="DDCA1D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1520"/>
    <w:multiLevelType w:val="hybridMultilevel"/>
    <w:tmpl w:val="3EACB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521A"/>
    <w:multiLevelType w:val="hybridMultilevel"/>
    <w:tmpl w:val="4586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947E8"/>
    <w:multiLevelType w:val="hybridMultilevel"/>
    <w:tmpl w:val="1D3A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60D77"/>
    <w:multiLevelType w:val="hybridMultilevel"/>
    <w:tmpl w:val="5034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86E15"/>
    <w:multiLevelType w:val="hybridMultilevel"/>
    <w:tmpl w:val="BA6C557E"/>
    <w:lvl w:ilvl="0" w:tplc="A29CA58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46DE63C4"/>
    <w:multiLevelType w:val="hybridMultilevel"/>
    <w:tmpl w:val="72B060BA"/>
    <w:lvl w:ilvl="0" w:tplc="11DEED3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471D71D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8E253F0"/>
    <w:multiLevelType w:val="hybridMultilevel"/>
    <w:tmpl w:val="3608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80D26"/>
    <w:multiLevelType w:val="hybridMultilevel"/>
    <w:tmpl w:val="DC2C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24F66"/>
    <w:multiLevelType w:val="hybridMultilevel"/>
    <w:tmpl w:val="53C2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5D0D"/>
    <w:multiLevelType w:val="hybridMultilevel"/>
    <w:tmpl w:val="1F2A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C73C7"/>
    <w:multiLevelType w:val="hybridMultilevel"/>
    <w:tmpl w:val="EB34E33C"/>
    <w:lvl w:ilvl="0" w:tplc="788C252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 w15:restartNumberingAfterBreak="0">
    <w:nsid w:val="58DB7FC8"/>
    <w:multiLevelType w:val="hybridMultilevel"/>
    <w:tmpl w:val="F3DC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8242C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5B02198F"/>
    <w:multiLevelType w:val="hybridMultilevel"/>
    <w:tmpl w:val="EE303A7A"/>
    <w:lvl w:ilvl="0" w:tplc="1422C6B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7" w15:restartNumberingAfterBreak="0">
    <w:nsid w:val="62E00478"/>
    <w:multiLevelType w:val="hybridMultilevel"/>
    <w:tmpl w:val="E9C4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D1529"/>
    <w:multiLevelType w:val="hybridMultilevel"/>
    <w:tmpl w:val="404C0B32"/>
    <w:lvl w:ilvl="0" w:tplc="F4E0DC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63672"/>
    <w:multiLevelType w:val="hybridMultilevel"/>
    <w:tmpl w:val="DDCA1D12"/>
    <w:lvl w:ilvl="0" w:tplc="8BC8E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60E08"/>
    <w:multiLevelType w:val="hybridMultilevel"/>
    <w:tmpl w:val="1C76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61981"/>
    <w:multiLevelType w:val="hybridMultilevel"/>
    <w:tmpl w:val="A7A6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0"/>
  </w:num>
  <w:num w:numId="4">
    <w:abstractNumId w:val="8"/>
  </w:num>
  <w:num w:numId="5">
    <w:abstractNumId w:val="27"/>
  </w:num>
  <w:num w:numId="6">
    <w:abstractNumId w:val="29"/>
  </w:num>
  <w:num w:numId="7">
    <w:abstractNumId w:val="28"/>
  </w:num>
  <w:num w:numId="8">
    <w:abstractNumId w:val="11"/>
  </w:num>
  <w:num w:numId="9">
    <w:abstractNumId w:val="18"/>
  </w:num>
  <w:num w:numId="10">
    <w:abstractNumId w:val="20"/>
  </w:num>
  <w:num w:numId="11">
    <w:abstractNumId w:val="4"/>
  </w:num>
  <w:num w:numId="12">
    <w:abstractNumId w:val="7"/>
  </w:num>
  <w:num w:numId="13">
    <w:abstractNumId w:val="21"/>
  </w:num>
  <w:num w:numId="14">
    <w:abstractNumId w:val="30"/>
  </w:num>
  <w:num w:numId="15">
    <w:abstractNumId w:val="9"/>
  </w:num>
  <w:num w:numId="16">
    <w:abstractNumId w:val="23"/>
  </w:num>
  <w:num w:numId="17">
    <w:abstractNumId w:val="1"/>
  </w:num>
  <w:num w:numId="18">
    <w:abstractNumId w:val="6"/>
  </w:num>
  <w:num w:numId="19">
    <w:abstractNumId w:val="17"/>
  </w:num>
  <w:num w:numId="20">
    <w:abstractNumId w:val="2"/>
  </w:num>
  <w:num w:numId="21">
    <w:abstractNumId w:val="16"/>
  </w:num>
  <w:num w:numId="22">
    <w:abstractNumId w:val="24"/>
  </w:num>
  <w:num w:numId="23">
    <w:abstractNumId w:val="2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22"/>
  </w:num>
  <w:num w:numId="28">
    <w:abstractNumId w:val="14"/>
  </w:num>
  <w:num w:numId="29">
    <w:abstractNumId w:val="15"/>
  </w:num>
  <w:num w:numId="30">
    <w:abstractNumId w:val="31"/>
  </w:num>
  <w:num w:numId="31">
    <w:abstractNumId w:val="13"/>
  </w:num>
  <w:num w:numId="32">
    <w:abstractNumId w:val="1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28"/>
    <w:rsid w:val="000000BC"/>
    <w:rsid w:val="00001C39"/>
    <w:rsid w:val="00003B5B"/>
    <w:rsid w:val="00005058"/>
    <w:rsid w:val="00010AA2"/>
    <w:rsid w:val="00010EF1"/>
    <w:rsid w:val="00011431"/>
    <w:rsid w:val="00015B27"/>
    <w:rsid w:val="000174FE"/>
    <w:rsid w:val="00022F9C"/>
    <w:rsid w:val="00027A0A"/>
    <w:rsid w:val="00033AD1"/>
    <w:rsid w:val="00034734"/>
    <w:rsid w:val="0003635E"/>
    <w:rsid w:val="0003721A"/>
    <w:rsid w:val="00042B11"/>
    <w:rsid w:val="00046340"/>
    <w:rsid w:val="000501F1"/>
    <w:rsid w:val="000523D7"/>
    <w:rsid w:val="00063612"/>
    <w:rsid w:val="00072D2B"/>
    <w:rsid w:val="00074E5C"/>
    <w:rsid w:val="00076DE6"/>
    <w:rsid w:val="00077F1E"/>
    <w:rsid w:val="00080810"/>
    <w:rsid w:val="00082183"/>
    <w:rsid w:val="00083F0D"/>
    <w:rsid w:val="0008425C"/>
    <w:rsid w:val="00085185"/>
    <w:rsid w:val="00085482"/>
    <w:rsid w:val="0009109E"/>
    <w:rsid w:val="00091EC0"/>
    <w:rsid w:val="00096EC8"/>
    <w:rsid w:val="000A008F"/>
    <w:rsid w:val="000A30D4"/>
    <w:rsid w:val="000A3A45"/>
    <w:rsid w:val="000A46C4"/>
    <w:rsid w:val="000A5D4E"/>
    <w:rsid w:val="000A7A3C"/>
    <w:rsid w:val="000B0FF8"/>
    <w:rsid w:val="000B1652"/>
    <w:rsid w:val="000B1D39"/>
    <w:rsid w:val="000B657A"/>
    <w:rsid w:val="000B70F5"/>
    <w:rsid w:val="000B7E8D"/>
    <w:rsid w:val="000C058E"/>
    <w:rsid w:val="000C0851"/>
    <w:rsid w:val="000C2CB9"/>
    <w:rsid w:val="000C368D"/>
    <w:rsid w:val="000D30AF"/>
    <w:rsid w:val="000D60BE"/>
    <w:rsid w:val="000D7E1D"/>
    <w:rsid w:val="000E5CF7"/>
    <w:rsid w:val="000E66C0"/>
    <w:rsid w:val="000F45E1"/>
    <w:rsid w:val="000F513A"/>
    <w:rsid w:val="000F67D7"/>
    <w:rsid w:val="001022CE"/>
    <w:rsid w:val="0010638F"/>
    <w:rsid w:val="00107D26"/>
    <w:rsid w:val="001102D0"/>
    <w:rsid w:val="00112EAA"/>
    <w:rsid w:val="00116A8D"/>
    <w:rsid w:val="00116C45"/>
    <w:rsid w:val="001237DF"/>
    <w:rsid w:val="00132F75"/>
    <w:rsid w:val="00133430"/>
    <w:rsid w:val="00133CC6"/>
    <w:rsid w:val="00133CEF"/>
    <w:rsid w:val="00136015"/>
    <w:rsid w:val="0014367F"/>
    <w:rsid w:val="00154291"/>
    <w:rsid w:val="0016170F"/>
    <w:rsid w:val="00162CE9"/>
    <w:rsid w:val="001634D4"/>
    <w:rsid w:val="00166203"/>
    <w:rsid w:val="00167816"/>
    <w:rsid w:val="00172F9B"/>
    <w:rsid w:val="00175AFF"/>
    <w:rsid w:val="00180821"/>
    <w:rsid w:val="0018141C"/>
    <w:rsid w:val="00186DBE"/>
    <w:rsid w:val="001872A6"/>
    <w:rsid w:val="001916E7"/>
    <w:rsid w:val="00191878"/>
    <w:rsid w:val="00191DE7"/>
    <w:rsid w:val="0019352B"/>
    <w:rsid w:val="001940F1"/>
    <w:rsid w:val="001944B3"/>
    <w:rsid w:val="0019747E"/>
    <w:rsid w:val="001A026B"/>
    <w:rsid w:val="001A0E23"/>
    <w:rsid w:val="001A1E00"/>
    <w:rsid w:val="001A1F4D"/>
    <w:rsid w:val="001B09E6"/>
    <w:rsid w:val="001B45E4"/>
    <w:rsid w:val="001B4C0E"/>
    <w:rsid w:val="001B571D"/>
    <w:rsid w:val="001B79CE"/>
    <w:rsid w:val="001C788B"/>
    <w:rsid w:val="001D2194"/>
    <w:rsid w:val="001D4671"/>
    <w:rsid w:val="001E7367"/>
    <w:rsid w:val="001F216B"/>
    <w:rsid w:val="001F45C5"/>
    <w:rsid w:val="001F57F4"/>
    <w:rsid w:val="001F7CFE"/>
    <w:rsid w:val="00200CA2"/>
    <w:rsid w:val="00201B46"/>
    <w:rsid w:val="00203773"/>
    <w:rsid w:val="00206BED"/>
    <w:rsid w:val="00207408"/>
    <w:rsid w:val="0021019C"/>
    <w:rsid w:val="00210BBF"/>
    <w:rsid w:val="00211946"/>
    <w:rsid w:val="002121D6"/>
    <w:rsid w:val="0021490A"/>
    <w:rsid w:val="00221D00"/>
    <w:rsid w:val="002221A2"/>
    <w:rsid w:val="00222793"/>
    <w:rsid w:val="00231F37"/>
    <w:rsid w:val="00233129"/>
    <w:rsid w:val="0023329A"/>
    <w:rsid w:val="00234F4D"/>
    <w:rsid w:val="00236996"/>
    <w:rsid w:val="00240C9E"/>
    <w:rsid w:val="002440F4"/>
    <w:rsid w:val="00244A0C"/>
    <w:rsid w:val="00245582"/>
    <w:rsid w:val="00251CFD"/>
    <w:rsid w:val="002531D9"/>
    <w:rsid w:val="002577F2"/>
    <w:rsid w:val="002619A0"/>
    <w:rsid w:val="002633AC"/>
    <w:rsid w:val="00265889"/>
    <w:rsid w:val="002667C2"/>
    <w:rsid w:val="00271391"/>
    <w:rsid w:val="00273A43"/>
    <w:rsid w:val="00276C09"/>
    <w:rsid w:val="002818C5"/>
    <w:rsid w:val="00281F22"/>
    <w:rsid w:val="002848EE"/>
    <w:rsid w:val="00284927"/>
    <w:rsid w:val="00290ED2"/>
    <w:rsid w:val="00292412"/>
    <w:rsid w:val="00292ACC"/>
    <w:rsid w:val="00293638"/>
    <w:rsid w:val="00293DF2"/>
    <w:rsid w:val="002A0ACD"/>
    <w:rsid w:val="002A2320"/>
    <w:rsid w:val="002A7686"/>
    <w:rsid w:val="002A7EFE"/>
    <w:rsid w:val="002A7F6B"/>
    <w:rsid w:val="002B0658"/>
    <w:rsid w:val="002B37AE"/>
    <w:rsid w:val="002B7D7B"/>
    <w:rsid w:val="002C21A0"/>
    <w:rsid w:val="002C2F7E"/>
    <w:rsid w:val="002C6B5F"/>
    <w:rsid w:val="002D0A53"/>
    <w:rsid w:val="002D1633"/>
    <w:rsid w:val="002D360F"/>
    <w:rsid w:val="002D37B8"/>
    <w:rsid w:val="002D5397"/>
    <w:rsid w:val="002D6E6B"/>
    <w:rsid w:val="002D79A4"/>
    <w:rsid w:val="002E0CED"/>
    <w:rsid w:val="002E4FC8"/>
    <w:rsid w:val="002E704F"/>
    <w:rsid w:val="002E773E"/>
    <w:rsid w:val="002F3133"/>
    <w:rsid w:val="002F79A0"/>
    <w:rsid w:val="0030554C"/>
    <w:rsid w:val="00305A10"/>
    <w:rsid w:val="00307E16"/>
    <w:rsid w:val="0031053C"/>
    <w:rsid w:val="00312089"/>
    <w:rsid w:val="003131BB"/>
    <w:rsid w:val="00316AF8"/>
    <w:rsid w:val="00316C3E"/>
    <w:rsid w:val="00324F35"/>
    <w:rsid w:val="00327C14"/>
    <w:rsid w:val="00330BCC"/>
    <w:rsid w:val="00331C85"/>
    <w:rsid w:val="0033498B"/>
    <w:rsid w:val="00335D47"/>
    <w:rsid w:val="003400C5"/>
    <w:rsid w:val="003409DC"/>
    <w:rsid w:val="00350366"/>
    <w:rsid w:val="0035173E"/>
    <w:rsid w:val="003535F4"/>
    <w:rsid w:val="003550E5"/>
    <w:rsid w:val="00357F12"/>
    <w:rsid w:val="00360060"/>
    <w:rsid w:val="003618A8"/>
    <w:rsid w:val="00367C98"/>
    <w:rsid w:val="00373401"/>
    <w:rsid w:val="003818AE"/>
    <w:rsid w:val="003848B0"/>
    <w:rsid w:val="003859E5"/>
    <w:rsid w:val="003870E5"/>
    <w:rsid w:val="0039039D"/>
    <w:rsid w:val="00396DEE"/>
    <w:rsid w:val="00397126"/>
    <w:rsid w:val="003A1061"/>
    <w:rsid w:val="003A5FD0"/>
    <w:rsid w:val="003B023F"/>
    <w:rsid w:val="003B18CD"/>
    <w:rsid w:val="003B3572"/>
    <w:rsid w:val="003B4C5F"/>
    <w:rsid w:val="003B6B4F"/>
    <w:rsid w:val="003B7CE3"/>
    <w:rsid w:val="003C019C"/>
    <w:rsid w:val="003C1289"/>
    <w:rsid w:val="003C3538"/>
    <w:rsid w:val="003C441C"/>
    <w:rsid w:val="003C7682"/>
    <w:rsid w:val="003D310E"/>
    <w:rsid w:val="003D4AE9"/>
    <w:rsid w:val="003D5ABC"/>
    <w:rsid w:val="003E009A"/>
    <w:rsid w:val="003E1D57"/>
    <w:rsid w:val="003E3037"/>
    <w:rsid w:val="003E57DE"/>
    <w:rsid w:val="003F25F4"/>
    <w:rsid w:val="003F30D1"/>
    <w:rsid w:val="003F4026"/>
    <w:rsid w:val="003F53E0"/>
    <w:rsid w:val="003F5416"/>
    <w:rsid w:val="00403D57"/>
    <w:rsid w:val="004043F1"/>
    <w:rsid w:val="00407180"/>
    <w:rsid w:val="00411303"/>
    <w:rsid w:val="004124A0"/>
    <w:rsid w:val="00416C67"/>
    <w:rsid w:val="00420E9F"/>
    <w:rsid w:val="00422393"/>
    <w:rsid w:val="004237B4"/>
    <w:rsid w:val="00425C87"/>
    <w:rsid w:val="00426B86"/>
    <w:rsid w:val="00435559"/>
    <w:rsid w:val="00435A40"/>
    <w:rsid w:val="00437A9B"/>
    <w:rsid w:val="00437F69"/>
    <w:rsid w:val="00440A65"/>
    <w:rsid w:val="00444C25"/>
    <w:rsid w:val="00445F90"/>
    <w:rsid w:val="00450A3B"/>
    <w:rsid w:val="0045185F"/>
    <w:rsid w:val="00451949"/>
    <w:rsid w:val="00453879"/>
    <w:rsid w:val="004541B9"/>
    <w:rsid w:val="00454CBA"/>
    <w:rsid w:val="00454DE0"/>
    <w:rsid w:val="00455A36"/>
    <w:rsid w:val="00462644"/>
    <w:rsid w:val="00462D20"/>
    <w:rsid w:val="004635E8"/>
    <w:rsid w:val="00465AFD"/>
    <w:rsid w:val="00475A8A"/>
    <w:rsid w:val="0048546D"/>
    <w:rsid w:val="004858F4"/>
    <w:rsid w:val="00491E57"/>
    <w:rsid w:val="0049583E"/>
    <w:rsid w:val="00496555"/>
    <w:rsid w:val="004A005B"/>
    <w:rsid w:val="004A58AE"/>
    <w:rsid w:val="004A6785"/>
    <w:rsid w:val="004B7DFB"/>
    <w:rsid w:val="004C30BE"/>
    <w:rsid w:val="004C38C3"/>
    <w:rsid w:val="004C48E1"/>
    <w:rsid w:val="004C5FA1"/>
    <w:rsid w:val="004C741D"/>
    <w:rsid w:val="004D28FC"/>
    <w:rsid w:val="004D4ABC"/>
    <w:rsid w:val="004D4AE5"/>
    <w:rsid w:val="004E1C7F"/>
    <w:rsid w:val="004E515C"/>
    <w:rsid w:val="004E5806"/>
    <w:rsid w:val="004F190C"/>
    <w:rsid w:val="004F2999"/>
    <w:rsid w:val="004F33DA"/>
    <w:rsid w:val="004F5977"/>
    <w:rsid w:val="00501864"/>
    <w:rsid w:val="00502E57"/>
    <w:rsid w:val="00506CE0"/>
    <w:rsid w:val="00513464"/>
    <w:rsid w:val="00513528"/>
    <w:rsid w:val="005135EA"/>
    <w:rsid w:val="00516B11"/>
    <w:rsid w:val="00523FFC"/>
    <w:rsid w:val="0052579F"/>
    <w:rsid w:val="00530167"/>
    <w:rsid w:val="005314A8"/>
    <w:rsid w:val="005321E1"/>
    <w:rsid w:val="00533D43"/>
    <w:rsid w:val="0053549A"/>
    <w:rsid w:val="00537396"/>
    <w:rsid w:val="00540F4C"/>
    <w:rsid w:val="00544BBC"/>
    <w:rsid w:val="00545E66"/>
    <w:rsid w:val="005478D4"/>
    <w:rsid w:val="00552069"/>
    <w:rsid w:val="005619F5"/>
    <w:rsid w:val="0056243F"/>
    <w:rsid w:val="00564BAC"/>
    <w:rsid w:val="00564D18"/>
    <w:rsid w:val="005679CC"/>
    <w:rsid w:val="00570CA8"/>
    <w:rsid w:val="00571F13"/>
    <w:rsid w:val="005732DD"/>
    <w:rsid w:val="005757BF"/>
    <w:rsid w:val="005770AA"/>
    <w:rsid w:val="00582186"/>
    <w:rsid w:val="005844E3"/>
    <w:rsid w:val="00584D18"/>
    <w:rsid w:val="00586B5F"/>
    <w:rsid w:val="005913DB"/>
    <w:rsid w:val="00592D9C"/>
    <w:rsid w:val="005950D3"/>
    <w:rsid w:val="005955CE"/>
    <w:rsid w:val="0059602F"/>
    <w:rsid w:val="005A4DEC"/>
    <w:rsid w:val="005A7D42"/>
    <w:rsid w:val="005B14B7"/>
    <w:rsid w:val="005B65C4"/>
    <w:rsid w:val="005B79BF"/>
    <w:rsid w:val="005B7B26"/>
    <w:rsid w:val="005C0E2D"/>
    <w:rsid w:val="005D0481"/>
    <w:rsid w:val="005D096E"/>
    <w:rsid w:val="005D135B"/>
    <w:rsid w:val="005D1418"/>
    <w:rsid w:val="005D141B"/>
    <w:rsid w:val="005D39DF"/>
    <w:rsid w:val="005D4447"/>
    <w:rsid w:val="005D5537"/>
    <w:rsid w:val="005D687F"/>
    <w:rsid w:val="005D7486"/>
    <w:rsid w:val="005D76D2"/>
    <w:rsid w:val="005E0358"/>
    <w:rsid w:val="005E57D0"/>
    <w:rsid w:val="005E7F6A"/>
    <w:rsid w:val="005F0CFB"/>
    <w:rsid w:val="005F5A03"/>
    <w:rsid w:val="005F7DFA"/>
    <w:rsid w:val="00606E42"/>
    <w:rsid w:val="00607E5A"/>
    <w:rsid w:val="00612281"/>
    <w:rsid w:val="0061357B"/>
    <w:rsid w:val="0061794D"/>
    <w:rsid w:val="00623C75"/>
    <w:rsid w:val="006302FD"/>
    <w:rsid w:val="0063719D"/>
    <w:rsid w:val="00637650"/>
    <w:rsid w:val="0064466B"/>
    <w:rsid w:val="00646579"/>
    <w:rsid w:val="00646DB2"/>
    <w:rsid w:val="00646F38"/>
    <w:rsid w:val="00647A44"/>
    <w:rsid w:val="00651940"/>
    <w:rsid w:val="00651F9B"/>
    <w:rsid w:val="00655A81"/>
    <w:rsid w:val="00657660"/>
    <w:rsid w:val="0066236A"/>
    <w:rsid w:val="006639AA"/>
    <w:rsid w:val="00670695"/>
    <w:rsid w:val="006717AD"/>
    <w:rsid w:val="0067543D"/>
    <w:rsid w:val="00681975"/>
    <w:rsid w:val="00683588"/>
    <w:rsid w:val="006844A9"/>
    <w:rsid w:val="0068634C"/>
    <w:rsid w:val="0069098B"/>
    <w:rsid w:val="00691222"/>
    <w:rsid w:val="006938D1"/>
    <w:rsid w:val="00696545"/>
    <w:rsid w:val="00696F5E"/>
    <w:rsid w:val="006A22E5"/>
    <w:rsid w:val="006A542E"/>
    <w:rsid w:val="006A5650"/>
    <w:rsid w:val="006A5A08"/>
    <w:rsid w:val="006B616C"/>
    <w:rsid w:val="006B7F92"/>
    <w:rsid w:val="006C0A68"/>
    <w:rsid w:val="006C14C4"/>
    <w:rsid w:val="006C5DE4"/>
    <w:rsid w:val="006C6159"/>
    <w:rsid w:val="006C6C76"/>
    <w:rsid w:val="006C7248"/>
    <w:rsid w:val="006C7749"/>
    <w:rsid w:val="006D31C4"/>
    <w:rsid w:val="006D5A51"/>
    <w:rsid w:val="006F0582"/>
    <w:rsid w:val="006F092C"/>
    <w:rsid w:val="006F0C39"/>
    <w:rsid w:val="006F1437"/>
    <w:rsid w:val="006F39BF"/>
    <w:rsid w:val="006F5328"/>
    <w:rsid w:val="007013D3"/>
    <w:rsid w:val="007058A0"/>
    <w:rsid w:val="00706006"/>
    <w:rsid w:val="007152FE"/>
    <w:rsid w:val="00716563"/>
    <w:rsid w:val="0071676D"/>
    <w:rsid w:val="00717AEC"/>
    <w:rsid w:val="00725B28"/>
    <w:rsid w:val="00726FF3"/>
    <w:rsid w:val="0073014D"/>
    <w:rsid w:val="0073065E"/>
    <w:rsid w:val="007347BF"/>
    <w:rsid w:val="00734DB1"/>
    <w:rsid w:val="007377E4"/>
    <w:rsid w:val="0074685F"/>
    <w:rsid w:val="007523AE"/>
    <w:rsid w:val="0075269C"/>
    <w:rsid w:val="007532D4"/>
    <w:rsid w:val="00754F90"/>
    <w:rsid w:val="00757151"/>
    <w:rsid w:val="00757729"/>
    <w:rsid w:val="0076583F"/>
    <w:rsid w:val="0077153B"/>
    <w:rsid w:val="00771EB1"/>
    <w:rsid w:val="00772953"/>
    <w:rsid w:val="00774EB4"/>
    <w:rsid w:val="00774FE6"/>
    <w:rsid w:val="007751F6"/>
    <w:rsid w:val="00775FE7"/>
    <w:rsid w:val="00777301"/>
    <w:rsid w:val="00777DFA"/>
    <w:rsid w:val="00780839"/>
    <w:rsid w:val="00780AD3"/>
    <w:rsid w:val="00784276"/>
    <w:rsid w:val="00784308"/>
    <w:rsid w:val="007858C6"/>
    <w:rsid w:val="00786EB4"/>
    <w:rsid w:val="00792B65"/>
    <w:rsid w:val="00794461"/>
    <w:rsid w:val="00795B29"/>
    <w:rsid w:val="00795B94"/>
    <w:rsid w:val="007A017B"/>
    <w:rsid w:val="007A2A71"/>
    <w:rsid w:val="007A3AFC"/>
    <w:rsid w:val="007A4085"/>
    <w:rsid w:val="007A4525"/>
    <w:rsid w:val="007A60A3"/>
    <w:rsid w:val="007B0B80"/>
    <w:rsid w:val="007B27C2"/>
    <w:rsid w:val="007B3D94"/>
    <w:rsid w:val="007B5017"/>
    <w:rsid w:val="007B7604"/>
    <w:rsid w:val="007C2931"/>
    <w:rsid w:val="007C39AF"/>
    <w:rsid w:val="007C4836"/>
    <w:rsid w:val="007C5070"/>
    <w:rsid w:val="007C618A"/>
    <w:rsid w:val="007C68A9"/>
    <w:rsid w:val="007D04C1"/>
    <w:rsid w:val="007D4650"/>
    <w:rsid w:val="007E3007"/>
    <w:rsid w:val="007E4E90"/>
    <w:rsid w:val="007F0C1B"/>
    <w:rsid w:val="0080039D"/>
    <w:rsid w:val="00803587"/>
    <w:rsid w:val="00803CBD"/>
    <w:rsid w:val="00805BE2"/>
    <w:rsid w:val="008069C1"/>
    <w:rsid w:val="00810E7C"/>
    <w:rsid w:val="00811E2B"/>
    <w:rsid w:val="008160AE"/>
    <w:rsid w:val="0081799C"/>
    <w:rsid w:val="00821532"/>
    <w:rsid w:val="008219FF"/>
    <w:rsid w:val="0082378F"/>
    <w:rsid w:val="008255AD"/>
    <w:rsid w:val="008417FD"/>
    <w:rsid w:val="00841E98"/>
    <w:rsid w:val="00846238"/>
    <w:rsid w:val="00846C75"/>
    <w:rsid w:val="00855F68"/>
    <w:rsid w:val="008568DD"/>
    <w:rsid w:val="008600FE"/>
    <w:rsid w:val="008614D9"/>
    <w:rsid w:val="008627AC"/>
    <w:rsid w:val="0086407E"/>
    <w:rsid w:val="00870A55"/>
    <w:rsid w:val="00872DCF"/>
    <w:rsid w:val="008759A1"/>
    <w:rsid w:val="00877D0F"/>
    <w:rsid w:val="008803A2"/>
    <w:rsid w:val="00882202"/>
    <w:rsid w:val="0088328C"/>
    <w:rsid w:val="0088366E"/>
    <w:rsid w:val="00886B97"/>
    <w:rsid w:val="00894795"/>
    <w:rsid w:val="0089590B"/>
    <w:rsid w:val="00896DFF"/>
    <w:rsid w:val="008A50AF"/>
    <w:rsid w:val="008A5B55"/>
    <w:rsid w:val="008B2AB4"/>
    <w:rsid w:val="008B6D46"/>
    <w:rsid w:val="008C49F0"/>
    <w:rsid w:val="008D0432"/>
    <w:rsid w:val="008D218D"/>
    <w:rsid w:val="008D277B"/>
    <w:rsid w:val="008D2ADF"/>
    <w:rsid w:val="008D67CB"/>
    <w:rsid w:val="008D682D"/>
    <w:rsid w:val="008D6962"/>
    <w:rsid w:val="008D7E66"/>
    <w:rsid w:val="008E47E9"/>
    <w:rsid w:val="008E50B6"/>
    <w:rsid w:val="008E7233"/>
    <w:rsid w:val="008F1754"/>
    <w:rsid w:val="008F18C9"/>
    <w:rsid w:val="008F6EA9"/>
    <w:rsid w:val="008F708D"/>
    <w:rsid w:val="008F78F9"/>
    <w:rsid w:val="00900F69"/>
    <w:rsid w:val="009033F4"/>
    <w:rsid w:val="0090470E"/>
    <w:rsid w:val="009049C2"/>
    <w:rsid w:val="00910277"/>
    <w:rsid w:val="009115D2"/>
    <w:rsid w:val="00912D33"/>
    <w:rsid w:val="00914C76"/>
    <w:rsid w:val="0092235E"/>
    <w:rsid w:val="00922B5C"/>
    <w:rsid w:val="00927036"/>
    <w:rsid w:val="00931CB9"/>
    <w:rsid w:val="0093591B"/>
    <w:rsid w:val="009373E5"/>
    <w:rsid w:val="00942BD0"/>
    <w:rsid w:val="00944749"/>
    <w:rsid w:val="009476D7"/>
    <w:rsid w:val="00947ABE"/>
    <w:rsid w:val="00947F13"/>
    <w:rsid w:val="00952B31"/>
    <w:rsid w:val="009557FA"/>
    <w:rsid w:val="009609AC"/>
    <w:rsid w:val="0096728F"/>
    <w:rsid w:val="00971320"/>
    <w:rsid w:val="009744D6"/>
    <w:rsid w:val="00977516"/>
    <w:rsid w:val="009875C4"/>
    <w:rsid w:val="009915B0"/>
    <w:rsid w:val="00992C57"/>
    <w:rsid w:val="009932C6"/>
    <w:rsid w:val="0099477F"/>
    <w:rsid w:val="009955A6"/>
    <w:rsid w:val="009B4D5F"/>
    <w:rsid w:val="009B7975"/>
    <w:rsid w:val="009C1974"/>
    <w:rsid w:val="009C1AC7"/>
    <w:rsid w:val="009C38C8"/>
    <w:rsid w:val="009C60AB"/>
    <w:rsid w:val="009D421D"/>
    <w:rsid w:val="009D4843"/>
    <w:rsid w:val="009D529A"/>
    <w:rsid w:val="009D5442"/>
    <w:rsid w:val="009E41B3"/>
    <w:rsid w:val="009E688B"/>
    <w:rsid w:val="009F0110"/>
    <w:rsid w:val="009F5871"/>
    <w:rsid w:val="009F7795"/>
    <w:rsid w:val="00A0332A"/>
    <w:rsid w:val="00A114F0"/>
    <w:rsid w:val="00A145F9"/>
    <w:rsid w:val="00A16B20"/>
    <w:rsid w:val="00A21C01"/>
    <w:rsid w:val="00A25928"/>
    <w:rsid w:val="00A27381"/>
    <w:rsid w:val="00A33697"/>
    <w:rsid w:val="00A33D42"/>
    <w:rsid w:val="00A403A8"/>
    <w:rsid w:val="00A4058C"/>
    <w:rsid w:val="00A45491"/>
    <w:rsid w:val="00A558CB"/>
    <w:rsid w:val="00A576BB"/>
    <w:rsid w:val="00A57807"/>
    <w:rsid w:val="00A6684C"/>
    <w:rsid w:val="00A66DA1"/>
    <w:rsid w:val="00A671EF"/>
    <w:rsid w:val="00A67377"/>
    <w:rsid w:val="00A678B1"/>
    <w:rsid w:val="00A75AF2"/>
    <w:rsid w:val="00A80C55"/>
    <w:rsid w:val="00A85335"/>
    <w:rsid w:val="00A86763"/>
    <w:rsid w:val="00A91469"/>
    <w:rsid w:val="00AA29E8"/>
    <w:rsid w:val="00AA48E0"/>
    <w:rsid w:val="00AA61A6"/>
    <w:rsid w:val="00AA7DCF"/>
    <w:rsid w:val="00AB0950"/>
    <w:rsid w:val="00AB30E2"/>
    <w:rsid w:val="00AB343D"/>
    <w:rsid w:val="00AB63CC"/>
    <w:rsid w:val="00AB6C7E"/>
    <w:rsid w:val="00AB76FB"/>
    <w:rsid w:val="00AC00E5"/>
    <w:rsid w:val="00AC19BE"/>
    <w:rsid w:val="00AC1C4B"/>
    <w:rsid w:val="00AD4BB3"/>
    <w:rsid w:val="00AD7387"/>
    <w:rsid w:val="00AD7918"/>
    <w:rsid w:val="00AD7E19"/>
    <w:rsid w:val="00AE1BDC"/>
    <w:rsid w:val="00AE365B"/>
    <w:rsid w:val="00AE50C0"/>
    <w:rsid w:val="00AE594E"/>
    <w:rsid w:val="00AE66CE"/>
    <w:rsid w:val="00AE72EF"/>
    <w:rsid w:val="00AE7CDF"/>
    <w:rsid w:val="00AF136D"/>
    <w:rsid w:val="00AF2CB9"/>
    <w:rsid w:val="00AF6CE7"/>
    <w:rsid w:val="00B005A1"/>
    <w:rsid w:val="00B01504"/>
    <w:rsid w:val="00B03ED4"/>
    <w:rsid w:val="00B123E8"/>
    <w:rsid w:val="00B13B30"/>
    <w:rsid w:val="00B15F29"/>
    <w:rsid w:val="00B16E3D"/>
    <w:rsid w:val="00B2263A"/>
    <w:rsid w:val="00B23F4E"/>
    <w:rsid w:val="00B24526"/>
    <w:rsid w:val="00B33B76"/>
    <w:rsid w:val="00B3453F"/>
    <w:rsid w:val="00B41506"/>
    <w:rsid w:val="00B42611"/>
    <w:rsid w:val="00B42673"/>
    <w:rsid w:val="00B439CE"/>
    <w:rsid w:val="00B456B0"/>
    <w:rsid w:val="00B460B6"/>
    <w:rsid w:val="00B46A63"/>
    <w:rsid w:val="00B47770"/>
    <w:rsid w:val="00B525E9"/>
    <w:rsid w:val="00B52ECC"/>
    <w:rsid w:val="00B52FFB"/>
    <w:rsid w:val="00B53358"/>
    <w:rsid w:val="00B533C9"/>
    <w:rsid w:val="00B60361"/>
    <w:rsid w:val="00B61513"/>
    <w:rsid w:val="00B64F5D"/>
    <w:rsid w:val="00B65077"/>
    <w:rsid w:val="00B650AE"/>
    <w:rsid w:val="00B66940"/>
    <w:rsid w:val="00B67422"/>
    <w:rsid w:val="00B748CE"/>
    <w:rsid w:val="00B752E5"/>
    <w:rsid w:val="00B77642"/>
    <w:rsid w:val="00B838DC"/>
    <w:rsid w:val="00B85515"/>
    <w:rsid w:val="00B907C3"/>
    <w:rsid w:val="00B94B7A"/>
    <w:rsid w:val="00B94BB7"/>
    <w:rsid w:val="00B9707B"/>
    <w:rsid w:val="00BA3A57"/>
    <w:rsid w:val="00BA3EFF"/>
    <w:rsid w:val="00BB0295"/>
    <w:rsid w:val="00BB427C"/>
    <w:rsid w:val="00BB45A3"/>
    <w:rsid w:val="00BB621B"/>
    <w:rsid w:val="00BB6BC4"/>
    <w:rsid w:val="00BC12AF"/>
    <w:rsid w:val="00BC1A53"/>
    <w:rsid w:val="00BC61D6"/>
    <w:rsid w:val="00BC7F63"/>
    <w:rsid w:val="00BD1222"/>
    <w:rsid w:val="00BD1EAF"/>
    <w:rsid w:val="00BE0022"/>
    <w:rsid w:val="00BE1550"/>
    <w:rsid w:val="00BE3B4F"/>
    <w:rsid w:val="00BE4CAF"/>
    <w:rsid w:val="00BE5C47"/>
    <w:rsid w:val="00BE7EDA"/>
    <w:rsid w:val="00BF3AC4"/>
    <w:rsid w:val="00BF5ECF"/>
    <w:rsid w:val="00C00A88"/>
    <w:rsid w:val="00C112BE"/>
    <w:rsid w:val="00C11641"/>
    <w:rsid w:val="00C119C6"/>
    <w:rsid w:val="00C11BFF"/>
    <w:rsid w:val="00C14BDC"/>
    <w:rsid w:val="00C15028"/>
    <w:rsid w:val="00C179A0"/>
    <w:rsid w:val="00C22E93"/>
    <w:rsid w:val="00C23E7E"/>
    <w:rsid w:val="00C25466"/>
    <w:rsid w:val="00C269BC"/>
    <w:rsid w:val="00C276D6"/>
    <w:rsid w:val="00C30761"/>
    <w:rsid w:val="00C3137B"/>
    <w:rsid w:val="00C361F0"/>
    <w:rsid w:val="00C37D95"/>
    <w:rsid w:val="00C40017"/>
    <w:rsid w:val="00C42E5C"/>
    <w:rsid w:val="00C46216"/>
    <w:rsid w:val="00C47A60"/>
    <w:rsid w:val="00C523EE"/>
    <w:rsid w:val="00C5483E"/>
    <w:rsid w:val="00C54886"/>
    <w:rsid w:val="00C62040"/>
    <w:rsid w:val="00C62F58"/>
    <w:rsid w:val="00C73A85"/>
    <w:rsid w:val="00C75EF5"/>
    <w:rsid w:val="00C76F49"/>
    <w:rsid w:val="00C8101D"/>
    <w:rsid w:val="00C8253D"/>
    <w:rsid w:val="00C826C8"/>
    <w:rsid w:val="00C83879"/>
    <w:rsid w:val="00C874B0"/>
    <w:rsid w:val="00C93C0A"/>
    <w:rsid w:val="00C949F4"/>
    <w:rsid w:val="00C957B9"/>
    <w:rsid w:val="00C95C18"/>
    <w:rsid w:val="00C97326"/>
    <w:rsid w:val="00CA0FA1"/>
    <w:rsid w:val="00CA2ADA"/>
    <w:rsid w:val="00CB2597"/>
    <w:rsid w:val="00CB6A59"/>
    <w:rsid w:val="00CC154B"/>
    <w:rsid w:val="00CC3330"/>
    <w:rsid w:val="00CC4694"/>
    <w:rsid w:val="00CC49A0"/>
    <w:rsid w:val="00CC5D65"/>
    <w:rsid w:val="00CC5D94"/>
    <w:rsid w:val="00CD3075"/>
    <w:rsid w:val="00CD4389"/>
    <w:rsid w:val="00CD4C6F"/>
    <w:rsid w:val="00CD7139"/>
    <w:rsid w:val="00CE289F"/>
    <w:rsid w:val="00CE450B"/>
    <w:rsid w:val="00CF2086"/>
    <w:rsid w:val="00CF250E"/>
    <w:rsid w:val="00CF5013"/>
    <w:rsid w:val="00D04266"/>
    <w:rsid w:val="00D0607E"/>
    <w:rsid w:val="00D13656"/>
    <w:rsid w:val="00D13FD6"/>
    <w:rsid w:val="00D16196"/>
    <w:rsid w:val="00D212F6"/>
    <w:rsid w:val="00D23715"/>
    <w:rsid w:val="00D45AF4"/>
    <w:rsid w:val="00D46473"/>
    <w:rsid w:val="00D47A4C"/>
    <w:rsid w:val="00D61C65"/>
    <w:rsid w:val="00D61EE0"/>
    <w:rsid w:val="00D622B0"/>
    <w:rsid w:val="00D65651"/>
    <w:rsid w:val="00D66C5E"/>
    <w:rsid w:val="00D66F48"/>
    <w:rsid w:val="00D705C3"/>
    <w:rsid w:val="00D71B5A"/>
    <w:rsid w:val="00D821C8"/>
    <w:rsid w:val="00D87ADB"/>
    <w:rsid w:val="00D908DA"/>
    <w:rsid w:val="00D912BB"/>
    <w:rsid w:val="00D94897"/>
    <w:rsid w:val="00DA2B90"/>
    <w:rsid w:val="00DA3372"/>
    <w:rsid w:val="00DA5DD0"/>
    <w:rsid w:val="00DA6C3F"/>
    <w:rsid w:val="00DB78E4"/>
    <w:rsid w:val="00DD2068"/>
    <w:rsid w:val="00DD5677"/>
    <w:rsid w:val="00DD7230"/>
    <w:rsid w:val="00DD73DD"/>
    <w:rsid w:val="00DE04A3"/>
    <w:rsid w:val="00DE150B"/>
    <w:rsid w:val="00DE50D4"/>
    <w:rsid w:val="00DE55D5"/>
    <w:rsid w:val="00DE5D44"/>
    <w:rsid w:val="00DE6A47"/>
    <w:rsid w:val="00DE6EBD"/>
    <w:rsid w:val="00DE6F79"/>
    <w:rsid w:val="00DF39F1"/>
    <w:rsid w:val="00DF5797"/>
    <w:rsid w:val="00DF6DAF"/>
    <w:rsid w:val="00E0289A"/>
    <w:rsid w:val="00E035F8"/>
    <w:rsid w:val="00E07972"/>
    <w:rsid w:val="00E101EB"/>
    <w:rsid w:val="00E107E5"/>
    <w:rsid w:val="00E17445"/>
    <w:rsid w:val="00E2259A"/>
    <w:rsid w:val="00E25E7F"/>
    <w:rsid w:val="00E32D39"/>
    <w:rsid w:val="00E3427B"/>
    <w:rsid w:val="00E363FA"/>
    <w:rsid w:val="00E36C9E"/>
    <w:rsid w:val="00E4196E"/>
    <w:rsid w:val="00E41F20"/>
    <w:rsid w:val="00E447C1"/>
    <w:rsid w:val="00E45F36"/>
    <w:rsid w:val="00E5175E"/>
    <w:rsid w:val="00E659D0"/>
    <w:rsid w:val="00E67833"/>
    <w:rsid w:val="00E71376"/>
    <w:rsid w:val="00E71805"/>
    <w:rsid w:val="00E74C7C"/>
    <w:rsid w:val="00E7506E"/>
    <w:rsid w:val="00E756F3"/>
    <w:rsid w:val="00E76105"/>
    <w:rsid w:val="00E76B1D"/>
    <w:rsid w:val="00E76E5C"/>
    <w:rsid w:val="00E778E9"/>
    <w:rsid w:val="00E80804"/>
    <w:rsid w:val="00E80F7E"/>
    <w:rsid w:val="00E81CD2"/>
    <w:rsid w:val="00E86E27"/>
    <w:rsid w:val="00E94EA1"/>
    <w:rsid w:val="00E96F43"/>
    <w:rsid w:val="00E97704"/>
    <w:rsid w:val="00EA627D"/>
    <w:rsid w:val="00EB1550"/>
    <w:rsid w:val="00EB4156"/>
    <w:rsid w:val="00EB59CE"/>
    <w:rsid w:val="00EB6212"/>
    <w:rsid w:val="00EB71F8"/>
    <w:rsid w:val="00EB74C0"/>
    <w:rsid w:val="00EB795E"/>
    <w:rsid w:val="00EC01F8"/>
    <w:rsid w:val="00EC0298"/>
    <w:rsid w:val="00EC0739"/>
    <w:rsid w:val="00EC16B0"/>
    <w:rsid w:val="00EC43D5"/>
    <w:rsid w:val="00EC6D2A"/>
    <w:rsid w:val="00ED28F8"/>
    <w:rsid w:val="00ED6265"/>
    <w:rsid w:val="00EE2A90"/>
    <w:rsid w:val="00EE42AF"/>
    <w:rsid w:val="00EE48D7"/>
    <w:rsid w:val="00EF09B1"/>
    <w:rsid w:val="00EF46E7"/>
    <w:rsid w:val="00EF51EE"/>
    <w:rsid w:val="00EF55BC"/>
    <w:rsid w:val="00EF6906"/>
    <w:rsid w:val="00F02D1B"/>
    <w:rsid w:val="00F02ECD"/>
    <w:rsid w:val="00F0443A"/>
    <w:rsid w:val="00F05F59"/>
    <w:rsid w:val="00F14146"/>
    <w:rsid w:val="00F14A70"/>
    <w:rsid w:val="00F14BE7"/>
    <w:rsid w:val="00F15561"/>
    <w:rsid w:val="00F162B5"/>
    <w:rsid w:val="00F22150"/>
    <w:rsid w:val="00F22F6F"/>
    <w:rsid w:val="00F231F6"/>
    <w:rsid w:val="00F27892"/>
    <w:rsid w:val="00F30C3E"/>
    <w:rsid w:val="00F30C80"/>
    <w:rsid w:val="00F31586"/>
    <w:rsid w:val="00F323A4"/>
    <w:rsid w:val="00F33208"/>
    <w:rsid w:val="00F33410"/>
    <w:rsid w:val="00F338CC"/>
    <w:rsid w:val="00F3577A"/>
    <w:rsid w:val="00F42992"/>
    <w:rsid w:val="00F42A01"/>
    <w:rsid w:val="00F43E06"/>
    <w:rsid w:val="00F44EFF"/>
    <w:rsid w:val="00F47C4E"/>
    <w:rsid w:val="00F51F31"/>
    <w:rsid w:val="00F532FA"/>
    <w:rsid w:val="00F53978"/>
    <w:rsid w:val="00F60100"/>
    <w:rsid w:val="00F66179"/>
    <w:rsid w:val="00F84D36"/>
    <w:rsid w:val="00F8684E"/>
    <w:rsid w:val="00F87675"/>
    <w:rsid w:val="00F87D7C"/>
    <w:rsid w:val="00F913BF"/>
    <w:rsid w:val="00F92C49"/>
    <w:rsid w:val="00FA0332"/>
    <w:rsid w:val="00FA27B7"/>
    <w:rsid w:val="00FA5203"/>
    <w:rsid w:val="00FA523A"/>
    <w:rsid w:val="00FB004A"/>
    <w:rsid w:val="00FB0773"/>
    <w:rsid w:val="00FB0C42"/>
    <w:rsid w:val="00FB4EDE"/>
    <w:rsid w:val="00FB7450"/>
    <w:rsid w:val="00FB75F0"/>
    <w:rsid w:val="00FC0C4B"/>
    <w:rsid w:val="00FC19B4"/>
    <w:rsid w:val="00FC2DB4"/>
    <w:rsid w:val="00FC6EF5"/>
    <w:rsid w:val="00FD3BA3"/>
    <w:rsid w:val="00FD7C51"/>
    <w:rsid w:val="00FE48E9"/>
    <w:rsid w:val="00FE4CFF"/>
    <w:rsid w:val="00FE5751"/>
    <w:rsid w:val="00FE57A9"/>
    <w:rsid w:val="00FE5FBC"/>
    <w:rsid w:val="00FF04B9"/>
    <w:rsid w:val="00FF6B6A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EB03A-2CBB-4559-8657-116CB4EA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7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4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60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a6">
    <w:name w:val="Table Grid"/>
    <w:basedOn w:val="a1"/>
    <w:uiPriority w:val="59"/>
    <w:rsid w:val="0057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70CA8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70CA8"/>
  </w:style>
  <w:style w:type="paragraph" w:styleId="a9">
    <w:name w:val="header"/>
    <w:basedOn w:val="a"/>
    <w:link w:val="aa"/>
    <w:uiPriority w:val="99"/>
    <w:unhideWhenUsed/>
    <w:rsid w:val="00570C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0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32F7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42E5C"/>
  </w:style>
  <w:style w:type="character" w:customStyle="1" w:styleId="ad">
    <w:name w:val="Текст концевой сноски Знак"/>
    <w:basedOn w:val="a0"/>
    <w:link w:val="ac"/>
    <w:uiPriority w:val="99"/>
    <w:semiHidden/>
    <w:rsid w:val="00C42E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C42E5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1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Body Text Indent"/>
    <w:basedOn w:val="a"/>
    <w:link w:val="af0"/>
    <w:semiHidden/>
    <w:unhideWhenUsed/>
    <w:rsid w:val="00BD1EA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semiHidden/>
    <w:rsid w:val="00BD1EAF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semiHidden/>
    <w:unhideWhenUsed/>
    <w:rsid w:val="006A5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024594453165882E-2"/>
          <c:y val="8.3788706739526417E-2"/>
          <c:w val="0.94830991605335679"/>
          <c:h val="0.733224330565236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несчастных случаев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8411577446075974E-3"/>
                  <c:y val="1.05451853483349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EE-40B1-BCEE-4E518509A234}"/>
                </c:ext>
              </c:extLst>
            </c:dLbl>
            <c:dLbl>
              <c:idx val="1"/>
              <c:layout>
                <c:manualLayout>
                  <c:x val="2.3148225310662897E-3"/>
                  <c:y val="-1.0850356992089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EE-40B1-BCEE-4E518509A234}"/>
                </c:ext>
              </c:extLst>
            </c:dLbl>
            <c:dLbl>
              <c:idx val="2"/>
              <c:layout>
                <c:manualLayout>
                  <c:x val="-3.3577069875639601E-3"/>
                  <c:y val="-1.6205911324021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EE-40B1-BCEE-4E518509A234}"/>
                </c:ext>
              </c:extLst>
            </c:dLbl>
            <c:dLbl>
              <c:idx val="4"/>
              <c:layout>
                <c:manualLayout>
                  <c:x val="-8.063703255720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4B-4A39-96D0-DD43E5D67D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EE-40B1-BCEE-4E518509A2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Травмировано (чел)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3291141752125254E-2"/>
                  <c:y val="-2.0534845731696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EE-40B1-BCEE-4E518509A234}"/>
                </c:ext>
              </c:extLst>
            </c:dLbl>
            <c:dLbl>
              <c:idx val="1"/>
              <c:layout>
                <c:manualLayout>
                  <c:x val="3.2115126824750172E-3"/>
                  <c:y val="-4.30128052175299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EE-40B1-BCEE-4E518509A234}"/>
                </c:ext>
              </c:extLst>
            </c:dLbl>
            <c:dLbl>
              <c:idx val="2"/>
              <c:layout>
                <c:manualLayout>
                  <c:x val="9.7304135743230327E-4"/>
                  <c:y val="-7.4092836297560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3EE-40B1-BCEE-4E518509A2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3EE-40B1-BCEE-4E518509A2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 смертельным исходом (чел)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114806975103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4B-4A39-96D0-DD43E5D67D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4B-4A39-96D0-DD43E5D67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262790144"/>
        <c:axId val="211829504"/>
        <c:axId val="0"/>
      </c:bar3DChart>
      <c:catAx>
        <c:axId val="262790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829504"/>
        <c:crosses val="autoZero"/>
        <c:auto val="1"/>
        <c:lblAlgn val="ctr"/>
        <c:lblOffset val="100"/>
        <c:noMultiLvlLbl val="0"/>
      </c:catAx>
      <c:valAx>
        <c:axId val="21182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79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334216689802245E-3"/>
          <c:y val="0.89630953155648929"/>
          <c:w val="0.97710114629986344"/>
          <c:h val="8.9522817912223787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110742736105355E-2"/>
          <c:y val="4.4057617797775277E-2"/>
          <c:w val="0.90619182883361227"/>
          <c:h val="0.80891201099862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063703255720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37-4FB4-94EF-A906DCAEBB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37-4FB4-94EF-A906DCAEB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Тяжелые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114806975103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37-4FB4-94EF-A906DCAEBB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A37-4FB4-94EF-A906DCAEBB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Смертельные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0079629069650237E-2"/>
                  <c:y val="-6.984046303828110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C2-4660-81F1-15BCD23776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C2-4660-81F1-15BCD23776E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Групповые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0477774417901425E-3"/>
                  <c:y val="-3.80952380952380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C2-4660-81F1-15BCD23776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C2-4660-81F1-15BCD23776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211630336"/>
        <c:axId val="211632128"/>
        <c:axId val="0"/>
      </c:bar3DChart>
      <c:catAx>
        <c:axId val="211630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2128"/>
        <c:crosses val="autoZero"/>
        <c:auto val="1"/>
        <c:lblAlgn val="ctr"/>
        <c:lblOffset val="100"/>
        <c:noMultiLvlLbl val="0"/>
      </c:catAx>
      <c:valAx>
        <c:axId val="21163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5351179832486943E-4"/>
          <c:y val="0.89936030000491718"/>
          <c:w val="0.99244504022724422"/>
          <c:h val="8.6500428167581911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62043450344334"/>
          <c:y val="4.4057617797775277E-2"/>
          <c:w val="0.85780960929929118"/>
          <c:h val="0.80891201099862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из них погибло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6B-40AB-B190-3441D20E28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>
              <a:glow rad="101600">
                <a:schemeClr val="bg1">
                  <a:lumMod val="85000"/>
                  <a:alpha val="40000"/>
                </a:schemeClr>
              </a:glow>
              <a:outerShdw blurRad="50800" dist="38100" dir="2700000" algn="tl" rotWithShape="0">
                <a:prstClr val="black">
                  <a:alpha val="40000"/>
                </a:prst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6B-40AB-B190-3441D20E28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1630336"/>
        <c:axId val="211632128"/>
      </c:barChart>
      <c:catAx>
        <c:axId val="2116303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2128"/>
        <c:crosses val="autoZero"/>
        <c:auto val="1"/>
        <c:lblAlgn val="ctr"/>
        <c:lblOffset val="100"/>
        <c:noMultiLvlLbl val="0"/>
      </c:catAx>
      <c:valAx>
        <c:axId val="211632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87551975567614E-2"/>
          <c:y val="0.92203772006013984"/>
          <c:w val="0.92400991454538095"/>
          <c:h val="6.5556614686060971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2B7-48A0-8D60-85B753722B13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2B7-48A0-8D60-85B753722B13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2B7-48A0-8D60-85B753722B13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2B7-48A0-8D60-85B753722B13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2B7-48A0-8D60-85B753722B13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2B7-48A0-8D60-85B753722B13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2B7-48A0-8D60-85B753722B13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2B7-48A0-8D60-85B753722B13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0A2-4312-98C3-10CFA4317A7D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0A2-4312-98C3-10CFA4317A7D}"/>
              </c:ext>
            </c:extLst>
          </c:dPt>
          <c:dLbls>
            <c:dLbl>
              <c:idx val="2"/>
              <c:layout>
                <c:manualLayout>
                  <c:x val="-8.8486971156131258E-3"/>
                  <c:y val="0.1863080568473661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874213555558388"/>
                      <c:h val="0.183389440300407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2B7-48A0-8D60-85B753722B13}"/>
                </c:ext>
              </c:extLst>
            </c:dLbl>
            <c:dLbl>
              <c:idx val="3"/>
              <c:layout>
                <c:manualLayout>
                  <c:x val="-0.16567313582358129"/>
                  <c:y val="-9.7072296652086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920502092050208"/>
                      <c:h val="0.14404159640247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2B7-48A0-8D60-85B753722B13}"/>
                </c:ext>
              </c:extLst>
            </c:dLbl>
            <c:dLbl>
              <c:idx val="5"/>
              <c:layout>
                <c:manualLayout>
                  <c:x val="-8.0240623285136384E-2"/>
                  <c:y val="-3.21258849109718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2B7-48A0-8D60-85B753722B13}"/>
                </c:ext>
              </c:extLst>
            </c:dLbl>
            <c:dLbl>
              <c:idx val="6"/>
              <c:layout>
                <c:manualLayout>
                  <c:x val="0.12349586518459908"/>
                  <c:y val="-0.1604545844007316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2B7-48A0-8D60-85B753722B13}"/>
                </c:ext>
              </c:extLst>
            </c:dLbl>
            <c:dLbl>
              <c:idx val="7"/>
              <c:layout>
                <c:manualLayout>
                  <c:x val="-6.4329639862683294E-2"/>
                  <c:y val="4.77877380924293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2B7-48A0-8D60-85B753722B13}"/>
                </c:ext>
              </c:extLst>
            </c:dLbl>
            <c:dLbl>
              <c:idx val="8"/>
              <c:layout>
                <c:manualLayout>
                  <c:x val="-3.038818131931232E-3"/>
                  <c:y val="-1.182778741523419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96029173419773"/>
                      <c:h val="0.1143352783472638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70A2-4312-98C3-10CFA4317A7D}"/>
                </c:ext>
              </c:extLst>
            </c:dLbl>
            <c:dLbl>
              <c:idx val="9"/>
              <c:layout>
                <c:manualLayout>
                  <c:x val="0.23660468165749937"/>
                  <c:y val="-1.50002421436793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283014714327641"/>
                      <c:h val="0.115833588929439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70A2-4312-98C3-10CFA4317A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Прочие</c:v>
                </c:pt>
                <c:pt idx="1">
                  <c:v>Нарушение технологического процесса</c:v>
                </c:pt>
                <c:pt idx="2">
                  <c:v>Неудовлетворительное содержание рабочих мест</c:v>
                </c:pt>
                <c:pt idx="3">
                  <c:v>Неприменение работником СИЗ</c:v>
                </c:pt>
                <c:pt idx="4">
                  <c:v>Нарушение ПДД</c:v>
                </c:pt>
                <c:pt idx="5">
                  <c:v>Конструктивные недостатки машин, оборудования</c:v>
                </c:pt>
                <c:pt idx="6">
                  <c:v>Неудовлетворительная организация производства работ</c:v>
                </c:pt>
                <c:pt idx="7">
                  <c:v>В стадии расследования </c:v>
                </c:pt>
                <c:pt idx="8">
                  <c:v>Нарушение требований безопасности при эксплуатации транспортных средств</c:v>
                </c:pt>
                <c:pt idx="9">
                  <c:v>Нарушение работником трудового распорядка и дисциплины труда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0.22</c:v>
                </c:pt>
                <c:pt idx="1">
                  <c:v>0.16</c:v>
                </c:pt>
                <c:pt idx="2">
                  <c:v>0.05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  <c:pt idx="6">
                  <c:v>0.22</c:v>
                </c:pt>
                <c:pt idx="7">
                  <c:v>0.1</c:v>
                </c:pt>
                <c:pt idx="8">
                  <c:v>0.05</c:v>
                </c:pt>
                <c:pt idx="9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2B7-48A0-8D60-85B753722B1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987287347027835E-2"/>
          <c:y val="9.8110134258468581E-2"/>
          <c:w val="0.83017538455614803"/>
          <c:h val="0.803779731483062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6D9-485A-9BBB-9708500139E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6D9-485A-9BBB-9708500139E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6D9-485A-9BBB-9708500139E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6D9-485A-9BBB-9708500139E6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6D9-485A-9BBB-9708500139E6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6D9-485A-9BBB-9708500139E6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6D9-485A-9BBB-9708500139E6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36D9-485A-9BBB-9708500139E6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1476-4D64-B03F-B3C8032DDFE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72E81E12-FFBD-4A85-BA4E-142CF8A4E83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43%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6D9-485A-9BBB-9708500139E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A61EEE5-7847-4683-BEDF-18AAE894B84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6D9-485A-9BBB-9708500139E6}"/>
                </c:ext>
              </c:extLst>
            </c:dLbl>
            <c:dLbl>
              <c:idx val="4"/>
              <c:layout>
                <c:manualLayout>
                  <c:x val="9.6275404449749403E-4"/>
                  <c:y val="0.207339734847808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6D9-485A-9BBB-9708500139E6}"/>
                </c:ext>
              </c:extLst>
            </c:dLbl>
            <c:dLbl>
              <c:idx val="5"/>
              <c:layout>
                <c:manualLayout>
                  <c:x val="0.16178342927183001"/>
                  <c:y val="1.7331246510987681E-2"/>
                </c:manualLayout>
              </c:layout>
              <c:tx>
                <c:rich>
                  <a:bodyPr/>
                  <a:lstStyle/>
                  <a:p>
                    <a:fld id="{45DD5D27-39E0-49C7-96FC-C988FB20AAD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36D9-485A-9BBB-9708500139E6}"/>
                </c:ext>
              </c:extLst>
            </c:dLbl>
            <c:dLbl>
              <c:idx val="8"/>
              <c:layout>
                <c:manualLayout>
                  <c:x val="0.47269763651181745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883863080684595"/>
                      <c:h val="0.1351570087406927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1476-4D64-B03F-B3C8032DDF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Падение пострадавшего с высоты</c:v>
                </c:pt>
                <c:pt idx="1">
                  <c:v>Дорожно-транспортное происшествие</c:v>
                </c:pt>
                <c:pt idx="2">
                  <c:v>Воздействие движущихся, разлетающихся, вращающихся предметов, деталей</c:v>
                </c:pt>
                <c:pt idx="3">
                  <c:v>Падение, обрушение, обвалы предметов, материалов</c:v>
                </c:pt>
                <c:pt idx="4">
                  <c:v>Утопление и погружение в воду</c:v>
                </c:pt>
                <c:pt idx="5">
                  <c:v>В стадии расследования </c:v>
                </c:pt>
                <c:pt idx="6">
                  <c:v>Воздействие экстремальных температур</c:v>
                </c:pt>
                <c:pt idx="7">
                  <c:v>Воздействие дыма, огня и пламени</c:v>
                </c:pt>
                <c:pt idx="8">
                  <c:v>Воздействие других неклассифицированных травмирующих факторов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0.43</c:v>
                </c:pt>
                <c:pt idx="1">
                  <c:v>0.05</c:v>
                </c:pt>
                <c:pt idx="2">
                  <c:v>0.05</c:v>
                </c:pt>
                <c:pt idx="3">
                  <c:v>0.17</c:v>
                </c:pt>
                <c:pt idx="4">
                  <c:v>0.05</c:v>
                </c:pt>
                <c:pt idx="5">
                  <c:v>0.1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6D9-485A-9BBB-9708500139E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939812644509236"/>
          <c:y val="6.2552158865244734E-2"/>
          <c:w val="0.58826255194387278"/>
          <c:h val="0.86630153280494404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gradFill>
                <a:gsLst>
                  <a:gs pos="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>
              <a:glow rad="127000">
                <a:schemeClr val="bg1">
                  <a:lumMod val="95000"/>
                </a:schemeClr>
              </a:glow>
              <a:outerShdw blurRad="38100" dist="50800" dir="5400000" sx="101000" sy="101000" algn="ctr" rotWithShape="0">
                <a:schemeClr val="bg1">
                  <a:lumMod val="75000"/>
                </a:scheme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flat" cmpd="sng" algn="ctr">
                <a:gradFill>
                  <a:gsLst>
                    <a:gs pos="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  <a:round/>
              </a:ln>
              <a:effectLst>
                <a:glow rad="127000">
                  <a:schemeClr val="bg1">
                    <a:lumMod val="95000"/>
                  </a:schemeClr>
                </a:glow>
                <a:outerShdw blurRad="38100" dist="50800" dir="5400000" sx="101000" sy="101000" algn="ctr" rotWithShape="0">
                  <a:schemeClr val="bg1">
                    <a:lumMod val="75000"/>
                  </a:schemeClr>
                </a:outerShdw>
                <a:softEdge rad="3175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AEC0-4DDF-86BD-2F01C6D514A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flat" cmpd="sng" algn="ctr">
                <a:gradFill>
                  <a:gsLst>
                    <a:gs pos="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  <a:round/>
              </a:ln>
              <a:effectLst>
                <a:glow rad="127000">
                  <a:schemeClr val="bg1">
                    <a:lumMod val="95000"/>
                  </a:schemeClr>
                </a:glow>
                <a:outerShdw blurRad="38100" dist="50800" dir="5400000" sx="101000" sy="101000" algn="ctr" rotWithShape="0">
                  <a:schemeClr val="bg1">
                    <a:lumMod val="75000"/>
                  </a:schemeClr>
                </a:outerShdw>
                <a:softEdge rad="3175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AEC0-4DDF-86BD-2F01C6D514AE}"/>
              </c:ext>
            </c:extLst>
          </c:dPt>
          <c:dLbls>
            <c:dLbl>
              <c:idx val="0"/>
              <c:layout>
                <c:manualLayout>
                  <c:x val="-2.5212669660149862E-3"/>
                  <c:y val="-4.58113294664259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C0-4DDF-86BD-2F01C6D514AE}"/>
                </c:ext>
              </c:extLst>
            </c:dLbl>
            <c:dLbl>
              <c:idx val="1"/>
              <c:layout>
                <c:manualLayout>
                  <c:x val="-8.072653884964682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AE3-4592-A91E-5BC1764B8D48}"/>
                </c:ext>
              </c:extLst>
            </c:dLbl>
            <c:dLbl>
              <c:idx val="2"/>
              <c:layout>
                <c:manualLayout>
                  <c:x val="-4.0363269424824148E-3"/>
                  <c:y val="-8.710355884332480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E3-4592-A91E-5BC1764B8D48}"/>
                </c:ext>
              </c:extLst>
            </c:dLbl>
            <c:dLbl>
              <c:idx val="3"/>
              <c:layout>
                <c:manualLayout>
                  <c:x val="-1.0090817356205853E-2"/>
                  <c:y val="-2.37557904739275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AE3-4592-A91E-5BC1764B8D48}"/>
                </c:ext>
              </c:extLst>
            </c:dLbl>
            <c:dLbl>
              <c:idx val="4"/>
              <c:layout>
                <c:manualLayout>
                  <c:x val="-5.7641361647583021E-3"/>
                  <c:y val="-2.099661678406898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C0-4DDF-86BD-2F01C6D514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'Для графика-ОТРАСЛЬ'!$A$4:$A$8</c:f>
              <c:strCache>
                <c:ptCount val="5"/>
                <c:pt idx="0">
                  <c:v>Прочие </c:v>
                </c:pt>
                <c:pt idx="1">
                  <c:v>Здравоохранение</c:v>
                </c:pt>
                <c:pt idx="2">
                  <c:v>Торговля</c:v>
                </c:pt>
                <c:pt idx="3">
                  <c:v>Строительство</c:v>
                </c:pt>
                <c:pt idx="4">
                  <c:v>Нефтегазодобывающая отрасль</c:v>
                </c:pt>
              </c:strCache>
            </c:strRef>
          </c:cat>
          <c:val>
            <c:numRef>
              <c:f>'Для графика-ОТРАСЛЬ'!$B$4:$B$8</c:f>
              <c:numCache>
                <c:formatCode>0%</c:formatCode>
                <c:ptCount val="5"/>
                <c:pt idx="0">
                  <c:v>0.22</c:v>
                </c:pt>
                <c:pt idx="1">
                  <c:v>0.05</c:v>
                </c:pt>
                <c:pt idx="2">
                  <c:v>0.1</c:v>
                </c:pt>
                <c:pt idx="3">
                  <c:v>0.16</c:v>
                </c:pt>
                <c:pt idx="4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C0-4DDF-86BD-2F01C6D514A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349566592"/>
        <c:axId val="1349569088"/>
      </c:barChart>
      <c:catAx>
        <c:axId val="134956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349569088"/>
        <c:crosses val="autoZero"/>
        <c:auto val="1"/>
        <c:lblAlgn val="ctr"/>
        <c:lblOffset val="100"/>
        <c:noMultiLvlLbl val="0"/>
      </c:catAx>
      <c:valAx>
        <c:axId val="13495690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349566592"/>
        <c:crosses val="autoZero"/>
        <c:crossBetween val="between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showDLblsOverMax val="0"/>
  </c:chart>
  <c:spPr>
    <a:gradFill flip="none" rotWithShape="1">
      <a:gsLst>
        <a:gs pos="100000">
          <a:schemeClr val="bg1">
            <a:lumMod val="85000"/>
            <a:alpha val="68000"/>
          </a:schemeClr>
        </a:gs>
        <a:gs pos="100000">
          <a:schemeClr val="accent1">
            <a:lumMod val="45000"/>
            <a:lumOff val="55000"/>
            <a:alpha val="55000"/>
          </a:schemeClr>
        </a:gs>
        <a:gs pos="100000">
          <a:srgbClr val="CCDAEC"/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bg1">
          <a:lumMod val="65000"/>
          <a:alpha val="9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73881462491608"/>
          <c:y val="7.4244771822876976E-2"/>
          <c:w val="0.83579487459900847"/>
          <c:h val="0.88018163819487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 w="9525" cap="flat" cmpd="sng" algn="ctr">
              <a:solidFill>
                <a:schemeClr val="bg1"/>
              </a:solidFill>
              <a:round/>
            </a:ln>
            <a:effectLst>
              <a:glow rad="63500">
                <a:schemeClr val="bg1">
                  <a:lumMod val="95000"/>
                  <a:alpha val="40000"/>
                </a:schemeClr>
              </a:glow>
              <a:outerShdw blurRad="50800" dist="50800" dir="5400000" algn="ctr" rotWithShape="0">
                <a:schemeClr val="bg1">
                  <a:lumMod val="85000"/>
                </a:schemeClr>
              </a:outerShdw>
              <a:softEdge rad="31750"/>
            </a:effectLst>
            <a:scene3d>
              <a:camera prst="orthographicFront"/>
              <a:lightRig rig="threePt" dir="t"/>
            </a:scene3d>
            <a:sp3d>
              <a:bevelT/>
              <a:bevelB w="0" h="0"/>
            </a:sp3d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flat" cmpd="sng" algn="ctr">
                <a:solidFill>
                  <a:schemeClr val="bg1"/>
                </a:solidFill>
                <a:round/>
              </a:ln>
              <a:effectLst>
                <a:glow rad="63500">
                  <a:schemeClr val="bg1">
                    <a:lumMod val="95000"/>
                    <a:alpha val="40000"/>
                  </a:schemeClr>
                </a:glow>
                <a:outerShdw blurRad="50800" dist="50800" dir="5400000" algn="ctr" rotWithShape="0">
                  <a:schemeClr val="bg1">
                    <a:lumMod val="85000"/>
                  </a:schemeClr>
                </a:outerShdw>
                <a:softEdge rad="31750"/>
              </a:effectLst>
              <a:scene3d>
                <a:camera prst="orthographicFront"/>
                <a:lightRig rig="threePt" dir="t"/>
              </a:scene3d>
              <a:sp3d>
                <a:bevelT/>
                <a:bevelB w="0" h="0"/>
              </a:sp3d>
            </c:spPr>
            <c:extLst>
              <c:ext xmlns:c16="http://schemas.microsoft.com/office/drawing/2014/chart" uri="{C3380CC4-5D6E-409C-BE32-E72D297353CC}">
                <c16:uniqueId val="{00000003-ED38-473F-8749-0C749EEAD60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9525" cap="flat" cmpd="sng" algn="ctr">
                <a:solidFill>
                  <a:schemeClr val="bg1"/>
                </a:solidFill>
                <a:round/>
              </a:ln>
              <a:effectLst>
                <a:glow rad="63500">
                  <a:schemeClr val="bg1">
                    <a:lumMod val="95000"/>
                    <a:alpha val="40000"/>
                  </a:schemeClr>
                </a:glow>
                <a:outerShdw blurRad="50800" dist="50800" dir="5400000" algn="ctr" rotWithShape="0">
                  <a:schemeClr val="bg1">
                    <a:lumMod val="85000"/>
                  </a:schemeClr>
                </a:outerShdw>
                <a:softEdge rad="31750"/>
              </a:effectLst>
              <a:scene3d>
                <a:camera prst="orthographicFront"/>
                <a:lightRig rig="threePt" dir="t"/>
              </a:scene3d>
              <a:sp3d>
                <a:bevelT/>
                <a:bevelB w="0" h="0"/>
              </a:sp3d>
            </c:spPr>
            <c:extLst>
              <c:ext xmlns:c16="http://schemas.microsoft.com/office/drawing/2014/chart" uri="{C3380CC4-5D6E-409C-BE32-E72D297353CC}">
                <c16:uniqueId val="{00000001-ED38-473F-8749-0C749EEAD602}"/>
              </c:ext>
            </c:extLst>
          </c:dPt>
          <c:dLbls>
            <c:dLbl>
              <c:idx val="0"/>
              <c:layout>
                <c:manualLayout>
                  <c:x val="8.10044552450384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38-473F-8749-0C749EEAD602}"/>
                </c:ext>
              </c:extLst>
            </c:dLbl>
            <c:dLbl>
              <c:idx val="1"/>
              <c:layout>
                <c:manualLayout>
                  <c:x val="-6.0753341433778859E-3"/>
                  <c:y val="-8.556882869334323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38-473F-8749-0C749EEAD602}"/>
                </c:ext>
              </c:extLst>
            </c:dLbl>
            <c:dLbl>
              <c:idx val="2"/>
              <c:layout>
                <c:manualLayout>
                  <c:x val="-7.0878898339409389E-3"/>
                  <c:y val="4.357306141858786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778452814904823E-2"/>
                      <c:h val="6.2718336678503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ED38-473F-8749-0C749EEAD602}"/>
                </c:ext>
              </c:extLst>
            </c:dLbl>
            <c:dLbl>
              <c:idx val="3"/>
              <c:layout>
                <c:manualLayout>
                  <c:x val="2.025111381125962E-3"/>
                  <c:y val="-4.278441434667161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652895909275008E-2"/>
                      <c:h val="6.76779463243873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D38-473F-8749-0C749EEAD602}"/>
                </c:ext>
              </c:extLst>
            </c:dLbl>
            <c:dLbl>
              <c:idx val="4"/>
              <c:layout>
                <c:manualLayout>
                  <c:x val="-1.012555690562988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38-473F-8749-0C749EEAD6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61-70 лет</c:v>
                </c:pt>
                <c:pt idx="1">
                  <c:v>51-60 лет</c:v>
                </c:pt>
                <c:pt idx="2">
                  <c:v>41-50 лет</c:v>
                </c:pt>
                <c:pt idx="3">
                  <c:v>31-40 лет</c:v>
                </c:pt>
                <c:pt idx="4">
                  <c:v>21-30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0.04</c:v>
                </c:pt>
                <c:pt idx="1">
                  <c:v>0.24</c:v>
                </c:pt>
                <c:pt idx="2">
                  <c:v>0.4</c:v>
                </c:pt>
                <c:pt idx="3">
                  <c:v>0.2</c:v>
                </c:pt>
                <c:pt idx="4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DB-43CD-8EAB-7423A2D129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человек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61-70 лет</c:v>
                </c:pt>
                <c:pt idx="1">
                  <c:v>51-60 лет</c:v>
                </c:pt>
                <c:pt idx="2">
                  <c:v>41-50 лет</c:v>
                </c:pt>
                <c:pt idx="3">
                  <c:v>31-40 лет</c:v>
                </c:pt>
                <c:pt idx="4">
                  <c:v>21-30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586B-428D-B42B-6915DCA13D1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53808000"/>
        <c:axId val="253817984"/>
      </c:barChart>
      <c:catAx>
        <c:axId val="253808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sm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53817984"/>
        <c:crosses val="autoZero"/>
        <c:auto val="1"/>
        <c:lblAlgn val="ctr"/>
        <c:lblOffset val="100"/>
        <c:noMultiLvlLbl val="0"/>
      </c:catAx>
      <c:valAx>
        <c:axId val="25381798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53808000"/>
        <c:crosses val="autoZero"/>
        <c:crossBetween val="between"/>
      </c:valAx>
      <c:spPr>
        <a:gradFill>
          <a:gsLst>
            <a:gs pos="100000">
              <a:schemeClr val="bg1">
                <a:lumMod val="85000"/>
                <a:alpha val="17000"/>
              </a:schemeClr>
            </a:gs>
            <a:gs pos="100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solidFill>
            <a:schemeClr val="lt1"/>
          </a:solidFill>
        </a:ln>
        <a:effectLst/>
      </c:spPr>
    </c:plotArea>
    <c:plotVisOnly val="1"/>
    <c:dispBlanksAs val="gap"/>
    <c:showDLblsOverMax val="0"/>
  </c:chart>
  <c:spPr>
    <a:gradFill flip="none" rotWithShape="1">
      <a:gsLst>
        <a:gs pos="86000">
          <a:schemeClr val="bg1">
            <a:lumMod val="85000"/>
            <a:alpha val="35000"/>
          </a:schemeClr>
        </a:gs>
        <a:gs pos="100000">
          <a:schemeClr val="accent1">
            <a:lumMod val="45000"/>
            <a:lumOff val="55000"/>
            <a:alpha val="55000"/>
          </a:schemeClr>
        </a:gs>
        <a:gs pos="100000">
          <a:srgbClr val="CCDAEC"/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110742736105355E-2"/>
          <c:y val="4.4057617797775277E-2"/>
          <c:w val="0.90619182883361227"/>
          <c:h val="0.80891201099862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063703255720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33-4B81-BE52-5B855848B7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причине общего заболевания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114806975103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33-4B81-BE52-5B855848B71E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В связи с прочими причинами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0477774417901425E-3"/>
                  <c:y val="-3.80952380952380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B33-4B81-BE52-5B855848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B33-4B81-BE52-5B855848B7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211630336"/>
        <c:axId val="211632128"/>
        <c:axId val="0"/>
      </c:bar3DChart>
      <c:catAx>
        <c:axId val="211630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2128"/>
        <c:crosses val="autoZero"/>
        <c:auto val="1"/>
        <c:lblAlgn val="ctr"/>
        <c:lblOffset val="100"/>
        <c:noMultiLvlLbl val="0"/>
      </c:catAx>
      <c:valAx>
        <c:axId val="21163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63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89318763574489557"/>
          <c:w val="0.99934585588352709"/>
          <c:h val="9.2673092427603479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3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3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B965-42B1-4952-90F4-F5F5A8AE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Потапова Юлия Ивановна</cp:lastModifiedBy>
  <cp:revision>2</cp:revision>
  <cp:lastPrinted>2020-04-09T11:28:00Z</cp:lastPrinted>
  <dcterms:created xsi:type="dcterms:W3CDTF">2020-09-16T11:57:00Z</dcterms:created>
  <dcterms:modified xsi:type="dcterms:W3CDTF">2020-09-16T11:57:00Z</dcterms:modified>
</cp:coreProperties>
</file>