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C5709C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35004B" w:rsidRPr="0035004B">
        <w:rPr>
          <w:sz w:val="24"/>
          <w:szCs w:val="24"/>
          <w:u w:val="single"/>
        </w:rPr>
        <w:t>Аренда 60-20-06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4A22" w14:textId="77777777" w:rsidR="0057714E" w:rsidRDefault="0057714E">
      <w:r>
        <w:separator/>
      </w:r>
    </w:p>
  </w:endnote>
  <w:endnote w:type="continuationSeparator" w:id="0">
    <w:p w14:paraId="5174D445" w14:textId="77777777" w:rsidR="0057714E" w:rsidRDefault="005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0083" w14:textId="77777777" w:rsidR="0057714E" w:rsidRDefault="0057714E">
      <w:r>
        <w:separator/>
      </w:r>
    </w:p>
  </w:footnote>
  <w:footnote w:type="continuationSeparator" w:id="0">
    <w:p w14:paraId="5C482C39" w14:textId="77777777" w:rsidR="0057714E" w:rsidRDefault="0057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04B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714E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2022-01-11T08:38:00Z</dcterms:modified>
</cp:coreProperties>
</file>