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D22540">
        <w:rPr>
          <w:szCs w:val="28"/>
          <w:lang w:val="ru-RU"/>
        </w:rPr>
        <w:t> </w:t>
      </w:r>
      <w:r>
        <w:rPr>
          <w:szCs w:val="28"/>
        </w:rPr>
        <w:t xml:space="preserve">решение Думы города </w:t>
      </w:r>
      <w:bookmarkStart w:id="0" w:name="_GoBack"/>
      <w:bookmarkEnd w:id="0"/>
      <w:r>
        <w:rPr>
          <w:szCs w:val="28"/>
        </w:rPr>
        <w:t>от</w:t>
      </w:r>
      <w:r w:rsidR="00D22540">
        <w:rPr>
          <w:szCs w:val="28"/>
          <w:lang w:val="ru-RU"/>
        </w:rPr>
        <w:t> </w:t>
      </w:r>
      <w:r>
        <w:rPr>
          <w:szCs w:val="28"/>
        </w:rPr>
        <w:t>2</w:t>
      </w:r>
      <w:r w:rsidR="001E458F">
        <w:rPr>
          <w:szCs w:val="28"/>
          <w:lang w:val="ru-RU"/>
        </w:rPr>
        <w:t>2</w:t>
      </w:r>
      <w:r>
        <w:rPr>
          <w:szCs w:val="28"/>
        </w:rPr>
        <w:t>.12.20</w:t>
      </w:r>
      <w:r w:rsidR="001E458F">
        <w:rPr>
          <w:szCs w:val="28"/>
          <w:lang w:val="ru-RU"/>
        </w:rPr>
        <w:t>20</w:t>
      </w:r>
      <w:r>
        <w:rPr>
          <w:szCs w:val="28"/>
        </w:rPr>
        <w:t xml:space="preserve"> № </w:t>
      </w:r>
      <w:r w:rsidR="001E458F">
        <w:rPr>
          <w:szCs w:val="28"/>
          <w:lang w:val="ru-RU"/>
        </w:rPr>
        <w:t>686</w:t>
      </w:r>
      <w:r>
        <w:rPr>
          <w:szCs w:val="28"/>
        </w:rPr>
        <w:t>-</w:t>
      </w:r>
      <w:r>
        <w:rPr>
          <w:szCs w:val="28"/>
          <w:lang w:val="en-US"/>
        </w:rPr>
        <w:t>V</w:t>
      </w:r>
      <w:r w:rsidR="00CF0D14">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 xml:space="preserve">округа город Сургут </w:t>
      </w:r>
      <w:r w:rsidR="001E458F">
        <w:rPr>
          <w:szCs w:val="28"/>
          <w:lang w:val="ru-RU"/>
        </w:rPr>
        <w:t xml:space="preserve">Ханты-Мансийского автономного округа – Югры </w:t>
      </w:r>
      <w:r w:rsidR="00CF0D14" w:rsidRPr="00196A5E">
        <w:rPr>
          <w:szCs w:val="28"/>
        </w:rPr>
        <w:t>на 20</w:t>
      </w:r>
      <w:r w:rsidR="00C952B0" w:rsidRPr="002058AB">
        <w:rPr>
          <w:szCs w:val="28"/>
          <w:lang w:val="ru-RU"/>
        </w:rPr>
        <w:t>2</w:t>
      </w:r>
      <w:r w:rsidR="001E458F">
        <w:rPr>
          <w:szCs w:val="28"/>
          <w:lang w:val="ru-RU"/>
        </w:rPr>
        <w:t>1</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w:t>
      </w:r>
      <w:r w:rsidR="001E458F">
        <w:rPr>
          <w:szCs w:val="28"/>
          <w:lang w:val="ru-RU"/>
        </w:rPr>
        <w:t>2</w:t>
      </w:r>
      <w:r w:rsidR="00CF0D14">
        <w:rPr>
          <w:szCs w:val="28"/>
        </w:rPr>
        <w:t xml:space="preserve"> – 20</w:t>
      </w:r>
      <w:r w:rsidR="002D7766">
        <w:rPr>
          <w:szCs w:val="28"/>
          <w:lang w:val="ru-RU"/>
        </w:rPr>
        <w:t>2</w:t>
      </w:r>
      <w:r w:rsidR="001E458F">
        <w:rPr>
          <w:szCs w:val="28"/>
          <w:lang w:val="ru-RU"/>
        </w:rPr>
        <w:t>3</w:t>
      </w:r>
      <w:r w:rsidR="00CF0D14">
        <w:rPr>
          <w:szCs w:val="28"/>
        </w:rPr>
        <w:t xml:space="preserve"> годов</w:t>
      </w:r>
      <w:r>
        <w:rPr>
          <w:szCs w:val="28"/>
        </w:rPr>
        <w:t xml:space="preserve">» </w:t>
      </w:r>
    </w:p>
    <w:p w:rsidR="00186FF5" w:rsidRPr="005D0DDB" w:rsidRDefault="00186FF5" w:rsidP="00D22540">
      <w:pPr>
        <w:tabs>
          <w:tab w:val="left" w:pos="3912"/>
        </w:tabs>
        <w:rPr>
          <w:sz w:val="28"/>
          <w:szCs w:val="28"/>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4C6CFB" w:rsidRDefault="00D828B7" w:rsidP="00D828B7">
      <w:pPr>
        <w:ind w:firstLine="720"/>
        <w:jc w:val="both"/>
        <w:rPr>
          <w:sz w:val="28"/>
          <w:szCs w:val="28"/>
        </w:rPr>
      </w:pPr>
    </w:p>
    <w:p w:rsidR="00D828B7" w:rsidRPr="00F50C5D" w:rsidRDefault="00D828B7" w:rsidP="00D828B7">
      <w:pPr>
        <w:pStyle w:val="ConsNormal"/>
        <w:widowControl/>
        <w:jc w:val="both"/>
        <w:rPr>
          <w:rFonts w:ascii="Times New Roman" w:hAnsi="Times New Roman" w:cs="Times New Roman"/>
          <w:sz w:val="28"/>
          <w:szCs w:val="28"/>
        </w:rPr>
      </w:pPr>
      <w:r w:rsidRPr="00F50C5D">
        <w:rPr>
          <w:rFonts w:ascii="Times New Roman" w:hAnsi="Times New Roman" w:cs="Times New Roman"/>
          <w:sz w:val="28"/>
          <w:szCs w:val="28"/>
        </w:rPr>
        <w:t xml:space="preserve">Внести в решение Думы города от </w:t>
      </w:r>
      <w:r w:rsidR="00CF0D14" w:rsidRPr="00F50C5D">
        <w:rPr>
          <w:rFonts w:ascii="Times New Roman" w:hAnsi="Times New Roman" w:cs="Times New Roman"/>
          <w:sz w:val="28"/>
          <w:szCs w:val="28"/>
        </w:rPr>
        <w:t>2</w:t>
      </w:r>
      <w:r w:rsidR="001E458F">
        <w:rPr>
          <w:rFonts w:ascii="Times New Roman" w:hAnsi="Times New Roman" w:cs="Times New Roman"/>
          <w:sz w:val="28"/>
          <w:szCs w:val="28"/>
        </w:rPr>
        <w:t>2</w:t>
      </w:r>
      <w:r w:rsidR="00CF0D14" w:rsidRPr="00F50C5D">
        <w:rPr>
          <w:rFonts w:ascii="Times New Roman" w:hAnsi="Times New Roman" w:cs="Times New Roman"/>
          <w:sz w:val="28"/>
          <w:szCs w:val="28"/>
        </w:rPr>
        <w:t>.12.20</w:t>
      </w:r>
      <w:r w:rsidR="001E458F">
        <w:rPr>
          <w:rFonts w:ascii="Times New Roman" w:hAnsi="Times New Roman" w:cs="Times New Roman"/>
          <w:sz w:val="28"/>
          <w:szCs w:val="28"/>
        </w:rPr>
        <w:t>20</w:t>
      </w:r>
      <w:r w:rsidR="00CF0D14" w:rsidRPr="00F50C5D">
        <w:rPr>
          <w:rFonts w:ascii="Times New Roman" w:hAnsi="Times New Roman" w:cs="Times New Roman"/>
          <w:sz w:val="28"/>
          <w:szCs w:val="28"/>
        </w:rPr>
        <w:t xml:space="preserve"> № </w:t>
      </w:r>
      <w:r w:rsidR="001E458F">
        <w:rPr>
          <w:rFonts w:ascii="Times New Roman" w:hAnsi="Times New Roman" w:cs="Times New Roman"/>
          <w:sz w:val="28"/>
          <w:szCs w:val="28"/>
        </w:rPr>
        <w:t>686</w:t>
      </w:r>
      <w:r w:rsidR="00CF0D14" w:rsidRPr="00F50C5D">
        <w:rPr>
          <w:rFonts w:ascii="Times New Roman" w:hAnsi="Times New Roman" w:cs="Times New Roman"/>
          <w:sz w:val="28"/>
          <w:szCs w:val="28"/>
        </w:rPr>
        <w:t>-VI</w:t>
      </w:r>
      <w:r w:rsidRPr="00F50C5D">
        <w:rPr>
          <w:rFonts w:ascii="Times New Roman" w:hAnsi="Times New Roman" w:cs="Times New Roman"/>
          <w:sz w:val="28"/>
          <w:szCs w:val="28"/>
        </w:rPr>
        <w:t xml:space="preserve"> ДГ </w:t>
      </w:r>
      <w:r w:rsidR="00556A4E">
        <w:rPr>
          <w:rFonts w:ascii="Times New Roman" w:hAnsi="Times New Roman" w:cs="Times New Roman"/>
          <w:sz w:val="28"/>
          <w:szCs w:val="28"/>
        </w:rPr>
        <w:t xml:space="preserve">                              </w:t>
      </w:r>
      <w:proofErr w:type="gramStart"/>
      <w:r w:rsidR="00556A4E">
        <w:rPr>
          <w:rFonts w:ascii="Times New Roman" w:hAnsi="Times New Roman" w:cs="Times New Roman"/>
          <w:sz w:val="28"/>
          <w:szCs w:val="28"/>
        </w:rPr>
        <w:t xml:space="preserve">   </w:t>
      </w:r>
      <w:r w:rsidRPr="00F50C5D">
        <w:rPr>
          <w:rFonts w:ascii="Times New Roman" w:hAnsi="Times New Roman" w:cs="Times New Roman"/>
          <w:sz w:val="28"/>
          <w:szCs w:val="28"/>
        </w:rPr>
        <w:t>«</w:t>
      </w:r>
      <w:proofErr w:type="gramEnd"/>
      <w:r w:rsidR="00CF0D14" w:rsidRPr="00F50C5D">
        <w:rPr>
          <w:rFonts w:ascii="Times New Roman" w:hAnsi="Times New Roman" w:cs="Times New Roman"/>
          <w:sz w:val="28"/>
          <w:szCs w:val="28"/>
        </w:rPr>
        <w:t>О</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бюджете</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городского округа город Сургут</w:t>
      </w:r>
      <w:r w:rsidR="001E458F">
        <w:rPr>
          <w:rFonts w:ascii="Times New Roman" w:hAnsi="Times New Roman" w:cs="Times New Roman"/>
          <w:sz w:val="28"/>
          <w:szCs w:val="28"/>
        </w:rPr>
        <w:t xml:space="preserve"> Ханты-Мансийского автономного округа – Югры </w:t>
      </w:r>
      <w:r w:rsidR="00CF0D14" w:rsidRPr="00F50C5D">
        <w:rPr>
          <w:rFonts w:ascii="Times New Roman" w:hAnsi="Times New Roman" w:cs="Times New Roman"/>
          <w:sz w:val="28"/>
          <w:szCs w:val="28"/>
        </w:rPr>
        <w:t>на 20</w:t>
      </w:r>
      <w:r w:rsidR="002058AB" w:rsidRPr="00F50C5D">
        <w:rPr>
          <w:rFonts w:ascii="Times New Roman" w:hAnsi="Times New Roman" w:cs="Times New Roman"/>
          <w:sz w:val="28"/>
          <w:szCs w:val="28"/>
        </w:rPr>
        <w:t>2</w:t>
      </w:r>
      <w:r w:rsidR="001E458F">
        <w:rPr>
          <w:rFonts w:ascii="Times New Roman" w:hAnsi="Times New Roman" w:cs="Times New Roman"/>
          <w:sz w:val="28"/>
          <w:szCs w:val="28"/>
        </w:rPr>
        <w:t>1</w:t>
      </w:r>
      <w:r w:rsidR="00CF0D14" w:rsidRPr="00F50C5D">
        <w:rPr>
          <w:rFonts w:ascii="Times New Roman" w:hAnsi="Times New Roman" w:cs="Times New Roman"/>
          <w:sz w:val="28"/>
          <w:szCs w:val="28"/>
        </w:rPr>
        <w:t xml:space="preserve"> год и плановый период 20</w:t>
      </w:r>
      <w:r w:rsidR="00D22540" w:rsidRPr="00F50C5D">
        <w:rPr>
          <w:rFonts w:ascii="Times New Roman" w:hAnsi="Times New Roman" w:cs="Times New Roman"/>
          <w:sz w:val="28"/>
          <w:szCs w:val="28"/>
        </w:rPr>
        <w:t>2</w:t>
      </w:r>
      <w:r w:rsidR="001E458F">
        <w:rPr>
          <w:rFonts w:ascii="Times New Roman" w:hAnsi="Times New Roman" w:cs="Times New Roman"/>
          <w:sz w:val="28"/>
          <w:szCs w:val="28"/>
        </w:rPr>
        <w:t>2</w:t>
      </w:r>
      <w:r w:rsidR="00CF0D14" w:rsidRPr="00F50C5D">
        <w:rPr>
          <w:rFonts w:ascii="Times New Roman" w:hAnsi="Times New Roman" w:cs="Times New Roman"/>
          <w:sz w:val="28"/>
          <w:szCs w:val="28"/>
        </w:rPr>
        <w:t xml:space="preserve"> – 20</w:t>
      </w:r>
      <w:r w:rsidR="0019583F" w:rsidRPr="00F50C5D">
        <w:rPr>
          <w:rFonts w:ascii="Times New Roman" w:hAnsi="Times New Roman" w:cs="Times New Roman"/>
          <w:sz w:val="28"/>
          <w:szCs w:val="28"/>
        </w:rPr>
        <w:t>2</w:t>
      </w:r>
      <w:r w:rsidR="001E458F">
        <w:rPr>
          <w:rFonts w:ascii="Times New Roman" w:hAnsi="Times New Roman" w:cs="Times New Roman"/>
          <w:sz w:val="28"/>
          <w:szCs w:val="28"/>
        </w:rPr>
        <w:t>3</w:t>
      </w:r>
      <w:r w:rsidR="00CF0D14" w:rsidRPr="00F50C5D">
        <w:rPr>
          <w:rFonts w:ascii="Times New Roman" w:hAnsi="Times New Roman" w:cs="Times New Roman"/>
          <w:sz w:val="28"/>
          <w:szCs w:val="28"/>
        </w:rPr>
        <w:t xml:space="preserve"> годов</w:t>
      </w:r>
      <w:r w:rsidRPr="00F50C5D">
        <w:rPr>
          <w:rFonts w:ascii="Times New Roman" w:hAnsi="Times New Roman" w:cs="Times New Roman"/>
          <w:sz w:val="28"/>
          <w:szCs w:val="28"/>
        </w:rPr>
        <w:t>»</w:t>
      </w:r>
      <w:r w:rsidR="007C4A7C">
        <w:rPr>
          <w:rFonts w:ascii="Times New Roman" w:hAnsi="Times New Roman" w:cs="Times New Roman"/>
          <w:sz w:val="28"/>
          <w:szCs w:val="28"/>
        </w:rPr>
        <w:t xml:space="preserve"> (в редакции от 22.03.2021 № 707-</w:t>
      </w:r>
      <w:r w:rsidR="007C4A7C">
        <w:rPr>
          <w:rFonts w:ascii="Times New Roman" w:hAnsi="Times New Roman" w:cs="Times New Roman"/>
          <w:sz w:val="28"/>
          <w:szCs w:val="28"/>
          <w:lang w:val="en-US"/>
        </w:rPr>
        <w:t>VI</w:t>
      </w:r>
      <w:r w:rsidR="007C4A7C">
        <w:rPr>
          <w:rFonts w:ascii="Times New Roman" w:hAnsi="Times New Roman" w:cs="Times New Roman"/>
          <w:sz w:val="28"/>
          <w:szCs w:val="28"/>
        </w:rPr>
        <w:t xml:space="preserve"> ДГ)</w:t>
      </w:r>
      <w:r w:rsidR="00F50C5D" w:rsidRPr="00F50C5D">
        <w:rPr>
          <w:rFonts w:ascii="Times New Roman" w:hAnsi="Times New Roman" w:cs="Times New Roman"/>
          <w:sz w:val="28"/>
          <w:szCs w:val="28"/>
        </w:rPr>
        <w:t xml:space="preserve"> </w:t>
      </w:r>
      <w:r w:rsidRPr="00F50C5D">
        <w:rPr>
          <w:rFonts w:ascii="Times New Roman" w:hAnsi="Times New Roman" w:cs="Times New Roman"/>
          <w:sz w:val="28"/>
          <w:szCs w:val="28"/>
        </w:rPr>
        <w:t>следующие изменения:</w:t>
      </w:r>
    </w:p>
    <w:p w:rsidR="00A47E7B" w:rsidRPr="0031712B" w:rsidRDefault="0031712B" w:rsidP="00A47E7B">
      <w:pPr>
        <w:autoSpaceDE w:val="0"/>
        <w:autoSpaceDN w:val="0"/>
        <w:adjustRightInd w:val="0"/>
        <w:ind w:firstLine="709"/>
        <w:jc w:val="both"/>
        <w:rPr>
          <w:sz w:val="28"/>
          <w:szCs w:val="28"/>
        </w:rPr>
      </w:pPr>
      <w:r w:rsidRPr="0031712B">
        <w:rPr>
          <w:sz w:val="28"/>
          <w:szCs w:val="28"/>
        </w:rPr>
        <w:t xml:space="preserve">1) </w:t>
      </w:r>
      <w:r w:rsidR="00A47E7B" w:rsidRPr="0031712B">
        <w:rPr>
          <w:sz w:val="28"/>
          <w:szCs w:val="28"/>
        </w:rPr>
        <w:t>част</w:t>
      </w:r>
      <w:r w:rsidR="00757E76">
        <w:rPr>
          <w:sz w:val="28"/>
          <w:szCs w:val="28"/>
        </w:rPr>
        <w:t>и</w:t>
      </w:r>
      <w:r w:rsidR="00A47E7B" w:rsidRPr="0031712B">
        <w:rPr>
          <w:sz w:val="28"/>
          <w:szCs w:val="28"/>
        </w:rPr>
        <w:t xml:space="preserve"> 1</w:t>
      </w:r>
      <w:r w:rsidR="005D0DDB">
        <w:rPr>
          <w:sz w:val="28"/>
          <w:szCs w:val="28"/>
        </w:rPr>
        <w:t xml:space="preserve">, </w:t>
      </w:r>
      <w:r w:rsidR="00757E76">
        <w:rPr>
          <w:sz w:val="28"/>
          <w:szCs w:val="28"/>
        </w:rPr>
        <w:t>2</w:t>
      </w:r>
      <w:r w:rsidR="005D0DDB" w:rsidRPr="005D0DDB">
        <w:rPr>
          <w:sz w:val="28"/>
          <w:szCs w:val="28"/>
        </w:rPr>
        <w:t xml:space="preserve"> </w:t>
      </w:r>
      <w:r w:rsidR="00A47E7B" w:rsidRPr="0031712B">
        <w:rPr>
          <w:sz w:val="28"/>
          <w:szCs w:val="28"/>
        </w:rPr>
        <w:t>изложить в следующей редакции:</w:t>
      </w:r>
    </w:p>
    <w:p w:rsidR="00757E76" w:rsidRPr="009D0769" w:rsidRDefault="00A47E7B" w:rsidP="00757E76">
      <w:pPr>
        <w:tabs>
          <w:tab w:val="left" w:pos="1134"/>
        </w:tabs>
        <w:autoSpaceDE w:val="0"/>
        <w:autoSpaceDN w:val="0"/>
        <w:adjustRightInd w:val="0"/>
        <w:ind w:left="-14" w:firstLine="709"/>
        <w:jc w:val="both"/>
        <w:rPr>
          <w:sz w:val="28"/>
          <w:szCs w:val="28"/>
        </w:rPr>
      </w:pPr>
      <w:r w:rsidRPr="0031712B">
        <w:rPr>
          <w:sz w:val="28"/>
          <w:szCs w:val="28"/>
        </w:rPr>
        <w:t>«</w:t>
      </w:r>
      <w:r w:rsidR="00757E76" w:rsidRPr="00757E76">
        <w:rPr>
          <w:sz w:val="28"/>
          <w:szCs w:val="28"/>
        </w:rPr>
        <w:t>1.</w:t>
      </w:r>
      <w:r w:rsidR="00757E76" w:rsidRPr="00757E76">
        <w:rPr>
          <w:sz w:val="28"/>
          <w:szCs w:val="28"/>
        </w:rPr>
        <w:tab/>
        <w:t>Утвердить основные характеристики бюджета городского округа город Сургут Ханты-Мансийского автономного округа – Югры (далее также – бюджет города Сургута) на 2021 год:</w:t>
      </w:r>
    </w:p>
    <w:p w:rsidR="00757E76" w:rsidRPr="00757E76" w:rsidRDefault="00757E76" w:rsidP="00757E76">
      <w:pPr>
        <w:tabs>
          <w:tab w:val="left" w:pos="1134"/>
        </w:tabs>
        <w:autoSpaceDE w:val="0"/>
        <w:autoSpaceDN w:val="0"/>
        <w:adjustRightInd w:val="0"/>
        <w:ind w:left="76" w:firstLine="633"/>
        <w:jc w:val="both"/>
        <w:rPr>
          <w:sz w:val="28"/>
          <w:szCs w:val="28"/>
        </w:rPr>
      </w:pPr>
      <w:r w:rsidRPr="009D0769">
        <w:rPr>
          <w:sz w:val="28"/>
          <w:szCs w:val="28"/>
        </w:rPr>
        <w:t xml:space="preserve">общий объём доходов в сумме </w:t>
      </w:r>
      <w:r w:rsidR="004F76CC" w:rsidRPr="004F76CC">
        <w:rPr>
          <w:sz w:val="28"/>
          <w:szCs w:val="28"/>
        </w:rPr>
        <w:t>32 563 561 809,91</w:t>
      </w:r>
      <w:r w:rsidR="00F90142" w:rsidRPr="004F76CC">
        <w:rPr>
          <w:sz w:val="28"/>
          <w:szCs w:val="28"/>
        </w:rPr>
        <w:t xml:space="preserve"> </w:t>
      </w:r>
      <w:r w:rsidRPr="009D0769">
        <w:rPr>
          <w:sz w:val="28"/>
          <w:szCs w:val="28"/>
        </w:rPr>
        <w:t>рубля</w:t>
      </w:r>
      <w:r w:rsidRPr="00757E76">
        <w:rPr>
          <w:sz w:val="28"/>
          <w:szCs w:val="28"/>
        </w:rPr>
        <w:t>;</w:t>
      </w:r>
    </w:p>
    <w:p w:rsidR="00757E76" w:rsidRPr="00757E76" w:rsidRDefault="00757E76" w:rsidP="00757E76">
      <w:pPr>
        <w:tabs>
          <w:tab w:val="left" w:pos="1134"/>
        </w:tabs>
        <w:autoSpaceDE w:val="0"/>
        <w:autoSpaceDN w:val="0"/>
        <w:adjustRightInd w:val="0"/>
        <w:ind w:left="76" w:firstLine="633"/>
        <w:jc w:val="both"/>
        <w:rPr>
          <w:sz w:val="28"/>
          <w:szCs w:val="28"/>
        </w:rPr>
      </w:pPr>
      <w:r w:rsidRPr="00757E76">
        <w:rPr>
          <w:sz w:val="28"/>
          <w:szCs w:val="28"/>
        </w:rPr>
        <w:t xml:space="preserve">общий объём расходов в сумме </w:t>
      </w:r>
      <w:r w:rsidR="004F76CC" w:rsidRPr="004F76CC">
        <w:rPr>
          <w:sz w:val="28"/>
          <w:szCs w:val="28"/>
        </w:rPr>
        <w:t xml:space="preserve">34 336 406 269,51 </w:t>
      </w:r>
      <w:r w:rsidRPr="00757E76">
        <w:rPr>
          <w:sz w:val="28"/>
          <w:szCs w:val="28"/>
        </w:rPr>
        <w:t>рубля;</w:t>
      </w:r>
    </w:p>
    <w:p w:rsidR="00757E76" w:rsidRPr="00757E76" w:rsidRDefault="00757E76" w:rsidP="00757E76">
      <w:pPr>
        <w:tabs>
          <w:tab w:val="left" w:pos="1134"/>
        </w:tabs>
        <w:autoSpaceDE w:val="0"/>
        <w:autoSpaceDN w:val="0"/>
        <w:adjustRightInd w:val="0"/>
        <w:ind w:firstLine="720"/>
        <w:jc w:val="both"/>
        <w:rPr>
          <w:sz w:val="28"/>
          <w:szCs w:val="28"/>
        </w:rPr>
      </w:pPr>
      <w:r w:rsidRPr="00757E76">
        <w:rPr>
          <w:sz w:val="28"/>
          <w:szCs w:val="28"/>
        </w:rPr>
        <w:t xml:space="preserve">дефицит в сумме </w:t>
      </w:r>
      <w:r w:rsidRPr="00802AC2">
        <w:rPr>
          <w:sz w:val="28"/>
          <w:szCs w:val="28"/>
        </w:rPr>
        <w:t>1</w:t>
      </w:r>
      <w:r w:rsidR="000819F6" w:rsidRPr="00802AC2">
        <w:rPr>
          <w:sz w:val="28"/>
          <w:szCs w:val="28"/>
        </w:rPr>
        <w:t> 772 844 459,60</w:t>
      </w:r>
      <w:r w:rsidRPr="00802AC2">
        <w:rPr>
          <w:sz w:val="28"/>
          <w:szCs w:val="28"/>
        </w:rPr>
        <w:t xml:space="preserve"> </w:t>
      </w:r>
      <w:r w:rsidRPr="00757E76">
        <w:rPr>
          <w:sz w:val="28"/>
          <w:szCs w:val="28"/>
        </w:rPr>
        <w:t>рубля.</w:t>
      </w:r>
    </w:p>
    <w:p w:rsidR="00757E76" w:rsidRPr="00757E76" w:rsidRDefault="00757E76" w:rsidP="00757E76">
      <w:pPr>
        <w:tabs>
          <w:tab w:val="left" w:pos="1134"/>
        </w:tabs>
        <w:autoSpaceDE w:val="0"/>
        <w:autoSpaceDN w:val="0"/>
        <w:adjustRightInd w:val="0"/>
        <w:ind w:firstLine="720"/>
        <w:jc w:val="both"/>
        <w:rPr>
          <w:sz w:val="28"/>
          <w:szCs w:val="28"/>
        </w:rPr>
      </w:pPr>
      <w:r w:rsidRPr="00757E76">
        <w:rPr>
          <w:sz w:val="28"/>
          <w:szCs w:val="28"/>
        </w:rPr>
        <w:t>2.</w:t>
      </w:r>
      <w:r w:rsidRPr="00757E76">
        <w:rPr>
          <w:sz w:val="28"/>
          <w:szCs w:val="28"/>
        </w:rPr>
        <w:tab/>
        <w:t>Утвердить основные характеристики бюджета городского округа город Сургут Ханты-Мансийского автономного округа – Югры на плановый период 2022 – 2023 годов:</w:t>
      </w:r>
    </w:p>
    <w:p w:rsidR="00757E76" w:rsidRPr="00757E76" w:rsidRDefault="00757E76" w:rsidP="00757E76">
      <w:pPr>
        <w:tabs>
          <w:tab w:val="left" w:pos="1134"/>
        </w:tabs>
        <w:autoSpaceDE w:val="0"/>
        <w:autoSpaceDN w:val="0"/>
        <w:adjustRightInd w:val="0"/>
        <w:ind w:firstLine="746"/>
        <w:contextualSpacing/>
        <w:jc w:val="both"/>
        <w:rPr>
          <w:sz w:val="28"/>
          <w:szCs w:val="28"/>
        </w:rPr>
      </w:pPr>
      <w:r w:rsidRPr="00757E76">
        <w:rPr>
          <w:sz w:val="28"/>
          <w:szCs w:val="28"/>
        </w:rPr>
        <w:t xml:space="preserve">общий объём доходов на 2022 год в сумме </w:t>
      </w:r>
      <w:r w:rsidR="00EF3B53" w:rsidRPr="00EF3B53">
        <w:rPr>
          <w:sz w:val="28"/>
          <w:szCs w:val="28"/>
        </w:rPr>
        <w:t xml:space="preserve">30 056 070 765,85 </w:t>
      </w:r>
      <w:r w:rsidRPr="009D0769">
        <w:rPr>
          <w:sz w:val="28"/>
          <w:szCs w:val="28"/>
        </w:rPr>
        <w:t xml:space="preserve">рубля </w:t>
      </w:r>
      <w:r w:rsidRPr="00757E76">
        <w:rPr>
          <w:sz w:val="28"/>
          <w:szCs w:val="28"/>
        </w:rPr>
        <w:br/>
        <w:t xml:space="preserve">и на 2023 год в </w:t>
      </w:r>
      <w:r w:rsidRPr="009D0769">
        <w:rPr>
          <w:sz w:val="28"/>
          <w:szCs w:val="28"/>
        </w:rPr>
        <w:t xml:space="preserve">сумме </w:t>
      </w:r>
      <w:r w:rsidR="00EF3B53" w:rsidRPr="00EF3B53">
        <w:rPr>
          <w:sz w:val="28"/>
          <w:szCs w:val="28"/>
        </w:rPr>
        <w:t xml:space="preserve">31 787 961 688,75 </w:t>
      </w:r>
      <w:r w:rsidRPr="00757E76">
        <w:rPr>
          <w:sz w:val="28"/>
          <w:szCs w:val="28"/>
        </w:rPr>
        <w:t>рубля;</w:t>
      </w:r>
    </w:p>
    <w:p w:rsidR="00757E76" w:rsidRPr="00757E76" w:rsidRDefault="00757E76" w:rsidP="00757E76">
      <w:pPr>
        <w:tabs>
          <w:tab w:val="left" w:pos="1134"/>
        </w:tabs>
        <w:autoSpaceDE w:val="0"/>
        <w:autoSpaceDN w:val="0"/>
        <w:adjustRightInd w:val="0"/>
        <w:ind w:left="-14" w:firstLine="720"/>
        <w:contextualSpacing/>
        <w:jc w:val="both"/>
        <w:rPr>
          <w:sz w:val="28"/>
          <w:szCs w:val="28"/>
        </w:rPr>
      </w:pPr>
      <w:r w:rsidRPr="00757E76">
        <w:rPr>
          <w:sz w:val="28"/>
          <w:szCs w:val="28"/>
        </w:rPr>
        <w:lastRenderedPageBreak/>
        <w:t xml:space="preserve">общий объём расходов на 2022 год в сумме </w:t>
      </w:r>
      <w:r w:rsidR="00961AF8" w:rsidRPr="00961AF8">
        <w:rPr>
          <w:sz w:val="28"/>
          <w:szCs w:val="28"/>
        </w:rPr>
        <w:t xml:space="preserve">31 170 430 775,69 </w:t>
      </w:r>
      <w:r w:rsidRPr="00757E76">
        <w:rPr>
          <w:sz w:val="28"/>
          <w:szCs w:val="28"/>
        </w:rPr>
        <w:t xml:space="preserve">рубля, </w:t>
      </w:r>
      <w:r w:rsidRPr="00757E76">
        <w:rPr>
          <w:sz w:val="28"/>
          <w:szCs w:val="28"/>
        </w:rPr>
        <w:br/>
        <w:t>в том числе условно утверждённые расходы в сумме 4</w:t>
      </w:r>
      <w:r w:rsidR="005D0DDB">
        <w:rPr>
          <w:sz w:val="28"/>
          <w:szCs w:val="28"/>
        </w:rPr>
        <w:t>75</w:t>
      </w:r>
      <w:r w:rsidRPr="00757E76">
        <w:rPr>
          <w:sz w:val="28"/>
          <w:szCs w:val="28"/>
        </w:rPr>
        <w:t> 0</w:t>
      </w:r>
      <w:r w:rsidR="005D0DDB">
        <w:rPr>
          <w:sz w:val="28"/>
          <w:szCs w:val="28"/>
        </w:rPr>
        <w:t>85</w:t>
      </w:r>
      <w:r w:rsidRPr="00757E76">
        <w:rPr>
          <w:sz w:val="28"/>
          <w:szCs w:val="28"/>
        </w:rPr>
        <w:t> </w:t>
      </w:r>
      <w:r w:rsidR="005D0DDB">
        <w:rPr>
          <w:sz w:val="28"/>
          <w:szCs w:val="28"/>
        </w:rPr>
        <w:t>551</w:t>
      </w:r>
      <w:r w:rsidRPr="00757E76">
        <w:rPr>
          <w:sz w:val="28"/>
          <w:szCs w:val="28"/>
        </w:rPr>
        <w:t>,</w:t>
      </w:r>
      <w:r w:rsidR="005D0DDB">
        <w:rPr>
          <w:sz w:val="28"/>
          <w:szCs w:val="28"/>
        </w:rPr>
        <w:t>16</w:t>
      </w:r>
      <w:r w:rsidRPr="00757E76">
        <w:rPr>
          <w:sz w:val="28"/>
          <w:szCs w:val="28"/>
        </w:rPr>
        <w:t xml:space="preserve"> рублей, </w:t>
      </w:r>
      <w:r w:rsidRPr="00757E76">
        <w:rPr>
          <w:sz w:val="28"/>
          <w:szCs w:val="28"/>
        </w:rPr>
        <w:br/>
        <w:t xml:space="preserve">и на 2023 год в сумме </w:t>
      </w:r>
      <w:r w:rsidR="00961AF8" w:rsidRPr="00961AF8">
        <w:rPr>
          <w:sz w:val="28"/>
          <w:szCs w:val="28"/>
        </w:rPr>
        <w:t xml:space="preserve">32 097 009 038,59 </w:t>
      </w:r>
      <w:r w:rsidRPr="00757E76">
        <w:rPr>
          <w:sz w:val="28"/>
          <w:szCs w:val="28"/>
        </w:rPr>
        <w:t xml:space="preserve">рубля, в том числе условно утверждённые расходы в сумме </w:t>
      </w:r>
      <w:r w:rsidR="005D0DDB">
        <w:rPr>
          <w:sz w:val="28"/>
          <w:szCs w:val="28"/>
        </w:rPr>
        <w:t>816</w:t>
      </w:r>
      <w:r w:rsidRPr="00757E76">
        <w:rPr>
          <w:sz w:val="28"/>
          <w:szCs w:val="28"/>
        </w:rPr>
        <w:t> 0</w:t>
      </w:r>
      <w:r w:rsidR="005D0DDB">
        <w:rPr>
          <w:sz w:val="28"/>
          <w:szCs w:val="28"/>
        </w:rPr>
        <w:t>85</w:t>
      </w:r>
      <w:r w:rsidRPr="00757E76">
        <w:rPr>
          <w:sz w:val="28"/>
          <w:szCs w:val="28"/>
        </w:rPr>
        <w:t> </w:t>
      </w:r>
      <w:r w:rsidR="005D0DDB">
        <w:rPr>
          <w:sz w:val="28"/>
          <w:szCs w:val="28"/>
        </w:rPr>
        <w:t>551</w:t>
      </w:r>
      <w:r w:rsidRPr="00757E76">
        <w:rPr>
          <w:sz w:val="28"/>
          <w:szCs w:val="28"/>
        </w:rPr>
        <w:t>,</w:t>
      </w:r>
      <w:r w:rsidR="005D0DDB">
        <w:rPr>
          <w:sz w:val="28"/>
          <w:szCs w:val="28"/>
        </w:rPr>
        <w:t>16</w:t>
      </w:r>
      <w:r w:rsidRPr="00757E76">
        <w:rPr>
          <w:sz w:val="28"/>
          <w:szCs w:val="28"/>
        </w:rPr>
        <w:t xml:space="preserve"> рублей;</w:t>
      </w:r>
    </w:p>
    <w:p w:rsidR="00A47E7B" w:rsidRDefault="00757E76" w:rsidP="00757E76">
      <w:pPr>
        <w:tabs>
          <w:tab w:val="left" w:pos="1134"/>
        </w:tabs>
        <w:autoSpaceDE w:val="0"/>
        <w:autoSpaceDN w:val="0"/>
        <w:adjustRightInd w:val="0"/>
        <w:ind w:firstLine="720"/>
        <w:jc w:val="both"/>
        <w:rPr>
          <w:sz w:val="28"/>
          <w:szCs w:val="28"/>
        </w:rPr>
      </w:pPr>
      <w:r w:rsidRPr="00757E76">
        <w:rPr>
          <w:sz w:val="28"/>
          <w:szCs w:val="28"/>
        </w:rPr>
        <w:t xml:space="preserve">дефицит на 2022 год в сумме </w:t>
      </w:r>
      <w:r w:rsidRPr="00CD34FC">
        <w:rPr>
          <w:sz w:val="28"/>
          <w:szCs w:val="28"/>
        </w:rPr>
        <w:t xml:space="preserve">1 114 360 009,84 </w:t>
      </w:r>
      <w:r w:rsidRPr="00757E76">
        <w:rPr>
          <w:sz w:val="28"/>
          <w:szCs w:val="28"/>
        </w:rPr>
        <w:t xml:space="preserve">рубля и на 2023 год </w:t>
      </w:r>
      <w:r w:rsidRPr="00757E76">
        <w:rPr>
          <w:sz w:val="28"/>
          <w:szCs w:val="28"/>
        </w:rPr>
        <w:br/>
        <w:t xml:space="preserve">в сумме </w:t>
      </w:r>
      <w:r w:rsidRPr="00CD34FC">
        <w:rPr>
          <w:sz w:val="28"/>
          <w:szCs w:val="28"/>
        </w:rPr>
        <w:t xml:space="preserve">309 047 349,84 </w:t>
      </w:r>
      <w:r w:rsidRPr="00757E76">
        <w:rPr>
          <w:sz w:val="28"/>
          <w:szCs w:val="28"/>
        </w:rPr>
        <w:t>рубля</w:t>
      </w:r>
      <w:r w:rsidR="00A47E7B">
        <w:rPr>
          <w:sz w:val="28"/>
          <w:szCs w:val="28"/>
        </w:rPr>
        <w:t>»;</w:t>
      </w:r>
    </w:p>
    <w:p w:rsidR="00A47E7B" w:rsidRDefault="00A47E7B" w:rsidP="00A47E7B">
      <w:pPr>
        <w:autoSpaceDE w:val="0"/>
        <w:autoSpaceDN w:val="0"/>
        <w:adjustRightInd w:val="0"/>
        <w:ind w:firstLine="709"/>
        <w:jc w:val="both"/>
        <w:rPr>
          <w:sz w:val="28"/>
          <w:szCs w:val="28"/>
        </w:rPr>
      </w:pPr>
      <w:r w:rsidRPr="00697D2F">
        <w:rPr>
          <w:sz w:val="28"/>
          <w:szCs w:val="28"/>
        </w:rPr>
        <w:t>2) часть 5 изложить в следующей редакции:</w:t>
      </w:r>
    </w:p>
    <w:p w:rsidR="00757E76" w:rsidRPr="00757E76" w:rsidRDefault="00A47E7B" w:rsidP="00757E76">
      <w:pPr>
        <w:tabs>
          <w:tab w:val="left" w:pos="1134"/>
        </w:tabs>
        <w:ind w:left="76" w:firstLine="633"/>
        <w:jc w:val="both"/>
        <w:rPr>
          <w:sz w:val="28"/>
          <w:szCs w:val="28"/>
        </w:rPr>
      </w:pPr>
      <w:r w:rsidRPr="00697D2F">
        <w:rPr>
          <w:sz w:val="28"/>
          <w:szCs w:val="28"/>
        </w:rPr>
        <w:t>«</w:t>
      </w:r>
      <w:r w:rsidR="00757E76" w:rsidRPr="00757E76">
        <w:rPr>
          <w:sz w:val="28"/>
          <w:szCs w:val="28"/>
        </w:rPr>
        <w:t>5.</w:t>
      </w:r>
      <w:r w:rsidR="00757E76" w:rsidRPr="00757E76">
        <w:rPr>
          <w:sz w:val="28"/>
          <w:szCs w:val="28"/>
        </w:rPr>
        <w:tab/>
        <w:t xml:space="preserve">Утвердить объём межбюджетных трансфертов, получаемых </w:t>
      </w:r>
      <w:r w:rsidR="00757E76" w:rsidRPr="00757E76">
        <w:rPr>
          <w:sz w:val="28"/>
          <w:szCs w:val="28"/>
        </w:rPr>
        <w:br/>
        <w:t>из других бюджетов бюджетной системы Российской Федерации:</w:t>
      </w:r>
    </w:p>
    <w:p w:rsidR="00757E76" w:rsidRPr="00E54A58" w:rsidRDefault="00757E76" w:rsidP="00757E76">
      <w:pPr>
        <w:tabs>
          <w:tab w:val="left" w:pos="1134"/>
        </w:tabs>
        <w:ind w:left="76" w:firstLine="633"/>
        <w:rPr>
          <w:sz w:val="28"/>
          <w:szCs w:val="28"/>
        </w:rPr>
      </w:pPr>
      <w:r w:rsidRPr="00757E76">
        <w:rPr>
          <w:sz w:val="28"/>
          <w:szCs w:val="28"/>
        </w:rPr>
        <w:t xml:space="preserve">в 2021 году в сумме </w:t>
      </w:r>
      <w:r w:rsidR="004F76CC" w:rsidRPr="004F76CC">
        <w:rPr>
          <w:sz w:val="28"/>
          <w:szCs w:val="28"/>
        </w:rPr>
        <w:t>21 790 817 633,23</w:t>
      </w:r>
      <w:r w:rsidR="004F76CC" w:rsidRPr="002A707E">
        <w:rPr>
          <w:sz w:val="26"/>
          <w:szCs w:val="26"/>
        </w:rPr>
        <w:t xml:space="preserve"> </w:t>
      </w:r>
      <w:r w:rsidRPr="00E54A58">
        <w:rPr>
          <w:sz w:val="28"/>
          <w:szCs w:val="28"/>
        </w:rPr>
        <w:t>рублей;</w:t>
      </w:r>
    </w:p>
    <w:p w:rsidR="00757E76" w:rsidRPr="00E54A58" w:rsidRDefault="00757E76" w:rsidP="00757E76">
      <w:pPr>
        <w:tabs>
          <w:tab w:val="left" w:pos="1134"/>
        </w:tabs>
        <w:ind w:firstLine="720"/>
        <w:rPr>
          <w:sz w:val="28"/>
          <w:szCs w:val="28"/>
        </w:rPr>
      </w:pPr>
      <w:r w:rsidRPr="00E54A58">
        <w:rPr>
          <w:sz w:val="28"/>
          <w:szCs w:val="28"/>
        </w:rPr>
        <w:t xml:space="preserve">в 2022 году в сумме </w:t>
      </w:r>
      <w:r w:rsidR="00221187" w:rsidRPr="00221187">
        <w:rPr>
          <w:sz w:val="28"/>
          <w:szCs w:val="28"/>
        </w:rPr>
        <w:t xml:space="preserve">18 400 199 900,00 </w:t>
      </w:r>
      <w:r w:rsidRPr="00E54A58">
        <w:rPr>
          <w:sz w:val="28"/>
          <w:szCs w:val="28"/>
        </w:rPr>
        <w:t>рублей;</w:t>
      </w:r>
    </w:p>
    <w:p w:rsidR="00A47E7B" w:rsidRDefault="00757E76" w:rsidP="00757E76">
      <w:pPr>
        <w:autoSpaceDE w:val="0"/>
        <w:autoSpaceDN w:val="0"/>
        <w:adjustRightInd w:val="0"/>
        <w:ind w:firstLine="709"/>
        <w:jc w:val="both"/>
        <w:rPr>
          <w:sz w:val="28"/>
          <w:szCs w:val="28"/>
        </w:rPr>
      </w:pPr>
      <w:r w:rsidRPr="00E54A58">
        <w:rPr>
          <w:sz w:val="28"/>
          <w:szCs w:val="28"/>
        </w:rPr>
        <w:t xml:space="preserve">в 2023 году в сумме </w:t>
      </w:r>
      <w:r w:rsidR="00221187" w:rsidRPr="00221187">
        <w:rPr>
          <w:sz w:val="28"/>
          <w:szCs w:val="28"/>
        </w:rPr>
        <w:t xml:space="preserve">19 488 845 200,00 </w:t>
      </w:r>
      <w:r w:rsidRPr="00757E76">
        <w:rPr>
          <w:sz w:val="28"/>
          <w:szCs w:val="28"/>
        </w:rPr>
        <w:t>рублей</w:t>
      </w:r>
      <w:r w:rsidR="00A47E7B" w:rsidRPr="005C46F9">
        <w:rPr>
          <w:sz w:val="28"/>
          <w:szCs w:val="28"/>
        </w:rPr>
        <w:t>»;</w:t>
      </w:r>
    </w:p>
    <w:p w:rsidR="00A47E7B" w:rsidRPr="005C46F9" w:rsidRDefault="00A47E7B" w:rsidP="009776F7">
      <w:pPr>
        <w:tabs>
          <w:tab w:val="left" w:pos="1134"/>
        </w:tabs>
        <w:ind w:left="76" w:firstLine="633"/>
        <w:rPr>
          <w:sz w:val="28"/>
          <w:szCs w:val="28"/>
        </w:rPr>
      </w:pPr>
      <w:r w:rsidRPr="005C46F9">
        <w:rPr>
          <w:sz w:val="28"/>
          <w:szCs w:val="28"/>
        </w:rPr>
        <w:t>3) част</w:t>
      </w:r>
      <w:r w:rsidR="00A30B51">
        <w:rPr>
          <w:sz w:val="28"/>
          <w:szCs w:val="28"/>
        </w:rPr>
        <w:t>ь</w:t>
      </w:r>
      <w:r w:rsidRPr="005C46F9">
        <w:rPr>
          <w:sz w:val="28"/>
          <w:szCs w:val="28"/>
        </w:rPr>
        <w:t xml:space="preserve"> 1</w:t>
      </w:r>
      <w:r w:rsidR="00A30B51">
        <w:rPr>
          <w:sz w:val="28"/>
          <w:szCs w:val="28"/>
        </w:rPr>
        <w:t xml:space="preserve">7 </w:t>
      </w:r>
      <w:r w:rsidRPr="005C46F9">
        <w:rPr>
          <w:sz w:val="28"/>
          <w:szCs w:val="28"/>
        </w:rPr>
        <w:t>изложить в следующей редакции:</w:t>
      </w:r>
    </w:p>
    <w:p w:rsidR="009776F7" w:rsidRPr="009776F7" w:rsidRDefault="00A47E7B" w:rsidP="009776F7">
      <w:pPr>
        <w:tabs>
          <w:tab w:val="left" w:pos="1134"/>
        </w:tabs>
        <w:ind w:left="76" w:firstLine="633"/>
        <w:jc w:val="both"/>
        <w:rPr>
          <w:sz w:val="28"/>
          <w:szCs w:val="28"/>
        </w:rPr>
      </w:pPr>
      <w:r w:rsidRPr="00971B17">
        <w:rPr>
          <w:sz w:val="28"/>
          <w:szCs w:val="28"/>
        </w:rPr>
        <w:t>«</w:t>
      </w:r>
      <w:r w:rsidR="009776F7" w:rsidRPr="009776F7">
        <w:rPr>
          <w:sz w:val="28"/>
          <w:szCs w:val="28"/>
        </w:rPr>
        <w:t>17.</w:t>
      </w:r>
      <w:r w:rsidR="009776F7" w:rsidRPr="009776F7">
        <w:rPr>
          <w:sz w:val="28"/>
          <w:szCs w:val="28"/>
        </w:rPr>
        <w:tab/>
        <w:t xml:space="preserve">Установить объём бюджетных ассигнований дорожного фонда муниципального образования городской округ город Сургут </w:t>
      </w:r>
      <w:r w:rsidR="009776F7" w:rsidRPr="009776F7">
        <w:rPr>
          <w:sz w:val="28"/>
          <w:szCs w:val="28"/>
        </w:rPr>
        <w:br/>
        <w:t>Ханты-Мансийского автономного округа – Югры:</w:t>
      </w:r>
    </w:p>
    <w:p w:rsidR="009776F7" w:rsidRPr="00D65F4F" w:rsidRDefault="009776F7" w:rsidP="009776F7">
      <w:pPr>
        <w:tabs>
          <w:tab w:val="left" w:pos="1134"/>
        </w:tabs>
        <w:ind w:left="76" w:firstLine="633"/>
        <w:jc w:val="both"/>
        <w:rPr>
          <w:sz w:val="28"/>
          <w:szCs w:val="28"/>
        </w:rPr>
      </w:pPr>
      <w:r w:rsidRPr="009776F7">
        <w:rPr>
          <w:sz w:val="28"/>
          <w:szCs w:val="28"/>
        </w:rPr>
        <w:t xml:space="preserve">на 2021 год в сумме </w:t>
      </w:r>
      <w:r w:rsidR="00A3720D" w:rsidRPr="00D65F4F">
        <w:rPr>
          <w:sz w:val="28"/>
          <w:szCs w:val="28"/>
        </w:rPr>
        <w:t>2 </w:t>
      </w:r>
      <w:r w:rsidR="00D65F4F" w:rsidRPr="00D65F4F">
        <w:rPr>
          <w:sz w:val="28"/>
          <w:szCs w:val="28"/>
        </w:rPr>
        <w:t>841</w:t>
      </w:r>
      <w:r w:rsidR="00A3720D" w:rsidRPr="00D65F4F">
        <w:rPr>
          <w:sz w:val="28"/>
          <w:szCs w:val="28"/>
        </w:rPr>
        <w:t> </w:t>
      </w:r>
      <w:r w:rsidR="007528DE">
        <w:rPr>
          <w:sz w:val="28"/>
          <w:szCs w:val="28"/>
        </w:rPr>
        <w:t>824</w:t>
      </w:r>
      <w:r w:rsidR="00A3720D" w:rsidRPr="00D65F4F">
        <w:rPr>
          <w:sz w:val="28"/>
          <w:szCs w:val="28"/>
        </w:rPr>
        <w:t> </w:t>
      </w:r>
      <w:r w:rsidR="007528DE">
        <w:rPr>
          <w:sz w:val="28"/>
          <w:szCs w:val="28"/>
        </w:rPr>
        <w:t>534</w:t>
      </w:r>
      <w:r w:rsidR="00A3720D" w:rsidRPr="00D65F4F">
        <w:rPr>
          <w:sz w:val="28"/>
          <w:szCs w:val="28"/>
        </w:rPr>
        <w:t>,</w:t>
      </w:r>
      <w:r w:rsidR="005D0DDB" w:rsidRPr="00D65F4F">
        <w:rPr>
          <w:sz w:val="28"/>
          <w:szCs w:val="28"/>
        </w:rPr>
        <w:t>5</w:t>
      </w:r>
      <w:r w:rsidR="00D65F4F" w:rsidRPr="00D65F4F">
        <w:rPr>
          <w:sz w:val="28"/>
          <w:szCs w:val="28"/>
        </w:rPr>
        <w:t>1</w:t>
      </w:r>
      <w:r w:rsidR="00A3720D" w:rsidRPr="00D65F4F">
        <w:rPr>
          <w:sz w:val="28"/>
          <w:szCs w:val="28"/>
        </w:rPr>
        <w:t xml:space="preserve"> </w:t>
      </w:r>
      <w:r w:rsidRPr="00D65F4F">
        <w:rPr>
          <w:sz w:val="28"/>
          <w:szCs w:val="28"/>
        </w:rPr>
        <w:t>рубля;</w:t>
      </w:r>
    </w:p>
    <w:p w:rsidR="009776F7" w:rsidRPr="00D65F4F" w:rsidRDefault="009776F7" w:rsidP="009776F7">
      <w:pPr>
        <w:tabs>
          <w:tab w:val="left" w:pos="1134"/>
        </w:tabs>
        <w:ind w:left="76" w:firstLine="633"/>
        <w:jc w:val="both"/>
        <w:rPr>
          <w:sz w:val="28"/>
          <w:szCs w:val="28"/>
        </w:rPr>
      </w:pPr>
      <w:r w:rsidRPr="00D65F4F">
        <w:rPr>
          <w:sz w:val="28"/>
          <w:szCs w:val="28"/>
        </w:rPr>
        <w:t xml:space="preserve">на 2022 год в сумме </w:t>
      </w:r>
      <w:r w:rsidR="00A3720D" w:rsidRPr="00D65F4F">
        <w:rPr>
          <w:sz w:val="28"/>
          <w:szCs w:val="28"/>
        </w:rPr>
        <w:t>1 </w:t>
      </w:r>
      <w:r w:rsidR="00D65F4F" w:rsidRPr="00D65F4F">
        <w:rPr>
          <w:sz w:val="28"/>
          <w:szCs w:val="28"/>
        </w:rPr>
        <w:t>867</w:t>
      </w:r>
      <w:r w:rsidR="00A3720D" w:rsidRPr="00D65F4F">
        <w:rPr>
          <w:sz w:val="28"/>
          <w:szCs w:val="28"/>
        </w:rPr>
        <w:t> </w:t>
      </w:r>
      <w:r w:rsidR="00D65F4F" w:rsidRPr="00D65F4F">
        <w:rPr>
          <w:sz w:val="28"/>
          <w:szCs w:val="28"/>
        </w:rPr>
        <w:t>719</w:t>
      </w:r>
      <w:r w:rsidR="00A3720D" w:rsidRPr="00D65F4F">
        <w:rPr>
          <w:sz w:val="28"/>
          <w:szCs w:val="28"/>
        </w:rPr>
        <w:t> </w:t>
      </w:r>
      <w:r w:rsidR="00D65F4F" w:rsidRPr="00D65F4F">
        <w:rPr>
          <w:sz w:val="28"/>
          <w:szCs w:val="28"/>
        </w:rPr>
        <w:t>979</w:t>
      </w:r>
      <w:r w:rsidR="00A3720D" w:rsidRPr="00D65F4F">
        <w:rPr>
          <w:sz w:val="28"/>
          <w:szCs w:val="28"/>
        </w:rPr>
        <w:t>,</w:t>
      </w:r>
      <w:r w:rsidR="00D65F4F" w:rsidRPr="00D65F4F">
        <w:rPr>
          <w:sz w:val="28"/>
          <w:szCs w:val="28"/>
        </w:rPr>
        <w:t>77</w:t>
      </w:r>
      <w:r w:rsidR="00A3720D" w:rsidRPr="00D65F4F">
        <w:rPr>
          <w:sz w:val="28"/>
          <w:szCs w:val="28"/>
        </w:rPr>
        <w:t xml:space="preserve"> </w:t>
      </w:r>
      <w:r w:rsidRPr="00D65F4F">
        <w:rPr>
          <w:sz w:val="28"/>
          <w:szCs w:val="28"/>
        </w:rPr>
        <w:t>рубля;</w:t>
      </w:r>
    </w:p>
    <w:p w:rsidR="00EB218F" w:rsidRPr="00D65F4F" w:rsidRDefault="009776F7" w:rsidP="009776F7">
      <w:pPr>
        <w:tabs>
          <w:tab w:val="left" w:pos="1134"/>
        </w:tabs>
        <w:ind w:left="76" w:firstLine="633"/>
        <w:jc w:val="both"/>
        <w:rPr>
          <w:sz w:val="28"/>
          <w:szCs w:val="28"/>
        </w:rPr>
      </w:pPr>
      <w:r w:rsidRPr="00D65F4F">
        <w:rPr>
          <w:sz w:val="28"/>
          <w:szCs w:val="28"/>
        </w:rPr>
        <w:t xml:space="preserve">на 2023 год в сумме </w:t>
      </w:r>
      <w:r w:rsidR="00A3720D" w:rsidRPr="00D65F4F">
        <w:rPr>
          <w:sz w:val="28"/>
          <w:szCs w:val="28"/>
        </w:rPr>
        <w:t xml:space="preserve">1 936 932 707,74 </w:t>
      </w:r>
      <w:r w:rsidR="00910151" w:rsidRPr="00D65F4F">
        <w:rPr>
          <w:sz w:val="28"/>
          <w:szCs w:val="28"/>
        </w:rPr>
        <w:t>рубля».</w:t>
      </w:r>
    </w:p>
    <w:p w:rsidR="0031712B" w:rsidRPr="009462A2" w:rsidRDefault="00EB218F" w:rsidP="009776F7">
      <w:pPr>
        <w:tabs>
          <w:tab w:val="left" w:pos="1134"/>
        </w:tabs>
        <w:ind w:left="76" w:firstLine="633"/>
        <w:jc w:val="both"/>
        <w:rPr>
          <w:sz w:val="28"/>
          <w:szCs w:val="28"/>
        </w:rPr>
      </w:pPr>
      <w:r w:rsidRPr="00D65F4F">
        <w:rPr>
          <w:sz w:val="28"/>
          <w:szCs w:val="28"/>
        </w:rPr>
        <w:t xml:space="preserve">4) </w:t>
      </w:r>
      <w:r w:rsidR="0031712B" w:rsidRPr="00D65F4F">
        <w:rPr>
          <w:sz w:val="28"/>
          <w:szCs w:val="28"/>
        </w:rPr>
        <w:t>част</w:t>
      </w:r>
      <w:r w:rsidR="00CD3C85" w:rsidRPr="00D65F4F">
        <w:rPr>
          <w:sz w:val="28"/>
          <w:szCs w:val="28"/>
        </w:rPr>
        <w:t>ь</w:t>
      </w:r>
      <w:r w:rsidR="005C46F9" w:rsidRPr="00D65F4F">
        <w:rPr>
          <w:sz w:val="28"/>
          <w:szCs w:val="28"/>
        </w:rPr>
        <w:t xml:space="preserve"> </w:t>
      </w:r>
      <w:r w:rsidRPr="00D65F4F">
        <w:rPr>
          <w:sz w:val="28"/>
          <w:szCs w:val="28"/>
        </w:rPr>
        <w:t>2</w:t>
      </w:r>
      <w:r w:rsidR="00CD3C85" w:rsidRPr="00D65F4F">
        <w:rPr>
          <w:sz w:val="28"/>
          <w:szCs w:val="28"/>
        </w:rPr>
        <w:t>2</w:t>
      </w:r>
      <w:r w:rsidR="0031712B" w:rsidRPr="00D65F4F">
        <w:rPr>
          <w:sz w:val="28"/>
          <w:szCs w:val="28"/>
        </w:rPr>
        <w:t xml:space="preserve"> изложить в следующей редакции</w:t>
      </w:r>
      <w:r w:rsidR="0031712B" w:rsidRPr="009462A2">
        <w:rPr>
          <w:sz w:val="28"/>
          <w:szCs w:val="28"/>
        </w:rPr>
        <w:t xml:space="preserve">:  </w:t>
      </w:r>
    </w:p>
    <w:p w:rsidR="00D57AF1" w:rsidRPr="00CD3C85" w:rsidRDefault="0031712B" w:rsidP="00D57AF1">
      <w:pPr>
        <w:tabs>
          <w:tab w:val="left" w:pos="1134"/>
        </w:tabs>
        <w:ind w:left="76" w:firstLine="633"/>
        <w:jc w:val="both"/>
        <w:rPr>
          <w:sz w:val="28"/>
          <w:szCs w:val="28"/>
        </w:rPr>
      </w:pPr>
      <w:r w:rsidRPr="00CD3C85">
        <w:rPr>
          <w:sz w:val="28"/>
          <w:szCs w:val="28"/>
        </w:rPr>
        <w:t>«</w:t>
      </w:r>
      <w:r w:rsidR="00D57AF1" w:rsidRPr="00CD3C85">
        <w:rPr>
          <w:sz w:val="28"/>
          <w:szCs w:val="28"/>
        </w:rPr>
        <w:t>22.</w:t>
      </w:r>
      <w:r w:rsidR="00D57AF1" w:rsidRPr="00CD3C85">
        <w:rPr>
          <w:sz w:val="28"/>
          <w:szCs w:val="28"/>
        </w:rPr>
        <w:tab/>
        <w:t>Установить, что в бюджете города Сургута на 2021 год и плановый период 2022 – 2023 годов зарезервированы бюджетные ассигнования на:</w:t>
      </w:r>
    </w:p>
    <w:p w:rsidR="00D57AF1" w:rsidRPr="00FB000A" w:rsidRDefault="00D57AF1" w:rsidP="00D57AF1">
      <w:pPr>
        <w:tabs>
          <w:tab w:val="left" w:pos="1134"/>
        </w:tabs>
        <w:ind w:left="76" w:firstLine="633"/>
        <w:jc w:val="both"/>
        <w:rPr>
          <w:sz w:val="28"/>
          <w:szCs w:val="28"/>
        </w:rPr>
      </w:pPr>
      <w:r w:rsidRPr="00CD3C85">
        <w:rPr>
          <w:sz w:val="28"/>
          <w:szCs w:val="28"/>
        </w:rPr>
        <w:t xml:space="preserve">обеспечение расходных обязательств, возникающих после ввода </w:t>
      </w:r>
      <w:r w:rsidRPr="00CD3C85">
        <w:rPr>
          <w:sz w:val="28"/>
          <w:szCs w:val="28"/>
        </w:rPr>
        <w:br/>
        <w:t xml:space="preserve">в 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w:t>
      </w:r>
      <w:r w:rsidRPr="00CD3C85">
        <w:rPr>
          <w:sz w:val="28"/>
          <w:szCs w:val="28"/>
        </w:rPr>
        <w:br/>
        <w:t>в 2021 году в сумме</w:t>
      </w:r>
      <w:r w:rsidRPr="00F7496E">
        <w:rPr>
          <w:color w:val="FF0000"/>
          <w:sz w:val="28"/>
          <w:szCs w:val="28"/>
        </w:rPr>
        <w:t xml:space="preserve"> </w:t>
      </w:r>
      <w:r w:rsidR="00FB000A" w:rsidRPr="00FB000A">
        <w:rPr>
          <w:sz w:val="28"/>
          <w:szCs w:val="28"/>
        </w:rPr>
        <w:t>66 455 250,36</w:t>
      </w:r>
      <w:r w:rsidR="00FB000A" w:rsidRPr="00F24047">
        <w:rPr>
          <w:sz w:val="26"/>
          <w:szCs w:val="26"/>
        </w:rPr>
        <w:t xml:space="preserve"> </w:t>
      </w:r>
      <w:r w:rsidRPr="00531A7C">
        <w:rPr>
          <w:sz w:val="28"/>
          <w:szCs w:val="28"/>
        </w:rPr>
        <w:t xml:space="preserve">рубля, </w:t>
      </w:r>
      <w:r w:rsidRPr="00CD3C85">
        <w:rPr>
          <w:sz w:val="28"/>
          <w:szCs w:val="28"/>
        </w:rPr>
        <w:t>в 2022 году в сумме</w:t>
      </w:r>
      <w:r w:rsidRPr="00F7496E">
        <w:rPr>
          <w:color w:val="FF0000"/>
          <w:sz w:val="28"/>
          <w:szCs w:val="28"/>
        </w:rPr>
        <w:t xml:space="preserve"> </w:t>
      </w:r>
      <w:r w:rsidRPr="00F7496E">
        <w:rPr>
          <w:color w:val="FF0000"/>
          <w:sz w:val="28"/>
          <w:szCs w:val="28"/>
        </w:rPr>
        <w:br/>
      </w:r>
      <w:r w:rsidRPr="00FB000A">
        <w:rPr>
          <w:sz w:val="28"/>
          <w:szCs w:val="28"/>
        </w:rPr>
        <w:t>159 384 214,28 рубля и в 2023 году в сумме 152 039 559,26 рубля;</w:t>
      </w:r>
    </w:p>
    <w:p w:rsidR="00D57AF1" w:rsidRPr="00531A7C" w:rsidRDefault="00D57AF1" w:rsidP="00D57AF1">
      <w:pPr>
        <w:tabs>
          <w:tab w:val="left" w:pos="1134"/>
        </w:tabs>
        <w:ind w:left="76" w:firstLine="633"/>
        <w:jc w:val="both"/>
        <w:rPr>
          <w:sz w:val="28"/>
          <w:szCs w:val="28"/>
        </w:rPr>
      </w:pPr>
      <w:r w:rsidRPr="00CD3C85">
        <w:rPr>
          <w:sz w:val="28"/>
          <w:szCs w:val="28"/>
        </w:rPr>
        <w:t xml:space="preserve">реализацию общественных инициатив в рамках проекта инициативного бюджетирования «Бюджет Сургута Online» в 2021 году в </w:t>
      </w:r>
      <w:r w:rsidRPr="00531A7C">
        <w:rPr>
          <w:sz w:val="28"/>
          <w:szCs w:val="28"/>
        </w:rPr>
        <w:t xml:space="preserve">сумме </w:t>
      </w:r>
      <w:r w:rsidR="00FB000A" w:rsidRPr="00FB000A">
        <w:rPr>
          <w:sz w:val="28"/>
          <w:szCs w:val="28"/>
        </w:rPr>
        <w:t>4 066 658,33</w:t>
      </w:r>
      <w:r w:rsidR="00FB000A" w:rsidRPr="00693224">
        <w:rPr>
          <w:color w:val="FF0000"/>
          <w:sz w:val="26"/>
          <w:szCs w:val="26"/>
        </w:rPr>
        <w:t xml:space="preserve"> </w:t>
      </w:r>
      <w:r w:rsidRPr="00531A7C">
        <w:rPr>
          <w:sz w:val="28"/>
          <w:szCs w:val="28"/>
        </w:rPr>
        <w:t>рублей;</w:t>
      </w:r>
    </w:p>
    <w:p w:rsidR="0086254A" w:rsidRPr="0086254A" w:rsidRDefault="00D57AF1" w:rsidP="0086254A">
      <w:pPr>
        <w:tabs>
          <w:tab w:val="left" w:pos="1134"/>
        </w:tabs>
        <w:ind w:left="76" w:firstLine="633"/>
        <w:jc w:val="both"/>
        <w:rPr>
          <w:sz w:val="28"/>
          <w:szCs w:val="28"/>
        </w:rPr>
      </w:pPr>
      <w:r w:rsidRPr="00CD3C85">
        <w:rPr>
          <w:sz w:val="28"/>
          <w:szCs w:val="28"/>
        </w:rPr>
        <w:t xml:space="preserve">реализацию инициативных проектов, предусмотренных </w:t>
      </w:r>
      <w:r w:rsidRPr="00CD3C85">
        <w:rPr>
          <w:sz w:val="28"/>
          <w:szCs w:val="28"/>
        </w:rPr>
        <w:br/>
        <w:t xml:space="preserve">статьёй 26.1 Федерального закона от 06.10.2003 № 131-ФЗ «Об общих принципах организации местного самоуправления в Российской Федерации», по которым </w:t>
      </w:r>
      <w:r w:rsidRPr="006C1989">
        <w:rPr>
          <w:sz w:val="28"/>
          <w:szCs w:val="28"/>
        </w:rPr>
        <w:t xml:space="preserve">Администрацией города принято решение об их поддержке, </w:t>
      </w:r>
      <w:r w:rsidRPr="006C1989">
        <w:rPr>
          <w:sz w:val="28"/>
          <w:szCs w:val="28"/>
        </w:rPr>
        <w:br/>
        <w:t xml:space="preserve">в 2021 году в сумме </w:t>
      </w:r>
      <w:r w:rsidR="008821E9" w:rsidRPr="008821E9">
        <w:rPr>
          <w:sz w:val="28"/>
          <w:szCs w:val="28"/>
        </w:rPr>
        <w:t>9 675 000,00</w:t>
      </w:r>
      <w:r w:rsidR="008821E9" w:rsidRPr="00F24047">
        <w:rPr>
          <w:sz w:val="26"/>
          <w:szCs w:val="26"/>
        </w:rPr>
        <w:t xml:space="preserve"> </w:t>
      </w:r>
      <w:r w:rsidRPr="006C1989">
        <w:rPr>
          <w:sz w:val="28"/>
          <w:szCs w:val="28"/>
        </w:rPr>
        <w:t>рублей</w:t>
      </w:r>
      <w:r w:rsidR="0086254A">
        <w:rPr>
          <w:sz w:val="28"/>
          <w:szCs w:val="28"/>
        </w:rPr>
        <w:t xml:space="preserve">, </w:t>
      </w:r>
      <w:r w:rsidR="0086254A" w:rsidRPr="0086254A">
        <w:rPr>
          <w:sz w:val="28"/>
          <w:szCs w:val="28"/>
        </w:rPr>
        <w:t>в 2022 – 2023 годах в сумме 25 000 000,00 рублей ежегодно;</w:t>
      </w:r>
    </w:p>
    <w:p w:rsidR="00D57AF1" w:rsidRPr="00C3282A" w:rsidRDefault="00D57AF1" w:rsidP="00D57AF1">
      <w:pPr>
        <w:tabs>
          <w:tab w:val="left" w:pos="1134"/>
        </w:tabs>
        <w:ind w:left="76" w:firstLine="633"/>
        <w:jc w:val="both"/>
        <w:rPr>
          <w:sz w:val="28"/>
          <w:szCs w:val="28"/>
        </w:rPr>
      </w:pPr>
      <w:r w:rsidRPr="00CD3C85">
        <w:rPr>
          <w:sz w:val="28"/>
          <w:szCs w:val="28"/>
        </w:rPr>
        <w:t xml:space="preserve">обеспечение доли муниципального образования городской округ город Сургут Ханты-Мансийского автономного округа – Югры в соответствии </w:t>
      </w:r>
      <w:r w:rsidRPr="00CD3C85">
        <w:rPr>
          <w:sz w:val="28"/>
          <w:szCs w:val="28"/>
        </w:rPr>
        <w:br/>
        <w:t xml:space="preserve">с условиями государственных программ Ханты-Мансийского автономного округа – Югры в целях софинансирования мероприятий государственных программ Ханты-Мансийского автономного округа – Югры </w:t>
      </w:r>
      <w:r w:rsidRPr="00CD3C85">
        <w:rPr>
          <w:sz w:val="28"/>
          <w:szCs w:val="28"/>
        </w:rPr>
        <w:br/>
        <w:t>при предоставлении из бюджетов бюджетной системы Российской Федерации объёма субсидий сверх утверждённого решением Думы города о</w:t>
      </w:r>
      <w:r w:rsidR="00C3282A">
        <w:rPr>
          <w:sz w:val="28"/>
          <w:szCs w:val="28"/>
        </w:rPr>
        <w:t> </w:t>
      </w:r>
      <w:r w:rsidRPr="00CD3C85">
        <w:rPr>
          <w:sz w:val="28"/>
          <w:szCs w:val="28"/>
        </w:rPr>
        <w:t xml:space="preserve">бюджете города Сургута в 2021 году в сумме </w:t>
      </w:r>
      <w:r w:rsidR="00D65F4F" w:rsidRPr="00D65F4F">
        <w:rPr>
          <w:sz w:val="28"/>
          <w:szCs w:val="28"/>
        </w:rPr>
        <w:t>71</w:t>
      </w:r>
      <w:r w:rsidR="00C3282A" w:rsidRPr="00D65F4F">
        <w:rPr>
          <w:sz w:val="28"/>
          <w:szCs w:val="28"/>
        </w:rPr>
        <w:t> </w:t>
      </w:r>
      <w:r w:rsidR="00D65F4F" w:rsidRPr="00D65F4F">
        <w:rPr>
          <w:sz w:val="28"/>
          <w:szCs w:val="28"/>
        </w:rPr>
        <w:t>407</w:t>
      </w:r>
      <w:r w:rsidR="00C3282A" w:rsidRPr="00D65F4F">
        <w:rPr>
          <w:sz w:val="28"/>
          <w:szCs w:val="28"/>
        </w:rPr>
        <w:t> </w:t>
      </w:r>
      <w:r w:rsidR="00D65F4F" w:rsidRPr="00D65F4F">
        <w:rPr>
          <w:sz w:val="28"/>
          <w:szCs w:val="28"/>
        </w:rPr>
        <w:t>033</w:t>
      </w:r>
      <w:r w:rsidR="00C3282A" w:rsidRPr="00D65F4F">
        <w:rPr>
          <w:sz w:val="28"/>
          <w:szCs w:val="28"/>
        </w:rPr>
        <w:t>,</w:t>
      </w:r>
      <w:r w:rsidR="00D65F4F" w:rsidRPr="00D65F4F">
        <w:rPr>
          <w:sz w:val="28"/>
          <w:szCs w:val="28"/>
        </w:rPr>
        <w:t>96</w:t>
      </w:r>
      <w:r w:rsidR="00C3282A" w:rsidRPr="00D65F4F">
        <w:rPr>
          <w:sz w:val="28"/>
          <w:szCs w:val="28"/>
        </w:rPr>
        <w:t xml:space="preserve"> </w:t>
      </w:r>
      <w:r w:rsidRPr="00C3282A">
        <w:rPr>
          <w:sz w:val="28"/>
          <w:szCs w:val="28"/>
        </w:rPr>
        <w:t xml:space="preserve">рубля, </w:t>
      </w:r>
      <w:r w:rsidRPr="00CD3C85">
        <w:rPr>
          <w:sz w:val="28"/>
          <w:szCs w:val="28"/>
        </w:rPr>
        <w:lastRenderedPageBreak/>
        <w:t>в</w:t>
      </w:r>
      <w:r w:rsidR="0063736D">
        <w:rPr>
          <w:sz w:val="28"/>
          <w:szCs w:val="28"/>
        </w:rPr>
        <w:t> </w:t>
      </w:r>
      <w:r w:rsidRPr="00CD3C85">
        <w:rPr>
          <w:sz w:val="28"/>
          <w:szCs w:val="28"/>
        </w:rPr>
        <w:t>2022</w:t>
      </w:r>
      <w:r w:rsidR="0063736D">
        <w:rPr>
          <w:sz w:val="28"/>
          <w:szCs w:val="28"/>
        </w:rPr>
        <w:t> </w:t>
      </w:r>
      <w:r w:rsidRPr="00CD3C85">
        <w:rPr>
          <w:sz w:val="28"/>
          <w:szCs w:val="28"/>
        </w:rPr>
        <w:t xml:space="preserve">году в сумме </w:t>
      </w:r>
      <w:r w:rsidR="00D65F4F" w:rsidRPr="00D65F4F">
        <w:rPr>
          <w:sz w:val="28"/>
          <w:szCs w:val="28"/>
        </w:rPr>
        <w:t>491</w:t>
      </w:r>
      <w:r w:rsidR="002218C3" w:rsidRPr="00D65F4F">
        <w:rPr>
          <w:sz w:val="28"/>
          <w:szCs w:val="28"/>
        </w:rPr>
        <w:t> </w:t>
      </w:r>
      <w:r w:rsidR="00D65F4F" w:rsidRPr="00D65F4F">
        <w:rPr>
          <w:sz w:val="28"/>
          <w:szCs w:val="28"/>
        </w:rPr>
        <w:t>640</w:t>
      </w:r>
      <w:r w:rsidR="002218C3" w:rsidRPr="00D65F4F">
        <w:rPr>
          <w:sz w:val="28"/>
          <w:szCs w:val="28"/>
        </w:rPr>
        <w:t> </w:t>
      </w:r>
      <w:r w:rsidR="00D65F4F" w:rsidRPr="00D65F4F">
        <w:rPr>
          <w:sz w:val="28"/>
          <w:szCs w:val="28"/>
        </w:rPr>
        <w:t>035</w:t>
      </w:r>
      <w:r w:rsidR="00C3282A" w:rsidRPr="00D65F4F">
        <w:rPr>
          <w:sz w:val="28"/>
          <w:szCs w:val="28"/>
        </w:rPr>
        <w:t>,</w:t>
      </w:r>
      <w:r w:rsidR="00D65F4F" w:rsidRPr="00D65F4F">
        <w:rPr>
          <w:sz w:val="28"/>
          <w:szCs w:val="28"/>
        </w:rPr>
        <w:t>50</w:t>
      </w:r>
      <w:r w:rsidR="00C3282A" w:rsidRPr="00D65F4F">
        <w:rPr>
          <w:sz w:val="28"/>
          <w:szCs w:val="28"/>
        </w:rPr>
        <w:t xml:space="preserve"> </w:t>
      </w:r>
      <w:r w:rsidRPr="00C3282A">
        <w:rPr>
          <w:sz w:val="28"/>
          <w:szCs w:val="28"/>
        </w:rPr>
        <w:t xml:space="preserve">рубля </w:t>
      </w:r>
      <w:r w:rsidRPr="00CD3C85">
        <w:rPr>
          <w:sz w:val="28"/>
          <w:szCs w:val="28"/>
        </w:rPr>
        <w:t xml:space="preserve">и в 2023 году в сумме </w:t>
      </w:r>
      <w:r w:rsidR="00D65F4F" w:rsidRPr="00D65F4F">
        <w:rPr>
          <w:sz w:val="28"/>
          <w:szCs w:val="28"/>
        </w:rPr>
        <w:t>163</w:t>
      </w:r>
      <w:r w:rsidR="00C3282A" w:rsidRPr="00D65F4F">
        <w:rPr>
          <w:sz w:val="28"/>
          <w:szCs w:val="28"/>
        </w:rPr>
        <w:t> </w:t>
      </w:r>
      <w:r w:rsidR="00D65F4F" w:rsidRPr="00D65F4F">
        <w:rPr>
          <w:sz w:val="28"/>
          <w:szCs w:val="28"/>
        </w:rPr>
        <w:t>670</w:t>
      </w:r>
      <w:r w:rsidR="00C3282A" w:rsidRPr="00D65F4F">
        <w:rPr>
          <w:sz w:val="28"/>
          <w:szCs w:val="28"/>
        </w:rPr>
        <w:t> </w:t>
      </w:r>
      <w:r w:rsidR="00D65F4F" w:rsidRPr="00D65F4F">
        <w:rPr>
          <w:sz w:val="28"/>
          <w:szCs w:val="28"/>
        </w:rPr>
        <w:t>092</w:t>
      </w:r>
      <w:r w:rsidR="00C3282A" w:rsidRPr="00D65F4F">
        <w:rPr>
          <w:sz w:val="28"/>
          <w:szCs w:val="28"/>
        </w:rPr>
        <w:t>,</w:t>
      </w:r>
      <w:r w:rsidR="00D65F4F" w:rsidRPr="00D65F4F">
        <w:rPr>
          <w:sz w:val="28"/>
          <w:szCs w:val="28"/>
        </w:rPr>
        <w:t>4</w:t>
      </w:r>
      <w:r w:rsidR="00C3282A" w:rsidRPr="00D65F4F">
        <w:rPr>
          <w:sz w:val="28"/>
          <w:szCs w:val="28"/>
        </w:rPr>
        <w:t>1</w:t>
      </w:r>
      <w:r w:rsidR="0063736D" w:rsidRPr="00D65F4F">
        <w:rPr>
          <w:sz w:val="28"/>
          <w:szCs w:val="28"/>
        </w:rPr>
        <w:t> </w:t>
      </w:r>
      <w:r w:rsidRPr="00C3282A">
        <w:rPr>
          <w:sz w:val="28"/>
          <w:szCs w:val="28"/>
        </w:rPr>
        <w:t>рубля;</w:t>
      </w:r>
    </w:p>
    <w:p w:rsidR="00D57AF1" w:rsidRPr="00CD3C85" w:rsidRDefault="00D57AF1" w:rsidP="00D57AF1">
      <w:pPr>
        <w:tabs>
          <w:tab w:val="left" w:pos="1134"/>
        </w:tabs>
        <w:ind w:left="76" w:firstLine="633"/>
        <w:jc w:val="both"/>
        <w:rPr>
          <w:sz w:val="28"/>
          <w:szCs w:val="28"/>
        </w:rPr>
      </w:pPr>
      <w:r w:rsidRPr="00CD3C85">
        <w:rPr>
          <w:sz w:val="28"/>
          <w:szCs w:val="28"/>
        </w:rPr>
        <w:t>исполнение судебных актов по искам к муниципальному образованию городской округ город Сургут Ханты-Мансийского автономного округа – Югры о взыскании денежных средств за счёт средств казны муниципального образования на 2021 год в сумме 36 500 000,00 рублей;</w:t>
      </w:r>
    </w:p>
    <w:p w:rsidR="00D57AF1" w:rsidRPr="00166938" w:rsidRDefault="00D57AF1" w:rsidP="00D57AF1">
      <w:pPr>
        <w:tabs>
          <w:tab w:val="left" w:pos="1134"/>
        </w:tabs>
        <w:ind w:left="76" w:firstLine="633"/>
        <w:jc w:val="both"/>
        <w:rPr>
          <w:sz w:val="28"/>
          <w:szCs w:val="28"/>
        </w:rPr>
      </w:pPr>
      <w:r w:rsidRPr="00166938">
        <w:rPr>
          <w:sz w:val="28"/>
          <w:szCs w:val="28"/>
        </w:rPr>
        <w:t>создание объекта недвижимого имущества для размещения муниципального автономного учреждения «Театр актера и куклы «Петрушка» в 2021 году в сумме 5 000 000,00 рублей, в 2022 году в сумме 26 387 140,00 рублей до принятия решения о месторасположении объекта</w:t>
      </w:r>
      <w:r w:rsidR="00CD3C85" w:rsidRPr="00166938">
        <w:rPr>
          <w:sz w:val="28"/>
          <w:szCs w:val="28"/>
        </w:rPr>
        <w:t>;</w:t>
      </w:r>
    </w:p>
    <w:p w:rsidR="00FA6C69" w:rsidRPr="008E675B" w:rsidRDefault="00166938" w:rsidP="00D57AF1">
      <w:pPr>
        <w:tabs>
          <w:tab w:val="left" w:pos="1134"/>
        </w:tabs>
        <w:ind w:left="76" w:firstLine="633"/>
        <w:jc w:val="both"/>
        <w:rPr>
          <w:sz w:val="28"/>
          <w:szCs w:val="28"/>
        </w:rPr>
      </w:pPr>
      <w:r w:rsidRPr="008E675B">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 2021 году в сумме 31 201 052,29 рубля</w:t>
      </w:r>
      <w:r w:rsidR="00FA6C69" w:rsidRPr="008E675B">
        <w:rPr>
          <w:sz w:val="28"/>
          <w:szCs w:val="28"/>
        </w:rPr>
        <w:t>»</w:t>
      </w:r>
      <w:r w:rsidR="004B7EC2" w:rsidRPr="008E675B">
        <w:rPr>
          <w:sz w:val="28"/>
          <w:szCs w:val="28"/>
        </w:rPr>
        <w:t>;</w:t>
      </w:r>
    </w:p>
    <w:p w:rsidR="00EB218F" w:rsidRPr="009556E5" w:rsidRDefault="00EB218F" w:rsidP="00AF338C">
      <w:pPr>
        <w:widowControl w:val="0"/>
        <w:tabs>
          <w:tab w:val="left" w:pos="0"/>
        </w:tabs>
        <w:autoSpaceDE w:val="0"/>
        <w:autoSpaceDN w:val="0"/>
        <w:adjustRightInd w:val="0"/>
        <w:ind w:firstLine="709"/>
        <w:jc w:val="both"/>
        <w:rPr>
          <w:sz w:val="28"/>
          <w:szCs w:val="28"/>
        </w:rPr>
      </w:pPr>
      <w:r>
        <w:rPr>
          <w:sz w:val="28"/>
          <w:szCs w:val="28"/>
        </w:rPr>
        <w:t>5</w:t>
      </w:r>
      <w:r w:rsidR="0031712B" w:rsidRPr="00496856">
        <w:rPr>
          <w:sz w:val="28"/>
          <w:szCs w:val="28"/>
        </w:rPr>
        <w:t>)  </w:t>
      </w:r>
      <w:r w:rsidRPr="006C30ED">
        <w:rPr>
          <w:sz w:val="28"/>
          <w:szCs w:val="28"/>
        </w:rPr>
        <w:t>приложение 1 «Доходы бюджета городского</w:t>
      </w:r>
      <w:r w:rsidRPr="009556E5">
        <w:rPr>
          <w:sz w:val="28"/>
          <w:szCs w:val="28"/>
        </w:rPr>
        <w:t xml:space="preserve"> округа город Сургут</w:t>
      </w:r>
      <w:r w:rsidR="00DA2746">
        <w:rPr>
          <w:sz w:val="28"/>
          <w:szCs w:val="28"/>
        </w:rPr>
        <w:t xml:space="preserve"> Ханты-Мансийского автономного округа – Югры </w:t>
      </w:r>
      <w:r w:rsidRPr="009556E5">
        <w:rPr>
          <w:sz w:val="28"/>
          <w:szCs w:val="28"/>
        </w:rPr>
        <w:t>по группам, подгруппам и</w:t>
      </w:r>
      <w:r w:rsidR="00A77342">
        <w:rPr>
          <w:sz w:val="28"/>
          <w:szCs w:val="28"/>
        </w:rPr>
        <w:t> </w:t>
      </w:r>
      <w:r w:rsidRPr="009556E5">
        <w:rPr>
          <w:sz w:val="28"/>
          <w:szCs w:val="28"/>
        </w:rPr>
        <w:t>статьям классификации доходов бюджетов</w:t>
      </w:r>
      <w:r w:rsidR="00DA2746">
        <w:rPr>
          <w:sz w:val="28"/>
          <w:szCs w:val="28"/>
        </w:rPr>
        <w:t xml:space="preserve"> </w:t>
      </w:r>
      <w:r w:rsidRPr="009556E5">
        <w:rPr>
          <w:sz w:val="28"/>
          <w:szCs w:val="28"/>
        </w:rPr>
        <w:t>на 202</w:t>
      </w:r>
      <w:r w:rsidR="00DA2746">
        <w:rPr>
          <w:sz w:val="28"/>
          <w:szCs w:val="28"/>
        </w:rPr>
        <w:t>1</w:t>
      </w:r>
      <w:r w:rsidRPr="009556E5">
        <w:rPr>
          <w:sz w:val="28"/>
          <w:szCs w:val="28"/>
        </w:rPr>
        <w:t xml:space="preserve"> год и плановый период 202</w:t>
      </w:r>
      <w:r w:rsidR="00DA2746">
        <w:rPr>
          <w:sz w:val="28"/>
          <w:szCs w:val="28"/>
        </w:rPr>
        <w:t>2</w:t>
      </w:r>
      <w:r w:rsidRPr="009556E5">
        <w:rPr>
          <w:sz w:val="28"/>
          <w:szCs w:val="28"/>
        </w:rPr>
        <w:t xml:space="preserve"> – 202</w:t>
      </w:r>
      <w:r w:rsidR="00DA2746">
        <w:rPr>
          <w:sz w:val="28"/>
          <w:szCs w:val="28"/>
        </w:rPr>
        <w:t>3</w:t>
      </w:r>
      <w:r w:rsidRPr="009556E5">
        <w:rPr>
          <w:sz w:val="28"/>
          <w:szCs w:val="28"/>
        </w:rPr>
        <w:t xml:space="preserve"> годов</w:t>
      </w:r>
      <w:r w:rsidRPr="0045275A">
        <w:rPr>
          <w:sz w:val="28"/>
          <w:szCs w:val="28"/>
        </w:rPr>
        <w:t>», приложение 5 «Распределение бюджетных ассигнований бюджета городск</w:t>
      </w:r>
      <w:r w:rsidRPr="009556E5">
        <w:rPr>
          <w:sz w:val="28"/>
          <w:szCs w:val="28"/>
        </w:rPr>
        <w:t xml:space="preserve">ого округа город Сургут </w:t>
      </w:r>
      <w:r w:rsidR="0068367B">
        <w:rPr>
          <w:sz w:val="28"/>
          <w:szCs w:val="28"/>
        </w:rPr>
        <w:t>Ханты-Мансийского автономного округа – Югры</w:t>
      </w:r>
      <w:r w:rsidR="0068367B" w:rsidRPr="009556E5">
        <w:rPr>
          <w:sz w:val="28"/>
          <w:szCs w:val="28"/>
        </w:rPr>
        <w:t xml:space="preserve"> </w:t>
      </w:r>
      <w:r w:rsidRPr="009556E5">
        <w:rPr>
          <w:sz w:val="28"/>
          <w:szCs w:val="28"/>
        </w:rPr>
        <w:t>на 202</w:t>
      </w:r>
      <w:r w:rsidR="00DA2746">
        <w:rPr>
          <w:sz w:val="28"/>
          <w:szCs w:val="28"/>
        </w:rPr>
        <w:t>1</w:t>
      </w:r>
      <w:r w:rsidRPr="009556E5">
        <w:rPr>
          <w:sz w:val="28"/>
          <w:szCs w:val="28"/>
        </w:rPr>
        <w:t xml:space="preserve"> год и плановый период 202</w:t>
      </w:r>
      <w:r w:rsidR="00DA2746">
        <w:rPr>
          <w:sz w:val="28"/>
          <w:szCs w:val="28"/>
        </w:rPr>
        <w:t>2</w:t>
      </w:r>
      <w:r w:rsidRPr="009556E5">
        <w:rPr>
          <w:sz w:val="28"/>
          <w:szCs w:val="28"/>
        </w:rPr>
        <w:t xml:space="preserve"> – 202</w:t>
      </w:r>
      <w:r w:rsidR="00DA2746">
        <w:rPr>
          <w:sz w:val="28"/>
          <w:szCs w:val="28"/>
        </w:rPr>
        <w:t>3</w:t>
      </w:r>
      <w:r w:rsidRPr="009556E5">
        <w:rPr>
          <w:sz w:val="28"/>
          <w:szCs w:val="28"/>
        </w:rPr>
        <w:t xml:space="preserve"> годов по</w:t>
      </w:r>
      <w:r w:rsidR="0045275A">
        <w:rPr>
          <w:sz w:val="28"/>
          <w:szCs w:val="28"/>
        </w:rPr>
        <w:t> </w:t>
      </w:r>
      <w:r w:rsidRPr="009556E5">
        <w:rPr>
          <w:sz w:val="28"/>
          <w:szCs w:val="28"/>
        </w:rPr>
        <w:t>разделам и</w:t>
      </w:r>
      <w:r w:rsidR="00345224">
        <w:rPr>
          <w:sz w:val="28"/>
          <w:szCs w:val="28"/>
        </w:rPr>
        <w:t xml:space="preserve"> </w:t>
      </w:r>
      <w:r w:rsidRPr="009556E5">
        <w:rPr>
          <w:sz w:val="28"/>
          <w:szCs w:val="28"/>
        </w:rPr>
        <w:t>подразделам классификации расходов бюджетов», приложение</w:t>
      </w:r>
      <w:r w:rsidR="0045275A">
        <w:rPr>
          <w:sz w:val="28"/>
          <w:szCs w:val="28"/>
        </w:rPr>
        <w:t> </w:t>
      </w:r>
      <w:r w:rsidRPr="009556E5">
        <w:rPr>
          <w:sz w:val="28"/>
          <w:szCs w:val="28"/>
        </w:rPr>
        <w:t xml:space="preserve">6 «Распределение бюджетных ассигнований бюджета городского округа город Сургут </w:t>
      </w:r>
      <w:r w:rsidR="0068367B">
        <w:rPr>
          <w:sz w:val="28"/>
          <w:szCs w:val="28"/>
        </w:rPr>
        <w:t>Ханты-Мансийского автономного округа – Югры</w:t>
      </w:r>
      <w:r w:rsidR="0068367B" w:rsidRPr="009556E5">
        <w:rPr>
          <w:sz w:val="28"/>
          <w:szCs w:val="28"/>
        </w:rPr>
        <w:t xml:space="preserve"> </w:t>
      </w:r>
      <w:r w:rsidRPr="009556E5">
        <w:rPr>
          <w:sz w:val="28"/>
          <w:szCs w:val="28"/>
        </w:rPr>
        <w:t>на 202</w:t>
      </w:r>
      <w:r w:rsidR="00DA2746">
        <w:rPr>
          <w:sz w:val="28"/>
          <w:szCs w:val="28"/>
        </w:rPr>
        <w:t>1</w:t>
      </w:r>
      <w:r w:rsidRPr="009556E5">
        <w:rPr>
          <w:sz w:val="28"/>
          <w:szCs w:val="28"/>
        </w:rPr>
        <w:t xml:space="preserve"> год и</w:t>
      </w:r>
      <w:r w:rsidR="00486894">
        <w:rPr>
          <w:sz w:val="28"/>
          <w:szCs w:val="28"/>
        </w:rPr>
        <w:t> </w:t>
      </w:r>
      <w:r w:rsidRPr="009556E5">
        <w:rPr>
          <w:sz w:val="28"/>
          <w:szCs w:val="28"/>
        </w:rPr>
        <w:t>плановый период 202</w:t>
      </w:r>
      <w:r w:rsidR="00DA2746">
        <w:rPr>
          <w:sz w:val="28"/>
          <w:szCs w:val="28"/>
        </w:rPr>
        <w:t>2</w:t>
      </w:r>
      <w:r w:rsidRPr="009556E5">
        <w:rPr>
          <w:sz w:val="28"/>
          <w:szCs w:val="28"/>
        </w:rPr>
        <w:t xml:space="preserve"> – 202</w:t>
      </w:r>
      <w:r w:rsidR="00DA2746">
        <w:rPr>
          <w:sz w:val="28"/>
          <w:szCs w:val="28"/>
        </w:rPr>
        <w:t>3</w:t>
      </w:r>
      <w:r w:rsidRPr="009556E5">
        <w:rPr>
          <w:sz w:val="28"/>
          <w:szCs w:val="28"/>
        </w:rPr>
        <w:t xml:space="preserve"> годов по</w:t>
      </w:r>
      <w:r w:rsidR="00345224">
        <w:rPr>
          <w:sz w:val="28"/>
          <w:szCs w:val="28"/>
        </w:rPr>
        <w:t> </w:t>
      </w:r>
      <w:r w:rsidRPr="009556E5">
        <w:rPr>
          <w:sz w:val="28"/>
          <w:szCs w:val="28"/>
        </w:rPr>
        <w:t>разделам, подразделам, целевым статьям (муниципальным программам и</w:t>
      </w:r>
      <w:r>
        <w:rPr>
          <w:sz w:val="28"/>
          <w:szCs w:val="28"/>
          <w:lang w:val="en-US"/>
        </w:rPr>
        <w:t> </w:t>
      </w:r>
      <w:r w:rsidRPr="009556E5">
        <w:rPr>
          <w:sz w:val="28"/>
          <w:szCs w:val="28"/>
        </w:rPr>
        <w:t>непрограммным направлениям деятельности), группам и подгруппам видов расходов классификации расходов бюджетов», приложение 7 «Распределение бюджетных ассигнований бюджета городского округа город Сургут</w:t>
      </w:r>
      <w:r w:rsidR="00A77342">
        <w:rPr>
          <w:sz w:val="28"/>
          <w:szCs w:val="28"/>
        </w:rPr>
        <w:t xml:space="preserve"> </w:t>
      </w:r>
      <w:r w:rsidR="00BD77BA">
        <w:rPr>
          <w:sz w:val="28"/>
          <w:szCs w:val="28"/>
        </w:rPr>
        <w:t xml:space="preserve">Ханты-Мансийского автономного округа – Югры </w:t>
      </w:r>
      <w:r w:rsidRPr="009556E5">
        <w:rPr>
          <w:sz w:val="28"/>
          <w:szCs w:val="28"/>
        </w:rPr>
        <w:t>на 202</w:t>
      </w:r>
      <w:r w:rsidR="00BD77BA">
        <w:rPr>
          <w:sz w:val="28"/>
          <w:szCs w:val="28"/>
        </w:rPr>
        <w:t>1</w:t>
      </w:r>
      <w:r w:rsidRPr="009556E5">
        <w:rPr>
          <w:sz w:val="28"/>
          <w:szCs w:val="28"/>
        </w:rPr>
        <w:t xml:space="preserve"> год и плановый период 202</w:t>
      </w:r>
      <w:r w:rsidR="00BD77BA">
        <w:rPr>
          <w:sz w:val="28"/>
          <w:szCs w:val="28"/>
        </w:rPr>
        <w:t>2</w:t>
      </w:r>
      <w:r w:rsidRPr="009556E5">
        <w:rPr>
          <w:sz w:val="28"/>
          <w:szCs w:val="28"/>
        </w:rPr>
        <w:t xml:space="preserve"> – 202</w:t>
      </w:r>
      <w:r w:rsidR="00BD77BA">
        <w:rPr>
          <w:sz w:val="28"/>
          <w:szCs w:val="28"/>
        </w:rPr>
        <w:t>3</w:t>
      </w:r>
      <w:r w:rsidRPr="009556E5">
        <w:rPr>
          <w:sz w:val="28"/>
          <w:szCs w:val="28"/>
        </w:rPr>
        <w:t xml:space="preserve"> годов по целевым статьям (муниципальным программам и</w:t>
      </w:r>
      <w:r w:rsidR="00486894">
        <w:rPr>
          <w:sz w:val="28"/>
          <w:szCs w:val="28"/>
        </w:rPr>
        <w:t xml:space="preserve"> </w:t>
      </w:r>
      <w:r w:rsidRPr="009556E5">
        <w:rPr>
          <w:sz w:val="28"/>
          <w:szCs w:val="28"/>
        </w:rPr>
        <w:t xml:space="preserve">непрограммным направлениям деятельности), группам и подгруппам видов расходов классификации расходов бюджетов», приложение 8 «Ведомственная структура расходов бюджета городского округа город Сургут </w:t>
      </w:r>
      <w:r w:rsidR="00BD77BA">
        <w:rPr>
          <w:sz w:val="28"/>
          <w:szCs w:val="28"/>
        </w:rPr>
        <w:t xml:space="preserve">Ханты-Мансийского автономного округа – Югры </w:t>
      </w:r>
      <w:r w:rsidRPr="009556E5">
        <w:rPr>
          <w:sz w:val="28"/>
          <w:szCs w:val="28"/>
        </w:rPr>
        <w:t>на 202</w:t>
      </w:r>
      <w:r w:rsidR="00BD77BA">
        <w:rPr>
          <w:sz w:val="28"/>
          <w:szCs w:val="28"/>
        </w:rPr>
        <w:t>1</w:t>
      </w:r>
      <w:r w:rsidRPr="009556E5">
        <w:rPr>
          <w:sz w:val="28"/>
          <w:szCs w:val="28"/>
        </w:rPr>
        <w:t xml:space="preserve"> год и плановый период 202</w:t>
      </w:r>
      <w:r w:rsidR="00BD77BA">
        <w:rPr>
          <w:sz w:val="28"/>
          <w:szCs w:val="28"/>
        </w:rPr>
        <w:t>2</w:t>
      </w:r>
      <w:r w:rsidRPr="009556E5">
        <w:rPr>
          <w:sz w:val="28"/>
          <w:szCs w:val="28"/>
        </w:rPr>
        <w:t xml:space="preserve"> – 202</w:t>
      </w:r>
      <w:r w:rsidR="00BD77BA">
        <w:rPr>
          <w:sz w:val="28"/>
          <w:szCs w:val="28"/>
        </w:rPr>
        <w:t>3</w:t>
      </w:r>
      <w:r w:rsidRPr="009556E5">
        <w:rPr>
          <w:sz w:val="28"/>
          <w:szCs w:val="28"/>
        </w:rPr>
        <w:t xml:space="preserve"> годов», приложение 9 «Распределение бюджетных ассигнований бюджета городского округа город Сургут </w:t>
      </w:r>
      <w:r w:rsidR="00BD77BA">
        <w:rPr>
          <w:sz w:val="28"/>
          <w:szCs w:val="28"/>
        </w:rPr>
        <w:t xml:space="preserve">Ханты-Мансийского автономного округа – Югры </w:t>
      </w:r>
      <w:r w:rsidRPr="009556E5">
        <w:rPr>
          <w:sz w:val="28"/>
          <w:szCs w:val="28"/>
        </w:rPr>
        <w:t>на 202</w:t>
      </w:r>
      <w:r w:rsidR="00BD77BA">
        <w:rPr>
          <w:sz w:val="28"/>
          <w:szCs w:val="28"/>
        </w:rPr>
        <w:t>1</w:t>
      </w:r>
      <w:r w:rsidRPr="009556E5">
        <w:rPr>
          <w:sz w:val="28"/>
          <w:szCs w:val="28"/>
        </w:rPr>
        <w:t xml:space="preserve"> год и плановый период 202</w:t>
      </w:r>
      <w:r w:rsidR="00BD77BA">
        <w:rPr>
          <w:sz w:val="28"/>
          <w:szCs w:val="28"/>
        </w:rPr>
        <w:t>2</w:t>
      </w:r>
      <w:r w:rsidRPr="009556E5">
        <w:rPr>
          <w:sz w:val="28"/>
          <w:szCs w:val="28"/>
        </w:rPr>
        <w:t xml:space="preserve"> – 202</w:t>
      </w:r>
      <w:r w:rsidR="00BD77BA">
        <w:rPr>
          <w:sz w:val="28"/>
          <w:szCs w:val="28"/>
        </w:rPr>
        <w:t>3</w:t>
      </w:r>
      <w:r w:rsidRPr="009556E5">
        <w:rPr>
          <w:sz w:val="28"/>
          <w:szCs w:val="28"/>
        </w:rPr>
        <w:t xml:space="preserve"> годов на</w:t>
      </w:r>
      <w:r>
        <w:rPr>
          <w:sz w:val="28"/>
          <w:szCs w:val="28"/>
        </w:rPr>
        <w:t> </w:t>
      </w:r>
      <w:r w:rsidRPr="009556E5">
        <w:rPr>
          <w:sz w:val="28"/>
          <w:szCs w:val="28"/>
        </w:rPr>
        <w:t>осуществление капитальных вложений в объекты муниципальной собственности по объектам и источникам их финансового обеспечения в</w:t>
      </w:r>
      <w:r>
        <w:rPr>
          <w:sz w:val="28"/>
          <w:szCs w:val="28"/>
        </w:rPr>
        <w:t> </w:t>
      </w:r>
      <w:r w:rsidRPr="009556E5">
        <w:rPr>
          <w:sz w:val="28"/>
          <w:szCs w:val="28"/>
        </w:rPr>
        <w:t xml:space="preserve">разрезе бюджетов бюджетной системы Российской Федерации», </w:t>
      </w:r>
      <w:r w:rsidR="00FF7390" w:rsidRPr="0045275A">
        <w:rPr>
          <w:sz w:val="28"/>
          <w:szCs w:val="28"/>
        </w:rPr>
        <w:t xml:space="preserve">приложение 10 </w:t>
      </w:r>
      <w:r w:rsidR="00BD77BA" w:rsidRPr="009556E5">
        <w:rPr>
          <w:sz w:val="28"/>
          <w:szCs w:val="28"/>
        </w:rPr>
        <w:t xml:space="preserve">«Распределение бюджетных ассигнований бюджета городского округа город Сургут </w:t>
      </w:r>
      <w:r w:rsidR="00BD77BA">
        <w:rPr>
          <w:sz w:val="28"/>
          <w:szCs w:val="28"/>
        </w:rPr>
        <w:t xml:space="preserve">Ханты-Мансийского автономного </w:t>
      </w:r>
      <w:r w:rsidR="00A77342">
        <w:rPr>
          <w:sz w:val="28"/>
          <w:szCs w:val="28"/>
        </w:rPr>
        <w:t xml:space="preserve">                      </w:t>
      </w:r>
      <w:r w:rsidR="00BD77BA">
        <w:rPr>
          <w:sz w:val="28"/>
          <w:szCs w:val="28"/>
        </w:rPr>
        <w:t xml:space="preserve">округа – Югры </w:t>
      </w:r>
      <w:r w:rsidR="00BD77BA" w:rsidRPr="009556E5">
        <w:rPr>
          <w:sz w:val="28"/>
          <w:szCs w:val="28"/>
        </w:rPr>
        <w:t>на 202</w:t>
      </w:r>
      <w:r w:rsidR="00BD77BA">
        <w:rPr>
          <w:sz w:val="28"/>
          <w:szCs w:val="28"/>
        </w:rPr>
        <w:t>1</w:t>
      </w:r>
      <w:r w:rsidR="00BD77BA" w:rsidRPr="009556E5">
        <w:rPr>
          <w:sz w:val="28"/>
          <w:szCs w:val="28"/>
        </w:rPr>
        <w:t xml:space="preserve"> год и плановый период 202</w:t>
      </w:r>
      <w:r w:rsidR="00BD77BA">
        <w:rPr>
          <w:sz w:val="28"/>
          <w:szCs w:val="28"/>
        </w:rPr>
        <w:t>2</w:t>
      </w:r>
      <w:r w:rsidR="00BD77BA" w:rsidRPr="009556E5">
        <w:rPr>
          <w:sz w:val="28"/>
          <w:szCs w:val="28"/>
        </w:rPr>
        <w:t xml:space="preserve"> – 202</w:t>
      </w:r>
      <w:r w:rsidR="00BD77BA">
        <w:rPr>
          <w:sz w:val="28"/>
          <w:szCs w:val="28"/>
        </w:rPr>
        <w:t>3</w:t>
      </w:r>
      <w:r w:rsidR="00BD77BA" w:rsidRPr="009556E5">
        <w:rPr>
          <w:sz w:val="28"/>
          <w:szCs w:val="28"/>
        </w:rPr>
        <w:t xml:space="preserve"> годов на</w:t>
      </w:r>
      <w:r w:rsidR="00BD77BA">
        <w:rPr>
          <w:sz w:val="28"/>
          <w:szCs w:val="28"/>
        </w:rPr>
        <w:t xml:space="preserve"> благоустройство общественных территорий по благоустраиваемым территориям </w:t>
      </w:r>
      <w:r w:rsidR="00BD77BA" w:rsidRPr="009556E5">
        <w:rPr>
          <w:sz w:val="28"/>
          <w:szCs w:val="28"/>
        </w:rPr>
        <w:t>и источникам их финансового обеспечения в</w:t>
      </w:r>
      <w:r w:rsidR="00BD77BA">
        <w:rPr>
          <w:sz w:val="28"/>
          <w:szCs w:val="28"/>
        </w:rPr>
        <w:t> </w:t>
      </w:r>
      <w:r w:rsidR="00BD77BA" w:rsidRPr="009556E5">
        <w:rPr>
          <w:sz w:val="28"/>
          <w:szCs w:val="28"/>
        </w:rPr>
        <w:t xml:space="preserve">разрезе бюджетов </w:t>
      </w:r>
      <w:r w:rsidR="00BD77BA" w:rsidRPr="009556E5">
        <w:rPr>
          <w:sz w:val="28"/>
          <w:szCs w:val="28"/>
        </w:rPr>
        <w:lastRenderedPageBreak/>
        <w:t>бюджетной системы Российской Федерации»</w:t>
      </w:r>
      <w:r w:rsidR="00AF338C">
        <w:rPr>
          <w:sz w:val="28"/>
          <w:szCs w:val="28"/>
        </w:rPr>
        <w:t xml:space="preserve">, </w:t>
      </w:r>
      <w:r w:rsidR="00A14FF9">
        <w:rPr>
          <w:sz w:val="28"/>
          <w:szCs w:val="28"/>
        </w:rPr>
        <w:t xml:space="preserve">приложение </w:t>
      </w:r>
      <w:r w:rsidR="00A14FF9" w:rsidRPr="00627D25">
        <w:rPr>
          <w:sz w:val="28"/>
          <w:szCs w:val="28"/>
        </w:rPr>
        <w:t>11 «</w:t>
      </w:r>
      <w:r w:rsidR="00627D25" w:rsidRPr="00627D25">
        <w:rPr>
          <w:sz w:val="28"/>
          <w:szCs w:val="28"/>
        </w:rPr>
        <w:t>Программа муниципальных внутренних заимствований городского округа город Сургут Ханты-Мансийского автономного округа – Югры на 2021 год и пла</w:t>
      </w:r>
      <w:r w:rsidR="00627D25" w:rsidRPr="009556E5">
        <w:rPr>
          <w:sz w:val="28"/>
          <w:szCs w:val="28"/>
        </w:rPr>
        <w:t>новый период 202</w:t>
      </w:r>
      <w:r w:rsidR="00627D25">
        <w:rPr>
          <w:sz w:val="28"/>
          <w:szCs w:val="28"/>
        </w:rPr>
        <w:t>2</w:t>
      </w:r>
      <w:r w:rsidR="00627D25" w:rsidRPr="009556E5">
        <w:rPr>
          <w:sz w:val="28"/>
          <w:szCs w:val="28"/>
        </w:rPr>
        <w:t xml:space="preserve"> – 202</w:t>
      </w:r>
      <w:r w:rsidR="00627D25">
        <w:rPr>
          <w:sz w:val="28"/>
          <w:szCs w:val="28"/>
        </w:rPr>
        <w:t>3</w:t>
      </w:r>
      <w:r w:rsidR="00627D25" w:rsidRPr="009556E5">
        <w:rPr>
          <w:sz w:val="28"/>
          <w:szCs w:val="28"/>
        </w:rPr>
        <w:t xml:space="preserve"> годов</w:t>
      </w:r>
      <w:r w:rsidR="00627D25">
        <w:rPr>
          <w:sz w:val="28"/>
          <w:szCs w:val="28"/>
        </w:rPr>
        <w:t>»,</w:t>
      </w:r>
      <w:r w:rsidR="00627D25" w:rsidRPr="009556E5">
        <w:rPr>
          <w:sz w:val="28"/>
          <w:szCs w:val="28"/>
        </w:rPr>
        <w:t xml:space="preserve"> </w:t>
      </w:r>
      <w:r w:rsidR="00D13400">
        <w:rPr>
          <w:sz w:val="28"/>
          <w:szCs w:val="28"/>
        </w:rPr>
        <w:t>приложение 12 «Случаи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соответствии со статьёй 78 Бюджетного кодекса Российской Федерации из бюджета городского округа город Сургут Ханты-Мансийского автономного округа – Югры на 2021 год и</w:t>
      </w:r>
      <w:r w:rsidR="00486894">
        <w:rPr>
          <w:sz w:val="28"/>
          <w:szCs w:val="28"/>
        </w:rPr>
        <w:t> </w:t>
      </w:r>
      <w:r w:rsidR="00D13400">
        <w:rPr>
          <w:sz w:val="28"/>
          <w:szCs w:val="28"/>
        </w:rPr>
        <w:t xml:space="preserve">плановый период 2022 – 2023 годов»  </w:t>
      </w:r>
      <w:r w:rsidRPr="009556E5">
        <w:rPr>
          <w:sz w:val="28"/>
          <w:szCs w:val="28"/>
        </w:rPr>
        <w:t>изложить в редакции согласно приложениям 1 –</w:t>
      </w:r>
      <w:r w:rsidRPr="00A744E0">
        <w:rPr>
          <w:color w:val="FF0000"/>
          <w:sz w:val="28"/>
          <w:szCs w:val="28"/>
        </w:rPr>
        <w:t xml:space="preserve"> </w:t>
      </w:r>
      <w:r w:rsidR="00A14FF9" w:rsidRPr="00627D25">
        <w:rPr>
          <w:sz w:val="28"/>
          <w:szCs w:val="28"/>
        </w:rPr>
        <w:t>9</w:t>
      </w:r>
      <w:r w:rsidRPr="00627D25">
        <w:rPr>
          <w:sz w:val="28"/>
          <w:szCs w:val="28"/>
        </w:rPr>
        <w:t xml:space="preserve"> </w:t>
      </w:r>
      <w:r w:rsidRPr="009556E5">
        <w:rPr>
          <w:sz w:val="28"/>
          <w:szCs w:val="28"/>
        </w:rPr>
        <w:t>к настоящему решению.</w:t>
      </w:r>
    </w:p>
    <w:p w:rsidR="0031712B" w:rsidRPr="009556E5" w:rsidRDefault="0031712B" w:rsidP="0031712B">
      <w:pPr>
        <w:widowControl w:val="0"/>
        <w:tabs>
          <w:tab w:val="left" w:pos="0"/>
        </w:tabs>
        <w:autoSpaceDE w:val="0"/>
        <w:autoSpaceDN w:val="0"/>
        <w:adjustRightInd w:val="0"/>
        <w:ind w:firstLine="709"/>
        <w:jc w:val="both"/>
        <w:rPr>
          <w:sz w:val="28"/>
          <w:szCs w:val="28"/>
        </w:rPr>
      </w:pPr>
    </w:p>
    <w:p w:rsidR="00196A5E" w:rsidRDefault="00196A5E" w:rsidP="00196A5E">
      <w:pPr>
        <w:tabs>
          <w:tab w:val="left" w:pos="1276"/>
        </w:tabs>
        <w:ind w:left="482" w:right="238" w:firstLine="227"/>
        <w:jc w:val="both"/>
        <w:rPr>
          <w:rFonts w:eastAsia="Calibri"/>
          <w:sz w:val="28"/>
          <w:szCs w:val="28"/>
          <w:lang w:eastAsia="en-US"/>
        </w:rPr>
      </w:pPr>
    </w:p>
    <w:p w:rsidR="004C6CFB" w:rsidRDefault="004C6CFB"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AF40E1" w:rsidP="00AF338C">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AF338C">
              <w:rPr>
                <w:rFonts w:eastAsia="Calibri"/>
                <w:sz w:val="28"/>
                <w:szCs w:val="22"/>
                <w:lang w:eastAsia="en-US"/>
              </w:rPr>
              <w:t>1</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49761D" w:rsidP="00D13400">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w:t>
            </w:r>
            <w:r w:rsidR="00D13400">
              <w:rPr>
                <w:rFonts w:eastAsia="Calibri"/>
                <w:sz w:val="28"/>
                <w:szCs w:val="22"/>
                <w:lang w:eastAsia="en-US"/>
              </w:rPr>
              <w:t>_</w:t>
            </w:r>
            <w:r w:rsidRPr="00535136">
              <w:rPr>
                <w:rFonts w:eastAsia="Calibri"/>
                <w:sz w:val="28"/>
                <w:szCs w:val="22"/>
                <w:lang w:eastAsia="en-US"/>
              </w:rPr>
              <w:t>_______ 20</w:t>
            </w:r>
            <w:r w:rsidR="00365AE9">
              <w:rPr>
                <w:rFonts w:eastAsia="Calibri"/>
                <w:sz w:val="28"/>
                <w:szCs w:val="22"/>
                <w:lang w:eastAsia="en-US"/>
              </w:rPr>
              <w:t>2</w:t>
            </w:r>
            <w:r w:rsidR="00AF338C">
              <w:rPr>
                <w:rFonts w:eastAsia="Calibri"/>
                <w:sz w:val="28"/>
                <w:szCs w:val="22"/>
                <w:lang w:eastAsia="en-US"/>
              </w:rPr>
              <w:t>1</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r>
              <w:rPr>
                <w:sz w:val="28"/>
                <w:szCs w:val="28"/>
              </w:rPr>
              <w:t>Гуменюк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D13400" w:rsidRPr="00535136" w:rsidTr="00B94CC1">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D13400"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D13400" w:rsidRPr="00535136" w:rsidRDefault="00D13400" w:rsidP="00B94CC1">
            <w:pPr>
              <w:jc w:val="both"/>
              <w:rPr>
                <w:sz w:val="28"/>
                <w:szCs w:val="28"/>
              </w:rPr>
            </w:pPr>
            <w:r w:rsidRPr="00535136">
              <w:rPr>
                <w:sz w:val="28"/>
                <w:szCs w:val="28"/>
              </w:rPr>
              <w:t>«___»_____</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B94CC1">
            <w:pPr>
              <w:jc w:val="both"/>
              <w:rPr>
                <w:sz w:val="28"/>
                <w:szCs w:val="28"/>
              </w:rPr>
            </w:pPr>
            <w:r w:rsidRPr="00535136">
              <w:rPr>
                <w:sz w:val="28"/>
                <w:szCs w:val="28"/>
              </w:rPr>
              <w:t>«___»_____</w:t>
            </w:r>
          </w:p>
        </w:tc>
      </w:tr>
      <w:tr w:rsidR="007866F2" w:rsidRPr="00535136" w:rsidTr="00442CCB">
        <w:tc>
          <w:tcPr>
            <w:tcW w:w="3087"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4F26C3" w:rsidP="007866F2">
            <w:pPr>
              <w:rPr>
                <w:sz w:val="28"/>
                <w:szCs w:val="28"/>
              </w:rPr>
            </w:pPr>
            <w:r>
              <w:rPr>
                <w:sz w:val="28"/>
                <w:szCs w:val="28"/>
              </w:rPr>
              <w:t>Новикова М.А.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AF338C" w:rsidP="00EF47EB">
            <w:pPr>
              <w:rPr>
                <w:sz w:val="28"/>
                <w:szCs w:val="28"/>
              </w:rPr>
            </w:pPr>
            <w:r>
              <w:rPr>
                <w:sz w:val="28"/>
                <w:szCs w:val="28"/>
              </w:rPr>
              <w:t>Кураева Е</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977D9F" w:rsidP="00EF47EB">
            <w:pPr>
              <w:rPr>
                <w:sz w:val="28"/>
                <w:szCs w:val="28"/>
              </w:rPr>
            </w:pPr>
            <w:r>
              <w:rPr>
                <w:sz w:val="28"/>
                <w:szCs w:val="28"/>
              </w:rPr>
              <w:t>Чех</w:t>
            </w:r>
            <w:r w:rsidR="00160652" w:rsidRPr="00160652">
              <w:rPr>
                <w:sz w:val="28"/>
                <w:szCs w:val="28"/>
              </w:rPr>
              <w:t xml:space="preserve"> </w:t>
            </w:r>
            <w:r>
              <w:rPr>
                <w:sz w:val="28"/>
                <w:szCs w:val="28"/>
              </w:rPr>
              <w:t>Г.</w:t>
            </w:r>
            <w:r w:rsidR="00160652" w:rsidRPr="00160652">
              <w:rPr>
                <w:sz w:val="28"/>
                <w:szCs w:val="28"/>
              </w:rPr>
              <w:t>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Default="0019583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Pr="0019583F" w:rsidRDefault="00977D9F" w:rsidP="00EF47EB">
      <w:pPr>
        <w:rPr>
          <w:rFonts w:cs="Arial"/>
          <w:sz w:val="28"/>
          <w:szCs w:val="20"/>
        </w:rPr>
      </w:pPr>
    </w:p>
    <w:p w:rsidR="00EF47EB" w:rsidRPr="00EF47EB" w:rsidRDefault="0019583F" w:rsidP="00A87DF3">
      <w:pPr>
        <w:rPr>
          <w:rFonts w:cs="Arial"/>
          <w:sz w:val="20"/>
          <w:szCs w:val="20"/>
        </w:rPr>
      </w:pPr>
      <w:r>
        <w:rPr>
          <w:rFonts w:cs="Arial"/>
          <w:sz w:val="20"/>
          <w:szCs w:val="20"/>
        </w:rPr>
        <w:t>Н</w:t>
      </w:r>
      <w:r w:rsidR="00DE1097">
        <w:rPr>
          <w:rFonts w:cs="Arial"/>
          <w:sz w:val="20"/>
          <w:szCs w:val="20"/>
        </w:rPr>
        <w:t xml:space="preserve">ачальник </w:t>
      </w:r>
      <w:r w:rsidR="00345224">
        <w:rPr>
          <w:rFonts w:cs="Arial"/>
          <w:sz w:val="20"/>
          <w:szCs w:val="20"/>
        </w:rPr>
        <w:t>отдела планирования расходов</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345224" w:rsidP="00EF47EB">
      <w:pPr>
        <w:rPr>
          <w:rFonts w:cs="Arial"/>
          <w:sz w:val="20"/>
          <w:szCs w:val="20"/>
        </w:rPr>
      </w:pPr>
      <w:r>
        <w:rPr>
          <w:rFonts w:cs="Arial"/>
          <w:sz w:val="20"/>
          <w:szCs w:val="20"/>
        </w:rPr>
        <w:t>Гагарина Евгения Сергеевна</w:t>
      </w:r>
    </w:p>
    <w:p w:rsidR="003A58C6" w:rsidRPr="00EF47EB" w:rsidRDefault="0065034E" w:rsidP="00EF47EB">
      <w:pPr>
        <w:rPr>
          <w:rFonts w:cs="Arial"/>
          <w:sz w:val="20"/>
          <w:szCs w:val="20"/>
        </w:rPr>
      </w:pPr>
      <w:r w:rsidRPr="0065034E">
        <w:rPr>
          <w:rFonts w:cs="Arial"/>
          <w:sz w:val="20"/>
          <w:szCs w:val="20"/>
        </w:rPr>
        <w:t>52</w:t>
      </w:r>
      <w:r>
        <w:rPr>
          <w:rFonts w:cs="Arial"/>
          <w:sz w:val="20"/>
          <w:szCs w:val="20"/>
        </w:rPr>
        <w:t>-2</w:t>
      </w:r>
      <w:r w:rsidR="00345224">
        <w:rPr>
          <w:rFonts w:cs="Arial"/>
          <w:sz w:val="20"/>
          <w:szCs w:val="20"/>
        </w:rPr>
        <w:t>1</w:t>
      </w:r>
      <w:r>
        <w:rPr>
          <w:rFonts w:cs="Arial"/>
          <w:sz w:val="20"/>
          <w:szCs w:val="20"/>
        </w:rPr>
        <w:t>-</w:t>
      </w:r>
      <w:r w:rsidRPr="0065034E">
        <w:rPr>
          <w:rFonts w:cs="Arial"/>
          <w:sz w:val="20"/>
          <w:szCs w:val="20"/>
        </w:rPr>
        <w:t>5</w:t>
      </w:r>
      <w:r w:rsidR="00345224">
        <w:rPr>
          <w:rFonts w:cs="Arial"/>
          <w:sz w:val="20"/>
          <w:szCs w:val="20"/>
        </w:rPr>
        <w:t>8</w:t>
      </w:r>
    </w:p>
    <w:sectPr w:rsidR="003A58C6" w:rsidRPr="00EF47EB" w:rsidSect="00AC1EF8">
      <w:headerReference w:type="default" r:id="rId8"/>
      <w:footerReference w:type="even"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E95FC9">
          <w:rPr>
            <w:noProof/>
            <w:sz w:val="20"/>
            <w:szCs w:val="20"/>
          </w:rPr>
          <w:t>2</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7036F"/>
    <w:rsid w:val="00170CFF"/>
    <w:rsid w:val="0017212B"/>
    <w:rsid w:val="00172A5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FFC"/>
    <w:rsid w:val="001A5EB6"/>
    <w:rsid w:val="001B110C"/>
    <w:rsid w:val="001B2453"/>
    <w:rsid w:val="001B480C"/>
    <w:rsid w:val="001B5800"/>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63DB"/>
    <w:rsid w:val="00226958"/>
    <w:rsid w:val="00227296"/>
    <w:rsid w:val="002275D5"/>
    <w:rsid w:val="0023417D"/>
    <w:rsid w:val="00234D09"/>
    <w:rsid w:val="00234D7B"/>
    <w:rsid w:val="00235C4C"/>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58A7"/>
    <w:rsid w:val="00297D5A"/>
    <w:rsid w:val="002A1E1A"/>
    <w:rsid w:val="002A3789"/>
    <w:rsid w:val="002A57C5"/>
    <w:rsid w:val="002A654F"/>
    <w:rsid w:val="002B0242"/>
    <w:rsid w:val="002B103A"/>
    <w:rsid w:val="002B1373"/>
    <w:rsid w:val="002B1860"/>
    <w:rsid w:val="002B1E96"/>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98C"/>
    <w:rsid w:val="00345224"/>
    <w:rsid w:val="00347245"/>
    <w:rsid w:val="0035027F"/>
    <w:rsid w:val="003507E4"/>
    <w:rsid w:val="003514CA"/>
    <w:rsid w:val="00351C0D"/>
    <w:rsid w:val="003537F6"/>
    <w:rsid w:val="003546A0"/>
    <w:rsid w:val="00354989"/>
    <w:rsid w:val="003559D5"/>
    <w:rsid w:val="0035694B"/>
    <w:rsid w:val="0036007B"/>
    <w:rsid w:val="00363926"/>
    <w:rsid w:val="00365AE9"/>
    <w:rsid w:val="00366D7A"/>
    <w:rsid w:val="00366DF9"/>
    <w:rsid w:val="0036757A"/>
    <w:rsid w:val="0036767E"/>
    <w:rsid w:val="00375907"/>
    <w:rsid w:val="0038298C"/>
    <w:rsid w:val="00383956"/>
    <w:rsid w:val="00385E28"/>
    <w:rsid w:val="00393531"/>
    <w:rsid w:val="003940F6"/>
    <w:rsid w:val="0039498C"/>
    <w:rsid w:val="003A0809"/>
    <w:rsid w:val="003A0CD3"/>
    <w:rsid w:val="003A355A"/>
    <w:rsid w:val="003A471F"/>
    <w:rsid w:val="003A58C6"/>
    <w:rsid w:val="003A6DE5"/>
    <w:rsid w:val="003A78D7"/>
    <w:rsid w:val="003B0AFB"/>
    <w:rsid w:val="003B26C5"/>
    <w:rsid w:val="003B2B98"/>
    <w:rsid w:val="003B372A"/>
    <w:rsid w:val="003B392A"/>
    <w:rsid w:val="003B45ED"/>
    <w:rsid w:val="003B4931"/>
    <w:rsid w:val="003B57C2"/>
    <w:rsid w:val="003B6031"/>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597E"/>
    <w:rsid w:val="00425AA1"/>
    <w:rsid w:val="00425D4B"/>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930"/>
    <w:rsid w:val="004B132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7053"/>
    <w:rsid w:val="004E7FED"/>
    <w:rsid w:val="004F26C3"/>
    <w:rsid w:val="004F39FF"/>
    <w:rsid w:val="004F4029"/>
    <w:rsid w:val="004F52FE"/>
    <w:rsid w:val="004F69C0"/>
    <w:rsid w:val="004F76CC"/>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6996"/>
    <w:rsid w:val="00556A4E"/>
    <w:rsid w:val="00562758"/>
    <w:rsid w:val="005627DD"/>
    <w:rsid w:val="00563271"/>
    <w:rsid w:val="005635EC"/>
    <w:rsid w:val="00565791"/>
    <w:rsid w:val="00566978"/>
    <w:rsid w:val="00571240"/>
    <w:rsid w:val="005717D2"/>
    <w:rsid w:val="005727EA"/>
    <w:rsid w:val="00575293"/>
    <w:rsid w:val="00577057"/>
    <w:rsid w:val="005773C6"/>
    <w:rsid w:val="00577474"/>
    <w:rsid w:val="00577823"/>
    <w:rsid w:val="00577B9B"/>
    <w:rsid w:val="00577D9E"/>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613"/>
    <w:rsid w:val="005C20C3"/>
    <w:rsid w:val="005C46F9"/>
    <w:rsid w:val="005C5FC0"/>
    <w:rsid w:val="005C7576"/>
    <w:rsid w:val="005C7BA8"/>
    <w:rsid w:val="005D0DDB"/>
    <w:rsid w:val="005D1C93"/>
    <w:rsid w:val="005D1DE8"/>
    <w:rsid w:val="005D2007"/>
    <w:rsid w:val="005D2819"/>
    <w:rsid w:val="005D4893"/>
    <w:rsid w:val="005E2569"/>
    <w:rsid w:val="005F2127"/>
    <w:rsid w:val="005F3907"/>
    <w:rsid w:val="005F5ADE"/>
    <w:rsid w:val="005F6A42"/>
    <w:rsid w:val="006003AF"/>
    <w:rsid w:val="00600495"/>
    <w:rsid w:val="006016E8"/>
    <w:rsid w:val="00601C83"/>
    <w:rsid w:val="00607804"/>
    <w:rsid w:val="006102AE"/>
    <w:rsid w:val="00611EAB"/>
    <w:rsid w:val="00614D49"/>
    <w:rsid w:val="00617E5F"/>
    <w:rsid w:val="00622AE5"/>
    <w:rsid w:val="006263FF"/>
    <w:rsid w:val="00626944"/>
    <w:rsid w:val="00627D25"/>
    <w:rsid w:val="0063245D"/>
    <w:rsid w:val="00635643"/>
    <w:rsid w:val="0063664B"/>
    <w:rsid w:val="0063736D"/>
    <w:rsid w:val="00641BA0"/>
    <w:rsid w:val="006430BA"/>
    <w:rsid w:val="00643549"/>
    <w:rsid w:val="00643D92"/>
    <w:rsid w:val="00643F9F"/>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367B"/>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157B"/>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3AB2"/>
    <w:rsid w:val="008658A7"/>
    <w:rsid w:val="00867687"/>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776B"/>
    <w:rsid w:val="00910151"/>
    <w:rsid w:val="009113F9"/>
    <w:rsid w:val="00913E34"/>
    <w:rsid w:val="009145AC"/>
    <w:rsid w:val="00914B55"/>
    <w:rsid w:val="00916673"/>
    <w:rsid w:val="00917430"/>
    <w:rsid w:val="009218BB"/>
    <w:rsid w:val="00930DBC"/>
    <w:rsid w:val="009315FD"/>
    <w:rsid w:val="009318C0"/>
    <w:rsid w:val="00932350"/>
    <w:rsid w:val="0093250D"/>
    <w:rsid w:val="00932C0D"/>
    <w:rsid w:val="0093485E"/>
    <w:rsid w:val="009350E6"/>
    <w:rsid w:val="00940297"/>
    <w:rsid w:val="00940F34"/>
    <w:rsid w:val="009415D0"/>
    <w:rsid w:val="0094213D"/>
    <w:rsid w:val="00943055"/>
    <w:rsid w:val="00943E2D"/>
    <w:rsid w:val="009462A2"/>
    <w:rsid w:val="0095016C"/>
    <w:rsid w:val="00950381"/>
    <w:rsid w:val="009509DD"/>
    <w:rsid w:val="00951E52"/>
    <w:rsid w:val="009556E5"/>
    <w:rsid w:val="00955F1D"/>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7017"/>
    <w:rsid w:val="009B70BB"/>
    <w:rsid w:val="009C0DFA"/>
    <w:rsid w:val="009C0E0A"/>
    <w:rsid w:val="009C30E6"/>
    <w:rsid w:val="009C442E"/>
    <w:rsid w:val="009C4910"/>
    <w:rsid w:val="009C5216"/>
    <w:rsid w:val="009C6F09"/>
    <w:rsid w:val="009D0769"/>
    <w:rsid w:val="009D232F"/>
    <w:rsid w:val="009D2961"/>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26CB"/>
    <w:rsid w:val="00A63EE7"/>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65B5"/>
    <w:rsid w:val="00AD75F0"/>
    <w:rsid w:val="00AE1C58"/>
    <w:rsid w:val="00AE253D"/>
    <w:rsid w:val="00AE2712"/>
    <w:rsid w:val="00AE36D4"/>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2275"/>
    <w:rsid w:val="00B12C24"/>
    <w:rsid w:val="00B1388C"/>
    <w:rsid w:val="00B157E2"/>
    <w:rsid w:val="00B15C51"/>
    <w:rsid w:val="00B17A65"/>
    <w:rsid w:val="00B252D2"/>
    <w:rsid w:val="00B27947"/>
    <w:rsid w:val="00B31271"/>
    <w:rsid w:val="00B33E01"/>
    <w:rsid w:val="00B35130"/>
    <w:rsid w:val="00B3776B"/>
    <w:rsid w:val="00B37F37"/>
    <w:rsid w:val="00B41A27"/>
    <w:rsid w:val="00B4266E"/>
    <w:rsid w:val="00B42FAB"/>
    <w:rsid w:val="00B47489"/>
    <w:rsid w:val="00B47E30"/>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D77BA"/>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533E"/>
    <w:rsid w:val="00C25C5D"/>
    <w:rsid w:val="00C25FBF"/>
    <w:rsid w:val="00C26963"/>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D0D2E"/>
    <w:rsid w:val="00CD22E5"/>
    <w:rsid w:val="00CD24DF"/>
    <w:rsid w:val="00CD34FC"/>
    <w:rsid w:val="00CD37A6"/>
    <w:rsid w:val="00CD3C85"/>
    <w:rsid w:val="00CD482A"/>
    <w:rsid w:val="00CD4BA4"/>
    <w:rsid w:val="00CE0CE2"/>
    <w:rsid w:val="00CE1391"/>
    <w:rsid w:val="00CE19C5"/>
    <w:rsid w:val="00CE2B12"/>
    <w:rsid w:val="00CE35C8"/>
    <w:rsid w:val="00CE4FE1"/>
    <w:rsid w:val="00CE7D43"/>
    <w:rsid w:val="00CF0D14"/>
    <w:rsid w:val="00CF51C2"/>
    <w:rsid w:val="00D107DE"/>
    <w:rsid w:val="00D12991"/>
    <w:rsid w:val="00D13400"/>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5A4B"/>
    <w:rsid w:val="00D65F4F"/>
    <w:rsid w:val="00D65F78"/>
    <w:rsid w:val="00D67D34"/>
    <w:rsid w:val="00D705C5"/>
    <w:rsid w:val="00D70931"/>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BE5"/>
    <w:rsid w:val="00DE0C34"/>
    <w:rsid w:val="00DE0DE4"/>
    <w:rsid w:val="00DE1097"/>
    <w:rsid w:val="00DE27F8"/>
    <w:rsid w:val="00DE3D4D"/>
    <w:rsid w:val="00DE453E"/>
    <w:rsid w:val="00DE7A34"/>
    <w:rsid w:val="00DE7D73"/>
    <w:rsid w:val="00DF0E2F"/>
    <w:rsid w:val="00DF0F07"/>
    <w:rsid w:val="00DF1C48"/>
    <w:rsid w:val="00DF4C4E"/>
    <w:rsid w:val="00DF6F47"/>
    <w:rsid w:val="00DF6FD1"/>
    <w:rsid w:val="00E01FB3"/>
    <w:rsid w:val="00E047F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590"/>
    <w:rsid w:val="00E83816"/>
    <w:rsid w:val="00E84F04"/>
    <w:rsid w:val="00E85E0B"/>
    <w:rsid w:val="00E86D54"/>
    <w:rsid w:val="00E87B84"/>
    <w:rsid w:val="00E912A9"/>
    <w:rsid w:val="00E93436"/>
    <w:rsid w:val="00E94DF6"/>
    <w:rsid w:val="00E9502F"/>
    <w:rsid w:val="00E95FC9"/>
    <w:rsid w:val="00E9674C"/>
    <w:rsid w:val="00EA4BF8"/>
    <w:rsid w:val="00EA4C14"/>
    <w:rsid w:val="00EA5F2C"/>
    <w:rsid w:val="00EA697D"/>
    <w:rsid w:val="00EA77AA"/>
    <w:rsid w:val="00EB0CDF"/>
    <w:rsid w:val="00EB218F"/>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F2109"/>
    <w:rsid w:val="00EF33FB"/>
    <w:rsid w:val="00EF3B53"/>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611AA"/>
    <w:rsid w:val="00F623D3"/>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A0126"/>
    <w:rsid w:val="00FA5239"/>
    <w:rsid w:val="00FA6C69"/>
    <w:rsid w:val="00FA7765"/>
    <w:rsid w:val="00FB000A"/>
    <w:rsid w:val="00FB0A61"/>
    <w:rsid w:val="00FB1787"/>
    <w:rsid w:val="00FB1D54"/>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F6B9A"/>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D5F3-4C1F-4FCE-A033-5C037D52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1147</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25</cp:revision>
  <cp:lastPrinted>2021-04-29T07:44:00Z</cp:lastPrinted>
  <dcterms:created xsi:type="dcterms:W3CDTF">2021-04-26T05:39:00Z</dcterms:created>
  <dcterms:modified xsi:type="dcterms:W3CDTF">2021-04-29T08:50:00Z</dcterms:modified>
</cp:coreProperties>
</file>