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BE" w:rsidRDefault="000215BE" w:rsidP="00656C1A">
      <w:pPr>
        <w:spacing w:line="120" w:lineRule="atLeast"/>
        <w:jc w:val="center"/>
        <w:rPr>
          <w:sz w:val="24"/>
          <w:szCs w:val="24"/>
        </w:rPr>
      </w:pPr>
    </w:p>
    <w:p w:rsidR="000215BE" w:rsidRDefault="000215BE" w:rsidP="00656C1A">
      <w:pPr>
        <w:spacing w:line="120" w:lineRule="atLeast"/>
        <w:jc w:val="center"/>
        <w:rPr>
          <w:sz w:val="24"/>
          <w:szCs w:val="24"/>
        </w:rPr>
      </w:pPr>
    </w:p>
    <w:p w:rsidR="000215BE" w:rsidRPr="00852378" w:rsidRDefault="000215BE" w:rsidP="00656C1A">
      <w:pPr>
        <w:spacing w:line="120" w:lineRule="atLeast"/>
        <w:jc w:val="center"/>
        <w:rPr>
          <w:sz w:val="10"/>
          <w:szCs w:val="10"/>
        </w:rPr>
      </w:pPr>
    </w:p>
    <w:p w:rsidR="000215BE" w:rsidRDefault="000215BE" w:rsidP="00656C1A">
      <w:pPr>
        <w:spacing w:line="120" w:lineRule="atLeast"/>
        <w:jc w:val="center"/>
        <w:rPr>
          <w:sz w:val="10"/>
          <w:szCs w:val="24"/>
        </w:rPr>
      </w:pPr>
    </w:p>
    <w:p w:rsidR="000215BE" w:rsidRPr="005541F0" w:rsidRDefault="000215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15BE" w:rsidRDefault="000215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215BE" w:rsidRPr="005541F0" w:rsidRDefault="000215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15BE" w:rsidRPr="005649E4" w:rsidRDefault="000215BE" w:rsidP="00656C1A">
      <w:pPr>
        <w:spacing w:line="120" w:lineRule="atLeast"/>
        <w:jc w:val="center"/>
        <w:rPr>
          <w:sz w:val="18"/>
          <w:szCs w:val="24"/>
        </w:rPr>
      </w:pPr>
    </w:p>
    <w:p w:rsidR="000215BE" w:rsidRPr="001D25B0" w:rsidRDefault="000215B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215BE" w:rsidRPr="005541F0" w:rsidRDefault="000215BE" w:rsidP="00656C1A">
      <w:pPr>
        <w:spacing w:line="120" w:lineRule="atLeast"/>
        <w:jc w:val="center"/>
        <w:rPr>
          <w:sz w:val="18"/>
          <w:szCs w:val="24"/>
        </w:rPr>
      </w:pPr>
    </w:p>
    <w:p w:rsidR="000215BE" w:rsidRPr="005541F0" w:rsidRDefault="000215BE" w:rsidP="00656C1A">
      <w:pPr>
        <w:spacing w:line="120" w:lineRule="atLeast"/>
        <w:jc w:val="center"/>
        <w:rPr>
          <w:sz w:val="20"/>
          <w:szCs w:val="24"/>
        </w:rPr>
      </w:pPr>
    </w:p>
    <w:p w:rsidR="000215BE" w:rsidRPr="001D25B0" w:rsidRDefault="000215BE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215BE" w:rsidRDefault="000215BE" w:rsidP="00656C1A">
      <w:pPr>
        <w:spacing w:line="120" w:lineRule="atLeast"/>
        <w:jc w:val="center"/>
        <w:rPr>
          <w:sz w:val="30"/>
          <w:szCs w:val="24"/>
        </w:rPr>
      </w:pPr>
    </w:p>
    <w:p w:rsidR="000215BE" w:rsidRPr="00656C1A" w:rsidRDefault="000215BE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215BE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215BE" w:rsidRPr="00F8214F" w:rsidRDefault="000215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215BE" w:rsidRPr="00F8214F" w:rsidRDefault="001372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215BE" w:rsidRPr="00F8214F" w:rsidRDefault="000215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215BE" w:rsidRPr="00F8214F" w:rsidRDefault="001372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215BE" w:rsidRPr="00A63FB0" w:rsidRDefault="000215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215BE" w:rsidRPr="00A3761A" w:rsidRDefault="001372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215BE" w:rsidRPr="00F8214F" w:rsidRDefault="000215B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215BE" w:rsidRPr="00F8214F" w:rsidRDefault="000215B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215BE" w:rsidRPr="00AB4194" w:rsidRDefault="000215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215BE" w:rsidRPr="00F8214F" w:rsidRDefault="001372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</w:t>
            </w:r>
          </w:p>
        </w:tc>
      </w:tr>
    </w:tbl>
    <w:p w:rsidR="000215BE" w:rsidRPr="00C725A6" w:rsidRDefault="000215BE" w:rsidP="000215BE">
      <w:pPr>
        <w:spacing w:line="240" w:lineRule="auto"/>
        <w:rPr>
          <w:rFonts w:cs="Times New Roman"/>
          <w:szCs w:val="28"/>
        </w:rPr>
      </w:pPr>
    </w:p>
    <w:p w:rsidR="00112DDE" w:rsidRDefault="000215BE" w:rsidP="000215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5409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112DDE" w:rsidRDefault="000215BE" w:rsidP="000215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от 09.02.2006 № 2 </w:t>
      </w:r>
    </w:p>
    <w:p w:rsidR="00112DDE" w:rsidRDefault="000215BE" w:rsidP="000215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должностей, </w:t>
      </w:r>
    </w:p>
    <w:p w:rsidR="00112DDE" w:rsidRDefault="000215BE" w:rsidP="000215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относящихся к должностям </w:t>
      </w:r>
    </w:p>
    <w:p w:rsidR="00112DDE" w:rsidRDefault="000215BE" w:rsidP="000215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1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 и замещаемых </w:t>
      </w:r>
    </w:p>
    <w:p w:rsidR="00112DDE" w:rsidRDefault="000215BE" w:rsidP="000215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лицами, осуществляющими </w:t>
      </w:r>
    </w:p>
    <w:p w:rsidR="00112DDE" w:rsidRDefault="000215BE" w:rsidP="000215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</w:p>
    <w:p w:rsidR="00112DDE" w:rsidRDefault="000215BE" w:rsidP="000215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0215BE" w:rsidRDefault="000215BE" w:rsidP="000215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города» </w:t>
      </w:r>
    </w:p>
    <w:p w:rsidR="000215BE" w:rsidRDefault="000215BE" w:rsidP="000215B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215BE" w:rsidRDefault="000215BE" w:rsidP="000215B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215BE" w:rsidRDefault="000215BE" w:rsidP="000215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83D">
        <w:rPr>
          <w:color w:val="000000"/>
          <w:sz w:val="28"/>
          <w:szCs w:val="28"/>
        </w:rPr>
        <w:t xml:space="preserve">В соответствии с </w:t>
      </w:r>
      <w:r w:rsidR="00DC28B2">
        <w:rPr>
          <w:color w:val="000000"/>
          <w:sz w:val="28"/>
          <w:szCs w:val="28"/>
        </w:rPr>
        <w:t>под</w:t>
      </w:r>
      <w:r w:rsidRPr="0005583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унктом</w:t>
      </w:r>
      <w:r w:rsidRPr="0005583D">
        <w:rPr>
          <w:color w:val="000000"/>
          <w:sz w:val="28"/>
          <w:szCs w:val="28"/>
        </w:rPr>
        <w:t xml:space="preserve"> 10.1 </w:t>
      </w:r>
      <w:r w:rsidR="00DC28B2">
        <w:rPr>
          <w:color w:val="000000"/>
          <w:sz w:val="28"/>
          <w:szCs w:val="28"/>
        </w:rPr>
        <w:t>пункта</w:t>
      </w:r>
      <w:r w:rsidRPr="0005583D">
        <w:rPr>
          <w:color w:val="000000"/>
          <w:sz w:val="28"/>
          <w:szCs w:val="28"/>
        </w:rPr>
        <w:t xml:space="preserve"> 1 ст</w:t>
      </w:r>
      <w:r>
        <w:rPr>
          <w:color w:val="000000"/>
          <w:sz w:val="28"/>
          <w:szCs w:val="28"/>
        </w:rPr>
        <w:t>атьи</w:t>
      </w:r>
      <w:r w:rsidRPr="0005583D">
        <w:rPr>
          <w:color w:val="000000"/>
          <w:sz w:val="28"/>
          <w:szCs w:val="28"/>
        </w:rPr>
        <w:t xml:space="preserve"> 34 Устава муниципального образования городской округ Сургут Ханты-Мансийского автономного </w:t>
      </w:r>
      <w:r>
        <w:rPr>
          <w:color w:val="000000"/>
          <w:sz w:val="28"/>
          <w:szCs w:val="28"/>
        </w:rPr>
        <w:br/>
      </w:r>
      <w:r w:rsidRPr="0005583D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Pr="0005583D">
        <w:rPr>
          <w:color w:val="000000"/>
          <w:sz w:val="28"/>
          <w:szCs w:val="28"/>
        </w:rPr>
        <w:t>– Югры, распоряжением Адми</w:t>
      </w:r>
      <w:r>
        <w:rPr>
          <w:color w:val="000000"/>
          <w:sz w:val="28"/>
          <w:szCs w:val="28"/>
        </w:rPr>
        <w:t xml:space="preserve">нистрации города от 30.12.2005 № </w:t>
      </w:r>
      <w:r w:rsidRPr="0005583D">
        <w:rPr>
          <w:color w:val="000000"/>
          <w:sz w:val="28"/>
          <w:szCs w:val="28"/>
        </w:rPr>
        <w:t xml:space="preserve">3686 </w:t>
      </w:r>
      <w:r>
        <w:rPr>
          <w:color w:val="000000"/>
          <w:sz w:val="28"/>
          <w:szCs w:val="28"/>
        </w:rPr>
        <w:br/>
        <w:t>«</w:t>
      </w:r>
      <w:r w:rsidRPr="0005583D">
        <w:rPr>
          <w:color w:val="000000"/>
          <w:sz w:val="28"/>
          <w:szCs w:val="28"/>
        </w:rPr>
        <w:t>Об утверждении Регламента Администрации города</w:t>
      </w:r>
      <w:r>
        <w:rPr>
          <w:color w:val="000000"/>
          <w:sz w:val="28"/>
          <w:szCs w:val="28"/>
        </w:rPr>
        <w:t>»:</w:t>
      </w:r>
    </w:p>
    <w:p w:rsidR="000215BE" w:rsidRDefault="000215BE" w:rsidP="000215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</w:t>
      </w:r>
      <w:r w:rsidRPr="0005583D">
        <w:rPr>
          <w:color w:val="000000"/>
          <w:sz w:val="28"/>
          <w:szCs w:val="28"/>
        </w:rPr>
        <w:t xml:space="preserve">нести в распоряжение Главы города от 09.02.2006 </w:t>
      </w:r>
      <w:r>
        <w:rPr>
          <w:color w:val="000000"/>
          <w:sz w:val="28"/>
          <w:szCs w:val="28"/>
        </w:rPr>
        <w:t>№ 2 «</w:t>
      </w:r>
      <w:r w:rsidRPr="0005583D">
        <w:rPr>
          <w:color w:val="000000"/>
          <w:sz w:val="28"/>
          <w:szCs w:val="28"/>
        </w:rPr>
        <w:t>Об утверж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r w:rsidRPr="0005583D">
        <w:rPr>
          <w:color w:val="000000"/>
          <w:sz w:val="28"/>
          <w:szCs w:val="28"/>
        </w:rPr>
        <w:t xml:space="preserve">дении Перечня должностей, не относящихся к должностям муниципальной службы и замещаемых лицами, осуществляющими техническое обеспечение </w:t>
      </w:r>
      <w:r>
        <w:rPr>
          <w:color w:val="000000"/>
          <w:sz w:val="28"/>
          <w:szCs w:val="28"/>
        </w:rPr>
        <w:br/>
      </w:r>
      <w:r w:rsidRPr="0005583D">
        <w:rPr>
          <w:color w:val="000000"/>
          <w:sz w:val="28"/>
          <w:szCs w:val="28"/>
        </w:rPr>
        <w:t>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05583D">
        <w:rPr>
          <w:color w:val="000000"/>
          <w:sz w:val="28"/>
          <w:szCs w:val="28"/>
        </w:rPr>
        <w:t>города»</w:t>
      </w:r>
      <w:r>
        <w:rPr>
          <w:color w:val="000000"/>
          <w:sz w:val="28"/>
          <w:szCs w:val="28"/>
        </w:rPr>
        <w:t xml:space="preserve"> </w:t>
      </w:r>
      <w:r w:rsidRPr="0005583D">
        <w:rPr>
          <w:color w:val="000000"/>
          <w:sz w:val="28"/>
          <w:szCs w:val="28"/>
        </w:rPr>
        <w:t xml:space="preserve">(с изменениями </w:t>
      </w:r>
      <w:r>
        <w:rPr>
          <w:color w:val="000000"/>
          <w:sz w:val="28"/>
          <w:szCs w:val="28"/>
        </w:rPr>
        <w:br/>
      </w:r>
      <w:r w:rsidRPr="0005583D">
        <w:rPr>
          <w:color w:val="000000"/>
          <w:sz w:val="28"/>
          <w:szCs w:val="28"/>
        </w:rPr>
        <w:t xml:space="preserve">от 16.03.2006 </w:t>
      </w:r>
      <w:r>
        <w:rPr>
          <w:color w:val="000000"/>
          <w:sz w:val="28"/>
          <w:szCs w:val="28"/>
        </w:rPr>
        <w:t>№</w:t>
      </w:r>
      <w:r w:rsidRPr="0005583D">
        <w:rPr>
          <w:color w:val="000000"/>
          <w:sz w:val="28"/>
          <w:szCs w:val="28"/>
        </w:rPr>
        <w:t xml:space="preserve"> 9, 04.10.2007 </w:t>
      </w:r>
      <w:r>
        <w:rPr>
          <w:color w:val="000000"/>
          <w:sz w:val="28"/>
          <w:szCs w:val="28"/>
        </w:rPr>
        <w:t xml:space="preserve">№ </w:t>
      </w:r>
      <w:r w:rsidRPr="0005583D">
        <w:rPr>
          <w:color w:val="000000"/>
          <w:sz w:val="28"/>
          <w:szCs w:val="28"/>
        </w:rPr>
        <w:t xml:space="preserve">23, 18.10.2007 </w:t>
      </w:r>
      <w:r>
        <w:rPr>
          <w:color w:val="000000"/>
          <w:sz w:val="28"/>
          <w:szCs w:val="28"/>
        </w:rPr>
        <w:t xml:space="preserve">№ </w:t>
      </w:r>
      <w:r w:rsidRPr="0005583D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, 29.12.2007 № </w:t>
      </w:r>
      <w:r w:rsidRPr="0005583D">
        <w:rPr>
          <w:color w:val="000000"/>
          <w:sz w:val="28"/>
          <w:szCs w:val="28"/>
        </w:rPr>
        <w:t xml:space="preserve">41, 04.06.2008 </w:t>
      </w:r>
      <w:r>
        <w:rPr>
          <w:color w:val="000000"/>
          <w:sz w:val="28"/>
          <w:szCs w:val="28"/>
        </w:rPr>
        <w:t xml:space="preserve">№ </w:t>
      </w:r>
      <w:r w:rsidRPr="0005583D">
        <w:rPr>
          <w:color w:val="000000"/>
          <w:sz w:val="28"/>
          <w:szCs w:val="28"/>
        </w:rPr>
        <w:t xml:space="preserve">6, 12.05.2009 </w:t>
      </w:r>
      <w:r>
        <w:rPr>
          <w:color w:val="000000"/>
          <w:sz w:val="28"/>
          <w:szCs w:val="28"/>
        </w:rPr>
        <w:t xml:space="preserve">№ </w:t>
      </w:r>
      <w:r w:rsidRPr="0005583D">
        <w:rPr>
          <w:color w:val="000000"/>
          <w:sz w:val="28"/>
          <w:szCs w:val="28"/>
        </w:rPr>
        <w:t xml:space="preserve">17, 31.03.2010 </w:t>
      </w:r>
      <w:r>
        <w:rPr>
          <w:color w:val="000000"/>
          <w:sz w:val="28"/>
          <w:szCs w:val="28"/>
        </w:rPr>
        <w:t xml:space="preserve">№ </w:t>
      </w:r>
      <w:r w:rsidRPr="0005583D">
        <w:rPr>
          <w:color w:val="000000"/>
          <w:sz w:val="28"/>
          <w:szCs w:val="28"/>
        </w:rPr>
        <w:t xml:space="preserve">11, </w:t>
      </w:r>
      <w:r>
        <w:rPr>
          <w:color w:val="000000"/>
          <w:sz w:val="28"/>
          <w:szCs w:val="28"/>
        </w:rPr>
        <w:t xml:space="preserve">04.08.2010 № </w:t>
      </w:r>
      <w:r w:rsidRPr="0005583D">
        <w:rPr>
          <w:color w:val="000000"/>
          <w:sz w:val="28"/>
          <w:szCs w:val="28"/>
        </w:rPr>
        <w:t xml:space="preserve">33, 11.02.2011 </w:t>
      </w:r>
      <w:r>
        <w:rPr>
          <w:color w:val="000000"/>
          <w:sz w:val="28"/>
          <w:szCs w:val="28"/>
        </w:rPr>
        <w:t xml:space="preserve">№ 3, </w:t>
      </w:r>
      <w:r w:rsidRPr="0005583D">
        <w:rPr>
          <w:color w:val="000000"/>
          <w:sz w:val="28"/>
          <w:szCs w:val="28"/>
        </w:rPr>
        <w:t xml:space="preserve">07.06.2011 </w:t>
      </w:r>
      <w:r>
        <w:rPr>
          <w:color w:val="000000"/>
          <w:sz w:val="28"/>
          <w:szCs w:val="28"/>
        </w:rPr>
        <w:t xml:space="preserve">№ </w:t>
      </w:r>
      <w:r w:rsidRPr="0005583D">
        <w:rPr>
          <w:color w:val="000000"/>
          <w:sz w:val="28"/>
          <w:szCs w:val="28"/>
        </w:rPr>
        <w:t xml:space="preserve">23, 04.08.2011 </w:t>
      </w:r>
      <w:r>
        <w:rPr>
          <w:color w:val="000000"/>
          <w:sz w:val="28"/>
          <w:szCs w:val="28"/>
        </w:rPr>
        <w:t xml:space="preserve">№ </w:t>
      </w:r>
      <w:r w:rsidRPr="0005583D">
        <w:rPr>
          <w:color w:val="000000"/>
          <w:sz w:val="28"/>
          <w:szCs w:val="28"/>
        </w:rPr>
        <w:t xml:space="preserve">25, 27.01.2012 </w:t>
      </w:r>
      <w:r>
        <w:rPr>
          <w:color w:val="000000"/>
          <w:sz w:val="28"/>
          <w:szCs w:val="28"/>
        </w:rPr>
        <w:t xml:space="preserve">№ </w:t>
      </w:r>
      <w:r w:rsidRPr="0005583D">
        <w:rPr>
          <w:color w:val="000000"/>
          <w:sz w:val="28"/>
          <w:szCs w:val="28"/>
        </w:rPr>
        <w:t xml:space="preserve">5, </w:t>
      </w:r>
      <w:r>
        <w:rPr>
          <w:color w:val="000000"/>
          <w:sz w:val="28"/>
          <w:szCs w:val="28"/>
        </w:rPr>
        <w:t xml:space="preserve">27.08.2013 № </w:t>
      </w:r>
      <w:r w:rsidRPr="0005583D">
        <w:rPr>
          <w:color w:val="000000"/>
          <w:sz w:val="28"/>
          <w:szCs w:val="28"/>
        </w:rPr>
        <w:t xml:space="preserve">40, 01.10.2013 </w:t>
      </w:r>
      <w:r>
        <w:rPr>
          <w:color w:val="000000"/>
          <w:sz w:val="28"/>
          <w:szCs w:val="28"/>
        </w:rPr>
        <w:t xml:space="preserve">№ </w:t>
      </w:r>
      <w:r w:rsidRPr="0005583D">
        <w:rPr>
          <w:color w:val="000000"/>
          <w:sz w:val="28"/>
          <w:szCs w:val="28"/>
        </w:rPr>
        <w:t xml:space="preserve">51, 31.01.2017 </w:t>
      </w:r>
      <w:r>
        <w:rPr>
          <w:color w:val="000000"/>
          <w:sz w:val="28"/>
          <w:szCs w:val="28"/>
        </w:rPr>
        <w:t xml:space="preserve">№ </w:t>
      </w:r>
      <w:r w:rsidR="00112DDE">
        <w:rPr>
          <w:color w:val="000000"/>
          <w:sz w:val="28"/>
          <w:szCs w:val="28"/>
        </w:rPr>
        <w:t>0</w:t>
      </w:r>
      <w:r w:rsidRPr="0005583D">
        <w:rPr>
          <w:color w:val="000000"/>
          <w:sz w:val="28"/>
          <w:szCs w:val="28"/>
        </w:rPr>
        <w:t xml:space="preserve">7, 16.02.2017 </w:t>
      </w:r>
      <w:r>
        <w:rPr>
          <w:color w:val="000000"/>
          <w:sz w:val="28"/>
          <w:szCs w:val="28"/>
        </w:rPr>
        <w:t xml:space="preserve">№ </w:t>
      </w:r>
      <w:r w:rsidRPr="0005583D">
        <w:rPr>
          <w:color w:val="000000"/>
          <w:sz w:val="28"/>
          <w:szCs w:val="28"/>
        </w:rPr>
        <w:t xml:space="preserve">12, 27.04.2017 </w:t>
      </w:r>
      <w:r>
        <w:rPr>
          <w:color w:val="000000"/>
          <w:sz w:val="28"/>
          <w:szCs w:val="28"/>
        </w:rPr>
        <w:t xml:space="preserve">№ </w:t>
      </w:r>
      <w:r w:rsidRPr="0005583D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, 15.11.2017 № 58</w:t>
      </w:r>
      <w:r w:rsidRPr="0005583D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br/>
      </w:r>
      <w:r w:rsidRPr="0005583D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>, дополнив приложение 1 к распоряжению строками 70, 71 следующего содержания:</w:t>
      </w:r>
    </w:p>
    <w:p w:rsidR="000215BE" w:rsidRPr="00112DDE" w:rsidRDefault="000215BE" w:rsidP="000215BE">
      <w:pPr>
        <w:pStyle w:val="s1"/>
        <w:shd w:val="clear" w:color="auto" w:fill="FFFFFF"/>
        <w:spacing w:before="0" w:beforeAutospacing="0" w:after="0" w:afterAutospacing="0"/>
        <w:ind w:left="68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08"/>
        <w:gridCol w:w="8068"/>
        <w:gridCol w:w="426"/>
      </w:tblGrid>
      <w:tr w:rsidR="000215BE" w:rsidRPr="00F25070" w:rsidTr="000215BE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5BE" w:rsidRPr="00F25070" w:rsidRDefault="000215BE" w:rsidP="000215BE">
            <w:pPr>
              <w:pStyle w:val="empt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15BE" w:rsidRPr="00F25070" w:rsidRDefault="000215BE" w:rsidP="000215BE">
            <w:pPr>
              <w:pStyle w:val="empty"/>
              <w:jc w:val="center"/>
              <w:rPr>
                <w:color w:val="000000"/>
                <w:sz w:val="28"/>
                <w:szCs w:val="28"/>
              </w:rPr>
            </w:pPr>
            <w:r w:rsidRPr="00F2507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068" w:type="dxa"/>
            <w:tcBorders>
              <w:right w:val="single" w:sz="4" w:space="0" w:color="auto"/>
            </w:tcBorders>
            <w:shd w:val="clear" w:color="auto" w:fill="auto"/>
          </w:tcPr>
          <w:p w:rsidR="000215BE" w:rsidRPr="00F25070" w:rsidRDefault="000215BE" w:rsidP="000215BE">
            <w:pPr>
              <w:pStyle w:val="empty"/>
              <w:jc w:val="center"/>
              <w:rPr>
                <w:color w:val="000000"/>
                <w:sz w:val="28"/>
                <w:szCs w:val="28"/>
              </w:rPr>
            </w:pPr>
            <w:r w:rsidRPr="00F25070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5BE" w:rsidRPr="00F25070" w:rsidRDefault="000215BE" w:rsidP="000215BE">
            <w:pPr>
              <w:pStyle w:val="empty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5BE" w:rsidRPr="00F25070" w:rsidTr="000215BE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5BE" w:rsidRPr="00F25070" w:rsidRDefault="000215BE" w:rsidP="000215BE">
            <w:pPr>
              <w:pStyle w:val="empty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15BE" w:rsidRPr="00F25070" w:rsidRDefault="000215BE" w:rsidP="000215BE">
            <w:pPr>
              <w:pStyle w:val="empty"/>
              <w:jc w:val="center"/>
              <w:rPr>
                <w:color w:val="000000"/>
                <w:sz w:val="28"/>
                <w:szCs w:val="28"/>
              </w:rPr>
            </w:pPr>
            <w:r w:rsidRPr="00F25070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068" w:type="dxa"/>
            <w:tcBorders>
              <w:right w:val="single" w:sz="4" w:space="0" w:color="auto"/>
            </w:tcBorders>
            <w:shd w:val="clear" w:color="auto" w:fill="auto"/>
          </w:tcPr>
          <w:p w:rsidR="000215BE" w:rsidRPr="00F25070" w:rsidRDefault="000215BE" w:rsidP="000215BE">
            <w:pPr>
              <w:pStyle w:val="empty"/>
              <w:rPr>
                <w:color w:val="000000"/>
                <w:sz w:val="28"/>
                <w:szCs w:val="28"/>
              </w:rPr>
            </w:pPr>
            <w:r w:rsidRPr="00F25070">
              <w:rPr>
                <w:color w:val="000000"/>
                <w:sz w:val="28"/>
                <w:szCs w:val="28"/>
              </w:rPr>
              <w:t>Начальник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5BE" w:rsidRPr="00F25070" w:rsidRDefault="000215BE" w:rsidP="000215BE">
            <w:pPr>
              <w:pStyle w:val="empty"/>
              <w:rPr>
                <w:color w:val="000000"/>
                <w:sz w:val="28"/>
                <w:szCs w:val="28"/>
              </w:rPr>
            </w:pPr>
          </w:p>
        </w:tc>
      </w:tr>
      <w:tr w:rsidR="000215BE" w:rsidRPr="00F25070" w:rsidTr="000215BE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5BE" w:rsidRPr="00F25070" w:rsidRDefault="000215BE" w:rsidP="000215BE">
            <w:pPr>
              <w:pStyle w:val="empty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15BE" w:rsidRPr="00F25070" w:rsidRDefault="000215BE" w:rsidP="000215BE">
            <w:pPr>
              <w:pStyle w:val="empty"/>
              <w:jc w:val="center"/>
              <w:rPr>
                <w:color w:val="000000"/>
                <w:sz w:val="28"/>
                <w:szCs w:val="28"/>
              </w:rPr>
            </w:pPr>
            <w:r w:rsidRPr="00F25070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068" w:type="dxa"/>
            <w:tcBorders>
              <w:right w:val="single" w:sz="4" w:space="0" w:color="auto"/>
            </w:tcBorders>
            <w:shd w:val="clear" w:color="auto" w:fill="auto"/>
          </w:tcPr>
          <w:p w:rsidR="000215BE" w:rsidRPr="00F25070" w:rsidRDefault="000215BE" w:rsidP="000215BE">
            <w:pPr>
              <w:pStyle w:val="empty"/>
              <w:rPr>
                <w:rFonts w:ascii="Calibri" w:hAnsi="Calibri"/>
                <w:color w:val="000000"/>
                <w:sz w:val="28"/>
                <w:szCs w:val="28"/>
              </w:rPr>
            </w:pPr>
            <w:r w:rsidRPr="00F25070">
              <w:rPr>
                <w:color w:val="000000"/>
                <w:sz w:val="28"/>
                <w:szCs w:val="28"/>
              </w:rPr>
              <w:t>Главный специалист по охране труда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5BE" w:rsidRPr="00F25070" w:rsidRDefault="000215BE" w:rsidP="000215BE">
            <w:pPr>
              <w:pStyle w:val="empty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112DDE" w:rsidRDefault="00112DDE" w:rsidP="000215BE">
      <w:pPr>
        <w:pStyle w:val="aa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5BE" w:rsidRDefault="000215BE" w:rsidP="000215BE">
      <w:pPr>
        <w:pStyle w:val="aa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02D90">
        <w:rPr>
          <w:rFonts w:ascii="Times New Roman" w:hAnsi="Times New Roman" w:cs="Times New Roman"/>
          <w:sz w:val="28"/>
          <w:szCs w:val="28"/>
        </w:rPr>
        <w:t xml:space="preserve">. Управлению массовых коммуникаций разместить настоящее </w:t>
      </w:r>
      <w:r>
        <w:rPr>
          <w:rFonts w:ascii="Times New Roman" w:hAnsi="Times New Roman" w:cs="Times New Roman"/>
          <w:sz w:val="28"/>
          <w:szCs w:val="28"/>
        </w:rPr>
        <w:t>распоря-жение</w:t>
      </w:r>
      <w:r w:rsidRPr="00002D90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города: </w:t>
      </w:r>
      <w:r w:rsidRPr="00D07C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07CF6">
        <w:rPr>
          <w:rFonts w:ascii="Times New Roman" w:hAnsi="Times New Roman" w:cs="Times New Roman"/>
          <w:sz w:val="28"/>
          <w:szCs w:val="28"/>
        </w:rPr>
        <w:t>.</w:t>
      </w:r>
      <w:r w:rsidRPr="00D07CF6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D07CF6">
        <w:rPr>
          <w:rFonts w:ascii="Times New Roman" w:hAnsi="Times New Roman" w:cs="Times New Roman"/>
          <w:sz w:val="28"/>
          <w:szCs w:val="28"/>
        </w:rPr>
        <w:t>.</w:t>
      </w:r>
      <w:r w:rsidRPr="00D07C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02D90">
        <w:rPr>
          <w:rFonts w:ascii="Times New Roman" w:hAnsi="Times New Roman" w:cs="Times New Roman"/>
          <w:sz w:val="28"/>
          <w:szCs w:val="28"/>
        </w:rPr>
        <w:t>.</w:t>
      </w:r>
    </w:p>
    <w:p w:rsidR="000215BE" w:rsidRPr="00002D90" w:rsidRDefault="000215BE" w:rsidP="000215BE">
      <w:pPr>
        <w:pStyle w:val="aa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Настоящее распоряжение вступает в силу с момента его издания.</w:t>
      </w:r>
    </w:p>
    <w:p w:rsidR="000215BE" w:rsidRDefault="000215BE" w:rsidP="000215BE">
      <w:pPr>
        <w:pStyle w:val="ab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0990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0215BE" w:rsidRPr="000215BE" w:rsidRDefault="000215BE" w:rsidP="000215BE">
      <w:pPr>
        <w:widowControl w:val="0"/>
        <w:suppressAutoHyphens/>
        <w:jc w:val="both"/>
        <w:rPr>
          <w:szCs w:val="28"/>
        </w:rPr>
      </w:pPr>
    </w:p>
    <w:p w:rsidR="000215BE" w:rsidRDefault="000215BE" w:rsidP="000215BE">
      <w:pPr>
        <w:pStyle w:val="aa"/>
        <w:widowControl w:val="0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215BE" w:rsidRDefault="000215BE" w:rsidP="000215BE">
      <w:pPr>
        <w:pStyle w:val="aa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215BE" w:rsidRDefault="000215BE" w:rsidP="000215BE">
      <w:pPr>
        <w:pStyle w:val="aa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215BE" w:rsidRDefault="000215BE" w:rsidP="000215BE">
      <w:pPr>
        <w:pStyle w:val="aa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215BE" w:rsidRPr="00A86D0E" w:rsidRDefault="000215BE" w:rsidP="000215BE">
      <w:pPr>
        <w:widowControl w:val="0"/>
        <w:suppressAutoHyphens/>
        <w:spacing w:line="240" w:lineRule="auto"/>
        <w:jc w:val="both"/>
        <w:rPr>
          <w:szCs w:val="28"/>
        </w:rPr>
      </w:pPr>
      <w:r w:rsidRPr="00A86D0E">
        <w:rPr>
          <w:szCs w:val="28"/>
        </w:rPr>
        <w:t xml:space="preserve">Глава города                                                                                            </w:t>
      </w:r>
      <w:r>
        <w:rPr>
          <w:szCs w:val="28"/>
        </w:rPr>
        <w:t xml:space="preserve">     </w:t>
      </w:r>
      <w:r w:rsidRPr="00A86D0E">
        <w:rPr>
          <w:szCs w:val="28"/>
        </w:rPr>
        <w:t>А.С. Филатов</w:t>
      </w:r>
    </w:p>
    <w:p w:rsidR="00236616" w:rsidRPr="000215BE" w:rsidRDefault="00236616" w:rsidP="000215BE"/>
    <w:sectPr w:rsidR="00236616" w:rsidRPr="000215BE" w:rsidSect="00021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D4" w:rsidRDefault="00EB29D4">
      <w:pPr>
        <w:spacing w:line="240" w:lineRule="auto"/>
      </w:pPr>
      <w:r>
        <w:separator/>
      </w:r>
    </w:p>
  </w:endnote>
  <w:endnote w:type="continuationSeparator" w:id="0">
    <w:p w:rsidR="00EB29D4" w:rsidRDefault="00EB2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372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372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372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D4" w:rsidRDefault="00EB29D4">
      <w:pPr>
        <w:spacing w:line="240" w:lineRule="auto"/>
      </w:pPr>
      <w:r>
        <w:separator/>
      </w:r>
    </w:p>
  </w:footnote>
  <w:footnote w:type="continuationSeparator" w:id="0">
    <w:p w:rsidR="00EB29D4" w:rsidRDefault="00EB2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372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865F30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70C1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1372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372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BE"/>
    <w:rsid w:val="000215BE"/>
    <w:rsid w:val="000E3205"/>
    <w:rsid w:val="00112DDE"/>
    <w:rsid w:val="00137228"/>
    <w:rsid w:val="00236616"/>
    <w:rsid w:val="00275548"/>
    <w:rsid w:val="00464898"/>
    <w:rsid w:val="004D06E1"/>
    <w:rsid w:val="00530A0D"/>
    <w:rsid w:val="00681573"/>
    <w:rsid w:val="007B3A63"/>
    <w:rsid w:val="00865F30"/>
    <w:rsid w:val="009001F5"/>
    <w:rsid w:val="00AF00FE"/>
    <w:rsid w:val="00B02C20"/>
    <w:rsid w:val="00B70C1C"/>
    <w:rsid w:val="00DC28B2"/>
    <w:rsid w:val="00E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A4F73-4C0A-410F-9DD4-AB1E8FB1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215B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215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215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5BE"/>
    <w:rPr>
      <w:rFonts w:ascii="Times New Roman" w:hAnsi="Times New Roman"/>
      <w:sz w:val="28"/>
    </w:rPr>
  </w:style>
  <w:style w:type="character" w:styleId="a8">
    <w:name w:val="page number"/>
    <w:basedOn w:val="a0"/>
    <w:rsid w:val="000215BE"/>
  </w:style>
  <w:style w:type="character" w:customStyle="1" w:styleId="a9">
    <w:name w:val="Текст Знак"/>
    <w:link w:val="aa"/>
    <w:rsid w:val="000215BE"/>
    <w:rPr>
      <w:rFonts w:ascii="Courier New" w:hAnsi="Courier New" w:cs="Courier New"/>
      <w:lang w:eastAsia="ru-RU"/>
    </w:rPr>
  </w:style>
  <w:style w:type="paragraph" w:styleId="aa">
    <w:name w:val="Plain Text"/>
    <w:basedOn w:val="a"/>
    <w:link w:val="a9"/>
    <w:rsid w:val="000215BE"/>
    <w:pPr>
      <w:spacing w:line="240" w:lineRule="auto"/>
    </w:pPr>
    <w:rPr>
      <w:rFonts w:ascii="Courier New" w:hAnsi="Courier New" w:cs="Courier New"/>
      <w:sz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0215BE"/>
    <w:rPr>
      <w:rFonts w:ascii="Consolas" w:hAnsi="Consolas" w:cs="Consolas"/>
      <w:sz w:val="21"/>
      <w:szCs w:val="21"/>
    </w:rPr>
  </w:style>
  <w:style w:type="paragraph" w:styleId="ab">
    <w:name w:val="List Paragraph"/>
    <w:basedOn w:val="a"/>
    <w:uiPriority w:val="34"/>
    <w:qFormat/>
    <w:rsid w:val="000215BE"/>
    <w:pPr>
      <w:spacing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0215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215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2021-10-11T10:19:00Z</cp:lastPrinted>
  <dcterms:created xsi:type="dcterms:W3CDTF">2021-10-13T10:17:00Z</dcterms:created>
  <dcterms:modified xsi:type="dcterms:W3CDTF">2021-10-13T10:17:00Z</dcterms:modified>
</cp:coreProperties>
</file>