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1E" w:rsidRDefault="009F391E" w:rsidP="00656C1A">
      <w:pPr>
        <w:spacing w:line="120" w:lineRule="atLeast"/>
        <w:jc w:val="center"/>
        <w:rPr>
          <w:sz w:val="24"/>
          <w:szCs w:val="24"/>
        </w:rPr>
      </w:pPr>
    </w:p>
    <w:p w:rsidR="009F391E" w:rsidRDefault="009F391E" w:rsidP="00656C1A">
      <w:pPr>
        <w:spacing w:line="120" w:lineRule="atLeast"/>
        <w:jc w:val="center"/>
        <w:rPr>
          <w:sz w:val="24"/>
          <w:szCs w:val="24"/>
        </w:rPr>
      </w:pPr>
    </w:p>
    <w:p w:rsidR="009F391E" w:rsidRPr="00852378" w:rsidRDefault="009F391E" w:rsidP="00656C1A">
      <w:pPr>
        <w:spacing w:line="120" w:lineRule="atLeast"/>
        <w:jc w:val="center"/>
        <w:rPr>
          <w:sz w:val="10"/>
          <w:szCs w:val="10"/>
        </w:rPr>
      </w:pPr>
    </w:p>
    <w:p w:rsidR="009F391E" w:rsidRDefault="009F391E" w:rsidP="00656C1A">
      <w:pPr>
        <w:spacing w:line="120" w:lineRule="atLeast"/>
        <w:jc w:val="center"/>
        <w:rPr>
          <w:sz w:val="10"/>
          <w:szCs w:val="24"/>
        </w:rPr>
      </w:pPr>
    </w:p>
    <w:p w:rsidR="009F391E" w:rsidRPr="005541F0" w:rsidRDefault="009F39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F391E" w:rsidRDefault="009F391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F391E" w:rsidRPr="005541F0" w:rsidRDefault="009F391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F391E" w:rsidRPr="005649E4" w:rsidRDefault="009F391E" w:rsidP="00656C1A">
      <w:pPr>
        <w:spacing w:line="120" w:lineRule="atLeast"/>
        <w:jc w:val="center"/>
        <w:rPr>
          <w:sz w:val="18"/>
          <w:szCs w:val="24"/>
        </w:rPr>
      </w:pPr>
    </w:p>
    <w:p w:rsidR="009F391E" w:rsidRPr="001D25B0" w:rsidRDefault="009F391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F391E" w:rsidRPr="005541F0" w:rsidRDefault="009F391E" w:rsidP="00656C1A">
      <w:pPr>
        <w:spacing w:line="120" w:lineRule="atLeast"/>
        <w:jc w:val="center"/>
        <w:rPr>
          <w:sz w:val="18"/>
          <w:szCs w:val="24"/>
        </w:rPr>
      </w:pPr>
    </w:p>
    <w:p w:rsidR="009F391E" w:rsidRPr="005541F0" w:rsidRDefault="009F391E" w:rsidP="00656C1A">
      <w:pPr>
        <w:spacing w:line="120" w:lineRule="atLeast"/>
        <w:jc w:val="center"/>
        <w:rPr>
          <w:sz w:val="20"/>
          <w:szCs w:val="24"/>
        </w:rPr>
      </w:pPr>
    </w:p>
    <w:p w:rsidR="009F391E" w:rsidRPr="001D25B0" w:rsidRDefault="009F391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F391E" w:rsidRDefault="009F391E" w:rsidP="00656C1A">
      <w:pPr>
        <w:spacing w:line="120" w:lineRule="atLeast"/>
        <w:jc w:val="center"/>
        <w:rPr>
          <w:sz w:val="30"/>
          <w:szCs w:val="24"/>
        </w:rPr>
      </w:pPr>
    </w:p>
    <w:p w:rsidR="009F391E" w:rsidRPr="00656C1A" w:rsidRDefault="009F391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F391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391E" w:rsidRPr="00F8214F" w:rsidRDefault="009F39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F391E" w:rsidRPr="00F8214F" w:rsidRDefault="004C28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F391E" w:rsidRPr="00F8214F" w:rsidRDefault="009F391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F391E" w:rsidRPr="00F8214F" w:rsidRDefault="004C28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F391E" w:rsidRPr="00A63FB0" w:rsidRDefault="009F391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F391E" w:rsidRPr="00A3761A" w:rsidRDefault="004C28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F391E" w:rsidRPr="00F8214F" w:rsidRDefault="009F391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F391E" w:rsidRPr="00F8214F" w:rsidRDefault="009F391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F391E" w:rsidRPr="00AB4194" w:rsidRDefault="009F391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F391E" w:rsidRPr="00F8214F" w:rsidRDefault="004C28D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66</w:t>
            </w:r>
          </w:p>
        </w:tc>
      </w:tr>
    </w:tbl>
    <w:p w:rsidR="009F391E" w:rsidRPr="00C725A6" w:rsidRDefault="009F391E" w:rsidP="00C725A6">
      <w:pPr>
        <w:rPr>
          <w:rFonts w:cs="Times New Roman"/>
          <w:szCs w:val="28"/>
        </w:rPr>
      </w:pPr>
    </w:p>
    <w:p w:rsidR="009F391E" w:rsidRPr="009C3E42" w:rsidRDefault="009F391E" w:rsidP="009F391E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0F309D" w:rsidRDefault="009F391E" w:rsidP="009F391E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 xml:space="preserve">«За заслуги перед городом </w:t>
      </w:r>
    </w:p>
    <w:p w:rsidR="009F391E" w:rsidRPr="009C3E42" w:rsidRDefault="009F391E" w:rsidP="009F391E">
      <w:pPr>
        <w:keepNext/>
        <w:widowControl w:val="0"/>
        <w:spacing w:line="240" w:lineRule="auto"/>
        <w:outlineLvl w:val="0"/>
        <w:rPr>
          <w:szCs w:val="28"/>
        </w:rPr>
      </w:pPr>
      <w:r w:rsidRPr="009C3E42">
        <w:rPr>
          <w:szCs w:val="28"/>
        </w:rPr>
        <w:t>Сургутом»</w:t>
      </w:r>
    </w:p>
    <w:p w:rsidR="009F391E" w:rsidRPr="009C3E42" w:rsidRDefault="009F391E" w:rsidP="009F391E">
      <w:pPr>
        <w:spacing w:line="240" w:lineRule="auto"/>
        <w:rPr>
          <w:szCs w:val="28"/>
        </w:rPr>
      </w:pPr>
    </w:p>
    <w:p w:rsidR="009F391E" w:rsidRPr="009C3E42" w:rsidRDefault="009F391E" w:rsidP="009F391E">
      <w:pPr>
        <w:spacing w:line="240" w:lineRule="auto"/>
        <w:rPr>
          <w:szCs w:val="28"/>
        </w:rPr>
      </w:pPr>
    </w:p>
    <w:p w:rsidR="009F391E" w:rsidRPr="009C3E42" w:rsidRDefault="009F391E" w:rsidP="009F391E">
      <w:pPr>
        <w:spacing w:line="240" w:lineRule="auto"/>
        <w:ind w:firstLine="709"/>
        <w:jc w:val="both"/>
        <w:rPr>
          <w:szCs w:val="28"/>
        </w:rPr>
      </w:pPr>
      <w:r w:rsidRPr="00D318EC">
        <w:rPr>
          <w:szCs w:val="28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 w:rsidRPr="009C3E42">
        <w:rPr>
          <w:szCs w:val="28"/>
        </w:rPr>
        <w:t>, положением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 знаке  «За заслуги перед городом Сургутом», утвержденным решением Сургутской </w:t>
      </w:r>
      <w:r>
        <w:rPr>
          <w:szCs w:val="28"/>
        </w:rPr>
        <w:br/>
      </w:r>
      <w:r w:rsidRPr="009C3E42">
        <w:rPr>
          <w:szCs w:val="28"/>
        </w:rPr>
        <w:t>городской Думы от 28.02.2006 № 567-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 «Об утверждении Положения </w:t>
      </w:r>
      <w:r>
        <w:rPr>
          <w:szCs w:val="28"/>
        </w:rPr>
        <w:t xml:space="preserve">                     </w:t>
      </w:r>
      <w:r w:rsidRPr="009C3E42">
        <w:rPr>
          <w:szCs w:val="28"/>
        </w:rPr>
        <w:t>о звании «Почетный гражданин города Сургута» и положений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об отдельных </w:t>
      </w:r>
      <w:r>
        <w:rPr>
          <w:szCs w:val="28"/>
        </w:rPr>
        <w:br/>
      </w:r>
      <w:r w:rsidRPr="009C3E42">
        <w:rPr>
          <w:szCs w:val="28"/>
        </w:rPr>
        <w:t xml:space="preserve">видах наград городского округа», решением Сургутской городской Думы </w:t>
      </w:r>
      <w:r>
        <w:rPr>
          <w:szCs w:val="28"/>
        </w:rPr>
        <w:t xml:space="preserve">                           </w:t>
      </w:r>
      <w:r w:rsidRPr="009C3E42">
        <w:rPr>
          <w:szCs w:val="28"/>
        </w:rPr>
        <w:t>от 28.12.2005 № 549-</w:t>
      </w:r>
      <w:r w:rsidRPr="009C3E42">
        <w:rPr>
          <w:szCs w:val="28"/>
          <w:lang w:val="en-US"/>
        </w:rPr>
        <w:t>III</w:t>
      </w:r>
      <w:r w:rsidRPr="009C3E42">
        <w:rPr>
          <w:szCs w:val="28"/>
        </w:rPr>
        <w:t xml:space="preserve"> ГД</w:t>
      </w:r>
      <w:r>
        <w:rPr>
          <w:szCs w:val="28"/>
        </w:rPr>
        <w:t xml:space="preserve"> </w:t>
      </w:r>
      <w:r w:rsidRPr="009C3E42">
        <w:rPr>
          <w:szCs w:val="28"/>
        </w:rPr>
        <w:t>«Об утверждении Положения</w:t>
      </w:r>
      <w:r>
        <w:rPr>
          <w:szCs w:val="28"/>
        </w:rPr>
        <w:t xml:space="preserve"> </w:t>
      </w:r>
      <w:r w:rsidRPr="009C3E42">
        <w:rPr>
          <w:szCs w:val="28"/>
        </w:rPr>
        <w:t>о наградах</w:t>
      </w:r>
      <w:r>
        <w:rPr>
          <w:szCs w:val="28"/>
        </w:rPr>
        <w:t xml:space="preserve"> </w:t>
      </w:r>
      <w:r w:rsidRPr="009C3E42">
        <w:rPr>
          <w:szCs w:val="28"/>
        </w:rPr>
        <w:t xml:space="preserve">и почетных званиях городского округа город Сургут», рассмотрев наградные документы </w:t>
      </w:r>
      <w:r>
        <w:rPr>
          <w:szCs w:val="28"/>
        </w:rPr>
        <w:t xml:space="preserve">                  </w:t>
      </w:r>
      <w:r w:rsidRPr="009C3E42">
        <w:rPr>
          <w:szCs w:val="28"/>
        </w:rPr>
        <w:t xml:space="preserve">и ходатайства </w:t>
      </w:r>
      <w:r w:rsidRPr="007B7D4F">
        <w:rPr>
          <w:rFonts w:eastAsia="Calibri"/>
          <w:szCs w:val="28"/>
        </w:rPr>
        <w:t xml:space="preserve">публичного акционерного общества «Сургутнефтегаз», </w:t>
      </w:r>
      <w:r>
        <w:rPr>
          <w:rFonts w:eastAsia="Calibri"/>
          <w:szCs w:val="28"/>
        </w:rPr>
        <w:br/>
      </w:r>
      <w:r w:rsidRPr="007B7D4F">
        <w:rPr>
          <w:rFonts w:eastAsia="Calibri"/>
          <w:szCs w:val="28"/>
        </w:rPr>
        <w:t xml:space="preserve">бюджетного учреждения высшего образования Ханты-Мансийского автономного округа – Югры «Сургутский государственный университет», региональной общественной организации Ханты-Мансийского автономного округа – Югры «Югорский интеллектуальный клуб», Сургутской районной организации </w:t>
      </w:r>
      <w:r>
        <w:rPr>
          <w:rFonts w:eastAsia="Calibri"/>
          <w:szCs w:val="28"/>
        </w:rPr>
        <w:br/>
      </w:r>
      <w:r w:rsidRPr="007B7D4F">
        <w:rPr>
          <w:rFonts w:eastAsia="Calibri"/>
          <w:szCs w:val="28"/>
        </w:rPr>
        <w:t xml:space="preserve">Общероссийского профессионального союза работников нефтяной, газовой </w:t>
      </w:r>
      <w:r>
        <w:rPr>
          <w:rFonts w:eastAsia="Calibri"/>
          <w:szCs w:val="28"/>
        </w:rPr>
        <w:br/>
      </w:r>
      <w:r w:rsidRPr="007B7D4F">
        <w:rPr>
          <w:rFonts w:eastAsia="Calibri"/>
          <w:szCs w:val="28"/>
        </w:rPr>
        <w:t>отраслей промышленности</w:t>
      </w:r>
      <w:r>
        <w:rPr>
          <w:rFonts w:eastAsia="Calibri"/>
          <w:szCs w:val="28"/>
        </w:rPr>
        <w:t xml:space="preserve"> </w:t>
      </w:r>
      <w:r w:rsidRPr="007B7D4F">
        <w:rPr>
          <w:rFonts w:eastAsia="Calibri"/>
          <w:szCs w:val="28"/>
        </w:rPr>
        <w:t>и строительства</w:t>
      </w:r>
      <w:r>
        <w:rPr>
          <w:rFonts w:eastAsia="Calibri"/>
          <w:szCs w:val="28"/>
        </w:rPr>
        <w:t xml:space="preserve">, </w:t>
      </w:r>
      <w:r w:rsidRPr="00980465">
        <w:rPr>
          <w:rFonts w:eastAsia="Calibri"/>
          <w:szCs w:val="28"/>
        </w:rPr>
        <w:t>учитывая заключение комиссии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980465">
        <w:rPr>
          <w:rFonts w:eastAsia="Calibri"/>
          <w:szCs w:val="28"/>
        </w:rPr>
        <w:t xml:space="preserve">по наградам при Главе города от </w:t>
      </w:r>
      <w:r>
        <w:rPr>
          <w:rFonts w:eastAsia="Calibri"/>
          <w:szCs w:val="28"/>
        </w:rPr>
        <w:t>30.04.2021</w:t>
      </w:r>
      <w:r w:rsidR="0078216B">
        <w:rPr>
          <w:rFonts w:eastAsia="Calibri"/>
          <w:szCs w:val="28"/>
        </w:rPr>
        <w:t xml:space="preserve"> № 2-5-2</w:t>
      </w:r>
      <w:r w:rsidRPr="00F4381F">
        <w:rPr>
          <w:rFonts w:eastAsia="Calibri"/>
          <w:szCs w:val="28"/>
        </w:rPr>
        <w:t>:</w:t>
      </w:r>
      <w:r w:rsidRPr="009C3E42">
        <w:rPr>
          <w:szCs w:val="28"/>
        </w:rPr>
        <w:t xml:space="preserve">  </w:t>
      </w:r>
    </w:p>
    <w:p w:rsidR="009F391E" w:rsidRDefault="009F391E" w:rsidP="009F391E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>1. Наградить знаком «За заслуги перед городом Сургутом»</w:t>
      </w:r>
      <w:r>
        <w:rPr>
          <w:szCs w:val="28"/>
        </w:rPr>
        <w:t xml:space="preserve"> </w:t>
      </w:r>
      <w:r w:rsidRPr="007036CE">
        <w:rPr>
          <w:szCs w:val="28"/>
        </w:rPr>
        <w:t>за выдающуюся профессиональную деятельность в промышленности, способствующую дальнейшему росту благополучия жителей города</w:t>
      </w:r>
      <w:r w:rsidRPr="00F4381F">
        <w:rPr>
          <w:szCs w:val="28"/>
        </w:rPr>
        <w:t>,</w:t>
      </w:r>
      <w:r>
        <w:rPr>
          <w:szCs w:val="28"/>
        </w:rPr>
        <w:t xml:space="preserve"> </w:t>
      </w:r>
      <w:r w:rsidRPr="007036CE">
        <w:rPr>
          <w:szCs w:val="28"/>
        </w:rPr>
        <w:t>Малышкин</w:t>
      </w:r>
      <w:r>
        <w:rPr>
          <w:szCs w:val="28"/>
        </w:rPr>
        <w:t>у</w:t>
      </w:r>
      <w:r w:rsidRPr="007036CE">
        <w:rPr>
          <w:szCs w:val="28"/>
        </w:rPr>
        <w:t xml:space="preserve"> Любов</w:t>
      </w:r>
      <w:r>
        <w:rPr>
          <w:szCs w:val="28"/>
        </w:rPr>
        <w:t>ь</w:t>
      </w:r>
      <w:r w:rsidRPr="007036CE">
        <w:rPr>
          <w:szCs w:val="28"/>
        </w:rPr>
        <w:t xml:space="preserve"> Альфредовн</w:t>
      </w:r>
      <w:r>
        <w:rPr>
          <w:szCs w:val="28"/>
        </w:rPr>
        <w:t>у</w:t>
      </w:r>
      <w:r w:rsidRPr="007036CE">
        <w:rPr>
          <w:szCs w:val="28"/>
        </w:rPr>
        <w:t xml:space="preserve"> – начальника управления экологической безопасности и природопользования </w:t>
      </w:r>
      <w:r w:rsidR="00991120">
        <w:rPr>
          <w:szCs w:val="28"/>
        </w:rPr>
        <w:br/>
      </w:r>
      <w:r w:rsidRPr="007036CE">
        <w:rPr>
          <w:szCs w:val="28"/>
        </w:rPr>
        <w:t>публичного акционе</w:t>
      </w:r>
      <w:r>
        <w:rPr>
          <w:szCs w:val="28"/>
        </w:rPr>
        <w:t>рного общества «Сургутнефтегаз».</w:t>
      </w:r>
    </w:p>
    <w:p w:rsidR="009F391E" w:rsidRPr="009C3E42" w:rsidRDefault="009F391E" w:rsidP="009F391E">
      <w:pPr>
        <w:spacing w:line="240" w:lineRule="auto"/>
        <w:ind w:firstLine="709"/>
        <w:jc w:val="both"/>
        <w:rPr>
          <w:szCs w:val="28"/>
        </w:rPr>
      </w:pPr>
      <w:r w:rsidRPr="009C3E42">
        <w:rPr>
          <w:szCs w:val="28"/>
        </w:rPr>
        <w:t xml:space="preserve">2. Управлению бюджетного учёта и отчётности произвести выплату </w:t>
      </w:r>
      <w:r>
        <w:rPr>
          <w:szCs w:val="28"/>
        </w:rPr>
        <w:br/>
      </w:r>
      <w:r w:rsidRPr="009C3E42">
        <w:rPr>
          <w:szCs w:val="28"/>
        </w:rPr>
        <w:t>премии</w:t>
      </w:r>
      <w:r>
        <w:rPr>
          <w:szCs w:val="28"/>
        </w:rPr>
        <w:t xml:space="preserve"> </w:t>
      </w:r>
      <w:r w:rsidRPr="009C3E42">
        <w:rPr>
          <w:szCs w:val="28"/>
        </w:rPr>
        <w:t>по предоставленным реквизитам.</w:t>
      </w:r>
    </w:p>
    <w:p w:rsidR="009F391E" w:rsidRPr="009C3E42" w:rsidRDefault="009F391E" w:rsidP="009F391E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 xml:space="preserve">3. Управлению </w:t>
      </w:r>
      <w:r>
        <w:rPr>
          <w:szCs w:val="28"/>
        </w:rPr>
        <w:t xml:space="preserve">массовых коммуникаций </w:t>
      </w:r>
      <w:r w:rsidRPr="009C3E42">
        <w:rPr>
          <w:szCs w:val="28"/>
        </w:rPr>
        <w:t>разместить настоящее постановление на официальном портале Администрации города</w:t>
      </w:r>
      <w:r>
        <w:rPr>
          <w:szCs w:val="28"/>
        </w:rPr>
        <w:t>:</w:t>
      </w:r>
      <w:r w:rsidRPr="009C3E42">
        <w:rPr>
          <w:szCs w:val="28"/>
        </w:rPr>
        <w:t xml:space="preserve"> </w:t>
      </w:r>
      <w:r w:rsidRPr="009F391E">
        <w:rPr>
          <w:szCs w:val="28"/>
        </w:rPr>
        <w:t>www.admsurgut.ru</w:t>
      </w:r>
      <w:r w:rsidRPr="00C671AA">
        <w:rPr>
          <w:szCs w:val="28"/>
        </w:rPr>
        <w:t>.</w:t>
      </w:r>
    </w:p>
    <w:p w:rsidR="009F391E" w:rsidRPr="009C3E42" w:rsidRDefault="009F391E" w:rsidP="009F391E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lastRenderedPageBreak/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9F391E" w:rsidRPr="009C3E42" w:rsidRDefault="009F391E" w:rsidP="009F391E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5. Настоящее постановление вступает в силу с момента его издания.</w:t>
      </w:r>
    </w:p>
    <w:p w:rsidR="009F391E" w:rsidRPr="009C3E42" w:rsidRDefault="009F391E" w:rsidP="009F391E">
      <w:pPr>
        <w:spacing w:line="240" w:lineRule="auto"/>
        <w:ind w:right="-1" w:firstLine="709"/>
        <w:jc w:val="both"/>
        <w:rPr>
          <w:szCs w:val="28"/>
        </w:rPr>
      </w:pPr>
      <w:r w:rsidRPr="009C3E42">
        <w:rPr>
          <w:szCs w:val="28"/>
        </w:rPr>
        <w:t>6. Контроль за выполнением постановления оставляю за собой.</w:t>
      </w:r>
    </w:p>
    <w:p w:rsidR="009F391E" w:rsidRDefault="009F391E" w:rsidP="009F391E">
      <w:pPr>
        <w:spacing w:line="240" w:lineRule="auto"/>
        <w:ind w:right="-1" w:firstLine="567"/>
        <w:jc w:val="both"/>
        <w:rPr>
          <w:szCs w:val="28"/>
        </w:rPr>
      </w:pPr>
    </w:p>
    <w:p w:rsidR="009F391E" w:rsidRPr="009C3E42" w:rsidRDefault="009F391E" w:rsidP="009F391E">
      <w:pPr>
        <w:spacing w:line="240" w:lineRule="auto"/>
        <w:ind w:right="-1" w:firstLine="567"/>
        <w:jc w:val="both"/>
        <w:rPr>
          <w:szCs w:val="28"/>
        </w:rPr>
      </w:pPr>
    </w:p>
    <w:p w:rsidR="009F391E" w:rsidRPr="009C3E42" w:rsidRDefault="009F391E" w:rsidP="009F391E">
      <w:pPr>
        <w:spacing w:line="240" w:lineRule="auto"/>
        <w:ind w:right="-1" w:firstLine="567"/>
        <w:jc w:val="both"/>
        <w:rPr>
          <w:szCs w:val="28"/>
        </w:rPr>
      </w:pPr>
    </w:p>
    <w:p w:rsidR="009F391E" w:rsidRDefault="009F391E" w:rsidP="009F391E">
      <w:pPr>
        <w:spacing w:line="240" w:lineRule="auto"/>
        <w:ind w:right="-1" w:firstLine="567"/>
        <w:jc w:val="both"/>
        <w:rPr>
          <w:szCs w:val="28"/>
        </w:rPr>
      </w:pPr>
    </w:p>
    <w:p w:rsidR="009F391E" w:rsidRPr="009C3E42" w:rsidRDefault="009F391E" w:rsidP="009F391E">
      <w:pPr>
        <w:spacing w:line="240" w:lineRule="auto"/>
        <w:ind w:right="-1" w:firstLine="567"/>
        <w:jc w:val="both"/>
        <w:rPr>
          <w:szCs w:val="28"/>
        </w:rPr>
      </w:pPr>
    </w:p>
    <w:p w:rsidR="009F391E" w:rsidRPr="009C3E42" w:rsidRDefault="009F391E" w:rsidP="009F391E">
      <w:pPr>
        <w:spacing w:line="240" w:lineRule="auto"/>
        <w:ind w:right="-1"/>
        <w:jc w:val="both"/>
        <w:rPr>
          <w:szCs w:val="28"/>
        </w:rPr>
      </w:pPr>
      <w:r w:rsidRPr="009C3E42">
        <w:rPr>
          <w:szCs w:val="28"/>
        </w:rPr>
        <w:t xml:space="preserve">Глава города                                                           </w:t>
      </w:r>
      <w:r>
        <w:rPr>
          <w:szCs w:val="28"/>
        </w:rPr>
        <w:t xml:space="preserve">                                 А.С. Филатов</w:t>
      </w:r>
    </w:p>
    <w:p w:rsidR="009F391E" w:rsidRDefault="009F391E" w:rsidP="009F391E">
      <w:pPr>
        <w:jc w:val="center"/>
        <w:rPr>
          <w:szCs w:val="28"/>
        </w:rPr>
      </w:pPr>
    </w:p>
    <w:p w:rsidR="00236616" w:rsidRPr="009F391E" w:rsidRDefault="00236616" w:rsidP="009F391E"/>
    <w:sectPr w:rsidR="00236616" w:rsidRPr="009F391E" w:rsidSect="009F3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76" w:rsidRDefault="00647676">
      <w:pPr>
        <w:spacing w:line="240" w:lineRule="auto"/>
      </w:pPr>
      <w:r>
        <w:separator/>
      </w:r>
    </w:p>
  </w:endnote>
  <w:endnote w:type="continuationSeparator" w:id="0">
    <w:p w:rsidR="00647676" w:rsidRDefault="00647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28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28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28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76" w:rsidRDefault="00647676">
      <w:pPr>
        <w:spacing w:line="240" w:lineRule="auto"/>
      </w:pPr>
      <w:r>
        <w:separator/>
      </w:r>
    </w:p>
  </w:footnote>
  <w:footnote w:type="continuationSeparator" w:id="0">
    <w:p w:rsidR="00647676" w:rsidRDefault="00647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28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4F474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A7306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C28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4C28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1E"/>
    <w:rsid w:val="000F309D"/>
    <w:rsid w:val="00236616"/>
    <w:rsid w:val="003F1963"/>
    <w:rsid w:val="004C28DD"/>
    <w:rsid w:val="004F4743"/>
    <w:rsid w:val="00647676"/>
    <w:rsid w:val="006A7306"/>
    <w:rsid w:val="0078216B"/>
    <w:rsid w:val="00837486"/>
    <w:rsid w:val="00991120"/>
    <w:rsid w:val="009F391E"/>
    <w:rsid w:val="00B02C20"/>
    <w:rsid w:val="00C259D3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D6507-5D80-454D-B189-63132109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F391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F391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F391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91E"/>
    <w:rPr>
      <w:rFonts w:ascii="Times New Roman" w:hAnsi="Times New Roman"/>
      <w:sz w:val="28"/>
    </w:rPr>
  </w:style>
  <w:style w:type="character" w:styleId="a8">
    <w:name w:val="page number"/>
    <w:basedOn w:val="a0"/>
    <w:rsid w:val="009F391E"/>
  </w:style>
  <w:style w:type="character" w:styleId="a9">
    <w:name w:val="Hyperlink"/>
    <w:basedOn w:val="a0"/>
    <w:uiPriority w:val="99"/>
    <w:unhideWhenUsed/>
    <w:rsid w:val="009F3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Гордеев Сергей Викторович</cp:lastModifiedBy>
  <cp:revision>2</cp:revision>
  <cp:lastPrinted>2021-05-14T06:54:00Z</cp:lastPrinted>
  <dcterms:created xsi:type="dcterms:W3CDTF">2021-05-21T06:56:00Z</dcterms:created>
  <dcterms:modified xsi:type="dcterms:W3CDTF">2021-05-21T06:56:00Z</dcterms:modified>
</cp:coreProperties>
</file>