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E0372">
        <w:trPr>
          <w:jc w:val="center"/>
        </w:trPr>
        <w:tc>
          <w:tcPr>
            <w:tcW w:w="142" w:type="dxa"/>
            <w:noWrap/>
          </w:tcPr>
          <w:p w:rsidR="00EE0372" w:rsidRDefault="00466398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E0372" w:rsidRPr="00DD1E49" w:rsidRDefault="00DD1E4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2" w:type="dxa"/>
            <w:noWrap/>
          </w:tcPr>
          <w:p w:rsidR="00EE0372" w:rsidRDefault="0046639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E0372" w:rsidRDefault="00DD1E4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EE0372" w:rsidRDefault="0046639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E0372" w:rsidRPr="00DD1E49" w:rsidRDefault="00DD1E4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EE0372" w:rsidRDefault="0046639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E0372" w:rsidRDefault="00EE037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E0372" w:rsidRDefault="0046639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E0372" w:rsidRDefault="00DD1E4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</w:tbl>
    <w:p w:rsidR="00EE0372" w:rsidRDefault="00C31D34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059.3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EE0372" w:rsidRDefault="00EE037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0372" w:rsidRDefault="00EE037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EE0372" w:rsidRDefault="0046639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EE0372" w:rsidRDefault="0046639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EE0372" w:rsidRDefault="00EE0372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EE0372" w:rsidRDefault="00466398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EE0372" w:rsidRDefault="00EE037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EE0372" w:rsidRDefault="00EE037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EE0372" w:rsidRDefault="00466398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EE0372" w:rsidRDefault="00EE037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EE0372" w:rsidRDefault="00EE037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EE0372" w:rsidRDefault="00466398">
      <w:r>
        <w:t xml:space="preserve">О назначении </w:t>
      </w:r>
    </w:p>
    <w:p w:rsidR="00EE0372" w:rsidRDefault="00466398">
      <w:r>
        <w:t xml:space="preserve">публичных слушаний </w:t>
      </w:r>
    </w:p>
    <w:p w:rsidR="00EE0372" w:rsidRDefault="00EE0372">
      <w:pPr>
        <w:ind w:right="175"/>
        <w:jc w:val="both"/>
      </w:pPr>
    </w:p>
    <w:p w:rsidR="00EE0372" w:rsidRDefault="00EE0372">
      <w:pPr>
        <w:ind w:right="175"/>
        <w:jc w:val="both"/>
      </w:pPr>
    </w:p>
    <w:p w:rsidR="00EE0372" w:rsidRDefault="00466398">
      <w:pPr>
        <w:pStyle w:val="a4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со ст.33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решением городской Думы от 28.06.2005 № 475-III ГД «Об утверждении         </w:t>
      </w:r>
      <w:r>
        <w:rPr>
          <w:rFonts w:ascii="Times New Roman" w:hAnsi="Times New Roman"/>
          <w:spacing w:val="-4"/>
          <w:sz w:val="28"/>
          <w:szCs w:val="28"/>
        </w:rPr>
        <w:t>Правил землепользования и застройки на территории города Сургута», решением</w:t>
      </w:r>
      <w:r>
        <w:rPr>
          <w:rFonts w:ascii="Times New Roman" w:hAnsi="Times New Roman"/>
          <w:sz w:val="28"/>
          <w:szCs w:val="28"/>
        </w:rPr>
        <w:t xml:space="preserve">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19.05.2017 № 806 «О подготовке изменений в Правила землепользования и застройки на территории города Сургута», учитывая заявление акционерного общества «Завод промышленных строительных деталей»:</w:t>
      </w:r>
    </w:p>
    <w:p w:rsidR="00EE0372" w:rsidRDefault="0046639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17.08.2017 по проекту о внесении изменений в Правила землепользования и застройки на территории города               Сургута, утвержденные решением городской Думы от 28.06.2005 № 475-III ГД, а именно в раздел III «Карта градостроительного зонирования» в части </w:t>
      </w:r>
      <w:proofErr w:type="spellStart"/>
      <w:r>
        <w:rPr>
          <w:rFonts w:ascii="Times New Roman" w:hAnsi="Times New Roman"/>
          <w:sz w:val="28"/>
          <w:szCs w:val="28"/>
        </w:rPr>
        <w:t>изме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4"/>
          <w:sz w:val="28"/>
          <w:szCs w:val="28"/>
        </w:rPr>
        <w:t>нения границ территориальных зон: ИТ.1 на ОД.2 в границах земельного участка</w:t>
      </w:r>
      <w:r>
        <w:rPr>
          <w:rFonts w:ascii="Times New Roman" w:hAnsi="Times New Roman"/>
          <w:sz w:val="28"/>
          <w:szCs w:val="28"/>
        </w:rPr>
        <w:t xml:space="preserve">          с кадастровым номером 86:10:0101142:179, площадью 395 кв. метров, расположенного по адресу: город Сургут, проспект Набережный, для продолжения             освоения земельного участка.</w:t>
      </w:r>
    </w:p>
    <w:p w:rsidR="00EE0372" w:rsidRDefault="0046639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– зал заседаний, расположенный на пятом этаже               административного здания по улице Энгельса, 8, кабинет 513, время начала публичных слушаний – 18.00. </w:t>
      </w:r>
    </w:p>
    <w:p w:rsidR="00EE0372" w:rsidRDefault="0046639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с участием заинтересованных лиц и жителей города.</w:t>
      </w:r>
    </w:p>
    <w:p w:rsidR="00EE0372" w:rsidRDefault="0046639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EE0372" w:rsidRDefault="00466398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с 09.00 до 17.00, телефоны: 52-82-55, 52-82-66.</w:t>
      </w:r>
    </w:p>
    <w:p w:rsidR="00EE0372" w:rsidRDefault="00466398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Управлению по связям с общественностью и средствами массовой              информации </w:t>
      </w:r>
      <w:r>
        <w:rPr>
          <w:rFonts w:ascii="Times New Roman" w:hAnsi="Times New Roman"/>
          <w:sz w:val="28"/>
        </w:rPr>
        <w:t xml:space="preserve">опубликовать настоящее постановление одновременно                               с сообщением о назначении публичных слушаний в средствах массовой             информации и разместить </w:t>
      </w:r>
      <w:r>
        <w:rPr>
          <w:rFonts w:ascii="Times New Roman" w:hAnsi="Times New Roman"/>
          <w:sz w:val="28"/>
          <w:szCs w:val="28"/>
        </w:rPr>
        <w:t>на официальном портале Администрации города                  в срок не позднее чем за два месяца до начала проведения публичных                  слушаний.</w:t>
      </w:r>
    </w:p>
    <w:p w:rsidR="00EE0372" w:rsidRDefault="00466398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          главы Администрации города Меркулова Р.Е.</w:t>
      </w:r>
    </w:p>
    <w:p w:rsidR="00EE0372" w:rsidRDefault="00EE037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0372" w:rsidRDefault="00EE037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0372" w:rsidRDefault="00EE037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0372" w:rsidRDefault="0046639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sectPr w:rsidR="00EE037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E0372"/>
    <w:rsid w:val="00466398"/>
    <w:rsid w:val="00C31D34"/>
    <w:rsid w:val="00DA517B"/>
    <w:rsid w:val="00DD1E49"/>
    <w:rsid w:val="00E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7FAACCB"/>
  <w15:docId w15:val="{7CB28124-504B-4C15-ADBE-7AAA965E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2017-06-08T13:35:00Z</cp:lastPrinted>
  <dcterms:created xsi:type="dcterms:W3CDTF">2017-06-14T08:03:00Z</dcterms:created>
  <dcterms:modified xsi:type="dcterms:W3CDTF">2017-06-14T08:03:00Z</dcterms:modified>
</cp:coreProperties>
</file>