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F6621">
        <w:trPr>
          <w:jc w:val="center"/>
        </w:trPr>
        <w:tc>
          <w:tcPr>
            <w:tcW w:w="154" w:type="dxa"/>
            <w:noWrap/>
          </w:tcPr>
          <w:p w:rsidR="004F6621" w:rsidRDefault="00CB416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F6621" w:rsidRDefault="000701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4F6621" w:rsidRDefault="00CB416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F6621" w:rsidRPr="0007013C" w:rsidRDefault="000701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F6621" w:rsidRDefault="00CB41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F6621" w:rsidRDefault="000701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F6621" w:rsidRDefault="00CB41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F6621" w:rsidRDefault="004F662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F6621" w:rsidRDefault="00CB416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F6621" w:rsidRPr="0007013C" w:rsidRDefault="000701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2180</w:t>
            </w:r>
          </w:p>
        </w:tc>
      </w:tr>
    </w:tbl>
    <w:p w:rsidR="004F6621" w:rsidRDefault="004A105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F6621" w:rsidRDefault="00CB416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743452" r:id="rId8"/>
                    </w:object>
                  </w:r>
                </w:p>
                <w:p w:rsidR="004F6621" w:rsidRDefault="004F66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F6621" w:rsidRDefault="00CB416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F6621" w:rsidRDefault="00CB416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F6621" w:rsidRDefault="004F66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F6621" w:rsidRDefault="00CB416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F6621" w:rsidRDefault="004F66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F6621" w:rsidRDefault="004F66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F6621" w:rsidRDefault="00CB416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F6621" w:rsidRDefault="004F662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F6621" w:rsidRDefault="004F6621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F6621" w:rsidRDefault="00CB4164">
      <w:pPr>
        <w:ind w:right="142"/>
        <w:rPr>
          <w:sz w:val="27"/>
          <w:szCs w:val="27"/>
        </w:rPr>
      </w:pPr>
      <w:r>
        <w:rPr>
          <w:sz w:val="27"/>
          <w:szCs w:val="27"/>
        </w:rPr>
        <w:t>О создании общественного совета</w:t>
      </w:r>
    </w:p>
    <w:p w:rsidR="004F6621" w:rsidRDefault="00CB4164">
      <w:pPr>
        <w:ind w:right="142"/>
        <w:rPr>
          <w:sz w:val="27"/>
          <w:szCs w:val="27"/>
        </w:rPr>
      </w:pPr>
      <w:r>
        <w:rPr>
          <w:sz w:val="27"/>
          <w:szCs w:val="27"/>
        </w:rPr>
        <w:t xml:space="preserve">по проведению независимой </w:t>
      </w:r>
    </w:p>
    <w:p w:rsidR="004F6621" w:rsidRDefault="00CB4164">
      <w:pPr>
        <w:ind w:right="142"/>
        <w:rPr>
          <w:sz w:val="27"/>
          <w:szCs w:val="27"/>
        </w:rPr>
      </w:pPr>
      <w:r>
        <w:rPr>
          <w:sz w:val="27"/>
          <w:szCs w:val="27"/>
        </w:rPr>
        <w:t xml:space="preserve">оценки качества оказания услуг </w:t>
      </w:r>
    </w:p>
    <w:p w:rsidR="004F6621" w:rsidRDefault="00CB4164">
      <w:pPr>
        <w:ind w:right="142"/>
        <w:rPr>
          <w:sz w:val="27"/>
          <w:szCs w:val="27"/>
        </w:rPr>
      </w:pPr>
      <w:r>
        <w:rPr>
          <w:sz w:val="27"/>
          <w:szCs w:val="27"/>
        </w:rPr>
        <w:t>муниципальными учреждениями,</w:t>
      </w:r>
    </w:p>
    <w:p w:rsidR="004F6621" w:rsidRDefault="00CB4164">
      <w:pPr>
        <w:ind w:right="142"/>
        <w:rPr>
          <w:sz w:val="27"/>
          <w:szCs w:val="27"/>
        </w:rPr>
      </w:pPr>
      <w:r>
        <w:rPr>
          <w:sz w:val="27"/>
          <w:szCs w:val="27"/>
        </w:rPr>
        <w:t xml:space="preserve">курируемыми комитетом культуры </w:t>
      </w:r>
    </w:p>
    <w:p w:rsidR="004F6621" w:rsidRDefault="00CB4164">
      <w:pPr>
        <w:ind w:right="142"/>
        <w:rPr>
          <w:sz w:val="27"/>
          <w:szCs w:val="27"/>
        </w:rPr>
      </w:pPr>
      <w:r>
        <w:rPr>
          <w:sz w:val="27"/>
          <w:szCs w:val="27"/>
        </w:rPr>
        <w:t>и туризма Администрации города</w:t>
      </w:r>
    </w:p>
    <w:p w:rsidR="004F6621" w:rsidRDefault="004F6621">
      <w:pPr>
        <w:ind w:right="142"/>
        <w:rPr>
          <w:sz w:val="27"/>
          <w:szCs w:val="27"/>
        </w:rPr>
      </w:pPr>
    </w:p>
    <w:p w:rsidR="004F6621" w:rsidRDefault="004F6621">
      <w:pPr>
        <w:ind w:right="142"/>
        <w:rPr>
          <w:sz w:val="27"/>
          <w:szCs w:val="27"/>
        </w:rPr>
      </w:pPr>
    </w:p>
    <w:p w:rsidR="004F6621" w:rsidRDefault="00CB41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01.12.2016 № 33-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 реализации права органов местного самоуправления муниципального образования              городской округ город Сургут на создание условий для организации проведения независимой оценки качества оказания услуг муниципальными организациями                в сфере культуры и образования», распоряжениями Администрации города                   от 01.02.2017 № 130 «Об утверждении Положения о функциях учредителя и кураторов в отношении муниципальных организаций», от 30.12.2005 № 3686                            «Об утверждении Регламента Администрации города», в целях создания условий для проведения независимой оценки качества оказания услуг муниципальными учреждениями в сфере культуры:</w:t>
      </w:r>
    </w:p>
    <w:p w:rsidR="004F6621" w:rsidRDefault="00CB41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Утвердить:</w:t>
      </w:r>
    </w:p>
    <w:p w:rsidR="004F6621" w:rsidRDefault="00CB41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положение об общественном совете по проведению независимой оценки               качества оказания услуг муниципальными учреждениями, курируемыми коми-тетом культуры и туризма Администрации города, согласно приложению 1;</w:t>
      </w:r>
    </w:p>
    <w:p w:rsidR="004F6621" w:rsidRDefault="00CB41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состав общественного совета по проведению независимой оценки качества оказания услуг муниципальными учреждениями, курируемыми комитетом куль-туры и туризма Администрации города, согласно приложению 2.</w:t>
      </w:r>
    </w:p>
    <w:p w:rsidR="004F6621" w:rsidRDefault="00CB41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F6621" w:rsidRDefault="00CB41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4F6621" w:rsidRDefault="004F6621">
      <w:pPr>
        <w:ind w:firstLine="567"/>
        <w:jc w:val="both"/>
        <w:rPr>
          <w:sz w:val="27"/>
          <w:szCs w:val="27"/>
        </w:rPr>
      </w:pPr>
    </w:p>
    <w:p w:rsidR="004F6621" w:rsidRDefault="004F6621">
      <w:pPr>
        <w:ind w:firstLine="567"/>
        <w:jc w:val="both"/>
        <w:rPr>
          <w:sz w:val="27"/>
          <w:szCs w:val="27"/>
        </w:rPr>
      </w:pPr>
    </w:p>
    <w:p w:rsidR="004F6621" w:rsidRDefault="004F6621">
      <w:pPr>
        <w:ind w:firstLine="567"/>
        <w:jc w:val="both"/>
        <w:rPr>
          <w:sz w:val="27"/>
          <w:szCs w:val="27"/>
        </w:rPr>
      </w:pPr>
    </w:p>
    <w:p w:rsidR="004F6621" w:rsidRDefault="00CB416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В.Н. Шувалов</w:t>
      </w: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Приложение 1</w:t>
      </w: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CB4164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F6621" w:rsidRDefault="00CB4164">
      <w:pPr>
        <w:jc w:val="center"/>
        <w:rPr>
          <w:sz w:val="27"/>
          <w:szCs w:val="27"/>
        </w:rPr>
      </w:pPr>
      <w:r>
        <w:rPr>
          <w:szCs w:val="28"/>
        </w:rPr>
        <w:t xml:space="preserve">об </w:t>
      </w:r>
      <w:r>
        <w:rPr>
          <w:sz w:val="27"/>
          <w:szCs w:val="27"/>
        </w:rPr>
        <w:t xml:space="preserve">общественном совете по проведению независимой оценки качества </w:t>
      </w:r>
    </w:p>
    <w:p w:rsidR="004F6621" w:rsidRDefault="00CB416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оказания услуг муниципальными учреждениями, курируемыми </w:t>
      </w:r>
    </w:p>
    <w:p w:rsidR="004F6621" w:rsidRDefault="00CB4164">
      <w:pPr>
        <w:jc w:val="center"/>
        <w:rPr>
          <w:sz w:val="27"/>
          <w:szCs w:val="27"/>
        </w:rPr>
      </w:pPr>
      <w:r>
        <w:rPr>
          <w:sz w:val="27"/>
          <w:szCs w:val="27"/>
        </w:rPr>
        <w:t>комитетом культуры и туризма Администрации города</w:t>
      </w:r>
    </w:p>
    <w:p w:rsidR="004F6621" w:rsidRDefault="00CB4164">
      <w:pPr>
        <w:jc w:val="center"/>
        <w:rPr>
          <w:szCs w:val="28"/>
        </w:rPr>
      </w:pPr>
      <w:r>
        <w:rPr>
          <w:sz w:val="27"/>
          <w:szCs w:val="27"/>
        </w:rPr>
        <w:t>(далее – положение)</w:t>
      </w:r>
    </w:p>
    <w:p w:rsidR="004F6621" w:rsidRDefault="004F6621">
      <w:pPr>
        <w:jc w:val="both"/>
        <w:rPr>
          <w:szCs w:val="28"/>
        </w:rPr>
      </w:pP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4F6621" w:rsidRDefault="00CB4164">
      <w:pPr>
        <w:ind w:firstLine="567"/>
        <w:jc w:val="both"/>
        <w:rPr>
          <w:sz w:val="27"/>
          <w:szCs w:val="27"/>
        </w:rPr>
      </w:pPr>
      <w:r>
        <w:rPr>
          <w:spacing w:val="-6"/>
          <w:szCs w:val="28"/>
        </w:rPr>
        <w:t xml:space="preserve">1. Настоящее положение об </w:t>
      </w:r>
      <w:r>
        <w:rPr>
          <w:spacing w:val="-6"/>
          <w:sz w:val="27"/>
          <w:szCs w:val="27"/>
        </w:rPr>
        <w:t>общественном совете по проведению независимой</w:t>
      </w:r>
      <w:r>
        <w:rPr>
          <w:sz w:val="27"/>
          <w:szCs w:val="27"/>
        </w:rPr>
        <w:t xml:space="preserve"> оценки качества оказания услуг муниципальными учреждениями, курируемыми комитетом культуры и туризма Администрации города (далее – совет), определяет компетенцию, порядок формирования и организацию деятельности совета.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 w:val="27"/>
          <w:szCs w:val="27"/>
        </w:rPr>
        <w:t xml:space="preserve">2. </w:t>
      </w:r>
      <w:r>
        <w:rPr>
          <w:szCs w:val="28"/>
        </w:rPr>
        <w:t xml:space="preserve">Совет в своей деятельности руководствуется законодательством </w:t>
      </w:r>
      <w:r>
        <w:rPr>
          <w:spacing w:val="-6"/>
          <w:szCs w:val="28"/>
        </w:rPr>
        <w:t>Российской Федерации, нормативными документами Ханты-Мансийского автономного</w:t>
      </w:r>
      <w:r>
        <w:rPr>
          <w:szCs w:val="28"/>
        </w:rPr>
        <w:t xml:space="preserve"> округа – Югры, настоящим положением.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3. Деятельность совета обеспечивает комитет культуры и туризма.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4. Комитет культуры и туризма: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направляет информацию о деятельности совета в управление информационной политики для размещения на официальном портале Администрации города (не позднее чем через пять дней после получения данной информации);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осуществляет организационно-техническое обеспечение деятельности            совета, готовит проекты муниципальных правовых актов о внесении изменений в настоящий муниципальный правовой акт.</w:t>
      </w:r>
    </w:p>
    <w:p w:rsidR="004F6621" w:rsidRDefault="004F6621">
      <w:pPr>
        <w:ind w:firstLine="567"/>
        <w:jc w:val="both"/>
        <w:rPr>
          <w:szCs w:val="28"/>
        </w:rPr>
      </w:pP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Задача и функции совета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1. Задачей совета является проведение независимой оценки качества           оказания услуг муниципальными учреждениями (далее – НОКОУ), курируемыми комитетом культуры и туризма.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2. Совет для решения возложенной на него задачи осуществляет следующие</w:t>
      </w:r>
      <w:r>
        <w:rPr>
          <w:szCs w:val="28"/>
        </w:rPr>
        <w:t xml:space="preserve"> функции: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определяет перечни муниципальных учреждений, в отношении которых проводится НОКОУ;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услуги (далее – оператор), принимает участие в рассмотрении проектов документации о закупках работ, услуг, а также проектов муници-пальных контрактов, заключаемых с оператором;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устанавливает, при необходимости, дополнительные критерии НОКОУ;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проводит НОКОУ с учетом информации, предоставленной оператором;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представляет в комитет культуры и туризма результаты НОКОУ, а также предложения об улучшении деятельности муниципальных учреждений сферы культуры;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 xml:space="preserve">- взаимодействует с координационным советом по вопросам культуры                 при Главе города, Общественным советом при Департаменте культуры Ханты-Мансийского автономного округа – Югры. </w:t>
      </w:r>
    </w:p>
    <w:p w:rsidR="004F6621" w:rsidRDefault="004F6621">
      <w:pPr>
        <w:ind w:firstLine="567"/>
        <w:jc w:val="both"/>
        <w:rPr>
          <w:szCs w:val="28"/>
        </w:rPr>
      </w:pP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Порядок формирования совета</w:t>
      </w:r>
    </w:p>
    <w:p w:rsidR="004F6621" w:rsidRDefault="00CB4164">
      <w:pPr>
        <w:ind w:firstLine="567"/>
        <w:jc w:val="both"/>
        <w:rPr>
          <w:szCs w:val="28"/>
          <w:lang w:eastAsia="zh-TW"/>
        </w:rPr>
      </w:pPr>
      <w:r>
        <w:rPr>
          <w:szCs w:val="28"/>
        </w:rPr>
        <w:t xml:space="preserve">1. Состав совета формируется </w:t>
      </w:r>
      <w:r>
        <w:rPr>
          <w:color w:val="000000"/>
          <w:szCs w:val="28"/>
        </w:rPr>
        <w:t xml:space="preserve">на основе добровольного участия                          в его деятельности </w:t>
      </w:r>
      <w:r>
        <w:rPr>
          <w:szCs w:val="28"/>
          <w:lang w:eastAsia="zh-TW"/>
        </w:rPr>
        <w:t>специалистов, осуществляющих профессиональную                     деятельность в сфере культуры, общественных организаций в сфере культуры, общественных объединений потребителей (их ассоциаций, союзов).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  <w:lang w:eastAsia="zh-TW"/>
        </w:rPr>
        <w:t>2.</w:t>
      </w:r>
      <w:r>
        <w:rPr>
          <w:color w:val="000000"/>
          <w:szCs w:val="28"/>
        </w:rPr>
        <w:t xml:space="preserve"> Члены совета осуществляют свою деятельность на общественных              началах (на безвозмездной основе). </w:t>
      </w:r>
    </w:p>
    <w:p w:rsidR="004F6621" w:rsidRDefault="00CB416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формировании состава совета Администрацией города должна быть исключена возможность возникновения конфликтов интересов.</w:t>
      </w:r>
    </w:p>
    <w:p w:rsidR="004F6621" w:rsidRDefault="00CB416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Число членов совета не может составлять менее пяти человек и более              девяти человек.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>Совет формируется сроком на три года.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 xml:space="preserve">Полномочия совета досрочно прекращаются в случае принятия советом решения о самороспуске. Решение совета о самороспуске принимается на заседании совета простым большинством голосов путем открытого голосования. 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При равенстве голосов решающим является голос председательствующего на заседании.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 xml:space="preserve">Член совета может выйти из состава совета по собственному желанию,                    </w:t>
      </w:r>
      <w:r>
        <w:rPr>
          <w:spacing w:val="-4"/>
          <w:szCs w:val="28"/>
        </w:rPr>
        <w:t>направив председателю совета письменное заявление о выходе из состава совета.</w:t>
      </w:r>
      <w:r>
        <w:rPr>
          <w:szCs w:val="28"/>
        </w:rPr>
        <w:t xml:space="preserve"> 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4. В состав совета входят председатель, заместитель председателя, секретарь и члены совета.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Председатель,</w:t>
      </w:r>
      <w:r>
        <w:t xml:space="preserve"> </w:t>
      </w:r>
      <w:r>
        <w:rPr>
          <w:szCs w:val="28"/>
        </w:rPr>
        <w:t>заместитель председателя и секретарь избираются из числа членов совета на первом заседании совета простым большинством голосов                  от общего числа членов совета, присутствующих на заседании.</w:t>
      </w:r>
    </w:p>
    <w:p w:rsidR="004F6621" w:rsidRDefault="004F6621">
      <w:pPr>
        <w:ind w:firstLine="567"/>
        <w:jc w:val="both"/>
        <w:rPr>
          <w:szCs w:val="28"/>
        </w:rPr>
      </w:pP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Раздел IV. Организация деятельности совета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1. Совет осуществляет свою деятельность в соответствии с настоящим                положением и планом работы, формируемым и утверждаемым председателем совета.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2. Основной формой деятельности совета является заседание.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Очередные заседания проводятся не реже одного раза в год в соответствии с планом работы совета.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Внеочередные заседания совета проводятся по предложению председателя совета или по предложению не менее трех членов совета.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Заседание считается правомочным при участии в нем не менее половины от общего числа членов совета.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3. Решения совета по вопросам, рассматриваемым на заседаниях совета, принимаются открытым голосованием простым большинством голосов членов совета, участвующих в проведении заседания.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4. Председатель совета: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осуществляет общее руководство деятельностью совета;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организует работу совета, проводит заседание совета, председательствует на заседаниях совета;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подписывает протоколы заседаний совета;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принимает меры по предотвращению и (или) урегулированию конфликта интересов у членов совета, в том числе по досрочному прекращению полно-мочий члена совета, являющегося стороной конфликта интересов.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Функции председателя совета в его отсутствие осуществляет заместитель председателя совета. До избрания председателя совета его функции на первом заседании совета осуществляет старший по возрасту член совета.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5. Секретарь совета: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совместно с отделом мониторинга и оценки качества муниципальных           услуг комитета культуры и туризма организует заседание совета, уведомляет членов совета о дате, месте и повестки предстоящего заседания и рассылает членам совета материалы к предстоящему заседанию совета не менее                                     чем за три рабочих дня до проведения заседания;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- готовит и направляет председателю совета проекты документов и решений</w:t>
      </w:r>
      <w:r>
        <w:rPr>
          <w:szCs w:val="28"/>
        </w:rPr>
        <w:t xml:space="preserve"> для обсуждения на заседаниях совета;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ведет, оформляет и подписывает протоколы заседаний совета;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 xml:space="preserve">- представляет председателю комитета культуры и туризма протоколы              заседания совета. 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6. Члены совета: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вносят предложения по формированию повесток для заседаний совета;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участвуют в подготовке материалов по рассматриваемым на заседаниях совета вопросам;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взаимодействуют со средствами массовой информации по освещению вопросов, относящихся к компетенции совета;</w:t>
      </w:r>
    </w:p>
    <w:p w:rsidR="004F6621" w:rsidRDefault="00CB4164">
      <w:pPr>
        <w:ind w:firstLine="567"/>
        <w:jc w:val="both"/>
        <w:rPr>
          <w:szCs w:val="28"/>
        </w:rPr>
      </w:pPr>
      <w:r>
        <w:rPr>
          <w:szCs w:val="28"/>
        </w:rPr>
        <w:t>- лично участвуют в заседаниях совета и не вправе делегировать свои               полномочия другим лицам, участвуют в обсуждении вопросов и голосовании.</w:t>
      </w:r>
    </w:p>
    <w:p w:rsidR="004F6621" w:rsidRDefault="004F6621">
      <w:pPr>
        <w:ind w:firstLine="567"/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4F6621">
      <w:pPr>
        <w:jc w:val="both"/>
        <w:rPr>
          <w:szCs w:val="28"/>
        </w:rPr>
      </w:pP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F6621" w:rsidRDefault="00CB4164">
      <w:pPr>
        <w:ind w:firstLine="5954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4F6621" w:rsidRDefault="004F6621">
      <w:pPr>
        <w:ind w:right="142"/>
        <w:jc w:val="center"/>
        <w:rPr>
          <w:szCs w:val="28"/>
        </w:rPr>
      </w:pPr>
    </w:p>
    <w:p w:rsidR="004F6621" w:rsidRDefault="004F6621">
      <w:pPr>
        <w:ind w:right="142"/>
        <w:jc w:val="center"/>
        <w:rPr>
          <w:szCs w:val="28"/>
        </w:rPr>
      </w:pPr>
    </w:p>
    <w:p w:rsidR="004F6621" w:rsidRDefault="00CB4164">
      <w:pPr>
        <w:ind w:right="142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4F6621" w:rsidRDefault="00CB4164">
      <w:pPr>
        <w:ind w:right="142"/>
        <w:jc w:val="center"/>
        <w:rPr>
          <w:sz w:val="27"/>
          <w:szCs w:val="27"/>
        </w:rPr>
      </w:pPr>
      <w:r>
        <w:rPr>
          <w:szCs w:val="28"/>
        </w:rPr>
        <w:t>общественного совета по проведению независимой оценки качества оказания услуг</w:t>
      </w:r>
      <w:r>
        <w:rPr>
          <w:sz w:val="27"/>
          <w:szCs w:val="27"/>
        </w:rPr>
        <w:t xml:space="preserve"> муниципальными учреждениями, курируемыми комитетом культуры </w:t>
      </w:r>
    </w:p>
    <w:p w:rsidR="004F6621" w:rsidRDefault="00CB4164">
      <w:pPr>
        <w:ind w:right="142"/>
        <w:jc w:val="center"/>
        <w:rPr>
          <w:sz w:val="27"/>
          <w:szCs w:val="27"/>
        </w:rPr>
      </w:pPr>
      <w:r>
        <w:rPr>
          <w:sz w:val="27"/>
          <w:szCs w:val="27"/>
        </w:rPr>
        <w:t>и туризма Администрации города</w:t>
      </w:r>
    </w:p>
    <w:p w:rsidR="004F6621" w:rsidRDefault="004F6621">
      <w:pPr>
        <w:ind w:right="142"/>
        <w:jc w:val="center"/>
        <w:rPr>
          <w:sz w:val="27"/>
          <w:szCs w:val="27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7"/>
        <w:gridCol w:w="306"/>
        <w:gridCol w:w="5901"/>
      </w:tblGrid>
      <w:tr w:rsidR="004F6621">
        <w:tc>
          <w:tcPr>
            <w:tcW w:w="3714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Генюк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Ивановна</w:t>
            </w:r>
          </w:p>
        </w:tc>
        <w:tc>
          <w:tcPr>
            <w:tcW w:w="236" w:type="dxa"/>
          </w:tcPr>
          <w:p w:rsidR="004F6621" w:rsidRDefault="00CB416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47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руководитель фонда развития культуры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искусства «Орис», член профсоюза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работников культуры (по согласованию)</w:t>
            </w:r>
          </w:p>
          <w:p w:rsidR="004F6621" w:rsidRDefault="004F6621">
            <w:pPr>
              <w:ind w:right="142"/>
              <w:rPr>
                <w:sz w:val="10"/>
                <w:szCs w:val="10"/>
              </w:rPr>
            </w:pPr>
          </w:p>
        </w:tc>
      </w:tr>
      <w:tr w:rsidR="004F6621">
        <w:tc>
          <w:tcPr>
            <w:tcW w:w="3714" w:type="dxa"/>
            <w:shd w:val="clear" w:color="auto" w:fill="auto"/>
          </w:tcPr>
          <w:p w:rsidR="004F6621" w:rsidRDefault="00CB4164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Ганущак </w:t>
            </w:r>
          </w:p>
          <w:p w:rsidR="004F6621" w:rsidRDefault="00CB4164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Николай Васильевич</w:t>
            </w:r>
          </w:p>
          <w:p w:rsidR="004F6621" w:rsidRDefault="004F6621">
            <w:pPr>
              <w:ind w:right="142"/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4F6621" w:rsidRDefault="00CB416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47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правления городского общественного фонда развития российской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словесности «Словесность» города Сургута, член профсоюза работников культуры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4F6621" w:rsidRDefault="004F6621">
            <w:pPr>
              <w:ind w:right="142"/>
              <w:rPr>
                <w:sz w:val="10"/>
                <w:szCs w:val="10"/>
              </w:rPr>
            </w:pPr>
          </w:p>
        </w:tc>
      </w:tr>
      <w:tr w:rsidR="004F6621">
        <w:tc>
          <w:tcPr>
            <w:tcW w:w="3714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Мухамедшина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Зайнаб Айтбаевна</w:t>
            </w:r>
          </w:p>
        </w:tc>
        <w:tc>
          <w:tcPr>
            <w:tcW w:w="236" w:type="dxa"/>
          </w:tcPr>
          <w:p w:rsidR="004F6621" w:rsidRDefault="00CB416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47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правления Общества охраны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памятников истории и культуры в городе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Сургуте (по согласованию)</w:t>
            </w:r>
          </w:p>
          <w:p w:rsidR="004F6621" w:rsidRDefault="004F6621">
            <w:pPr>
              <w:ind w:right="142"/>
              <w:rPr>
                <w:sz w:val="10"/>
                <w:szCs w:val="10"/>
              </w:rPr>
            </w:pPr>
          </w:p>
        </w:tc>
      </w:tr>
      <w:tr w:rsidR="004F6621">
        <w:tc>
          <w:tcPr>
            <w:tcW w:w="3714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Пилецкая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Дмитриевна</w:t>
            </w:r>
          </w:p>
        </w:tc>
        <w:tc>
          <w:tcPr>
            <w:tcW w:w="236" w:type="dxa"/>
          </w:tcPr>
          <w:p w:rsidR="004F6621" w:rsidRDefault="00CB416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47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региональной общественной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организации «Филармоническое общество </w:t>
            </w:r>
          </w:p>
          <w:p w:rsidR="004F6621" w:rsidRDefault="00CB4164">
            <w:pPr>
              <w:ind w:right="142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Югры» </w:t>
            </w:r>
            <w:r>
              <w:rPr>
                <w:szCs w:val="28"/>
              </w:rPr>
              <w:t>(по согласованию)</w:t>
            </w:r>
          </w:p>
          <w:p w:rsidR="004F6621" w:rsidRDefault="004F6621">
            <w:pPr>
              <w:ind w:right="142"/>
              <w:rPr>
                <w:sz w:val="10"/>
                <w:szCs w:val="10"/>
              </w:rPr>
            </w:pPr>
          </w:p>
        </w:tc>
      </w:tr>
      <w:tr w:rsidR="004F6621">
        <w:tc>
          <w:tcPr>
            <w:tcW w:w="3714" w:type="dxa"/>
            <w:shd w:val="clear" w:color="auto" w:fill="auto"/>
          </w:tcPr>
          <w:p w:rsidR="004F6621" w:rsidRDefault="00CB4164">
            <w:pPr>
              <w:rPr>
                <w:rFonts w:eastAsia="PMingLiU"/>
                <w:bCs/>
                <w:color w:val="000000"/>
                <w:sz w:val="27"/>
                <w:szCs w:val="27"/>
              </w:rPr>
            </w:pPr>
            <w:r>
              <w:rPr>
                <w:rFonts w:eastAsia="PMingLiU"/>
                <w:bCs/>
                <w:color w:val="000000"/>
                <w:sz w:val="27"/>
                <w:szCs w:val="27"/>
              </w:rPr>
              <w:t xml:space="preserve">Сафронова </w:t>
            </w:r>
          </w:p>
          <w:p w:rsidR="004F6621" w:rsidRDefault="00CB4164">
            <w:pPr>
              <w:rPr>
                <w:sz w:val="27"/>
                <w:szCs w:val="27"/>
              </w:rPr>
            </w:pPr>
            <w:r>
              <w:rPr>
                <w:rFonts w:eastAsia="PMingLiU"/>
                <w:bCs/>
                <w:color w:val="000000"/>
                <w:sz w:val="27"/>
                <w:szCs w:val="27"/>
              </w:rPr>
              <w:t>Александра Владимировна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" w:type="dxa"/>
          </w:tcPr>
          <w:p w:rsidR="004F6621" w:rsidRDefault="00CB4164">
            <w:pPr>
              <w:jc w:val="right"/>
              <w:rPr>
                <w:rFonts w:eastAsia="PMingLiU"/>
                <w:bCs/>
                <w:color w:val="000000"/>
                <w:sz w:val="27"/>
                <w:szCs w:val="27"/>
              </w:rPr>
            </w:pPr>
            <w:r>
              <w:rPr>
                <w:rFonts w:eastAsia="PMingLiU"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047" w:type="dxa"/>
            <w:shd w:val="clear" w:color="auto" w:fill="auto"/>
          </w:tcPr>
          <w:p w:rsidR="004F6621" w:rsidRDefault="00CB4164">
            <w:pPr>
              <w:rPr>
                <w:sz w:val="27"/>
                <w:szCs w:val="27"/>
              </w:rPr>
            </w:pPr>
            <w:r>
              <w:rPr>
                <w:rFonts w:eastAsia="PMingLiU"/>
                <w:bCs/>
                <w:color w:val="000000"/>
                <w:sz w:val="27"/>
                <w:szCs w:val="27"/>
              </w:rPr>
              <w:t>президент р</w:t>
            </w:r>
            <w:r>
              <w:rPr>
                <w:sz w:val="27"/>
                <w:szCs w:val="27"/>
              </w:rPr>
              <w:t xml:space="preserve">егиональной общественной </w:t>
            </w:r>
          </w:p>
          <w:p w:rsidR="004F6621" w:rsidRDefault="00CB41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организации «Деятели культуры и искусства </w:t>
            </w:r>
          </w:p>
          <w:p w:rsidR="004F6621" w:rsidRDefault="00CB41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ХМАО – Югры» (по согласованию)</w:t>
            </w:r>
          </w:p>
          <w:p w:rsidR="004F6621" w:rsidRDefault="004F6621">
            <w:pPr>
              <w:rPr>
                <w:sz w:val="10"/>
                <w:szCs w:val="10"/>
              </w:rPr>
            </w:pPr>
          </w:p>
        </w:tc>
      </w:tr>
      <w:tr w:rsidR="004F6621">
        <w:tc>
          <w:tcPr>
            <w:tcW w:w="3714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Ярошко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Алла Федоровна</w:t>
            </w:r>
          </w:p>
        </w:tc>
        <w:tc>
          <w:tcPr>
            <w:tcW w:w="236" w:type="dxa"/>
          </w:tcPr>
          <w:p w:rsidR="004F6621" w:rsidRDefault="00CB4164">
            <w:pPr>
              <w:jc w:val="right"/>
              <w:rPr>
                <w:spacing w:val="-6"/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-</w:t>
            </w:r>
          </w:p>
        </w:tc>
        <w:tc>
          <w:tcPr>
            <w:tcW w:w="6047" w:type="dxa"/>
            <w:shd w:val="clear" w:color="auto" w:fill="auto"/>
          </w:tcPr>
          <w:p w:rsidR="004F6621" w:rsidRDefault="00CB4164">
            <w:pPr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член общественной</w:t>
            </w:r>
            <w:r>
              <w:rPr>
                <w:sz w:val="27"/>
                <w:szCs w:val="27"/>
              </w:rPr>
              <w:t xml:space="preserve"> организации «Сургутская </w:t>
            </w:r>
          </w:p>
          <w:p w:rsidR="004F6621" w:rsidRDefault="00CB41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городская организация журналистов» </w:t>
            </w:r>
          </w:p>
          <w:p w:rsidR="004F6621" w:rsidRDefault="00CB41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4F6621" w:rsidRDefault="004F6621">
            <w:pPr>
              <w:rPr>
                <w:sz w:val="10"/>
                <w:szCs w:val="10"/>
              </w:rPr>
            </w:pPr>
          </w:p>
        </w:tc>
      </w:tr>
      <w:tr w:rsidR="004F6621">
        <w:tc>
          <w:tcPr>
            <w:tcW w:w="3714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Холодцова </w:t>
            </w:r>
          </w:p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Александровна</w:t>
            </w:r>
          </w:p>
        </w:tc>
        <w:tc>
          <w:tcPr>
            <w:tcW w:w="236" w:type="dxa"/>
          </w:tcPr>
          <w:p w:rsidR="004F6621" w:rsidRDefault="00CB416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47" w:type="dxa"/>
            <w:shd w:val="clear" w:color="auto" w:fill="auto"/>
          </w:tcPr>
          <w:p w:rsidR="004F6621" w:rsidRDefault="00CB4164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городской общественной организации культурно-просветительского общества «Батьковщина»</w:t>
            </w:r>
          </w:p>
        </w:tc>
      </w:tr>
    </w:tbl>
    <w:p w:rsidR="004F6621" w:rsidRDefault="00CB4164">
      <w:pPr>
        <w:ind w:right="142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4F6621" w:rsidRDefault="004F6621">
      <w:pPr>
        <w:rPr>
          <w:szCs w:val="28"/>
        </w:rPr>
      </w:pPr>
    </w:p>
    <w:sectPr w:rsidR="004F662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50" w:rsidRDefault="004A1050">
      <w:r>
        <w:separator/>
      </w:r>
    </w:p>
  </w:endnote>
  <w:endnote w:type="continuationSeparator" w:id="0">
    <w:p w:rsidR="004A1050" w:rsidRDefault="004A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50" w:rsidRDefault="004A1050">
      <w:r>
        <w:separator/>
      </w:r>
    </w:p>
  </w:footnote>
  <w:footnote w:type="continuationSeparator" w:id="0">
    <w:p w:rsidR="004A1050" w:rsidRDefault="004A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66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6621" w:rsidRDefault="00CB4164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7013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4F6621" w:rsidRDefault="004F66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D94"/>
    <w:multiLevelType w:val="multilevel"/>
    <w:tmpl w:val="040C9A46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" w15:restartNumberingAfterBreak="0">
    <w:nsid w:val="78EB246A"/>
    <w:multiLevelType w:val="multilevel"/>
    <w:tmpl w:val="538C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21"/>
    <w:rsid w:val="0007013C"/>
    <w:rsid w:val="004A1050"/>
    <w:rsid w:val="004F6621"/>
    <w:rsid w:val="00943955"/>
    <w:rsid w:val="00CB4164"/>
    <w:rsid w:val="00D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DABCC8B"/>
  <w15:docId w15:val="{5756176A-ED14-4D1A-8953-AE69FC8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2017-03-29T09:14:00Z</cp:lastPrinted>
  <dcterms:created xsi:type="dcterms:W3CDTF">2017-04-03T11:51:00Z</dcterms:created>
  <dcterms:modified xsi:type="dcterms:W3CDTF">2017-04-03T11:51:00Z</dcterms:modified>
</cp:coreProperties>
</file>