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16354" w:rsidTr="002E4325">
        <w:trPr>
          <w:jc w:val="center"/>
        </w:trPr>
        <w:tc>
          <w:tcPr>
            <w:tcW w:w="154" w:type="dxa"/>
            <w:noWrap/>
          </w:tcPr>
          <w:p w:rsidR="00216354" w:rsidRPr="005541F0" w:rsidRDefault="0021635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16354" w:rsidRPr="00EC7D10" w:rsidRDefault="008D227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216354" w:rsidRPr="005541F0" w:rsidRDefault="002163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16354" w:rsidRPr="008D227B" w:rsidRDefault="008D227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216354" w:rsidRPr="005541F0" w:rsidRDefault="002163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16354" w:rsidRPr="00EC7D10" w:rsidRDefault="008D227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16354" w:rsidRPr="005541F0" w:rsidRDefault="002163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16354" w:rsidRPr="005541F0" w:rsidRDefault="0021635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16354" w:rsidRPr="005541F0" w:rsidRDefault="002163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16354" w:rsidRPr="008D227B" w:rsidRDefault="008D227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1136</w:t>
            </w:r>
          </w:p>
        </w:tc>
      </w:tr>
    </w:tbl>
    <w:p w:rsidR="00216354" w:rsidRPr="00403ECC" w:rsidRDefault="0021635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49953120" r:id="rId8"/>
                              </w:object>
                            </w: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16354" w:rsidRPr="00C46D9A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6354" w:rsidRPr="005541F0" w:rsidRDefault="002163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16354" w:rsidRPr="005541F0" w:rsidRDefault="002163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16354" w:rsidRPr="005541F0" w:rsidRDefault="002163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16354" w:rsidRPr="008A10FC" w:rsidRDefault="0021635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49953120" r:id="rId9"/>
                        </w:object>
                      </w: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16354" w:rsidRPr="00C46D9A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16354" w:rsidRPr="005541F0" w:rsidRDefault="0021635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16354" w:rsidRPr="005541F0" w:rsidRDefault="0021635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16354" w:rsidRPr="005541F0" w:rsidRDefault="002163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16354" w:rsidRPr="008A10FC" w:rsidRDefault="0021635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16354" w:rsidRDefault="00216354" w:rsidP="00216354">
      <w:pPr>
        <w:tabs>
          <w:tab w:val="left" w:pos="0"/>
          <w:tab w:val="left" w:pos="4253"/>
        </w:tabs>
        <w:ind w:right="5387"/>
        <w:rPr>
          <w:rFonts w:eastAsia="Times New Roman" w:cs="Times New Roman"/>
          <w:bCs/>
          <w:szCs w:val="28"/>
          <w:lang w:eastAsia="ru-RU"/>
        </w:rPr>
      </w:pPr>
      <w:r w:rsidRPr="00216354">
        <w:rPr>
          <w:rFonts w:eastAsia="Times New Roman" w:cs="Times New Roman"/>
          <w:bCs/>
          <w:szCs w:val="28"/>
          <w:lang w:eastAsia="ru-RU"/>
        </w:rPr>
        <w:t xml:space="preserve">Об утверждении перечня </w:t>
      </w:r>
    </w:p>
    <w:p w:rsidR="00216354" w:rsidRDefault="00216354" w:rsidP="00216354">
      <w:pPr>
        <w:tabs>
          <w:tab w:val="left" w:pos="0"/>
          <w:tab w:val="left" w:pos="4251"/>
        </w:tabs>
        <w:ind w:right="5387"/>
        <w:rPr>
          <w:rFonts w:eastAsia="Times New Roman" w:cs="Times New Roman"/>
          <w:bCs/>
          <w:spacing w:val="-8"/>
          <w:szCs w:val="28"/>
          <w:lang w:eastAsia="ru-RU"/>
        </w:rPr>
      </w:pPr>
      <w:r w:rsidRPr="00216354">
        <w:rPr>
          <w:rFonts w:eastAsia="Times New Roman" w:cs="Times New Roman"/>
          <w:bCs/>
          <w:szCs w:val="28"/>
          <w:lang w:eastAsia="ru-RU"/>
        </w:rPr>
        <w:t xml:space="preserve">частных </w:t>
      </w:r>
      <w:r w:rsidRPr="00216354">
        <w:rPr>
          <w:rFonts w:eastAsia="Times New Roman" w:cs="Times New Roman"/>
          <w:bCs/>
          <w:spacing w:val="-8"/>
          <w:szCs w:val="28"/>
          <w:lang w:eastAsia="ru-RU"/>
        </w:rPr>
        <w:t xml:space="preserve">общеобразовательных </w:t>
      </w:r>
    </w:p>
    <w:p w:rsidR="00216354" w:rsidRDefault="00216354" w:rsidP="00216354">
      <w:pPr>
        <w:tabs>
          <w:tab w:val="left" w:pos="0"/>
          <w:tab w:val="left" w:pos="4253"/>
        </w:tabs>
        <w:ind w:right="5387"/>
        <w:rPr>
          <w:rFonts w:eastAsia="Times New Roman" w:cs="Times New Roman"/>
          <w:bCs/>
          <w:szCs w:val="28"/>
          <w:lang w:eastAsia="ru-RU"/>
        </w:rPr>
      </w:pPr>
      <w:r w:rsidRPr="00216354">
        <w:rPr>
          <w:rFonts w:eastAsia="Times New Roman" w:cs="Times New Roman"/>
          <w:bCs/>
          <w:spacing w:val="-8"/>
          <w:szCs w:val="28"/>
          <w:lang w:eastAsia="ru-RU"/>
        </w:rPr>
        <w:t xml:space="preserve">организаций – </w:t>
      </w:r>
      <w:r w:rsidRPr="00216354">
        <w:rPr>
          <w:rFonts w:eastAsia="Times New Roman" w:cs="Times New Roman"/>
          <w:bCs/>
          <w:szCs w:val="28"/>
          <w:lang w:eastAsia="ru-RU"/>
        </w:rPr>
        <w:t xml:space="preserve">получателей </w:t>
      </w:r>
    </w:p>
    <w:p w:rsidR="00216354" w:rsidRDefault="00216354" w:rsidP="00216354">
      <w:pPr>
        <w:tabs>
          <w:tab w:val="left" w:pos="0"/>
          <w:tab w:val="left" w:pos="4253"/>
        </w:tabs>
        <w:ind w:right="5387"/>
        <w:rPr>
          <w:rFonts w:eastAsia="Times New Roman" w:cs="Times New Roman"/>
          <w:bCs/>
          <w:spacing w:val="-8"/>
          <w:szCs w:val="28"/>
          <w:lang w:eastAsia="ru-RU"/>
        </w:rPr>
      </w:pPr>
      <w:r w:rsidRPr="00216354">
        <w:rPr>
          <w:rFonts w:eastAsia="Times New Roman" w:cs="Times New Roman"/>
          <w:bCs/>
          <w:spacing w:val="-8"/>
          <w:szCs w:val="28"/>
          <w:lang w:eastAsia="ru-RU"/>
        </w:rPr>
        <w:t xml:space="preserve">субсидий, объема предоставляемых </w:t>
      </w:r>
    </w:p>
    <w:p w:rsidR="00216354" w:rsidRPr="00216354" w:rsidRDefault="00216354" w:rsidP="00216354">
      <w:pPr>
        <w:tabs>
          <w:tab w:val="left" w:pos="0"/>
          <w:tab w:val="left" w:pos="4253"/>
        </w:tabs>
        <w:ind w:right="5387"/>
        <w:rPr>
          <w:rFonts w:eastAsia="Times New Roman" w:cs="Times New Roman"/>
          <w:bCs/>
          <w:spacing w:val="-8"/>
          <w:szCs w:val="28"/>
          <w:lang w:eastAsia="ru-RU"/>
        </w:rPr>
      </w:pPr>
      <w:r w:rsidRPr="00216354">
        <w:rPr>
          <w:rFonts w:eastAsia="Times New Roman" w:cs="Times New Roman"/>
          <w:bCs/>
          <w:spacing w:val="-8"/>
          <w:szCs w:val="28"/>
          <w:lang w:eastAsia="ru-RU"/>
        </w:rPr>
        <w:t>субсидий на 2017 год</w:t>
      </w:r>
    </w:p>
    <w:p w:rsidR="00216354" w:rsidRPr="00216354" w:rsidRDefault="00216354" w:rsidP="00216354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216354" w:rsidRPr="00216354" w:rsidRDefault="00216354" w:rsidP="00216354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216354" w:rsidRPr="00216354" w:rsidRDefault="00216354" w:rsidP="002163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16354">
        <w:rPr>
          <w:rFonts w:eastAsia="Times New Roman" w:cs="Times New Roman"/>
          <w:szCs w:val="28"/>
          <w:lang w:eastAsia="ru-RU"/>
        </w:rPr>
        <w:t xml:space="preserve">В соответствии с постановлениями Администрации города от 01.06.2016         </w:t>
      </w:r>
      <w:r w:rsidRPr="00216354">
        <w:rPr>
          <w:rFonts w:eastAsia="Times New Roman" w:cs="Times New Roman"/>
          <w:spacing w:val="-6"/>
          <w:szCs w:val="28"/>
          <w:lang w:eastAsia="ru-RU"/>
        </w:rPr>
        <w:t>№ 4026 «Об утверждении порядка определения объема и условий предоставления</w:t>
      </w:r>
      <w:r w:rsidRPr="00216354">
        <w:rPr>
          <w:rFonts w:eastAsia="Times New Roman" w:cs="Times New Roman"/>
          <w:szCs w:val="28"/>
          <w:lang w:eastAsia="ru-RU"/>
        </w:rPr>
        <w:t xml:space="preserve">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программам», от 01.06.2016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16354">
        <w:rPr>
          <w:rFonts w:eastAsia="Times New Roman" w:cs="Times New Roman"/>
          <w:szCs w:val="28"/>
          <w:lang w:eastAsia="ru-RU"/>
        </w:rPr>
        <w:t>№ 4027 «Об утверждении порядка определения объема и условий предостав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216354">
        <w:rPr>
          <w:rFonts w:eastAsia="Times New Roman" w:cs="Times New Roman"/>
          <w:szCs w:val="28"/>
          <w:lang w:eastAsia="ru-RU"/>
        </w:rPr>
        <w:t xml:space="preserve">ления субсидии на финансовое обеспечение (возмещение) затрат по созданию условий для организации образовательного процесса, обеспечения безопасности учащихся»,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6354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10.01.2017 № 01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16354">
        <w:rPr>
          <w:rFonts w:eastAsia="Times New Roman" w:cs="Times New Roman"/>
          <w:spacing w:val="-8"/>
          <w:szCs w:val="28"/>
          <w:lang w:eastAsia="ru-RU"/>
        </w:rPr>
        <w:t>«О передаче некоторых полномочий высшим должностным лицам Администрации»:</w:t>
      </w:r>
    </w:p>
    <w:p w:rsidR="00216354" w:rsidRPr="00216354" w:rsidRDefault="00216354" w:rsidP="00216354">
      <w:pPr>
        <w:tabs>
          <w:tab w:val="left" w:pos="851"/>
        </w:tabs>
        <w:ind w:left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216354">
        <w:rPr>
          <w:rFonts w:eastAsia="Times New Roman" w:cs="Times New Roman"/>
          <w:szCs w:val="28"/>
          <w:lang w:eastAsia="ru-RU"/>
        </w:rPr>
        <w:t xml:space="preserve"> Утвердить:</w:t>
      </w:r>
    </w:p>
    <w:p w:rsidR="00216354" w:rsidRPr="00216354" w:rsidRDefault="00216354" w:rsidP="00216354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216354">
        <w:rPr>
          <w:rFonts w:eastAsia="Times New Roman" w:cs="Times New Roman"/>
          <w:szCs w:val="28"/>
          <w:lang w:eastAsia="ru-RU"/>
        </w:rPr>
        <w:t xml:space="preserve"> Перечень частных общеобразовательных организаций – получателей субсидий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16354">
        <w:rPr>
          <w:rFonts w:eastAsia="Times New Roman" w:cs="Times New Roman"/>
          <w:szCs w:val="28"/>
          <w:lang w:eastAsia="ru-RU"/>
        </w:rPr>
        <w:t xml:space="preserve">на программное обеспечение, расходных материалов, игр, игрушек, услуг связи в части предоставления доступа к сети «Интернет», на социальную поддержку отдельных категорий учащихся в виде предоставления двухразового питания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16354">
        <w:rPr>
          <w:rFonts w:eastAsia="Times New Roman" w:cs="Times New Roman"/>
          <w:szCs w:val="28"/>
          <w:lang w:eastAsia="ru-RU"/>
        </w:rPr>
        <w:t xml:space="preserve">в учебное время, на дополнительное финансовое обеспечение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16354">
        <w:rPr>
          <w:rFonts w:eastAsia="Times New Roman" w:cs="Times New Roman"/>
          <w:szCs w:val="28"/>
          <w:lang w:eastAsia="ru-RU"/>
        </w:rPr>
        <w:t xml:space="preserve">по организации питания учащихся, на финансовое обеспечение (возмещение)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16354">
        <w:rPr>
          <w:rFonts w:eastAsia="Times New Roman" w:cs="Times New Roman"/>
          <w:spacing w:val="-4"/>
          <w:szCs w:val="28"/>
          <w:lang w:eastAsia="ru-RU"/>
        </w:rPr>
        <w:t>затрат по созданию условий для организации образовательного процесса, обеспе-</w:t>
      </w:r>
      <w:r w:rsidRPr="00216354">
        <w:rPr>
          <w:rFonts w:eastAsia="Times New Roman" w:cs="Times New Roman"/>
          <w:szCs w:val="28"/>
          <w:lang w:eastAsia="ru-RU"/>
        </w:rPr>
        <w:t>чения безопасности учащихся на 2017 год согласно приложению 1.</w:t>
      </w:r>
    </w:p>
    <w:p w:rsidR="00216354" w:rsidRPr="00216354" w:rsidRDefault="00216354" w:rsidP="00216354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216354">
        <w:rPr>
          <w:rFonts w:eastAsia="Times New Roman" w:cs="Times New Roman"/>
          <w:szCs w:val="28"/>
          <w:lang w:eastAsia="ru-RU"/>
        </w:rPr>
        <w:t xml:space="preserve"> Объем субсидий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«Интернет», на социальную поддержку отдельных категорий учащихся в виде предоставления двухразового </w:t>
      </w:r>
      <w:r w:rsidRPr="00216354">
        <w:rPr>
          <w:rFonts w:eastAsia="Times New Roman" w:cs="Times New Roman"/>
          <w:spacing w:val="-6"/>
          <w:szCs w:val="28"/>
          <w:lang w:eastAsia="ru-RU"/>
        </w:rPr>
        <w:t>питания в учебное время, на дополнительное финансовое обеспечение мероприятий</w:t>
      </w:r>
      <w:r w:rsidRPr="00216354">
        <w:rPr>
          <w:rFonts w:eastAsia="Times New Roman" w:cs="Times New Roman"/>
          <w:szCs w:val="28"/>
          <w:lang w:eastAsia="ru-RU"/>
        </w:rPr>
        <w:t xml:space="preserve"> по организации питания учащихся, на финансовое обеспечение (возмещение)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16354">
        <w:rPr>
          <w:rFonts w:eastAsia="Times New Roman" w:cs="Times New Roman"/>
          <w:spacing w:val="-6"/>
          <w:szCs w:val="28"/>
          <w:lang w:eastAsia="ru-RU"/>
        </w:rPr>
        <w:t>затрат по созданию условий для организации образовательного процесса, обеспе-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16354">
        <w:rPr>
          <w:rFonts w:eastAsia="Times New Roman" w:cs="Times New Roman"/>
          <w:szCs w:val="28"/>
          <w:lang w:eastAsia="ru-RU"/>
        </w:rPr>
        <w:t>чения безопасности учащихся на 2017 год по направления</w:t>
      </w:r>
      <w:r w:rsidR="00176963">
        <w:rPr>
          <w:rFonts w:eastAsia="Times New Roman" w:cs="Times New Roman"/>
          <w:szCs w:val="28"/>
          <w:lang w:eastAsia="ru-RU"/>
        </w:rPr>
        <w:t>м расходов согласно приложению 2</w:t>
      </w:r>
      <w:r w:rsidRPr="00216354">
        <w:rPr>
          <w:rFonts w:eastAsia="Times New Roman" w:cs="Times New Roman"/>
          <w:szCs w:val="28"/>
          <w:lang w:eastAsia="ru-RU"/>
        </w:rPr>
        <w:t>.</w:t>
      </w:r>
    </w:p>
    <w:p w:rsidR="00216354" w:rsidRPr="00216354" w:rsidRDefault="00216354" w:rsidP="00216354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16354">
        <w:rPr>
          <w:rFonts w:eastAsia="Times New Roman" w:cs="Times New Roman"/>
          <w:spacing w:val="-4"/>
          <w:szCs w:val="28"/>
          <w:lang w:eastAsia="ru-RU"/>
        </w:rPr>
        <w:t>2. Департаменту образования предоставить частным общеобразовательным</w:t>
      </w:r>
      <w:r w:rsidRPr="00216354">
        <w:rPr>
          <w:rFonts w:eastAsia="Times New Roman" w:cs="Times New Roman"/>
          <w:szCs w:val="28"/>
          <w:lang w:eastAsia="ru-RU"/>
        </w:rPr>
        <w:t xml:space="preserve"> организациям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«Интернет», на социальную поддержку отдельных категорий учащихся в виде предоставления двухразового </w:t>
      </w:r>
      <w:r w:rsidRPr="00216354">
        <w:rPr>
          <w:rFonts w:eastAsia="Times New Roman" w:cs="Times New Roman"/>
          <w:spacing w:val="-6"/>
          <w:szCs w:val="28"/>
          <w:lang w:eastAsia="ru-RU"/>
        </w:rPr>
        <w:t>питания в учебное время, на дополнительное финансовое обеспечение мероприятий</w:t>
      </w:r>
      <w:r w:rsidRPr="00216354">
        <w:rPr>
          <w:rFonts w:eastAsia="Times New Roman" w:cs="Times New Roman"/>
          <w:szCs w:val="28"/>
          <w:lang w:eastAsia="ru-RU"/>
        </w:rPr>
        <w:t xml:space="preserve"> по организации питания учащихся, на финансовое обеспечение (возмещение)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16354">
        <w:rPr>
          <w:rFonts w:eastAsia="Times New Roman" w:cs="Times New Roman"/>
          <w:spacing w:val="-4"/>
          <w:szCs w:val="28"/>
          <w:lang w:eastAsia="ru-RU"/>
        </w:rPr>
        <w:t>затрат по созданию условий для организации образовательного процесса, обеспе-</w:t>
      </w:r>
      <w:r w:rsidRPr="00216354">
        <w:rPr>
          <w:rFonts w:eastAsia="Times New Roman" w:cs="Times New Roman"/>
          <w:szCs w:val="28"/>
          <w:lang w:eastAsia="ru-RU"/>
        </w:rPr>
        <w:t>чения безопасности учащихся.</w:t>
      </w:r>
    </w:p>
    <w:p w:rsidR="00216354" w:rsidRDefault="00176963" w:rsidP="0021635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x-none"/>
        </w:rPr>
        <w:t>3</w:t>
      </w:r>
      <w:r w:rsidR="00216354">
        <w:rPr>
          <w:rFonts w:eastAsia="Times New Roman" w:cs="Times New Roman"/>
          <w:bCs/>
          <w:szCs w:val="28"/>
          <w:lang w:eastAsia="x-none"/>
        </w:rPr>
        <w:t>.</w:t>
      </w:r>
      <w:r w:rsidR="00216354" w:rsidRPr="00216354">
        <w:rPr>
          <w:rFonts w:eastAsia="Times New Roman" w:cs="Times New Roman"/>
          <w:bCs/>
          <w:szCs w:val="28"/>
          <w:lang w:eastAsia="x-none"/>
        </w:rPr>
        <w:t xml:space="preserve"> </w:t>
      </w:r>
      <w:r w:rsidR="00216354" w:rsidRPr="00216354">
        <w:rPr>
          <w:rFonts w:eastAsia="Times New Roman" w:cs="Times New Roman"/>
          <w:bCs/>
          <w:szCs w:val="28"/>
          <w:lang w:val="x-none" w:eastAsia="x-none"/>
        </w:rPr>
        <w:t xml:space="preserve">Управлению информационной политики разместить </w:t>
      </w:r>
      <w:r w:rsidR="00216354" w:rsidRPr="00216354">
        <w:rPr>
          <w:rFonts w:eastAsia="Times New Roman" w:cs="Times New Roman"/>
          <w:bCs/>
          <w:szCs w:val="28"/>
          <w:lang w:eastAsia="x-none"/>
        </w:rPr>
        <w:t xml:space="preserve">настоящее постановление </w:t>
      </w:r>
      <w:r w:rsidR="00216354" w:rsidRPr="00216354">
        <w:rPr>
          <w:rFonts w:eastAsia="Times New Roman" w:cs="Times New Roman"/>
          <w:bCs/>
          <w:szCs w:val="28"/>
          <w:lang w:val="x-none" w:eastAsia="x-none"/>
        </w:rPr>
        <w:t xml:space="preserve">на официальном </w:t>
      </w:r>
      <w:r w:rsidR="00216354" w:rsidRPr="00216354">
        <w:rPr>
          <w:rFonts w:eastAsia="Times New Roman" w:cs="Times New Roman"/>
          <w:bCs/>
          <w:szCs w:val="28"/>
          <w:lang w:eastAsia="x-none"/>
        </w:rPr>
        <w:t>портале</w:t>
      </w:r>
      <w:r w:rsidR="00216354" w:rsidRPr="00216354">
        <w:rPr>
          <w:rFonts w:eastAsia="Times New Roman" w:cs="Times New Roman"/>
          <w:bCs/>
          <w:szCs w:val="28"/>
          <w:lang w:val="x-none" w:eastAsia="x-none"/>
        </w:rPr>
        <w:t xml:space="preserve"> Администрации города</w:t>
      </w:r>
      <w:r w:rsidR="00216354" w:rsidRPr="00216354">
        <w:rPr>
          <w:rFonts w:eastAsia="Times New Roman" w:cs="Times New Roman"/>
          <w:szCs w:val="28"/>
          <w:lang w:eastAsia="ru-RU"/>
        </w:rPr>
        <w:t>.</w:t>
      </w:r>
    </w:p>
    <w:p w:rsidR="00216354" w:rsidRPr="00216354" w:rsidRDefault="00176963" w:rsidP="0021635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4</w:t>
      </w:r>
      <w:r w:rsidR="00216354" w:rsidRPr="00216354">
        <w:rPr>
          <w:rFonts w:eastAsia="Times New Roman" w:cs="Times New Roman"/>
          <w:spacing w:val="-4"/>
          <w:szCs w:val="28"/>
          <w:lang w:eastAsia="ru-RU"/>
        </w:rPr>
        <w:t>. Действие настоящего постановления распространяется на правоотношения,</w:t>
      </w:r>
      <w:r w:rsidR="00216354" w:rsidRPr="00216354">
        <w:rPr>
          <w:rFonts w:eastAsia="Times New Roman" w:cs="Times New Roman"/>
          <w:szCs w:val="28"/>
          <w:lang w:eastAsia="ru-RU"/>
        </w:rPr>
        <w:t xml:space="preserve"> возникшие с 01.01.2017.</w:t>
      </w:r>
    </w:p>
    <w:p w:rsidR="00216354" w:rsidRPr="00216354" w:rsidRDefault="00176963" w:rsidP="0021635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216354">
        <w:rPr>
          <w:rFonts w:eastAsia="Times New Roman" w:cs="Times New Roman"/>
          <w:szCs w:val="28"/>
          <w:lang w:eastAsia="ru-RU"/>
        </w:rPr>
        <w:t>.</w:t>
      </w:r>
      <w:r w:rsidR="00216354" w:rsidRPr="00216354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оставляю за собой.</w:t>
      </w:r>
    </w:p>
    <w:p w:rsidR="00216354" w:rsidRPr="00216354" w:rsidRDefault="00216354" w:rsidP="00216354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16354" w:rsidRDefault="00216354" w:rsidP="00216354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16354" w:rsidRPr="00216354" w:rsidRDefault="00216354" w:rsidP="00216354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216354" w:rsidRDefault="00216354" w:rsidP="00216354">
      <w:pPr>
        <w:rPr>
          <w:rFonts w:eastAsia="Times New Roman" w:cs="Times New Roman"/>
          <w:bCs/>
          <w:szCs w:val="28"/>
          <w:lang w:eastAsia="ru-RU"/>
        </w:rPr>
      </w:pPr>
      <w:r w:rsidRPr="00216354">
        <w:rPr>
          <w:rFonts w:eastAsia="Times New Roman" w:cs="Times New Roman"/>
          <w:bCs/>
          <w:szCs w:val="28"/>
          <w:lang w:eastAsia="ru-RU"/>
        </w:rPr>
        <w:t xml:space="preserve">Заместитель главы </w:t>
      </w:r>
    </w:p>
    <w:p w:rsidR="00216354" w:rsidRPr="00216354" w:rsidRDefault="00216354" w:rsidP="00216354">
      <w:pPr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>
        <w:rPr>
          <w:rFonts w:eastAsia="Times New Roman" w:cs="Times New Roman"/>
          <w:bCs/>
          <w:szCs w:val="28"/>
          <w:lang w:eastAsia="ru-RU"/>
        </w:rPr>
        <w:tab/>
        <w:t xml:space="preserve">                                                                       </w:t>
      </w:r>
      <w:r w:rsidRPr="00216354">
        <w:rPr>
          <w:rFonts w:eastAsia="Times New Roman" w:cs="Times New Roman"/>
          <w:bCs/>
          <w:szCs w:val="28"/>
          <w:lang w:eastAsia="ru-RU"/>
        </w:rPr>
        <w:t xml:space="preserve">   А.Р. Пелевин</w:t>
      </w:r>
    </w:p>
    <w:p w:rsidR="00216354" w:rsidRPr="00216354" w:rsidRDefault="00216354" w:rsidP="00216354">
      <w:pPr>
        <w:rPr>
          <w:rFonts w:eastAsia="Times New Roman" w:cs="Times New Roman"/>
          <w:szCs w:val="28"/>
          <w:lang w:val="x-none" w:eastAsia="x-none"/>
        </w:rPr>
      </w:pPr>
    </w:p>
    <w:p w:rsidR="00216354" w:rsidRPr="00216354" w:rsidRDefault="00216354" w:rsidP="00216354">
      <w:pPr>
        <w:rPr>
          <w:rFonts w:eastAsia="Times New Roman" w:cs="Times New Roman"/>
          <w:szCs w:val="28"/>
          <w:lang w:val="x-none" w:eastAsia="x-none"/>
        </w:rPr>
      </w:pPr>
    </w:p>
    <w:p w:rsidR="00216354" w:rsidRPr="00216354" w:rsidRDefault="00216354" w:rsidP="00216354">
      <w:pPr>
        <w:rPr>
          <w:rFonts w:eastAsia="Times New Roman" w:cs="Times New Roman"/>
          <w:szCs w:val="28"/>
          <w:lang w:val="x-none" w:eastAsia="x-none"/>
        </w:rPr>
      </w:pPr>
    </w:p>
    <w:p w:rsidR="00672112" w:rsidRDefault="00672112" w:rsidP="00216354">
      <w:pPr>
        <w:rPr>
          <w:lang w:val="x-none"/>
        </w:rPr>
      </w:pPr>
    </w:p>
    <w:p w:rsidR="00216354" w:rsidRDefault="00216354" w:rsidP="00216354">
      <w:pPr>
        <w:rPr>
          <w:lang w:val="x-none"/>
        </w:rPr>
      </w:pPr>
    </w:p>
    <w:p w:rsidR="00216354" w:rsidRDefault="00216354" w:rsidP="00216354">
      <w:pPr>
        <w:rPr>
          <w:lang w:val="x-none"/>
        </w:rPr>
      </w:pPr>
    </w:p>
    <w:p w:rsidR="00216354" w:rsidRDefault="00216354" w:rsidP="00216354">
      <w:pPr>
        <w:rPr>
          <w:lang w:val="x-none"/>
        </w:rPr>
      </w:pPr>
    </w:p>
    <w:p w:rsidR="00216354" w:rsidRDefault="00216354" w:rsidP="00216354">
      <w:pPr>
        <w:rPr>
          <w:lang w:val="x-none"/>
        </w:rPr>
      </w:pPr>
    </w:p>
    <w:p w:rsidR="00216354" w:rsidRDefault="00216354" w:rsidP="00216354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216354" w:rsidRDefault="00216354" w:rsidP="00216354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216354" w:rsidRDefault="00216354" w:rsidP="00216354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216354" w:rsidRDefault="00216354" w:rsidP="00216354">
      <w:pPr>
        <w:ind w:left="5954"/>
        <w:rPr>
          <w:szCs w:val="28"/>
        </w:rPr>
      </w:pPr>
      <w:r>
        <w:rPr>
          <w:szCs w:val="28"/>
        </w:rPr>
        <w:t>от __</w:t>
      </w:r>
      <w:r w:rsidRPr="0063158D">
        <w:rPr>
          <w:szCs w:val="28"/>
        </w:rPr>
        <w:t>_</w:t>
      </w:r>
      <w:r>
        <w:rPr>
          <w:szCs w:val="28"/>
        </w:rPr>
        <w:t>_________ № ________</w:t>
      </w:r>
    </w:p>
    <w:p w:rsidR="00216354" w:rsidRDefault="00216354" w:rsidP="00216354">
      <w:pPr>
        <w:jc w:val="center"/>
        <w:rPr>
          <w:szCs w:val="28"/>
        </w:rPr>
      </w:pPr>
    </w:p>
    <w:p w:rsidR="00216354" w:rsidRPr="007B1F72" w:rsidRDefault="00216354" w:rsidP="00216354">
      <w:pPr>
        <w:jc w:val="center"/>
        <w:rPr>
          <w:szCs w:val="28"/>
        </w:rPr>
      </w:pPr>
    </w:p>
    <w:p w:rsidR="00216354" w:rsidRDefault="00216354" w:rsidP="00216354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частных общеобразовательных организаций – получателей субсидий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на возмещение затрат частным общеобразовательным организациям,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осуществляющим образовательную деятельность по имеющим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государственную аккредитацию основным общеобразовательным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программам, включая расходы на оплату труда, приобретение учебников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и учебных пособий, средств обучения, в том числе лицензионного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программного обеспечения и (или) лицензии на программное обеспечение,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расходных материалов, игр, игрушек, услуг связи в части предоставления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доступа к сети «Интернет», на социальную поддержку отдельных категорий учащихся в виде предоставления двухразового питания в учебное время,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на дополнительное финансовое обеспечение мероприятий по организации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питания учащихся, на финансовое обеспечение (возмещение) затрат </w:t>
      </w:r>
    </w:p>
    <w:p w:rsidR="00216354" w:rsidRDefault="00216354" w:rsidP="00216354">
      <w:pPr>
        <w:jc w:val="center"/>
        <w:rPr>
          <w:bCs/>
          <w:szCs w:val="28"/>
        </w:rPr>
      </w:pPr>
      <w:r w:rsidRPr="00BD7887">
        <w:rPr>
          <w:bCs/>
          <w:szCs w:val="28"/>
        </w:rPr>
        <w:t xml:space="preserve">по созданию условий для организации образовательного процесса, </w:t>
      </w:r>
    </w:p>
    <w:p w:rsidR="00216354" w:rsidRDefault="00216354" w:rsidP="00216354">
      <w:pPr>
        <w:jc w:val="center"/>
        <w:rPr>
          <w:szCs w:val="28"/>
        </w:rPr>
      </w:pPr>
      <w:r w:rsidRPr="00BD7887">
        <w:rPr>
          <w:bCs/>
          <w:szCs w:val="28"/>
        </w:rPr>
        <w:t>обеспечения безопасности учащихся на 2017 год</w:t>
      </w:r>
    </w:p>
    <w:p w:rsidR="00216354" w:rsidRDefault="00216354" w:rsidP="00216354"/>
    <w:p w:rsidR="00176963" w:rsidRDefault="00176963" w:rsidP="00216354">
      <w:pPr>
        <w:tabs>
          <w:tab w:val="left" w:pos="851"/>
        </w:tabs>
        <w:ind w:firstLine="567"/>
        <w:jc w:val="both"/>
      </w:pPr>
      <w:r>
        <w:rPr>
          <w:bCs/>
          <w:spacing w:val="-4"/>
        </w:rPr>
        <w:t>1</w:t>
      </w:r>
      <w:r w:rsidR="00216354" w:rsidRPr="00216354">
        <w:rPr>
          <w:bCs/>
          <w:spacing w:val="-4"/>
        </w:rPr>
        <w:t>. Перечень частных общеобразовательных организаций – получателей</w:t>
      </w:r>
      <w:r w:rsidR="00216354" w:rsidRPr="000E5D35">
        <w:rPr>
          <w:bCs/>
        </w:rPr>
        <w:t xml:space="preserve"> </w:t>
      </w:r>
      <w:r w:rsidR="00216354">
        <w:rPr>
          <w:bCs/>
        </w:rPr>
        <w:t xml:space="preserve">                 </w:t>
      </w:r>
      <w:r w:rsidR="00216354" w:rsidRPr="000E5D35">
        <w:rPr>
          <w:bCs/>
        </w:rPr>
        <w:t>субсиди</w:t>
      </w:r>
      <w:r w:rsidR="00216354">
        <w:rPr>
          <w:bCs/>
        </w:rPr>
        <w:t>и</w:t>
      </w:r>
      <w:r w:rsidR="00216354" w:rsidRPr="000E5D35">
        <w:rPr>
          <w:bCs/>
        </w:rPr>
        <w:t xml:space="preserve"> </w:t>
      </w:r>
      <w:r w:rsidR="00216354" w:rsidRPr="00D05A68">
        <w:rPr>
          <w:bCs/>
        </w:rPr>
        <w:t xml:space="preserve">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</w:t>
      </w:r>
      <w:r w:rsidR="00216354">
        <w:rPr>
          <w:bCs/>
        </w:rPr>
        <w:t xml:space="preserve">                             </w:t>
      </w:r>
      <w:r w:rsidR="00216354" w:rsidRPr="00D05A68">
        <w:rPr>
          <w:bCs/>
        </w:rPr>
        <w:t xml:space="preserve">на программное обеспечение, расходных материалов, игр, игрушек, услуг связи в части предоставления доступа к сети «Интернет», на социальную поддержку отдельных категорий учащихся в виде предоставления двухразового питания </w:t>
      </w:r>
      <w:r w:rsidR="00216354">
        <w:rPr>
          <w:bCs/>
        </w:rPr>
        <w:t xml:space="preserve">                    </w:t>
      </w:r>
      <w:r w:rsidR="00216354" w:rsidRPr="00D05A68">
        <w:rPr>
          <w:bCs/>
        </w:rPr>
        <w:t xml:space="preserve">в учебное время, на дополнительное финансовое обеспечение мероприятий </w:t>
      </w:r>
      <w:r w:rsidR="00216354">
        <w:rPr>
          <w:bCs/>
        </w:rPr>
        <w:t xml:space="preserve">                       </w:t>
      </w:r>
      <w:r w:rsidR="00216354" w:rsidRPr="00D05A68">
        <w:rPr>
          <w:bCs/>
        </w:rPr>
        <w:t>по организации питания учащихся</w:t>
      </w:r>
      <w:r w:rsidR="00216354" w:rsidRPr="000E5D35">
        <w:rPr>
          <w:bCs/>
        </w:rPr>
        <w:t xml:space="preserve"> на 201</w:t>
      </w:r>
      <w:r w:rsidR="00216354">
        <w:rPr>
          <w:bCs/>
        </w:rPr>
        <w:t>7 год</w:t>
      </w:r>
      <w:r w:rsidR="00216354" w:rsidRPr="000E5D35">
        <w:rPr>
          <w:bCs/>
        </w:rPr>
        <w:t>:</w:t>
      </w:r>
      <w:r w:rsidR="00216354">
        <w:t xml:space="preserve"> </w:t>
      </w:r>
    </w:p>
    <w:p w:rsidR="00216354" w:rsidRDefault="00216354" w:rsidP="00216354">
      <w:pPr>
        <w:tabs>
          <w:tab w:val="left" w:pos="851"/>
        </w:tabs>
        <w:ind w:firstLine="567"/>
        <w:jc w:val="both"/>
      </w:pPr>
      <w:r>
        <w:t>частное</w:t>
      </w:r>
      <w:r w:rsidRPr="00914DC3">
        <w:t xml:space="preserve"> общеобразовательное учреждение гимназия во имя Святителя </w:t>
      </w:r>
      <w:r w:rsidR="00176963">
        <w:t xml:space="preserve">                </w:t>
      </w:r>
      <w:r w:rsidRPr="00914DC3">
        <w:t>Николая Чудотворца</w:t>
      </w:r>
      <w:r>
        <w:t>.</w:t>
      </w:r>
    </w:p>
    <w:p w:rsidR="00176963" w:rsidRDefault="00176963" w:rsidP="00216354">
      <w:pPr>
        <w:tabs>
          <w:tab w:val="left" w:pos="851"/>
        </w:tabs>
        <w:ind w:firstLine="567"/>
        <w:jc w:val="both"/>
        <w:rPr>
          <w:spacing w:val="-4"/>
        </w:rPr>
      </w:pPr>
      <w:r>
        <w:rPr>
          <w:bCs/>
          <w:spacing w:val="-4"/>
        </w:rPr>
        <w:t>2</w:t>
      </w:r>
      <w:r w:rsidR="00216354" w:rsidRPr="00216354">
        <w:rPr>
          <w:bCs/>
          <w:spacing w:val="-4"/>
        </w:rPr>
        <w:t>. Перечень частных общеобразовательных организаций – получателей</w:t>
      </w:r>
      <w:r w:rsidR="00216354" w:rsidRPr="000E5D35">
        <w:rPr>
          <w:bCs/>
        </w:rPr>
        <w:t xml:space="preserve"> </w:t>
      </w:r>
      <w:r>
        <w:rPr>
          <w:bCs/>
        </w:rPr>
        <w:t xml:space="preserve">                    </w:t>
      </w:r>
      <w:r w:rsidR="00216354" w:rsidRPr="000E5D35">
        <w:rPr>
          <w:bCs/>
        </w:rPr>
        <w:t>субсиди</w:t>
      </w:r>
      <w:r w:rsidR="00216354">
        <w:rPr>
          <w:bCs/>
        </w:rPr>
        <w:t>и</w:t>
      </w:r>
      <w:r w:rsidR="00216354" w:rsidRPr="000E5D35">
        <w:rPr>
          <w:bCs/>
        </w:rPr>
        <w:t xml:space="preserve"> </w:t>
      </w:r>
      <w:r w:rsidR="00216354" w:rsidRPr="00D05A68">
        <w:rPr>
          <w:bCs/>
        </w:rPr>
        <w:t xml:space="preserve">на финансовое обеспечение (возмещение) затрат по созданию условий </w:t>
      </w:r>
      <w:r w:rsidR="00216354" w:rsidRPr="00216354">
        <w:rPr>
          <w:bCs/>
          <w:spacing w:val="-4"/>
        </w:rPr>
        <w:t>для организации образовательного процесса, обеспечения безопасности учащихся</w:t>
      </w:r>
      <w:r w:rsidR="00216354" w:rsidRPr="00D05A68">
        <w:rPr>
          <w:bCs/>
        </w:rPr>
        <w:t xml:space="preserve"> </w:t>
      </w:r>
      <w:r w:rsidR="00216354" w:rsidRPr="00216354">
        <w:rPr>
          <w:bCs/>
          <w:spacing w:val="-4"/>
        </w:rPr>
        <w:t>на 2017 год:</w:t>
      </w:r>
      <w:r w:rsidR="00216354" w:rsidRPr="00216354">
        <w:rPr>
          <w:spacing w:val="-4"/>
        </w:rPr>
        <w:t xml:space="preserve"> </w:t>
      </w:r>
    </w:p>
    <w:p w:rsidR="00216354" w:rsidRDefault="00216354" w:rsidP="00216354">
      <w:pPr>
        <w:tabs>
          <w:tab w:val="left" w:pos="851"/>
        </w:tabs>
        <w:ind w:firstLine="567"/>
        <w:jc w:val="both"/>
      </w:pPr>
      <w:r w:rsidRPr="00216354">
        <w:rPr>
          <w:spacing w:val="-4"/>
        </w:rPr>
        <w:t>частное общеобразовательное учреждение гимназия во имя Святителя</w:t>
      </w:r>
      <w:r w:rsidRPr="000E5D35">
        <w:t xml:space="preserve"> </w:t>
      </w:r>
      <w:r w:rsidR="00176963">
        <w:t xml:space="preserve">                       </w:t>
      </w:r>
      <w:r w:rsidRPr="000E5D35">
        <w:t>Николая Чудотворца.</w:t>
      </w:r>
    </w:p>
    <w:p w:rsidR="00216354" w:rsidRDefault="00216354" w:rsidP="00216354">
      <w:pPr>
        <w:tabs>
          <w:tab w:val="left" w:pos="6800"/>
        </w:tabs>
        <w:ind w:right="-143"/>
        <w:rPr>
          <w:sz w:val="20"/>
          <w:szCs w:val="20"/>
        </w:rPr>
      </w:pPr>
    </w:p>
    <w:p w:rsidR="00216354" w:rsidRDefault="00216354" w:rsidP="00216354">
      <w:pPr>
        <w:rPr>
          <w:sz w:val="26"/>
          <w:szCs w:val="26"/>
        </w:rPr>
      </w:pPr>
    </w:p>
    <w:p w:rsidR="00216354" w:rsidRDefault="00216354" w:rsidP="00216354">
      <w:pPr>
        <w:rPr>
          <w:sz w:val="26"/>
          <w:szCs w:val="26"/>
        </w:rPr>
      </w:pPr>
    </w:p>
    <w:p w:rsidR="00216354" w:rsidRDefault="00216354" w:rsidP="00216354">
      <w:pPr>
        <w:rPr>
          <w:sz w:val="26"/>
          <w:szCs w:val="26"/>
        </w:rPr>
      </w:pPr>
    </w:p>
    <w:p w:rsidR="00216354" w:rsidRPr="00D848C5" w:rsidRDefault="00216354" w:rsidP="00216354">
      <w:pPr>
        <w:ind w:left="5954"/>
        <w:rPr>
          <w:sz w:val="26"/>
          <w:szCs w:val="26"/>
        </w:rPr>
      </w:pPr>
      <w:r w:rsidRPr="00D848C5">
        <w:rPr>
          <w:sz w:val="26"/>
          <w:szCs w:val="26"/>
        </w:rPr>
        <w:t>Приложение 2</w:t>
      </w:r>
    </w:p>
    <w:p w:rsidR="00216354" w:rsidRPr="00D848C5" w:rsidRDefault="00216354" w:rsidP="00216354">
      <w:pPr>
        <w:ind w:left="5954"/>
        <w:rPr>
          <w:sz w:val="26"/>
          <w:szCs w:val="26"/>
        </w:rPr>
      </w:pPr>
      <w:r w:rsidRPr="00D848C5">
        <w:rPr>
          <w:sz w:val="26"/>
          <w:szCs w:val="26"/>
        </w:rPr>
        <w:t>к постановлению</w:t>
      </w:r>
    </w:p>
    <w:p w:rsidR="00216354" w:rsidRPr="00D848C5" w:rsidRDefault="00216354" w:rsidP="00216354">
      <w:pPr>
        <w:ind w:left="5954"/>
        <w:rPr>
          <w:sz w:val="26"/>
          <w:szCs w:val="26"/>
        </w:rPr>
      </w:pPr>
      <w:r w:rsidRPr="00D848C5">
        <w:rPr>
          <w:sz w:val="26"/>
          <w:szCs w:val="26"/>
        </w:rPr>
        <w:t>Администрации города</w:t>
      </w:r>
    </w:p>
    <w:p w:rsidR="00216354" w:rsidRPr="00D848C5" w:rsidRDefault="00216354" w:rsidP="00216354">
      <w:pPr>
        <w:ind w:left="5954"/>
        <w:rPr>
          <w:sz w:val="26"/>
          <w:szCs w:val="26"/>
        </w:rPr>
      </w:pPr>
      <w:r w:rsidRPr="00D848C5">
        <w:rPr>
          <w:sz w:val="26"/>
          <w:szCs w:val="26"/>
        </w:rPr>
        <w:t>от ____</w:t>
      </w:r>
      <w:r>
        <w:rPr>
          <w:sz w:val="26"/>
          <w:szCs w:val="26"/>
        </w:rPr>
        <w:t>___</w:t>
      </w:r>
      <w:r w:rsidRPr="00D848C5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D848C5">
        <w:rPr>
          <w:sz w:val="26"/>
          <w:szCs w:val="26"/>
        </w:rPr>
        <w:t>№</w:t>
      </w:r>
      <w:r>
        <w:rPr>
          <w:sz w:val="26"/>
          <w:szCs w:val="26"/>
        </w:rPr>
        <w:t xml:space="preserve"> _____</w:t>
      </w:r>
      <w:r w:rsidRPr="00D848C5">
        <w:rPr>
          <w:sz w:val="26"/>
          <w:szCs w:val="26"/>
        </w:rPr>
        <w:t>___</w:t>
      </w:r>
    </w:p>
    <w:p w:rsidR="00216354" w:rsidRDefault="00216354" w:rsidP="00216354">
      <w:pPr>
        <w:jc w:val="center"/>
        <w:rPr>
          <w:sz w:val="26"/>
          <w:szCs w:val="26"/>
        </w:rPr>
      </w:pPr>
    </w:p>
    <w:p w:rsidR="00216354" w:rsidRPr="00D848C5" w:rsidRDefault="00216354" w:rsidP="00216354">
      <w:pPr>
        <w:jc w:val="center"/>
        <w:rPr>
          <w:sz w:val="26"/>
          <w:szCs w:val="26"/>
        </w:rPr>
      </w:pPr>
    </w:p>
    <w:p w:rsidR="00216354" w:rsidRDefault="00216354" w:rsidP="00216354">
      <w:pPr>
        <w:jc w:val="center"/>
        <w:rPr>
          <w:bCs/>
          <w:sz w:val="26"/>
          <w:szCs w:val="26"/>
        </w:rPr>
      </w:pPr>
      <w:r w:rsidRPr="00D848C5">
        <w:rPr>
          <w:bCs/>
          <w:sz w:val="26"/>
          <w:szCs w:val="26"/>
        </w:rPr>
        <w:t xml:space="preserve">Объем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>
        <w:rPr>
          <w:bCs/>
          <w:sz w:val="26"/>
          <w:szCs w:val="26"/>
        </w:rPr>
        <w:t xml:space="preserve">субсидий </w:t>
      </w:r>
      <w:r w:rsidRPr="0008605A">
        <w:rPr>
          <w:bCs/>
          <w:spacing w:val="-4"/>
          <w:sz w:val="26"/>
          <w:szCs w:val="26"/>
        </w:rPr>
        <w:t xml:space="preserve">на возмещение затрат частным общеобразовательным организациям,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осуществляющим образовательную деятельность по имеющим государственную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аккредитацию основным общеобразовательным программам, включая расходы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на оплату труда, приобретение учебников и учебных пособий, средств обучения,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«Интернет», на социальную поддержку отдельных категорий учащихся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в виде предоставления двухразового питания в учебное время, на дополнительное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 xml:space="preserve">финансовое обеспечение мероприятий по организации питания учащихся, </w:t>
      </w:r>
    </w:p>
    <w:p w:rsidR="00216354" w:rsidRDefault="00216354" w:rsidP="00216354">
      <w:pPr>
        <w:jc w:val="center"/>
        <w:rPr>
          <w:bCs/>
          <w:spacing w:val="-4"/>
          <w:sz w:val="26"/>
          <w:szCs w:val="26"/>
        </w:rPr>
      </w:pPr>
      <w:r w:rsidRPr="0008605A">
        <w:rPr>
          <w:bCs/>
          <w:spacing w:val="-4"/>
          <w:sz w:val="26"/>
          <w:szCs w:val="26"/>
        </w:rPr>
        <w:t>на финансовое обеспечение (возмещение) затрат по созданию условий для организации образовательного процесса, обеспечения безопасности учащихся на 2017 год</w:t>
      </w:r>
    </w:p>
    <w:p w:rsidR="00216354" w:rsidRPr="0008605A" w:rsidRDefault="00216354" w:rsidP="00216354">
      <w:pPr>
        <w:jc w:val="center"/>
        <w:rPr>
          <w:bCs/>
          <w:spacing w:val="-4"/>
          <w:sz w:val="26"/>
          <w:szCs w:val="26"/>
        </w:rPr>
      </w:pPr>
    </w:p>
    <w:p w:rsidR="00216354" w:rsidRPr="00D848C5" w:rsidRDefault="00216354" w:rsidP="00216354">
      <w:pPr>
        <w:ind w:left="8789"/>
        <w:jc w:val="right"/>
        <w:rPr>
          <w:sz w:val="26"/>
          <w:szCs w:val="26"/>
        </w:rPr>
      </w:pPr>
      <w:r>
        <w:rPr>
          <w:sz w:val="26"/>
          <w:szCs w:val="26"/>
        </w:rPr>
        <w:t>(р</w:t>
      </w:r>
      <w:r w:rsidRPr="00D848C5">
        <w:rPr>
          <w:sz w:val="26"/>
          <w:szCs w:val="26"/>
        </w:rPr>
        <w:t>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3402"/>
      </w:tblGrid>
      <w:tr w:rsidR="00216354" w:rsidRPr="00D848C5" w:rsidTr="00216354">
        <w:trPr>
          <w:trHeight w:val="1393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Наименование субсидии, </w:t>
            </w:r>
          </w:p>
          <w:p w:rsidR="00216354" w:rsidRPr="00D848C5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направления расходов</w:t>
            </w:r>
          </w:p>
        </w:tc>
        <w:tc>
          <w:tcPr>
            <w:tcW w:w="3402" w:type="dxa"/>
            <w:shd w:val="clear" w:color="auto" w:fill="auto"/>
            <w:hideMark/>
          </w:tcPr>
          <w:p w:rsidR="00216354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Частное </w:t>
            </w:r>
          </w:p>
          <w:p w:rsidR="00216354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общеобразовательное </w:t>
            </w:r>
          </w:p>
          <w:p w:rsidR="00216354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учреждение гимназия </w:t>
            </w:r>
          </w:p>
          <w:p w:rsidR="00216354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во имя Святителя </w:t>
            </w:r>
          </w:p>
          <w:p w:rsidR="00216354" w:rsidRPr="00D848C5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Николая Чудотворца</w:t>
            </w:r>
          </w:p>
        </w:tc>
      </w:tr>
      <w:tr w:rsidR="00216354" w:rsidRPr="00D848C5" w:rsidTr="00216354">
        <w:trPr>
          <w:trHeight w:val="844"/>
        </w:trPr>
        <w:tc>
          <w:tcPr>
            <w:tcW w:w="6522" w:type="dxa"/>
            <w:shd w:val="clear" w:color="auto" w:fill="auto"/>
            <w:vAlign w:val="center"/>
            <w:hideMark/>
          </w:tcPr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Pr="00D848C5">
              <w:rPr>
                <w:color w:val="000000"/>
                <w:sz w:val="26"/>
                <w:szCs w:val="26"/>
              </w:rPr>
              <w:t xml:space="preserve">Субсидия </w:t>
            </w:r>
            <w:r w:rsidRPr="00CB67BB">
              <w:rPr>
                <w:color w:val="000000"/>
                <w:sz w:val="26"/>
                <w:szCs w:val="26"/>
              </w:rPr>
              <w:t xml:space="preserve">на возмещение затрат частным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общеобразовательным организациям, осуществляющим образовательную деятельность по имеющим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государственную аккредитацию основным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общеобразовательным программам, включая расходы на оплату труда, приобретение учебников и учебных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пособий, средств обучения, в том числе лицензионного программного обеспечения и (или) лицензии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 xml:space="preserve">на программное обеспечение, расходных материалов, игр, игрушек, услуг связи в части предоставления </w:t>
            </w:r>
          </w:p>
          <w:p w:rsidR="00216354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доступа к сети «Интернет», на социальную поддержку отдельных категорий учащихся в виде предоставления двухразового питания в учебное время, на дополни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CB67BB">
              <w:rPr>
                <w:color w:val="000000"/>
                <w:sz w:val="26"/>
                <w:szCs w:val="26"/>
              </w:rPr>
              <w:t xml:space="preserve">тельное финансовое обеспечение мероприятий </w:t>
            </w:r>
          </w:p>
          <w:p w:rsidR="00216354" w:rsidRPr="00D848C5" w:rsidRDefault="00216354" w:rsidP="00216354">
            <w:pPr>
              <w:tabs>
                <w:tab w:val="left" w:pos="318"/>
              </w:tabs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по организации питания учащихся</w:t>
            </w:r>
            <w:r>
              <w:rPr>
                <w:color w:val="000000"/>
                <w:sz w:val="26"/>
                <w:szCs w:val="26"/>
              </w:rPr>
              <w:t>, всего, в том числе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46 471 356</w:t>
            </w:r>
          </w:p>
        </w:tc>
      </w:tr>
      <w:tr w:rsidR="00216354" w:rsidRPr="00D848C5" w:rsidTr="00216354">
        <w:trPr>
          <w:trHeight w:val="76"/>
        </w:trPr>
        <w:tc>
          <w:tcPr>
            <w:tcW w:w="6522" w:type="dxa"/>
            <w:shd w:val="clear" w:color="auto" w:fill="auto"/>
            <w:vAlign w:val="center"/>
            <w:hideMark/>
          </w:tcPr>
          <w:p w:rsidR="00216354" w:rsidRPr="00216354" w:rsidRDefault="00216354" w:rsidP="00D56DCA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30 618 135</w:t>
            </w:r>
          </w:p>
        </w:tc>
      </w:tr>
      <w:tr w:rsidR="00216354" w:rsidRPr="00D848C5" w:rsidTr="00216354">
        <w:trPr>
          <w:trHeight w:val="193"/>
        </w:trPr>
        <w:tc>
          <w:tcPr>
            <w:tcW w:w="6522" w:type="dxa"/>
            <w:shd w:val="clear" w:color="auto" w:fill="auto"/>
            <w:vAlign w:val="center"/>
            <w:hideMark/>
          </w:tcPr>
          <w:p w:rsidR="00216354" w:rsidRPr="00D848C5" w:rsidRDefault="00216354" w:rsidP="00D56DCA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9 032 350</w:t>
            </w:r>
          </w:p>
        </w:tc>
      </w:tr>
      <w:tr w:rsidR="00216354" w:rsidRPr="00D848C5" w:rsidTr="00216354">
        <w:trPr>
          <w:trHeight w:val="170"/>
        </w:trPr>
        <w:tc>
          <w:tcPr>
            <w:tcW w:w="6522" w:type="dxa"/>
            <w:shd w:val="clear" w:color="auto" w:fill="auto"/>
            <w:vAlign w:val="center"/>
            <w:hideMark/>
          </w:tcPr>
          <w:p w:rsidR="00216354" w:rsidRPr="00D848C5" w:rsidRDefault="00216354" w:rsidP="00D56DCA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1 189 515</w:t>
            </w:r>
          </w:p>
        </w:tc>
      </w:tr>
      <w:tr w:rsidR="00216354" w:rsidRPr="00D848C5" w:rsidTr="00216354">
        <w:trPr>
          <w:trHeight w:val="561"/>
        </w:trPr>
        <w:tc>
          <w:tcPr>
            <w:tcW w:w="6522" w:type="dxa"/>
            <w:shd w:val="clear" w:color="auto" w:fill="auto"/>
            <w:vAlign w:val="center"/>
            <w:hideMark/>
          </w:tcPr>
          <w:p w:rsidR="00216354" w:rsidRDefault="00216354" w:rsidP="00D56DCA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1.4.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CB67BB">
              <w:rPr>
                <w:color w:val="000000"/>
                <w:sz w:val="26"/>
                <w:szCs w:val="26"/>
              </w:rPr>
              <w:t>оциальн</w:t>
            </w:r>
            <w:r>
              <w:rPr>
                <w:color w:val="000000"/>
                <w:sz w:val="26"/>
                <w:szCs w:val="26"/>
              </w:rPr>
              <w:t>ая</w:t>
            </w:r>
            <w:r w:rsidRPr="00CB67BB">
              <w:rPr>
                <w:color w:val="000000"/>
                <w:sz w:val="26"/>
                <w:szCs w:val="26"/>
              </w:rPr>
              <w:t xml:space="preserve"> поддержку отдельных категорий </w:t>
            </w:r>
          </w:p>
          <w:p w:rsidR="00216354" w:rsidRPr="00D848C5" w:rsidRDefault="00216354" w:rsidP="00D56DCA">
            <w:pPr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учащихся в виде предоставления двухразового питания в учебное время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3 610 656</w:t>
            </w:r>
          </w:p>
        </w:tc>
      </w:tr>
      <w:tr w:rsidR="00216354" w:rsidRPr="00D848C5" w:rsidTr="00216354">
        <w:trPr>
          <w:trHeight w:val="572"/>
        </w:trPr>
        <w:tc>
          <w:tcPr>
            <w:tcW w:w="6522" w:type="dxa"/>
            <w:shd w:val="clear" w:color="auto" w:fill="auto"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1.5.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CB67BB">
              <w:rPr>
                <w:color w:val="000000"/>
                <w:sz w:val="26"/>
                <w:szCs w:val="26"/>
              </w:rPr>
              <w:t xml:space="preserve">ополнительное финансовое обеспечение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мероприятий по организации питания учащихся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2 020 700</w:t>
            </w:r>
          </w:p>
        </w:tc>
      </w:tr>
      <w:tr w:rsidR="00216354" w:rsidRPr="00D848C5" w:rsidTr="00216354">
        <w:trPr>
          <w:trHeight w:val="975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 Субсидия на </w:t>
            </w:r>
            <w:r>
              <w:rPr>
                <w:color w:val="000000"/>
                <w:sz w:val="26"/>
                <w:szCs w:val="26"/>
              </w:rPr>
              <w:t>финансовое обеспечение (</w:t>
            </w:r>
            <w:r w:rsidRPr="00D848C5">
              <w:rPr>
                <w:color w:val="000000"/>
                <w:sz w:val="26"/>
                <w:szCs w:val="26"/>
              </w:rPr>
              <w:t>возмещение</w:t>
            </w:r>
            <w:r>
              <w:rPr>
                <w:color w:val="000000"/>
                <w:sz w:val="26"/>
                <w:szCs w:val="26"/>
              </w:rPr>
              <w:t>)</w:t>
            </w:r>
            <w:r w:rsidRPr="00D848C5">
              <w:rPr>
                <w:color w:val="000000"/>
                <w:sz w:val="26"/>
                <w:szCs w:val="26"/>
              </w:rPr>
              <w:t xml:space="preserve"> затрат </w:t>
            </w:r>
            <w:r w:rsidRPr="00CB67BB">
              <w:rPr>
                <w:color w:val="000000"/>
                <w:sz w:val="26"/>
                <w:szCs w:val="26"/>
              </w:rPr>
              <w:t xml:space="preserve">по созданию условий для организации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CB67BB">
              <w:rPr>
                <w:color w:val="000000"/>
                <w:sz w:val="26"/>
                <w:szCs w:val="26"/>
              </w:rPr>
              <w:t>образовательного процесса, обеспечения безопасности учащихся</w:t>
            </w:r>
            <w:r>
              <w:rPr>
                <w:color w:val="000000"/>
                <w:sz w:val="26"/>
                <w:szCs w:val="26"/>
              </w:rPr>
              <w:t>, всего, в том числе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1 880 234</w:t>
            </w:r>
          </w:p>
        </w:tc>
      </w:tr>
      <w:tr w:rsidR="00216354" w:rsidRPr="00D848C5" w:rsidTr="00216354">
        <w:trPr>
          <w:trHeight w:val="172"/>
        </w:trPr>
        <w:tc>
          <w:tcPr>
            <w:tcW w:w="6522" w:type="dxa"/>
            <w:shd w:val="clear" w:color="auto" w:fill="auto"/>
            <w:hideMark/>
          </w:tcPr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2.1. Потребление теплоэнергии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877 616</w:t>
            </w:r>
          </w:p>
        </w:tc>
      </w:tr>
      <w:tr w:rsidR="00216354" w:rsidRPr="00D848C5" w:rsidTr="00216354">
        <w:trPr>
          <w:trHeight w:val="147"/>
        </w:trPr>
        <w:tc>
          <w:tcPr>
            <w:tcW w:w="6522" w:type="dxa"/>
            <w:shd w:val="clear" w:color="auto" w:fill="auto"/>
            <w:hideMark/>
          </w:tcPr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2.2. Потребление электроэнергии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645 568</w:t>
            </w:r>
          </w:p>
        </w:tc>
      </w:tr>
      <w:tr w:rsidR="00216354" w:rsidRPr="00D848C5" w:rsidTr="00216354">
        <w:trPr>
          <w:trHeight w:val="492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2.3. Техническое обслуживание охранно-пожарной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сигнализации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124 668</w:t>
            </w:r>
          </w:p>
        </w:tc>
      </w:tr>
      <w:tr w:rsidR="00216354" w:rsidRPr="00D848C5" w:rsidTr="00216354">
        <w:trPr>
          <w:trHeight w:val="426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2.4. Техническое обслуживание кнопки тревожной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сигнализации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1 800</w:t>
            </w:r>
          </w:p>
        </w:tc>
      </w:tr>
      <w:tr w:rsidR="00216354" w:rsidRPr="00D848C5" w:rsidTr="00216354">
        <w:trPr>
          <w:trHeight w:val="184"/>
        </w:trPr>
        <w:tc>
          <w:tcPr>
            <w:tcW w:w="6522" w:type="dxa"/>
            <w:shd w:val="clear" w:color="auto" w:fill="auto"/>
            <w:hideMark/>
          </w:tcPr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2.5. Услуги вневедомственной охраны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96 360</w:t>
            </w:r>
          </w:p>
        </w:tc>
      </w:tr>
      <w:tr w:rsidR="00216354" w:rsidRPr="00D848C5" w:rsidTr="00216354">
        <w:trPr>
          <w:trHeight w:val="578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2.6. Услуги по обслуживанию видеокамер наружного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и внутреннего наблюдения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98 712</w:t>
            </w:r>
          </w:p>
        </w:tc>
      </w:tr>
      <w:tr w:rsidR="00216354" w:rsidRPr="00D848C5" w:rsidTr="00216354">
        <w:trPr>
          <w:trHeight w:val="407"/>
        </w:trPr>
        <w:tc>
          <w:tcPr>
            <w:tcW w:w="6522" w:type="dxa"/>
            <w:shd w:val="clear" w:color="auto" w:fill="auto"/>
            <w:hideMark/>
          </w:tcPr>
          <w:p w:rsidR="00216354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2.7. Техническое освидетельствование и перезарядка </w:t>
            </w:r>
          </w:p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огнетушителей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14 390</w:t>
            </w:r>
          </w:p>
        </w:tc>
      </w:tr>
      <w:tr w:rsidR="00216354" w:rsidRPr="00D848C5" w:rsidTr="00216354">
        <w:trPr>
          <w:trHeight w:val="564"/>
        </w:trPr>
        <w:tc>
          <w:tcPr>
            <w:tcW w:w="6522" w:type="dxa"/>
            <w:shd w:val="clear" w:color="auto" w:fill="auto"/>
            <w:hideMark/>
          </w:tcPr>
          <w:p w:rsidR="00216354" w:rsidRPr="00D848C5" w:rsidRDefault="00216354" w:rsidP="00216354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2.8.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3402" w:type="dxa"/>
            <w:shd w:val="clear" w:color="auto" w:fill="auto"/>
          </w:tcPr>
          <w:p w:rsidR="00216354" w:rsidRPr="009645E7" w:rsidRDefault="00216354" w:rsidP="00216354">
            <w:pPr>
              <w:jc w:val="center"/>
              <w:rPr>
                <w:color w:val="000000"/>
                <w:sz w:val="26"/>
                <w:szCs w:val="26"/>
              </w:rPr>
            </w:pPr>
            <w:r w:rsidRPr="009645E7">
              <w:rPr>
                <w:color w:val="000000"/>
                <w:sz w:val="26"/>
                <w:szCs w:val="26"/>
              </w:rPr>
              <w:t>21 120</w:t>
            </w:r>
          </w:p>
        </w:tc>
      </w:tr>
    </w:tbl>
    <w:p w:rsidR="00216354" w:rsidRPr="00216354" w:rsidRDefault="00216354" w:rsidP="00216354">
      <w:pPr>
        <w:rPr>
          <w:lang w:val="x-none"/>
        </w:rPr>
      </w:pPr>
    </w:p>
    <w:sectPr w:rsidR="00216354" w:rsidRPr="00216354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D4" w:rsidRDefault="00553FD4" w:rsidP="00216354">
      <w:r>
        <w:separator/>
      </w:r>
    </w:p>
  </w:endnote>
  <w:endnote w:type="continuationSeparator" w:id="0">
    <w:p w:rsidR="00553FD4" w:rsidRDefault="00553FD4" w:rsidP="002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D4" w:rsidRDefault="00553FD4" w:rsidP="00216354">
      <w:r>
        <w:separator/>
      </w:r>
    </w:p>
  </w:footnote>
  <w:footnote w:type="continuationSeparator" w:id="0">
    <w:p w:rsidR="00553FD4" w:rsidRDefault="00553FD4" w:rsidP="0021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4298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16354" w:rsidRPr="00216354" w:rsidRDefault="00216354">
        <w:pPr>
          <w:pStyle w:val="a4"/>
          <w:jc w:val="center"/>
          <w:rPr>
            <w:sz w:val="20"/>
          </w:rPr>
        </w:pPr>
        <w:r w:rsidRPr="00216354">
          <w:rPr>
            <w:sz w:val="20"/>
          </w:rPr>
          <w:fldChar w:fldCharType="begin"/>
        </w:r>
        <w:r w:rsidRPr="00216354">
          <w:rPr>
            <w:sz w:val="20"/>
          </w:rPr>
          <w:instrText>PAGE   \* MERGEFORMAT</w:instrText>
        </w:r>
        <w:r w:rsidRPr="00216354">
          <w:rPr>
            <w:sz w:val="20"/>
          </w:rPr>
          <w:fldChar w:fldCharType="separate"/>
        </w:r>
        <w:r w:rsidR="008D227B">
          <w:rPr>
            <w:noProof/>
            <w:sz w:val="20"/>
          </w:rPr>
          <w:t>1</w:t>
        </w:r>
        <w:r w:rsidRPr="00216354">
          <w:rPr>
            <w:sz w:val="20"/>
          </w:rPr>
          <w:fldChar w:fldCharType="end"/>
        </w:r>
      </w:p>
    </w:sdtContent>
  </w:sdt>
  <w:p w:rsidR="00216354" w:rsidRDefault="002163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37343E"/>
    <w:multiLevelType w:val="multilevel"/>
    <w:tmpl w:val="611A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54"/>
    <w:rsid w:val="0013754E"/>
    <w:rsid w:val="00176963"/>
    <w:rsid w:val="00216354"/>
    <w:rsid w:val="0030534F"/>
    <w:rsid w:val="003B46E0"/>
    <w:rsid w:val="00553FD4"/>
    <w:rsid w:val="00672112"/>
    <w:rsid w:val="007D17DD"/>
    <w:rsid w:val="007F708A"/>
    <w:rsid w:val="008D227B"/>
    <w:rsid w:val="009A1341"/>
    <w:rsid w:val="009F2829"/>
    <w:rsid w:val="00B979AE"/>
    <w:rsid w:val="00DC19AA"/>
    <w:rsid w:val="00E362C0"/>
    <w:rsid w:val="00E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3AEE"/>
  <w15:chartTrackingRefBased/>
  <w15:docId w15:val="{9F62670C-6D68-4E85-98DB-B7CE22D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35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3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35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63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3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2017-02-27T10:59:00Z</cp:lastPrinted>
  <dcterms:created xsi:type="dcterms:W3CDTF">2017-03-02T04:45:00Z</dcterms:created>
  <dcterms:modified xsi:type="dcterms:W3CDTF">2017-03-02T04:45:00Z</dcterms:modified>
</cp:coreProperties>
</file>