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A80" w:rsidRPr="00D77BB5" w:rsidRDefault="006F654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  <w:r w:rsidRPr="00691D81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4635CE" wp14:editId="488B0A3C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838950" cy="1614805"/>
                <wp:effectExtent l="0" t="0" r="0" b="444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14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540" w:rsidRDefault="006F6540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</w:p>
                          <w:p w:rsidR="006F6540" w:rsidRDefault="006F6540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</w:p>
                          <w:p w:rsidR="006F6540" w:rsidRPr="00691D81" w:rsidRDefault="006F6540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691D81"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Муниципальное образование </w:t>
                            </w:r>
                          </w:p>
                          <w:p w:rsidR="006F6540" w:rsidRPr="00691D81" w:rsidRDefault="006F6540" w:rsidP="006F6540">
                            <w:pPr>
                              <w:pStyle w:val="af0"/>
                              <w:ind w:left="3119" w:firstLine="0"/>
                              <w:jc w:val="left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</w:pPr>
                            <w:r w:rsidRPr="00691D81">
                              <w:rPr>
                                <w:rFonts w:ascii="Times New Roman" w:hAnsi="Times New Roman"/>
                                <w:b/>
                                <w:color w:val="7F7F7F"/>
                                <w:sz w:val="32"/>
                                <w:szCs w:val="32"/>
                              </w:rPr>
                              <w:t xml:space="preserve">городской округ </w:t>
                            </w:r>
                          </w:p>
                          <w:p w:rsidR="006F6540" w:rsidRDefault="006F6540" w:rsidP="006F6540">
                            <w:r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  <w:t xml:space="preserve">                               </w:t>
                            </w:r>
                            <w:r w:rsidRPr="00691D81">
                              <w:rPr>
                                <w:b/>
                                <w:color w:val="365F91"/>
                                <w:sz w:val="40"/>
                                <w:szCs w:val="40"/>
                              </w:rPr>
                              <w:t>ГОРОД СУРГУТ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635CE" id="Прямоугольник 17" o:spid="_x0000_s1026" style="position:absolute;left:0;text-align:left;margin-left:.3pt;margin-top:.3pt;width:538.5pt;height:127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" fillcolor="#dbe5f1" stroked="f">
                <v:textbox>
                  <w:txbxContent>
                    <w:p w:rsidR="006F6540" w:rsidRDefault="006F6540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</w:p>
                    <w:p w:rsidR="006F6540" w:rsidRDefault="006F6540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</w:p>
                    <w:p w:rsidR="006F6540" w:rsidRPr="00691D81" w:rsidRDefault="006F6540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691D81"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  <w:t xml:space="preserve">Муниципальное образование </w:t>
                      </w:r>
                    </w:p>
                    <w:p w:rsidR="006F6540" w:rsidRPr="00691D81" w:rsidRDefault="006F6540" w:rsidP="006F6540">
                      <w:pPr>
                        <w:pStyle w:val="af0"/>
                        <w:ind w:left="3119" w:firstLine="0"/>
                        <w:jc w:val="left"/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</w:pPr>
                      <w:r w:rsidRPr="00691D81">
                        <w:rPr>
                          <w:rFonts w:ascii="Times New Roman" w:hAnsi="Times New Roman"/>
                          <w:b/>
                          <w:color w:val="7F7F7F"/>
                          <w:sz w:val="32"/>
                          <w:szCs w:val="32"/>
                        </w:rPr>
                        <w:t xml:space="preserve">городской округ </w:t>
                      </w:r>
                    </w:p>
                    <w:p w:rsidR="006F6540" w:rsidRDefault="006F6540" w:rsidP="006F6540">
                      <w:r>
                        <w:rPr>
                          <w:b/>
                          <w:color w:val="365F91"/>
                          <w:sz w:val="40"/>
                          <w:szCs w:val="40"/>
                        </w:rPr>
                        <w:t xml:space="preserve">                               </w:t>
                      </w:r>
                      <w:r w:rsidRPr="00691D81">
                        <w:rPr>
                          <w:b/>
                          <w:color w:val="365F91"/>
                          <w:sz w:val="40"/>
                          <w:szCs w:val="40"/>
                        </w:rPr>
                        <w:t>ГОРОД СУРГУТ</w:t>
                      </w:r>
                    </w:p>
                  </w:txbxContent>
                </v:textbox>
              </v:rect>
            </w:pict>
          </mc:Fallback>
        </mc:AlternateContent>
      </w:r>
      <w:r w:rsidRPr="00691D81">
        <w:rPr>
          <w:noProof/>
        </w:rPr>
        <w:drawing>
          <wp:anchor distT="0" distB="0" distL="114300" distR="114300" simplePos="0" relativeHeight="251674624" behindDoc="0" locked="0" layoutInCell="1" allowOverlap="1" wp14:anchorId="363DE87D" wp14:editId="000CDC48">
            <wp:simplePos x="0" y="0"/>
            <wp:positionH relativeFrom="column">
              <wp:posOffset>-290830</wp:posOffset>
            </wp:positionH>
            <wp:positionV relativeFrom="paragraph">
              <wp:posOffset>8890</wp:posOffset>
            </wp:positionV>
            <wp:extent cx="1614805" cy="1614805"/>
            <wp:effectExtent l="0" t="0" r="4445" b="4445"/>
            <wp:wrapNone/>
            <wp:docPr id="13" name="Рисунок 13" descr="Администр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дминистра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0FB" w:rsidRPr="00D77BB5">
        <w:rPr>
          <w:rFonts w:ascii="Arial Narrow" w:hAnsi="Arial Narrow"/>
          <w:b/>
          <w:noProof/>
          <w:color w:val="8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39B89C" wp14:editId="426C2099">
                <wp:simplePos x="0" y="0"/>
                <wp:positionH relativeFrom="column">
                  <wp:posOffset>358140</wp:posOffset>
                </wp:positionH>
                <wp:positionV relativeFrom="paragraph">
                  <wp:posOffset>14605</wp:posOffset>
                </wp:positionV>
                <wp:extent cx="971550" cy="1381125"/>
                <wp:effectExtent l="0" t="0" r="3810" b="4445"/>
                <wp:wrapNone/>
                <wp:docPr id="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4AD95" id="Rectangle 70" o:spid="_x0000_s1026" style="position:absolute;margin-left:28.2pt;margin-top:1.15pt;width:76.5pt;height:10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" stroked="f"/>
            </w:pict>
          </mc:Fallback>
        </mc:AlternateConten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            </w:t>
      </w:r>
      <w:r>
        <w:rPr>
          <w:rFonts w:ascii="Arial Narrow" w:hAnsi="Arial Narrow"/>
          <w:b/>
          <w:color w:val="800080"/>
          <w:sz w:val="32"/>
          <w:szCs w:val="32"/>
        </w:rPr>
        <w:t xml:space="preserve"> </w:t>
      </w:r>
      <w:r w:rsidR="002B08D9" w:rsidRPr="00D77BB5">
        <w:rPr>
          <w:rFonts w:ascii="Arial Narrow" w:hAnsi="Arial Narrow"/>
          <w:b/>
          <w:color w:val="800080"/>
          <w:sz w:val="32"/>
          <w:szCs w:val="32"/>
        </w:rPr>
        <w:t xml:space="preserve">       </w:t>
      </w: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EA4A91">
      <w:pPr>
        <w:pStyle w:val="af0"/>
        <w:tabs>
          <w:tab w:val="left" w:pos="2127"/>
        </w:tabs>
        <w:ind w:left="2127" w:firstLine="0"/>
        <w:jc w:val="left"/>
        <w:rPr>
          <w:rFonts w:ascii="Arial Narrow" w:hAnsi="Arial Narrow"/>
          <w:b/>
          <w:sz w:val="32"/>
          <w:szCs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6F6540" w:rsidRDefault="006F6540" w:rsidP="004C59DD">
      <w:pPr>
        <w:spacing w:after="25"/>
        <w:ind w:left="2122" w:right="-1"/>
        <w:jc w:val="both"/>
        <w:rPr>
          <w:b/>
          <w:sz w:val="32"/>
        </w:rPr>
      </w:pPr>
    </w:p>
    <w:p w:rsidR="00A80DAF" w:rsidRDefault="00A80DAF" w:rsidP="004C59DD">
      <w:pPr>
        <w:spacing w:after="25"/>
        <w:ind w:left="2122" w:right="-1"/>
        <w:jc w:val="both"/>
        <w:rPr>
          <w:b/>
          <w:sz w:val="32"/>
        </w:rPr>
      </w:pPr>
      <w:r>
        <w:rPr>
          <w:b/>
          <w:sz w:val="32"/>
        </w:rPr>
        <w:t xml:space="preserve">Информация об </w:t>
      </w:r>
      <w:r w:rsidR="002D399A">
        <w:rPr>
          <w:b/>
          <w:sz w:val="32"/>
        </w:rPr>
        <w:t>итогах реализации п</w:t>
      </w:r>
      <w:r w:rsidRPr="00A80DAF">
        <w:rPr>
          <w:b/>
          <w:sz w:val="32"/>
        </w:rPr>
        <w:t>остановлени</w:t>
      </w:r>
      <w:r>
        <w:rPr>
          <w:b/>
          <w:sz w:val="32"/>
        </w:rPr>
        <w:t>я</w:t>
      </w:r>
      <w:r w:rsidRPr="00A80DAF">
        <w:rPr>
          <w:b/>
          <w:sz w:val="32"/>
        </w:rPr>
        <w:t xml:space="preserve"> Администрации города Сургута</w:t>
      </w:r>
      <w:r w:rsidR="002D399A">
        <w:rPr>
          <w:b/>
          <w:sz w:val="32"/>
        </w:rPr>
        <w:t xml:space="preserve"> о</w:t>
      </w:r>
      <w:r w:rsidRPr="00A80DAF">
        <w:rPr>
          <w:b/>
          <w:sz w:val="32"/>
        </w:rPr>
        <w:t>т 09.11.2017 № 9589</w:t>
      </w:r>
      <w:r w:rsidR="004C59DD">
        <w:rPr>
          <w:b/>
          <w:sz w:val="32"/>
        </w:rPr>
        <w:t xml:space="preserve"> </w:t>
      </w:r>
      <w:r w:rsidRPr="00A80DAF">
        <w:rPr>
          <w:b/>
          <w:sz w:val="32"/>
        </w:rPr>
        <w:t xml:space="preserve"> «О размещении нестационарных торговых объектов</w:t>
      </w:r>
      <w:r w:rsidR="004C59DD">
        <w:rPr>
          <w:b/>
          <w:sz w:val="32"/>
        </w:rPr>
        <w:t xml:space="preserve"> </w:t>
      </w:r>
      <w:r w:rsidRPr="00A80DAF">
        <w:rPr>
          <w:b/>
          <w:sz w:val="32"/>
        </w:rPr>
        <w:t xml:space="preserve"> </w:t>
      </w:r>
      <w:r w:rsidR="004C59DD">
        <w:rPr>
          <w:b/>
          <w:sz w:val="32"/>
        </w:rPr>
        <w:t xml:space="preserve">    </w:t>
      </w:r>
      <w:r w:rsidRPr="00A80DAF">
        <w:rPr>
          <w:b/>
          <w:sz w:val="32"/>
        </w:rPr>
        <w:t>на территории города Сургута»</w:t>
      </w:r>
      <w:r>
        <w:rPr>
          <w:b/>
          <w:sz w:val="32"/>
        </w:rPr>
        <w:t xml:space="preserve"> </w:t>
      </w:r>
    </w:p>
    <w:p w:rsidR="004C59DD" w:rsidRDefault="004C59DD" w:rsidP="004C59DD">
      <w:pPr>
        <w:spacing w:after="25"/>
        <w:ind w:left="2122" w:right="-1"/>
        <w:jc w:val="both"/>
        <w:rPr>
          <w:b/>
          <w:sz w:val="32"/>
        </w:rPr>
      </w:pPr>
    </w:p>
    <w:p w:rsidR="004C59DD" w:rsidRDefault="004C59DD" w:rsidP="002D399A">
      <w:pPr>
        <w:spacing w:after="25"/>
        <w:ind w:left="2122" w:right="-1"/>
        <w:rPr>
          <w:b/>
          <w:sz w:val="32"/>
        </w:rPr>
      </w:pPr>
      <w:r>
        <w:rPr>
          <w:b/>
          <w:sz w:val="32"/>
        </w:rPr>
        <w:t>в 2020 году</w:t>
      </w:r>
    </w:p>
    <w:p w:rsidR="00A80DAF" w:rsidRPr="004C59DD" w:rsidRDefault="002D399A" w:rsidP="002D399A">
      <w:pPr>
        <w:spacing w:after="25"/>
        <w:ind w:left="2122" w:right="-1"/>
        <w:rPr>
          <w:color w:val="7F7F7F" w:themeColor="text1" w:themeTint="80"/>
        </w:rPr>
      </w:pPr>
      <w:r w:rsidRPr="004C59DD">
        <w:rPr>
          <w:b/>
          <w:color w:val="7F7F7F" w:themeColor="text1" w:themeTint="80"/>
          <w:sz w:val="32"/>
        </w:rPr>
        <w:t>по состоянию на 01.</w:t>
      </w:r>
      <w:r w:rsidR="00803CEE" w:rsidRPr="004C59DD">
        <w:rPr>
          <w:b/>
          <w:color w:val="7F7F7F" w:themeColor="text1" w:themeTint="80"/>
          <w:sz w:val="32"/>
        </w:rPr>
        <w:t>0</w:t>
      </w:r>
      <w:r w:rsidR="003B5DD8" w:rsidRPr="004C59DD">
        <w:rPr>
          <w:b/>
          <w:color w:val="7F7F7F" w:themeColor="text1" w:themeTint="80"/>
          <w:sz w:val="32"/>
        </w:rPr>
        <w:t>1</w:t>
      </w:r>
      <w:r w:rsidRPr="004C59DD">
        <w:rPr>
          <w:b/>
          <w:color w:val="7F7F7F" w:themeColor="text1" w:themeTint="80"/>
          <w:sz w:val="32"/>
        </w:rPr>
        <w:t>.20</w:t>
      </w:r>
      <w:r w:rsidR="00803CEE" w:rsidRPr="004C59DD">
        <w:rPr>
          <w:b/>
          <w:color w:val="7F7F7F" w:themeColor="text1" w:themeTint="80"/>
          <w:sz w:val="32"/>
        </w:rPr>
        <w:t>2</w:t>
      </w:r>
      <w:r w:rsidR="003B5DD8" w:rsidRPr="004C59DD">
        <w:rPr>
          <w:b/>
          <w:color w:val="7F7F7F" w:themeColor="text1" w:themeTint="80"/>
          <w:sz w:val="32"/>
        </w:rPr>
        <w:t>1</w:t>
      </w:r>
      <w:r w:rsidR="00A80DAF" w:rsidRPr="004C59DD">
        <w:rPr>
          <w:b/>
          <w:color w:val="7F7F7F" w:themeColor="text1" w:themeTint="80"/>
          <w:sz w:val="32"/>
        </w:rPr>
        <w:t xml:space="preserve"> год</w:t>
      </w:r>
      <w:r w:rsidR="003B5DD8" w:rsidRPr="004C59DD">
        <w:rPr>
          <w:b/>
          <w:color w:val="7F7F7F" w:themeColor="text1" w:themeTint="80"/>
          <w:sz w:val="32"/>
        </w:rPr>
        <w:t>а</w:t>
      </w:r>
      <w:r w:rsidR="00A80DAF" w:rsidRPr="004C59DD">
        <w:rPr>
          <w:b/>
          <w:color w:val="7F7F7F" w:themeColor="text1" w:themeTint="80"/>
        </w:rPr>
        <w:t xml:space="preserve">  </w:t>
      </w:r>
    </w:p>
    <w:p w:rsidR="00A80DAF" w:rsidRPr="004C59DD" w:rsidRDefault="00A80DAF" w:rsidP="002D399A">
      <w:pPr>
        <w:spacing w:line="259" w:lineRule="auto"/>
        <w:ind w:left="2127" w:right="-1"/>
        <w:rPr>
          <w:color w:val="7F7F7F" w:themeColor="text1" w:themeTint="80"/>
        </w:rPr>
      </w:pPr>
      <w:r w:rsidRPr="004C59DD">
        <w:rPr>
          <w:b/>
          <w:color w:val="7F7F7F" w:themeColor="text1" w:themeTint="80"/>
          <w:sz w:val="32"/>
        </w:rPr>
        <w:t xml:space="preserve"> </w:t>
      </w:r>
    </w:p>
    <w:p w:rsidR="00165A80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A80DAF" w:rsidRPr="00D77BB5" w:rsidRDefault="00A80DAF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165A80" w:rsidRPr="00D77BB5" w:rsidRDefault="00165A80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EA4A91" w:rsidRPr="00D77BB5" w:rsidRDefault="00EA4A91" w:rsidP="002B08D9">
      <w:pPr>
        <w:ind w:left="708"/>
        <w:jc w:val="both"/>
        <w:rPr>
          <w:rFonts w:ascii="Arial Narrow" w:hAnsi="Arial Narrow"/>
          <w:b/>
          <w:color w:val="800080"/>
          <w:sz w:val="32"/>
          <w:szCs w:val="32"/>
        </w:rPr>
      </w:pPr>
    </w:p>
    <w:p w:rsidR="004C59DD" w:rsidRPr="007F21B3" w:rsidRDefault="004C59DD" w:rsidP="004C59DD"/>
    <w:p w:rsidR="004C59DD" w:rsidRPr="007F21B3" w:rsidRDefault="004C59DD" w:rsidP="004C59DD">
      <w:pPr>
        <w:pStyle w:val="af0"/>
        <w:ind w:left="0" w:firstLine="0"/>
        <w:jc w:val="left"/>
        <w:rPr>
          <w:rFonts w:ascii="Times New Roman" w:hAnsi="Times New Roman"/>
          <w:b/>
          <w:sz w:val="28"/>
          <w:szCs w:val="28"/>
        </w:rPr>
      </w:pPr>
      <w:r w:rsidRPr="007F21B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42835E" wp14:editId="27B65B28">
                <wp:simplePos x="0" y="0"/>
                <wp:positionH relativeFrom="column">
                  <wp:posOffset>1390015</wp:posOffset>
                </wp:positionH>
                <wp:positionV relativeFrom="paragraph">
                  <wp:posOffset>-4445</wp:posOffset>
                </wp:positionV>
                <wp:extent cx="4599305" cy="0"/>
                <wp:effectExtent l="14605" t="10795" r="15240" b="1778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97E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9.45pt;margin-top:-.35pt;width:362.1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" strokecolor="#548dd4" strokeweight="1.5pt"/>
            </w:pict>
          </mc:Fallback>
        </mc:AlternateContent>
      </w:r>
    </w:p>
    <w:p w:rsidR="004C59DD" w:rsidRPr="007F21B3" w:rsidRDefault="004C59DD" w:rsidP="004C59DD">
      <w:pPr>
        <w:pStyle w:val="af0"/>
        <w:ind w:left="2127" w:firstLine="0"/>
        <w:jc w:val="left"/>
        <w:rPr>
          <w:rFonts w:ascii="Times New Roman" w:hAnsi="Times New Roman"/>
          <w:b/>
          <w:sz w:val="24"/>
          <w:szCs w:val="24"/>
        </w:rPr>
      </w:pPr>
      <w:r w:rsidRPr="007F21B3">
        <w:rPr>
          <w:rFonts w:ascii="Times New Roman" w:hAnsi="Times New Roman"/>
          <w:b/>
          <w:sz w:val="24"/>
          <w:szCs w:val="24"/>
        </w:rPr>
        <w:t xml:space="preserve">Отдел </w:t>
      </w:r>
      <w:r>
        <w:rPr>
          <w:rFonts w:ascii="Times New Roman" w:hAnsi="Times New Roman"/>
          <w:b/>
          <w:sz w:val="24"/>
          <w:szCs w:val="24"/>
        </w:rPr>
        <w:t>потребительского рынка и защиты прав потребителей</w:t>
      </w:r>
      <w:r w:rsidRPr="007F21B3">
        <w:rPr>
          <w:rFonts w:ascii="Times New Roman" w:hAnsi="Times New Roman"/>
          <w:b/>
          <w:sz w:val="24"/>
          <w:szCs w:val="24"/>
        </w:rPr>
        <w:t xml:space="preserve"> </w:t>
      </w:r>
    </w:p>
    <w:p w:rsidR="004C59DD" w:rsidRPr="007F21B3" w:rsidRDefault="004C59DD" w:rsidP="004C59DD">
      <w:pPr>
        <w:ind w:left="2127"/>
      </w:pPr>
      <w:r w:rsidRPr="007F21B3">
        <w:t>Администрации города Сургута</w:t>
      </w:r>
    </w:p>
    <w:p w:rsidR="004C59DD" w:rsidRPr="007F21B3" w:rsidRDefault="004C59DD" w:rsidP="004C59DD">
      <w:pPr>
        <w:ind w:left="2127"/>
      </w:pPr>
    </w:p>
    <w:p w:rsidR="004C59DD" w:rsidRPr="007F21B3" w:rsidRDefault="004C59DD" w:rsidP="004C59DD">
      <w:pPr>
        <w:ind w:left="2127"/>
      </w:pPr>
      <w:r w:rsidRPr="007F21B3">
        <w:t xml:space="preserve">адрес: 628408, г. Сургут, ул. Энгельса, 8, кабинеты </w:t>
      </w:r>
      <w:r>
        <w:t>101, 103, 104, 105</w:t>
      </w:r>
    </w:p>
    <w:p w:rsidR="004C59DD" w:rsidRPr="007F21B3" w:rsidRDefault="004C59DD" w:rsidP="004C59DD">
      <w:pPr>
        <w:ind w:left="2127"/>
      </w:pPr>
      <w:r w:rsidRPr="007F21B3">
        <w:t xml:space="preserve">телефоны (3462) </w:t>
      </w:r>
      <w:r>
        <w:t xml:space="preserve">522-276, 522-106, </w:t>
      </w:r>
      <w:r w:rsidRPr="007F21B3">
        <w:t>522-</w:t>
      </w:r>
      <w:r>
        <w:t xml:space="preserve">092, 522-132, 522-105, 522-103, </w:t>
      </w:r>
      <w:r>
        <w:br/>
        <w:t>230-465, 522-188 (тел/факс)</w:t>
      </w:r>
    </w:p>
    <w:p w:rsidR="004C59DD" w:rsidRDefault="00413004" w:rsidP="004C59DD">
      <w:pPr>
        <w:ind w:left="2127"/>
      </w:pPr>
      <w:hyperlink r:id="rId9" w:history="1">
        <w:r w:rsidR="004C59DD" w:rsidRPr="008473BA">
          <w:rPr>
            <w:rStyle w:val="af2"/>
          </w:rPr>
          <w:t>http://admsurgut.ru/rubric/22374/Sdelano-v-Surgute</w:t>
        </w:r>
      </w:hyperlink>
      <w:r w:rsidR="004C59DD">
        <w:t xml:space="preserve"> </w:t>
      </w:r>
      <w:hyperlink r:id="rId10" w:history="1">
        <w:r w:rsidR="004C59DD" w:rsidRPr="00E23F2F">
          <w:rPr>
            <w:rStyle w:val="af2"/>
          </w:rPr>
          <w:t>http://admsurgut.ru/rubric/22775/Otdel-potrebitelskogo-rynka-i-zaschity-prav-potrebiteley</w:t>
        </w:r>
      </w:hyperlink>
      <w:r w:rsidR="004C59DD">
        <w:t>;</w:t>
      </w:r>
    </w:p>
    <w:p w:rsidR="004C59DD" w:rsidRPr="00722775" w:rsidRDefault="00413004" w:rsidP="004C59DD">
      <w:pPr>
        <w:ind w:left="2127"/>
      </w:pPr>
      <w:hyperlink r:id="rId11" w:history="1">
        <w:r w:rsidR="004C59DD" w:rsidRPr="00E23F2F">
          <w:rPr>
            <w:rStyle w:val="af2"/>
          </w:rPr>
          <w:t>http://admsurgut.ru/rubric/22767/Ob-otdele</w:t>
        </w:r>
      </w:hyperlink>
      <w:r w:rsidR="004C59DD">
        <w:t xml:space="preserve"> </w:t>
      </w:r>
    </w:p>
    <w:p w:rsidR="00D80776" w:rsidRDefault="00D80776" w:rsidP="00D80776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986"/>
      </w:tblGrid>
      <w:tr w:rsidR="00D80776" w:rsidTr="00D257DD">
        <w:tc>
          <w:tcPr>
            <w:tcW w:w="9209" w:type="dxa"/>
            <w:shd w:val="clear" w:color="auto" w:fill="C6D9F1" w:themeFill="text2" w:themeFillTint="33"/>
          </w:tcPr>
          <w:p w:rsidR="00D80776" w:rsidRDefault="00D80776" w:rsidP="00D80776">
            <w:r w:rsidRPr="00D80776">
              <w:rPr>
                <w:b/>
                <w:color w:val="7F7F7F"/>
                <w:sz w:val="32"/>
                <w:szCs w:val="32"/>
              </w:rPr>
              <w:lastRenderedPageBreak/>
              <w:t>РАЗДЕЛ 1.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D80776" w:rsidRDefault="00D80776" w:rsidP="00853FBD">
            <w:pPr>
              <w:jc w:val="center"/>
            </w:pPr>
          </w:p>
        </w:tc>
      </w:tr>
      <w:tr w:rsidR="00D80776" w:rsidTr="00D257DD">
        <w:tc>
          <w:tcPr>
            <w:tcW w:w="9209" w:type="dxa"/>
          </w:tcPr>
          <w:p w:rsidR="00D80776" w:rsidRDefault="00D80776" w:rsidP="00D80776">
            <w:pPr>
              <w:rPr>
                <w:b/>
                <w:sz w:val="32"/>
                <w:szCs w:val="32"/>
              </w:rPr>
            </w:pPr>
            <w:r w:rsidRPr="00D80776">
              <w:rPr>
                <w:b/>
                <w:sz w:val="32"/>
                <w:szCs w:val="32"/>
              </w:rPr>
              <w:t>Вводная часть</w:t>
            </w:r>
          </w:p>
          <w:p w:rsidR="00D80776" w:rsidRDefault="00D80776" w:rsidP="00D80776"/>
        </w:tc>
        <w:tc>
          <w:tcPr>
            <w:tcW w:w="986" w:type="dxa"/>
          </w:tcPr>
          <w:p w:rsidR="00D80776" w:rsidRDefault="00853FBD" w:rsidP="00853FBD">
            <w:pPr>
              <w:jc w:val="center"/>
            </w:pPr>
            <w:r>
              <w:t>3</w:t>
            </w:r>
            <w:r w:rsidR="00294BAF">
              <w:t>-4</w:t>
            </w:r>
          </w:p>
        </w:tc>
      </w:tr>
      <w:tr w:rsidR="00D80776" w:rsidTr="00D257DD">
        <w:tc>
          <w:tcPr>
            <w:tcW w:w="9209" w:type="dxa"/>
            <w:shd w:val="clear" w:color="auto" w:fill="C6D9F1" w:themeFill="text2" w:themeFillTint="33"/>
          </w:tcPr>
          <w:p w:rsidR="00D80776" w:rsidRDefault="00D80776" w:rsidP="00D80776">
            <w:r w:rsidRPr="00D80776">
              <w:rPr>
                <w:b/>
                <w:color w:val="7F7F7F"/>
                <w:sz w:val="32"/>
                <w:szCs w:val="32"/>
              </w:rPr>
              <w:t>РАЗДЕЛ 2.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D80776" w:rsidRDefault="00D80776" w:rsidP="00853FBD">
            <w:pPr>
              <w:jc w:val="center"/>
            </w:pPr>
          </w:p>
        </w:tc>
      </w:tr>
      <w:tr w:rsidR="00D80776" w:rsidTr="00D257DD">
        <w:tc>
          <w:tcPr>
            <w:tcW w:w="9209" w:type="dxa"/>
          </w:tcPr>
          <w:p w:rsidR="00D80776" w:rsidRPr="009E7A7F" w:rsidRDefault="00991E9B" w:rsidP="00D8077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Итоги проведенной работы</w:t>
            </w:r>
          </w:p>
          <w:p w:rsidR="00D80776" w:rsidRDefault="00D80776" w:rsidP="00D80776"/>
        </w:tc>
        <w:tc>
          <w:tcPr>
            <w:tcW w:w="986" w:type="dxa"/>
          </w:tcPr>
          <w:p w:rsidR="00D80776" w:rsidRDefault="00294BAF" w:rsidP="00294BAF">
            <w:pPr>
              <w:jc w:val="center"/>
            </w:pPr>
            <w:r>
              <w:t>5</w:t>
            </w:r>
            <w:r w:rsidR="005616BD">
              <w:t>-6</w:t>
            </w:r>
          </w:p>
        </w:tc>
      </w:tr>
      <w:tr w:rsidR="00D80776" w:rsidTr="00D257DD">
        <w:tc>
          <w:tcPr>
            <w:tcW w:w="9209" w:type="dxa"/>
            <w:shd w:val="clear" w:color="auto" w:fill="C6D9F1" w:themeFill="text2" w:themeFillTint="33"/>
          </w:tcPr>
          <w:p w:rsidR="00D80776" w:rsidRDefault="00D80776" w:rsidP="00D80776">
            <w:r w:rsidRPr="00D80776">
              <w:rPr>
                <w:b/>
                <w:color w:val="7F7F7F"/>
                <w:sz w:val="32"/>
                <w:szCs w:val="32"/>
              </w:rPr>
              <w:t>РАЗДЕЛ 3.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D80776" w:rsidRDefault="00D80776" w:rsidP="00853FBD">
            <w:pPr>
              <w:jc w:val="center"/>
            </w:pPr>
          </w:p>
        </w:tc>
      </w:tr>
      <w:tr w:rsidR="00D80776" w:rsidTr="00D257DD">
        <w:tc>
          <w:tcPr>
            <w:tcW w:w="9209" w:type="dxa"/>
          </w:tcPr>
          <w:p w:rsidR="00D80776" w:rsidRDefault="00991E9B" w:rsidP="00D8077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Доход в бюджет города</w:t>
            </w:r>
            <w:r w:rsidR="00D80776" w:rsidRPr="00D80776">
              <w:rPr>
                <w:b/>
                <w:sz w:val="32"/>
                <w:szCs w:val="32"/>
              </w:rPr>
              <w:t xml:space="preserve">           </w:t>
            </w:r>
          </w:p>
          <w:p w:rsidR="00D80776" w:rsidRDefault="00D80776" w:rsidP="00D80776">
            <w:r w:rsidRPr="00D80776">
              <w:rPr>
                <w:b/>
                <w:sz w:val="32"/>
                <w:szCs w:val="32"/>
              </w:rPr>
              <w:t xml:space="preserve">                              </w:t>
            </w:r>
            <w:r w:rsidRPr="00D80776">
              <w:rPr>
                <w:sz w:val="32"/>
                <w:szCs w:val="32"/>
              </w:rPr>
              <w:t xml:space="preserve"> </w:t>
            </w:r>
            <w:r w:rsidRPr="00D80776">
              <w:rPr>
                <w:b/>
                <w:sz w:val="32"/>
                <w:szCs w:val="32"/>
              </w:rPr>
              <w:t xml:space="preserve">                                                            </w:t>
            </w:r>
          </w:p>
        </w:tc>
        <w:tc>
          <w:tcPr>
            <w:tcW w:w="986" w:type="dxa"/>
          </w:tcPr>
          <w:p w:rsidR="00D80776" w:rsidRDefault="00294BAF" w:rsidP="00853FBD">
            <w:pPr>
              <w:jc w:val="center"/>
            </w:pPr>
            <w:r>
              <w:t>6</w:t>
            </w:r>
            <w:r w:rsidR="005616BD">
              <w:t>-7</w:t>
            </w:r>
          </w:p>
        </w:tc>
      </w:tr>
      <w:tr w:rsidR="00D80776" w:rsidTr="00D257DD">
        <w:tc>
          <w:tcPr>
            <w:tcW w:w="9209" w:type="dxa"/>
            <w:shd w:val="clear" w:color="auto" w:fill="C6D9F1" w:themeFill="text2" w:themeFillTint="33"/>
          </w:tcPr>
          <w:p w:rsidR="00D80776" w:rsidRDefault="00D80776" w:rsidP="00D80776">
            <w:r w:rsidRPr="00D80776">
              <w:rPr>
                <w:b/>
                <w:color w:val="7F7F7F"/>
                <w:sz w:val="32"/>
                <w:szCs w:val="32"/>
              </w:rPr>
              <w:t xml:space="preserve">РАЗДЕЛ </w:t>
            </w:r>
            <w:r>
              <w:rPr>
                <w:b/>
                <w:color w:val="7F7F7F"/>
                <w:sz w:val="32"/>
                <w:szCs w:val="32"/>
              </w:rPr>
              <w:t>4</w:t>
            </w:r>
            <w:r w:rsidRPr="00D80776">
              <w:rPr>
                <w:b/>
                <w:color w:val="7F7F7F"/>
                <w:sz w:val="32"/>
                <w:szCs w:val="32"/>
              </w:rPr>
              <w:t>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D80776" w:rsidRDefault="00D80776" w:rsidP="00853FBD">
            <w:pPr>
              <w:jc w:val="center"/>
            </w:pPr>
          </w:p>
        </w:tc>
      </w:tr>
      <w:tr w:rsidR="00D80776" w:rsidTr="00D257DD">
        <w:tc>
          <w:tcPr>
            <w:tcW w:w="9209" w:type="dxa"/>
          </w:tcPr>
          <w:p w:rsidR="00D80776" w:rsidRDefault="00991E9B" w:rsidP="00A918B7">
            <w:pPr>
              <w:pStyle w:val="af0"/>
              <w:tabs>
                <w:tab w:val="left" w:pos="284"/>
              </w:tabs>
              <w:ind w:left="0" w:firstLine="0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Контрольные мероприятия</w:t>
            </w:r>
            <w:r w:rsidR="00D80776" w:rsidRPr="00D80776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D257DD" w:rsidRPr="00D257DD" w:rsidRDefault="00D257DD" w:rsidP="00D257DD"/>
        </w:tc>
        <w:tc>
          <w:tcPr>
            <w:tcW w:w="986" w:type="dxa"/>
          </w:tcPr>
          <w:p w:rsidR="00D80776" w:rsidRDefault="00294BAF" w:rsidP="00853FBD">
            <w:pPr>
              <w:jc w:val="center"/>
            </w:pPr>
            <w:r>
              <w:t>7</w:t>
            </w:r>
            <w:r w:rsidR="005616BD">
              <w:t>-8</w:t>
            </w:r>
          </w:p>
        </w:tc>
      </w:tr>
      <w:tr w:rsidR="00D80776" w:rsidTr="00D257DD">
        <w:tc>
          <w:tcPr>
            <w:tcW w:w="9209" w:type="dxa"/>
            <w:shd w:val="clear" w:color="auto" w:fill="C6D9F1" w:themeFill="text2" w:themeFillTint="33"/>
          </w:tcPr>
          <w:p w:rsidR="00D80776" w:rsidRDefault="00D80776" w:rsidP="00D80776">
            <w:r w:rsidRPr="00D80776">
              <w:rPr>
                <w:b/>
                <w:color w:val="7F7F7F"/>
                <w:sz w:val="32"/>
                <w:szCs w:val="32"/>
              </w:rPr>
              <w:t xml:space="preserve">РАЗДЕЛ </w:t>
            </w:r>
            <w:r>
              <w:rPr>
                <w:b/>
                <w:color w:val="7F7F7F"/>
                <w:sz w:val="32"/>
                <w:szCs w:val="32"/>
              </w:rPr>
              <w:t>5</w:t>
            </w:r>
            <w:r w:rsidRPr="00D80776">
              <w:rPr>
                <w:b/>
                <w:color w:val="7F7F7F"/>
                <w:sz w:val="32"/>
                <w:szCs w:val="32"/>
              </w:rPr>
              <w:t>.</w:t>
            </w:r>
          </w:p>
        </w:tc>
        <w:tc>
          <w:tcPr>
            <w:tcW w:w="986" w:type="dxa"/>
            <w:shd w:val="clear" w:color="auto" w:fill="C6D9F1" w:themeFill="text2" w:themeFillTint="33"/>
          </w:tcPr>
          <w:p w:rsidR="00D80776" w:rsidRDefault="00D80776" w:rsidP="00853FBD">
            <w:pPr>
              <w:jc w:val="center"/>
            </w:pPr>
          </w:p>
        </w:tc>
      </w:tr>
      <w:tr w:rsidR="00D80776" w:rsidTr="00D257DD">
        <w:tc>
          <w:tcPr>
            <w:tcW w:w="9209" w:type="dxa"/>
          </w:tcPr>
          <w:p w:rsidR="00D80776" w:rsidRPr="00D80776" w:rsidRDefault="00991E9B" w:rsidP="00991E9B">
            <w:pPr>
              <w:rPr>
                <w:b/>
                <w:color w:val="7F7F7F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Сотрудничество</w:t>
            </w:r>
          </w:p>
        </w:tc>
        <w:tc>
          <w:tcPr>
            <w:tcW w:w="986" w:type="dxa"/>
          </w:tcPr>
          <w:p w:rsidR="00D80776" w:rsidRDefault="00294BAF" w:rsidP="00853FBD">
            <w:pPr>
              <w:jc w:val="center"/>
            </w:pPr>
            <w:r>
              <w:t>8</w:t>
            </w:r>
          </w:p>
        </w:tc>
      </w:tr>
    </w:tbl>
    <w:p w:rsidR="00D80776" w:rsidRPr="00D80776" w:rsidRDefault="00D80776" w:rsidP="00D80776"/>
    <w:p w:rsidR="006D60AF" w:rsidRDefault="006D60AF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80776" w:rsidRDefault="00D80776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A918B7" w:rsidRDefault="00A918B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513285" w:rsidRDefault="0051328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257DD" w:rsidRDefault="00D257DD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257DD" w:rsidRDefault="00D257DD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E700E8" w:rsidRDefault="00E700E8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D950D7" w:rsidRDefault="00D950D7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E37C5B" w:rsidRDefault="00E37C5B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E37C5B" w:rsidRDefault="00E37C5B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4D7545" w:rsidRDefault="004D754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4D7545" w:rsidRDefault="004D7545" w:rsidP="00667996">
      <w:pPr>
        <w:ind w:firstLine="567"/>
        <w:jc w:val="center"/>
        <w:rPr>
          <w:b/>
          <w:caps/>
          <w:color w:val="1F497D"/>
          <w:sz w:val="32"/>
          <w:szCs w:val="32"/>
        </w:rPr>
      </w:pPr>
    </w:p>
    <w:p w:rsidR="004D7545" w:rsidRDefault="00BF5BD7" w:rsidP="004D7545">
      <w:pPr>
        <w:ind w:firstLine="567"/>
        <w:jc w:val="center"/>
        <w:rPr>
          <w:b/>
          <w:color w:val="7F7F7F"/>
          <w:sz w:val="28"/>
          <w:szCs w:val="28"/>
        </w:rPr>
      </w:pPr>
      <w:r>
        <w:rPr>
          <w:rFonts w:ascii="Arial Narrow" w:hAnsi="Arial Narrow"/>
          <w:b/>
          <w:caps/>
          <w:noProof/>
          <w:color w:val="1F497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165604" wp14:editId="52EEC080">
                <wp:simplePos x="0" y="0"/>
                <wp:positionH relativeFrom="column">
                  <wp:posOffset>-1099185</wp:posOffset>
                </wp:positionH>
                <wp:positionV relativeFrom="paragraph">
                  <wp:posOffset>92710</wp:posOffset>
                </wp:positionV>
                <wp:extent cx="7765415" cy="571500"/>
                <wp:effectExtent l="0" t="0" r="6985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65034F1" id="Прямоугольник 2" o:spid="_x0000_s1026" style="position:absolute;margin-left:-86.55pt;margin-top:7.3pt;width:611.45pt;height:4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" fillcolor="#c6d9f1" stroked="f"/>
            </w:pict>
          </mc:Fallback>
        </mc:AlternateContent>
      </w:r>
    </w:p>
    <w:p w:rsidR="00AF5AE0" w:rsidRPr="0068478C" w:rsidRDefault="00BF5BD7" w:rsidP="004D7545">
      <w:pPr>
        <w:ind w:firstLine="567"/>
        <w:jc w:val="center"/>
        <w:rPr>
          <w:caps/>
          <w:color w:val="1F497D"/>
          <w:sz w:val="28"/>
          <w:szCs w:val="28"/>
        </w:rPr>
      </w:pPr>
      <w:r w:rsidRPr="0068478C">
        <w:rPr>
          <w:b/>
          <w:color w:val="7F7F7F"/>
          <w:sz w:val="28"/>
          <w:szCs w:val="28"/>
        </w:rPr>
        <w:t>Раздел 1</w:t>
      </w:r>
    </w:p>
    <w:p w:rsidR="00BF5BD7" w:rsidRDefault="00BF5BD7" w:rsidP="00AF5AE0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CE3E42" w:rsidRDefault="00CE3E42" w:rsidP="00BF5BD7">
      <w:pPr>
        <w:rPr>
          <w:color w:val="548DD4" w:themeColor="text2" w:themeTint="99"/>
          <w:sz w:val="28"/>
          <w:szCs w:val="28"/>
        </w:rPr>
      </w:pPr>
    </w:p>
    <w:p w:rsidR="00BF5BD7" w:rsidRDefault="00BF5BD7" w:rsidP="00B124A9">
      <w:pPr>
        <w:ind w:firstLine="567"/>
        <w:rPr>
          <w:color w:val="548DD4" w:themeColor="text2" w:themeTint="99"/>
          <w:sz w:val="28"/>
          <w:szCs w:val="28"/>
        </w:rPr>
      </w:pPr>
      <w:r w:rsidRPr="00183D87">
        <w:rPr>
          <w:color w:val="548DD4" w:themeColor="text2" w:themeTint="99"/>
          <w:sz w:val="28"/>
          <w:szCs w:val="28"/>
        </w:rPr>
        <w:t>ВВОДНАЯ ЧАСТЬ</w:t>
      </w:r>
    </w:p>
    <w:p w:rsidR="00E37C5B" w:rsidRPr="00183D87" w:rsidRDefault="00E37C5B" w:rsidP="00B124A9">
      <w:pPr>
        <w:ind w:firstLine="567"/>
        <w:rPr>
          <w:color w:val="548DD4" w:themeColor="text2" w:themeTint="99"/>
          <w:sz w:val="28"/>
          <w:szCs w:val="28"/>
        </w:rPr>
      </w:pPr>
    </w:p>
    <w:p w:rsidR="005418CA" w:rsidRPr="006036EE" w:rsidRDefault="005418CA" w:rsidP="00A6312F">
      <w:pPr>
        <w:ind w:firstLine="709"/>
        <w:jc w:val="both"/>
        <w:rPr>
          <w:sz w:val="28"/>
          <w:szCs w:val="28"/>
        </w:rPr>
      </w:pPr>
      <w:r w:rsidRPr="006036EE">
        <w:rPr>
          <w:sz w:val="28"/>
          <w:szCs w:val="28"/>
        </w:rPr>
        <w:t xml:space="preserve">Государственное регулирование торговой деятельности осуществляется </w:t>
      </w:r>
      <w:r w:rsidR="00B70525">
        <w:rPr>
          <w:sz w:val="28"/>
          <w:szCs w:val="28"/>
        </w:rPr>
        <w:t xml:space="preserve">                          </w:t>
      </w:r>
      <w:r w:rsidR="003B5DD8">
        <w:rPr>
          <w:sz w:val="28"/>
          <w:szCs w:val="28"/>
        </w:rPr>
        <w:t xml:space="preserve">в соответствии с </w:t>
      </w:r>
      <w:r w:rsidRPr="006036EE">
        <w:rPr>
          <w:sz w:val="28"/>
          <w:szCs w:val="28"/>
        </w:rPr>
        <w:t xml:space="preserve">Федеральным законом от 28.12.2009 № 381-ФЗ «Об основах государственного регулирования торговой деятельности в Российской Федерации», законами субъектов Российской Федерации посредством установления требований </w:t>
      </w:r>
      <w:r w:rsidR="00B70525">
        <w:rPr>
          <w:sz w:val="28"/>
          <w:szCs w:val="28"/>
        </w:rPr>
        <w:t xml:space="preserve">                 </w:t>
      </w:r>
      <w:r w:rsidRPr="006036EE">
        <w:rPr>
          <w:sz w:val="28"/>
          <w:szCs w:val="28"/>
        </w:rPr>
        <w:t>к ее организации</w:t>
      </w:r>
      <w:r w:rsidR="003B5DD8">
        <w:rPr>
          <w:sz w:val="28"/>
          <w:szCs w:val="28"/>
        </w:rPr>
        <w:t xml:space="preserve"> </w:t>
      </w:r>
      <w:r w:rsidRPr="006036EE">
        <w:rPr>
          <w:sz w:val="28"/>
          <w:szCs w:val="28"/>
        </w:rPr>
        <w:t>и осуществлению.</w:t>
      </w:r>
    </w:p>
    <w:p w:rsidR="005418CA" w:rsidRPr="006036EE" w:rsidRDefault="005418CA" w:rsidP="00A6312F">
      <w:pPr>
        <w:ind w:firstLine="709"/>
        <w:jc w:val="both"/>
        <w:rPr>
          <w:sz w:val="28"/>
          <w:szCs w:val="28"/>
        </w:rPr>
      </w:pPr>
      <w:r w:rsidRPr="006036EE">
        <w:rPr>
          <w:sz w:val="28"/>
          <w:szCs w:val="28"/>
        </w:rPr>
        <w:t>Федеральный закон № 381-ФЗ</w:t>
      </w:r>
      <w:r w:rsidR="007C6A96">
        <w:rPr>
          <w:sz w:val="28"/>
          <w:szCs w:val="28"/>
        </w:rPr>
        <w:t xml:space="preserve"> </w:t>
      </w:r>
      <w:r w:rsidR="007C6A96" w:rsidRPr="006036EE">
        <w:rPr>
          <w:sz w:val="28"/>
          <w:szCs w:val="28"/>
        </w:rPr>
        <w:t>«Об основах государственного регулирования торговой деятельности в Российской Федерации»</w:t>
      </w:r>
      <w:r w:rsidRPr="006036EE">
        <w:rPr>
          <w:sz w:val="28"/>
          <w:szCs w:val="28"/>
        </w:rPr>
        <w:t xml:space="preserve"> вводит понятие «нестационарный торговый объект</w:t>
      </w:r>
      <w:r w:rsidR="00F76A5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036EE">
        <w:rPr>
          <w:sz w:val="28"/>
          <w:szCs w:val="28"/>
        </w:rPr>
        <w:t>(ст</w:t>
      </w:r>
      <w:r w:rsidR="00B70525">
        <w:rPr>
          <w:sz w:val="28"/>
          <w:szCs w:val="28"/>
        </w:rPr>
        <w:t>атья</w:t>
      </w:r>
      <w:r w:rsidRPr="006036EE">
        <w:rPr>
          <w:sz w:val="28"/>
          <w:szCs w:val="28"/>
        </w:rPr>
        <w:t xml:space="preserve"> 2) и кратко определяет особенности размещения нестационарных торговых объектов (ст</w:t>
      </w:r>
      <w:r w:rsidR="00B70525">
        <w:rPr>
          <w:sz w:val="28"/>
          <w:szCs w:val="28"/>
        </w:rPr>
        <w:t xml:space="preserve">атья </w:t>
      </w:r>
      <w:r w:rsidRPr="006036EE">
        <w:rPr>
          <w:sz w:val="28"/>
          <w:szCs w:val="28"/>
        </w:rPr>
        <w:t>10), предусматривая утверждение органами местного самоуправления схемы размещения нестационарных торговых объектов</w:t>
      </w:r>
      <w:r w:rsidR="00F76A5C" w:rsidRPr="006036EE">
        <w:rPr>
          <w:sz w:val="28"/>
          <w:szCs w:val="28"/>
        </w:rPr>
        <w:t xml:space="preserve"> (далее – НТО</w:t>
      </w:r>
      <w:r w:rsidR="00F76A5C">
        <w:rPr>
          <w:sz w:val="28"/>
          <w:szCs w:val="28"/>
        </w:rPr>
        <w:t>) в</w:t>
      </w:r>
      <w:r w:rsidRPr="006036EE">
        <w:rPr>
          <w:sz w:val="28"/>
          <w:szCs w:val="28"/>
        </w:rPr>
        <w:t xml:space="preserve"> порядке, установленном уполномоченным органом исполнительной власти субъекта Российской Федерации.</w:t>
      </w:r>
    </w:p>
    <w:p w:rsidR="005418CA" w:rsidRPr="006036EE" w:rsidRDefault="00A6312F" w:rsidP="00A6312F">
      <w:pPr>
        <w:ind w:firstLine="709"/>
        <w:jc w:val="both"/>
        <w:rPr>
          <w:sz w:val="28"/>
          <w:szCs w:val="28"/>
        </w:rPr>
      </w:pPr>
      <w:r w:rsidRPr="006036EE">
        <w:rPr>
          <w:sz w:val="28"/>
          <w:szCs w:val="28"/>
        </w:rPr>
        <w:t>В Ханты-Мансийском автономном округе – Югре Департамент</w:t>
      </w:r>
      <w:r>
        <w:rPr>
          <w:sz w:val="28"/>
          <w:szCs w:val="28"/>
        </w:rPr>
        <w:t>ом</w:t>
      </w:r>
      <w:r w:rsidRPr="006036EE">
        <w:rPr>
          <w:sz w:val="28"/>
          <w:szCs w:val="28"/>
        </w:rPr>
        <w:t xml:space="preserve"> экономического развития Х</w:t>
      </w:r>
      <w:r w:rsidR="00B70525">
        <w:rPr>
          <w:sz w:val="28"/>
          <w:szCs w:val="28"/>
        </w:rPr>
        <w:t xml:space="preserve">анты-Мансийского автономного округа </w:t>
      </w:r>
      <w:r w:rsidRPr="006036EE">
        <w:rPr>
          <w:sz w:val="28"/>
          <w:szCs w:val="28"/>
        </w:rPr>
        <w:t xml:space="preserve">– Югры </w:t>
      </w:r>
      <w:r w:rsidR="00B70525">
        <w:rPr>
          <w:sz w:val="28"/>
          <w:szCs w:val="28"/>
        </w:rPr>
        <w:t xml:space="preserve">                            </w:t>
      </w:r>
      <w:r w:rsidRPr="006036EE">
        <w:rPr>
          <w:sz w:val="28"/>
          <w:szCs w:val="28"/>
        </w:rPr>
        <w:t>от 24.12.2010 № 1-нп</w:t>
      </w:r>
      <w:r>
        <w:rPr>
          <w:sz w:val="28"/>
          <w:szCs w:val="28"/>
        </w:rPr>
        <w:t xml:space="preserve"> утвержден </w:t>
      </w:r>
      <w:r w:rsidR="006F6540">
        <w:rPr>
          <w:sz w:val="28"/>
          <w:szCs w:val="28"/>
        </w:rPr>
        <w:t xml:space="preserve">Порядок разработки </w:t>
      </w:r>
      <w:r w:rsidRPr="006036E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036EE">
        <w:rPr>
          <w:sz w:val="28"/>
          <w:szCs w:val="28"/>
        </w:rPr>
        <w:t>утверждения органами местного самоуправления схем размещения нестационарных торговых объектов</w:t>
      </w:r>
      <w:r w:rsidR="00B70525">
        <w:rPr>
          <w:sz w:val="28"/>
          <w:szCs w:val="28"/>
        </w:rPr>
        <w:t xml:space="preserve">                  </w:t>
      </w:r>
      <w:r w:rsidRPr="006036EE">
        <w:rPr>
          <w:sz w:val="28"/>
          <w:szCs w:val="28"/>
        </w:rPr>
        <w:t xml:space="preserve"> на земельных участках, в зданиях, строениях, сооружениях, находящихся</w:t>
      </w:r>
      <w:r w:rsidR="00B70525">
        <w:rPr>
          <w:sz w:val="28"/>
          <w:szCs w:val="28"/>
        </w:rPr>
        <w:t xml:space="preserve">                                     </w:t>
      </w:r>
      <w:r w:rsidRPr="006036EE">
        <w:rPr>
          <w:sz w:val="28"/>
          <w:szCs w:val="28"/>
        </w:rPr>
        <w:t xml:space="preserve"> в государственной собственности </w:t>
      </w:r>
      <w:r>
        <w:rPr>
          <w:sz w:val="28"/>
          <w:szCs w:val="28"/>
        </w:rPr>
        <w:t>или муниципальной собственности, в соответствии с п</w:t>
      </w:r>
      <w:r w:rsidR="00B70525">
        <w:rPr>
          <w:sz w:val="28"/>
          <w:szCs w:val="28"/>
        </w:rPr>
        <w:t xml:space="preserve">унктом </w:t>
      </w:r>
      <w:r w:rsidR="005418CA" w:rsidRPr="006036EE">
        <w:rPr>
          <w:sz w:val="28"/>
          <w:szCs w:val="28"/>
        </w:rPr>
        <w:t xml:space="preserve">6 </w:t>
      </w:r>
      <w:r>
        <w:rPr>
          <w:sz w:val="28"/>
          <w:szCs w:val="28"/>
        </w:rPr>
        <w:t xml:space="preserve">которого </w:t>
      </w:r>
      <w:r w:rsidR="005418CA" w:rsidRPr="006036EE">
        <w:rPr>
          <w:sz w:val="28"/>
          <w:szCs w:val="28"/>
        </w:rPr>
        <w:t>разработанная схема утверждается правовым актом органа местного самоуправления в соответствии с Уставом муниципального образования</w:t>
      </w:r>
      <w:r w:rsidR="00B70525">
        <w:rPr>
          <w:sz w:val="28"/>
          <w:szCs w:val="28"/>
        </w:rPr>
        <w:t xml:space="preserve">                  </w:t>
      </w:r>
      <w:r w:rsidR="005418CA" w:rsidRPr="006036EE">
        <w:rPr>
          <w:sz w:val="28"/>
          <w:szCs w:val="28"/>
        </w:rPr>
        <w:t xml:space="preserve"> с учетом результатов публичных слушаний, в случае</w:t>
      </w:r>
      <w:r w:rsidR="00B70525">
        <w:rPr>
          <w:sz w:val="28"/>
          <w:szCs w:val="28"/>
        </w:rPr>
        <w:t xml:space="preserve"> </w:t>
      </w:r>
      <w:r w:rsidR="005418CA" w:rsidRPr="006036EE">
        <w:rPr>
          <w:sz w:val="28"/>
          <w:szCs w:val="28"/>
        </w:rPr>
        <w:t>их проведения.</w:t>
      </w:r>
    </w:p>
    <w:p w:rsidR="005418CA" w:rsidRPr="006036EE" w:rsidRDefault="005418CA" w:rsidP="00A6312F">
      <w:pPr>
        <w:ind w:firstLine="709"/>
        <w:jc w:val="both"/>
        <w:rPr>
          <w:sz w:val="28"/>
          <w:szCs w:val="28"/>
        </w:rPr>
      </w:pPr>
      <w:r w:rsidRPr="006036EE">
        <w:rPr>
          <w:sz w:val="28"/>
          <w:szCs w:val="28"/>
        </w:rPr>
        <w:t>Размещение нестационарных торговых объектов на территории города Сургута осуществляется на основании схемы размещения нестационарных</w:t>
      </w:r>
      <w:r w:rsidR="007C6A96">
        <w:rPr>
          <w:sz w:val="28"/>
          <w:szCs w:val="28"/>
        </w:rPr>
        <w:t xml:space="preserve"> торговых</w:t>
      </w:r>
      <w:r w:rsidR="002A5A5F">
        <w:rPr>
          <w:sz w:val="28"/>
          <w:szCs w:val="28"/>
        </w:rPr>
        <w:t xml:space="preserve"> </w:t>
      </w:r>
      <w:r w:rsidRPr="006036EE">
        <w:rPr>
          <w:sz w:val="28"/>
          <w:szCs w:val="28"/>
        </w:rPr>
        <w:t>объ</w:t>
      </w:r>
      <w:r w:rsidR="007C6A96">
        <w:rPr>
          <w:sz w:val="28"/>
          <w:szCs w:val="28"/>
        </w:rPr>
        <w:t xml:space="preserve">ектов </w:t>
      </w:r>
      <w:r w:rsidRPr="006036EE">
        <w:rPr>
          <w:sz w:val="28"/>
          <w:szCs w:val="28"/>
        </w:rPr>
        <w:t>на территории муниципального образования городской округ город</w:t>
      </w:r>
      <w:r w:rsidR="002A5A5F">
        <w:rPr>
          <w:sz w:val="28"/>
          <w:szCs w:val="28"/>
        </w:rPr>
        <w:t xml:space="preserve"> </w:t>
      </w:r>
      <w:r w:rsidRPr="006036EE">
        <w:rPr>
          <w:sz w:val="28"/>
          <w:szCs w:val="28"/>
        </w:rPr>
        <w:t>Сургут, утвержденной постановлением Администрации города от 03.04.</w:t>
      </w:r>
      <w:r w:rsidR="00A6312F">
        <w:rPr>
          <w:sz w:val="28"/>
          <w:szCs w:val="28"/>
        </w:rPr>
        <w:t xml:space="preserve">2012 № 2199            </w:t>
      </w:r>
      <w:r w:rsidRPr="006036EE">
        <w:rPr>
          <w:sz w:val="28"/>
          <w:szCs w:val="28"/>
        </w:rPr>
        <w:t>(далее – схема размещения НТО).</w:t>
      </w:r>
    </w:p>
    <w:p w:rsidR="00A6312F" w:rsidRDefault="005418CA" w:rsidP="00A6312F">
      <w:pPr>
        <w:ind w:firstLine="709"/>
        <w:jc w:val="both"/>
        <w:rPr>
          <w:sz w:val="28"/>
          <w:szCs w:val="28"/>
        </w:rPr>
      </w:pPr>
      <w:r w:rsidRPr="006036EE">
        <w:rPr>
          <w:sz w:val="28"/>
          <w:szCs w:val="28"/>
        </w:rPr>
        <w:t xml:space="preserve">В целях определения единых требований к размещению </w:t>
      </w:r>
      <w:r w:rsidR="00F76A5C">
        <w:rPr>
          <w:sz w:val="28"/>
          <w:szCs w:val="28"/>
        </w:rPr>
        <w:t>НТО</w:t>
      </w:r>
      <w:r w:rsidRPr="006036EE">
        <w:rPr>
          <w:sz w:val="28"/>
          <w:szCs w:val="28"/>
        </w:rPr>
        <w:t xml:space="preserve">, определения порядка заключения договоров на право размещения </w:t>
      </w:r>
      <w:r w:rsidR="00F76A5C">
        <w:rPr>
          <w:sz w:val="28"/>
          <w:szCs w:val="28"/>
        </w:rPr>
        <w:t>НТО на</w:t>
      </w:r>
      <w:r w:rsidRPr="006036EE">
        <w:rPr>
          <w:sz w:val="28"/>
          <w:szCs w:val="28"/>
        </w:rPr>
        <w:t xml:space="preserve"> территории муниципального образования городской округ город Сургут </w:t>
      </w:r>
      <w:r w:rsidR="00A6312F" w:rsidRPr="006036EE">
        <w:rPr>
          <w:sz w:val="28"/>
          <w:szCs w:val="28"/>
        </w:rPr>
        <w:t>постановление</w:t>
      </w:r>
      <w:r w:rsidR="00A6312F">
        <w:rPr>
          <w:sz w:val="28"/>
          <w:szCs w:val="28"/>
        </w:rPr>
        <w:t>м</w:t>
      </w:r>
      <w:r w:rsidR="00A6312F" w:rsidRPr="006036EE">
        <w:rPr>
          <w:sz w:val="28"/>
          <w:szCs w:val="28"/>
        </w:rPr>
        <w:t xml:space="preserve"> Администрации города Сургута от 09.11.2017 № 9589</w:t>
      </w:r>
      <w:r w:rsidR="00A6312F">
        <w:rPr>
          <w:sz w:val="28"/>
          <w:szCs w:val="28"/>
        </w:rPr>
        <w:t xml:space="preserve"> утверждено </w:t>
      </w:r>
      <w:r w:rsidR="00A6312F" w:rsidRPr="00A6312F">
        <w:rPr>
          <w:sz w:val="28"/>
          <w:szCs w:val="28"/>
        </w:rPr>
        <w:t xml:space="preserve">Положение </w:t>
      </w:r>
      <w:r w:rsidR="00294BAF">
        <w:rPr>
          <w:sz w:val="28"/>
          <w:szCs w:val="28"/>
        </w:rPr>
        <w:t xml:space="preserve">                        </w:t>
      </w:r>
      <w:r w:rsidR="00A6312F" w:rsidRPr="00A6312F">
        <w:rPr>
          <w:sz w:val="28"/>
          <w:szCs w:val="28"/>
        </w:rPr>
        <w:t>о размещении нестационарных торговых объектов на территории города Сургута</w:t>
      </w:r>
      <w:r w:rsidR="00A6312F">
        <w:rPr>
          <w:sz w:val="28"/>
          <w:szCs w:val="28"/>
        </w:rPr>
        <w:t xml:space="preserve"> (далее – Положение).</w:t>
      </w:r>
    </w:p>
    <w:p w:rsidR="006746F6" w:rsidRPr="00FF4F36" w:rsidRDefault="006746F6" w:rsidP="00A6312F">
      <w:pPr>
        <w:tabs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FF4F36">
        <w:rPr>
          <w:sz w:val="28"/>
          <w:szCs w:val="28"/>
        </w:rPr>
        <w:t>Уполномоченными органами по размещению нестационарных торговых объектов на территории города определены:</w:t>
      </w:r>
    </w:p>
    <w:p w:rsidR="006746F6" w:rsidRPr="00FF4F36" w:rsidRDefault="006746F6" w:rsidP="00A6312F">
      <w:pPr>
        <w:pStyle w:val="ac"/>
        <w:numPr>
          <w:ilvl w:val="0"/>
          <w:numId w:val="4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sub_321"/>
      <w:r w:rsidRPr="00FF4F36">
        <w:rPr>
          <w:rFonts w:ascii="Times New Roman" w:hAnsi="Times New Roman"/>
          <w:sz w:val="28"/>
          <w:szCs w:val="28"/>
        </w:rPr>
        <w:t>отдел потребительского рынка и защиты прав потребител</w:t>
      </w:r>
      <w:r>
        <w:rPr>
          <w:rFonts w:ascii="Times New Roman" w:hAnsi="Times New Roman"/>
          <w:sz w:val="28"/>
          <w:szCs w:val="28"/>
        </w:rPr>
        <w:t xml:space="preserve">ей в </w:t>
      </w:r>
      <w:r w:rsidRPr="00FF4F36">
        <w:rPr>
          <w:rFonts w:ascii="Times New Roman" w:hAnsi="Times New Roman"/>
          <w:sz w:val="28"/>
          <w:szCs w:val="28"/>
        </w:rPr>
        <w:t>части</w:t>
      </w:r>
      <w:r w:rsidR="00407B6D">
        <w:rPr>
          <w:rFonts w:ascii="Times New Roman" w:hAnsi="Times New Roman"/>
          <w:sz w:val="28"/>
          <w:szCs w:val="28"/>
        </w:rPr>
        <w:t xml:space="preserve"> </w:t>
      </w:r>
      <w:r w:rsidRPr="00FF4F36">
        <w:rPr>
          <w:rFonts w:ascii="Times New Roman" w:hAnsi="Times New Roman"/>
          <w:sz w:val="28"/>
          <w:szCs w:val="28"/>
        </w:rPr>
        <w:t>торговых павильонов, киосков, автомагазинов (то</w:t>
      </w:r>
      <w:r>
        <w:rPr>
          <w:rFonts w:ascii="Times New Roman" w:hAnsi="Times New Roman"/>
          <w:sz w:val="28"/>
          <w:szCs w:val="28"/>
        </w:rPr>
        <w:t>рговых автофургонов, автолавок)</w:t>
      </w:r>
      <w:r w:rsidRPr="00FF4F36">
        <w:rPr>
          <w:rFonts w:ascii="Times New Roman" w:hAnsi="Times New Roman"/>
          <w:sz w:val="28"/>
          <w:szCs w:val="28"/>
        </w:rPr>
        <w:t>;</w:t>
      </w:r>
    </w:p>
    <w:bookmarkEnd w:id="0"/>
    <w:p w:rsidR="006746F6" w:rsidRDefault="006746F6" w:rsidP="00A6312F">
      <w:pPr>
        <w:pStyle w:val="ac"/>
        <w:numPr>
          <w:ilvl w:val="0"/>
          <w:numId w:val="4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4F36">
        <w:rPr>
          <w:rFonts w:ascii="Times New Roman" w:hAnsi="Times New Roman"/>
          <w:sz w:val="28"/>
          <w:szCs w:val="28"/>
        </w:rPr>
        <w:lastRenderedPageBreak/>
        <w:t>мун</w:t>
      </w:r>
      <w:r>
        <w:rPr>
          <w:rFonts w:ascii="Times New Roman" w:hAnsi="Times New Roman"/>
          <w:sz w:val="28"/>
          <w:szCs w:val="28"/>
        </w:rPr>
        <w:t>иципальное казенное учреждение «</w:t>
      </w:r>
      <w:r w:rsidRPr="00FF4F36">
        <w:rPr>
          <w:rFonts w:ascii="Times New Roman" w:hAnsi="Times New Roman"/>
          <w:sz w:val="28"/>
          <w:szCs w:val="28"/>
        </w:rPr>
        <w:t xml:space="preserve">Дирекция дорожно-транспортного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FF4F36">
        <w:rPr>
          <w:rFonts w:ascii="Times New Roman" w:hAnsi="Times New Roman"/>
          <w:sz w:val="28"/>
          <w:szCs w:val="28"/>
        </w:rPr>
        <w:t>и жилищно-коммунального комплекса</w:t>
      </w:r>
      <w:r>
        <w:rPr>
          <w:rFonts w:ascii="Times New Roman" w:hAnsi="Times New Roman"/>
          <w:sz w:val="28"/>
          <w:szCs w:val="28"/>
        </w:rPr>
        <w:t>»</w:t>
      </w:r>
      <w:r w:rsidRPr="00FF4F36">
        <w:rPr>
          <w:rFonts w:ascii="Times New Roman" w:hAnsi="Times New Roman"/>
          <w:sz w:val="28"/>
          <w:szCs w:val="28"/>
        </w:rPr>
        <w:t xml:space="preserve"> в части остановочных комплексов с тор</w:t>
      </w:r>
      <w:r>
        <w:rPr>
          <w:rFonts w:ascii="Times New Roman" w:hAnsi="Times New Roman"/>
          <w:sz w:val="28"/>
          <w:szCs w:val="28"/>
        </w:rPr>
        <w:t>говой площадью (автопавильонов)</w:t>
      </w:r>
      <w:r w:rsidRPr="00FF4F36">
        <w:rPr>
          <w:rFonts w:ascii="Times New Roman" w:hAnsi="Times New Roman"/>
          <w:sz w:val="28"/>
          <w:szCs w:val="28"/>
        </w:rPr>
        <w:t>.</w:t>
      </w:r>
    </w:p>
    <w:p w:rsidR="006B313C" w:rsidRDefault="00B26727" w:rsidP="00A6312F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Действующая схема размещения НТО в редакции постановления Администрации города от 3</w:t>
      </w:r>
      <w:r w:rsidR="00B45EAC">
        <w:rPr>
          <w:sz w:val="28"/>
          <w:szCs w:val="28"/>
        </w:rPr>
        <w:t>0</w:t>
      </w:r>
      <w:r>
        <w:rPr>
          <w:sz w:val="28"/>
          <w:szCs w:val="28"/>
        </w:rPr>
        <w:t>.12.20</w:t>
      </w:r>
      <w:r w:rsidR="00B45EAC">
        <w:rPr>
          <w:sz w:val="28"/>
          <w:szCs w:val="28"/>
        </w:rPr>
        <w:t>20</w:t>
      </w:r>
      <w:r>
        <w:rPr>
          <w:sz w:val="28"/>
          <w:szCs w:val="28"/>
        </w:rPr>
        <w:t xml:space="preserve"> № </w:t>
      </w:r>
      <w:r w:rsidR="00B45EAC">
        <w:rPr>
          <w:sz w:val="28"/>
          <w:szCs w:val="28"/>
        </w:rPr>
        <w:t>10117</w:t>
      </w:r>
      <w:r>
        <w:rPr>
          <w:sz w:val="28"/>
          <w:szCs w:val="28"/>
        </w:rPr>
        <w:t xml:space="preserve"> </w:t>
      </w:r>
      <w:r w:rsidR="006B313C">
        <w:rPr>
          <w:sz w:val="28"/>
          <w:szCs w:val="28"/>
        </w:rPr>
        <w:t xml:space="preserve">включает </w:t>
      </w:r>
      <w:r w:rsidR="00803CEE">
        <w:rPr>
          <w:sz w:val="28"/>
          <w:szCs w:val="28"/>
        </w:rPr>
        <w:t>2</w:t>
      </w:r>
      <w:r w:rsidR="00482789">
        <w:rPr>
          <w:sz w:val="28"/>
          <w:szCs w:val="28"/>
        </w:rPr>
        <w:t>43</w:t>
      </w:r>
      <w:r w:rsidR="006B313C">
        <w:rPr>
          <w:sz w:val="28"/>
          <w:szCs w:val="28"/>
        </w:rPr>
        <w:t xml:space="preserve"> мест</w:t>
      </w:r>
      <w:r w:rsidR="00482789">
        <w:rPr>
          <w:sz w:val="28"/>
          <w:szCs w:val="28"/>
        </w:rPr>
        <w:t>а</w:t>
      </w:r>
      <w:r w:rsidR="006B313C">
        <w:rPr>
          <w:sz w:val="28"/>
          <w:szCs w:val="28"/>
        </w:rPr>
        <w:t xml:space="preserve"> под размещение торговых объектов, в том числе:</w:t>
      </w:r>
    </w:p>
    <w:p w:rsidR="00B51CC1" w:rsidRDefault="00B51CC1" w:rsidP="00A6312F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535"/>
        <w:gridCol w:w="1660"/>
      </w:tblGrid>
      <w:tr w:rsidR="006B313C" w:rsidRPr="006B313C" w:rsidTr="00482789">
        <w:trPr>
          <w:jc w:val="center"/>
        </w:trPr>
        <w:tc>
          <w:tcPr>
            <w:tcW w:w="8535" w:type="dxa"/>
          </w:tcPr>
          <w:p w:rsidR="006B313C" w:rsidRPr="006B313C" w:rsidRDefault="006B313C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Киоски</w:t>
            </w:r>
          </w:p>
        </w:tc>
        <w:tc>
          <w:tcPr>
            <w:tcW w:w="1660" w:type="dxa"/>
          </w:tcPr>
          <w:p w:rsidR="006B313C" w:rsidRPr="006B313C" w:rsidRDefault="00803CEE" w:rsidP="00C719A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C719A2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B313C" w:rsidRPr="006B313C" w:rsidTr="00482789">
        <w:trPr>
          <w:jc w:val="center"/>
        </w:trPr>
        <w:tc>
          <w:tcPr>
            <w:tcW w:w="8535" w:type="dxa"/>
          </w:tcPr>
          <w:p w:rsidR="006B313C" w:rsidRPr="006B313C" w:rsidRDefault="006B313C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Павильоны</w:t>
            </w:r>
          </w:p>
        </w:tc>
        <w:tc>
          <w:tcPr>
            <w:tcW w:w="1660" w:type="dxa"/>
          </w:tcPr>
          <w:p w:rsidR="006B313C" w:rsidRPr="006B313C" w:rsidRDefault="006B313C" w:rsidP="00351F0C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3</w:t>
            </w:r>
            <w:r w:rsidR="00CA4E48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6B313C" w:rsidRPr="006B313C" w:rsidTr="00482789">
        <w:trPr>
          <w:jc w:val="center"/>
        </w:trPr>
        <w:tc>
          <w:tcPr>
            <w:tcW w:w="8535" w:type="dxa"/>
          </w:tcPr>
          <w:p w:rsidR="006B313C" w:rsidRPr="006B313C" w:rsidRDefault="006B313C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Автофургоны</w:t>
            </w:r>
          </w:p>
        </w:tc>
        <w:tc>
          <w:tcPr>
            <w:tcW w:w="1660" w:type="dxa"/>
          </w:tcPr>
          <w:p w:rsidR="006B313C" w:rsidRPr="006B313C" w:rsidRDefault="006B313C" w:rsidP="00482789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1</w:t>
            </w:r>
            <w:r w:rsidR="00482789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6B313C" w:rsidRPr="006B313C" w:rsidTr="00482789">
        <w:trPr>
          <w:jc w:val="center"/>
        </w:trPr>
        <w:tc>
          <w:tcPr>
            <w:tcW w:w="8535" w:type="dxa"/>
          </w:tcPr>
          <w:p w:rsidR="006B313C" w:rsidRPr="006B313C" w:rsidRDefault="006B313C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B313C">
              <w:rPr>
                <w:color w:val="000000" w:themeColor="text1"/>
                <w:sz w:val="28"/>
                <w:szCs w:val="28"/>
              </w:rPr>
              <w:t>Остановочные комплексы с торговой площадью (автопавильоны)</w:t>
            </w:r>
          </w:p>
        </w:tc>
        <w:tc>
          <w:tcPr>
            <w:tcW w:w="1660" w:type="dxa"/>
          </w:tcPr>
          <w:p w:rsidR="006B313C" w:rsidRPr="006B313C" w:rsidRDefault="00482789" w:rsidP="00CA4E48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97</w:t>
            </w:r>
          </w:p>
        </w:tc>
      </w:tr>
      <w:tr w:rsidR="00CA4E48" w:rsidRPr="006B313C" w:rsidTr="00482789">
        <w:trPr>
          <w:jc w:val="center"/>
        </w:trPr>
        <w:tc>
          <w:tcPr>
            <w:tcW w:w="8535" w:type="dxa"/>
          </w:tcPr>
          <w:p w:rsidR="00CA4E48" w:rsidRPr="006B313C" w:rsidRDefault="006F6540" w:rsidP="00B26727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Свободные</w:t>
            </w:r>
            <w:r w:rsidR="00CA4E48">
              <w:rPr>
                <w:color w:val="000000" w:themeColor="text1"/>
                <w:sz w:val="28"/>
                <w:szCs w:val="28"/>
              </w:rPr>
              <w:t xml:space="preserve"> места под размещение о</w:t>
            </w:r>
            <w:r w:rsidR="00CA4E48" w:rsidRPr="00CA4E48">
              <w:rPr>
                <w:color w:val="000000" w:themeColor="text1"/>
                <w:sz w:val="28"/>
                <w:szCs w:val="28"/>
              </w:rPr>
              <w:t>становочн</w:t>
            </w:r>
            <w:r w:rsidR="00B26727">
              <w:rPr>
                <w:color w:val="000000" w:themeColor="text1"/>
                <w:sz w:val="28"/>
                <w:szCs w:val="28"/>
              </w:rPr>
              <w:t>ых</w:t>
            </w:r>
            <w:r w:rsidR="00CA4E48" w:rsidRPr="00CA4E48">
              <w:rPr>
                <w:color w:val="000000" w:themeColor="text1"/>
                <w:sz w:val="28"/>
                <w:szCs w:val="28"/>
              </w:rPr>
              <w:t xml:space="preserve"> комплекс</w:t>
            </w:r>
            <w:r w:rsidR="00B26727">
              <w:rPr>
                <w:color w:val="000000" w:themeColor="text1"/>
                <w:sz w:val="28"/>
                <w:szCs w:val="28"/>
              </w:rPr>
              <w:t>ов</w:t>
            </w:r>
            <w:r w:rsidR="00CA4E48" w:rsidRPr="00CA4E48">
              <w:rPr>
                <w:color w:val="000000" w:themeColor="text1"/>
                <w:sz w:val="28"/>
                <w:szCs w:val="28"/>
              </w:rPr>
              <w:t xml:space="preserve"> с торговой площадью (автопавильон</w:t>
            </w:r>
            <w:r w:rsidR="00B26727">
              <w:rPr>
                <w:color w:val="000000" w:themeColor="text1"/>
                <w:sz w:val="28"/>
                <w:szCs w:val="28"/>
              </w:rPr>
              <w:t>ов</w:t>
            </w:r>
            <w:r w:rsidR="00CA4E48" w:rsidRPr="00CA4E48">
              <w:rPr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60" w:type="dxa"/>
          </w:tcPr>
          <w:p w:rsidR="00CA4E48" w:rsidRPr="006B313C" w:rsidRDefault="00482789" w:rsidP="00351F0C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62</w:t>
            </w:r>
          </w:p>
        </w:tc>
      </w:tr>
    </w:tbl>
    <w:p w:rsidR="004A2182" w:rsidRPr="004A2182" w:rsidRDefault="00D15143" w:rsidP="004C59DD">
      <w:pPr>
        <w:keepNext/>
        <w:tabs>
          <w:tab w:val="left" w:pos="1134"/>
        </w:tabs>
      </w:pPr>
      <w:r>
        <w:rPr>
          <w:noProof/>
        </w:rPr>
        <w:drawing>
          <wp:inline distT="0" distB="0" distL="0" distR="0" wp14:anchorId="144CF50E" wp14:editId="6761E4F0">
            <wp:extent cx="3390900" cy="29527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182" w:rsidRPr="004A2182">
        <w:rPr>
          <w:noProof/>
        </w:rPr>
        <w:t xml:space="preserve"> </w:t>
      </w:r>
      <w:r w:rsidR="004A2182">
        <w:rPr>
          <w:noProof/>
        </w:rPr>
        <w:drawing>
          <wp:inline distT="0" distB="0" distL="0" distR="0" wp14:anchorId="3198B6A3" wp14:editId="4AA350D3">
            <wp:extent cx="2921320" cy="3027837"/>
            <wp:effectExtent l="3810" t="0" r="0" b="0"/>
            <wp:docPr id="9" name="Рисунок 4" descr="\\192.168.22.66\oprzpp\НТО\7 АКТЫ обследований НТО (соответствие треб)\11.ИП Галдунц (менее 15)\IMG_3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\\192.168.22.66\oprzpp\НТО\7 АКТЫ обследований НТО (соответствие треб)\11.ИП Галдунц (менее 15)\IMG_34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1320" cy="30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43" w:rsidRPr="004C59DD" w:rsidRDefault="004A2182" w:rsidP="004C59DD">
      <w:pPr>
        <w:pStyle w:val="af7"/>
        <w:keepNext/>
      </w:pPr>
      <w:r>
        <w:rPr>
          <w:noProof/>
          <w:sz w:val="28"/>
          <w:szCs w:val="28"/>
        </w:rPr>
        <w:drawing>
          <wp:inline distT="0" distB="0" distL="0" distR="0" wp14:anchorId="62E46356" wp14:editId="6EC3BEF1">
            <wp:extent cx="3390900" cy="2576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72" cy="257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2182">
        <w:rPr>
          <w:noProof/>
          <w:sz w:val="28"/>
          <w:szCs w:val="28"/>
        </w:rPr>
        <w:t xml:space="preserve"> </w:t>
      </w:r>
      <w:r w:rsidRPr="00D15143">
        <w:rPr>
          <w:noProof/>
          <w:sz w:val="28"/>
          <w:szCs w:val="28"/>
        </w:rPr>
        <w:drawing>
          <wp:inline distT="0" distB="0" distL="0" distR="0" wp14:anchorId="6681288C" wp14:editId="03FD6C96">
            <wp:extent cx="3035935" cy="2580640"/>
            <wp:effectExtent l="0" t="0" r="0" b="0"/>
            <wp:docPr id="14" name="Рисунок 14" descr="\\192.168.22.66\oprzpp\Потребительский рынок\Мероприятия и ФОТОМАТЕРИАЛЫ\2021\01.02.2021 Реконструкция пр. Ленина\Фото остановок\20210208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2.66\oprzpp\Потребительский рынок\Мероприятия и ФОТОМАТЕРИАЛЫ\2021\01.02.2021 Реконструкция пр. Ленина\Фото остановок\20210208_094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0" cy="25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182">
        <w:rPr>
          <w:b/>
          <w:color w:val="548DD4" w:themeColor="text2" w:themeTint="99"/>
          <w:sz w:val="44"/>
          <w:szCs w:val="44"/>
        </w:rPr>
        <w:t xml:space="preserve">     </w:t>
      </w:r>
    </w:p>
    <w:p w:rsidR="007C6A96" w:rsidRDefault="007C6A96" w:rsidP="007C6A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746F6">
        <w:rPr>
          <w:sz w:val="28"/>
          <w:szCs w:val="28"/>
        </w:rPr>
        <w:t>унктом 4 статьи 10 Феде</w:t>
      </w:r>
      <w:r>
        <w:rPr>
          <w:sz w:val="28"/>
          <w:szCs w:val="28"/>
        </w:rPr>
        <w:t xml:space="preserve">рального закона № 381-ФЗ </w:t>
      </w:r>
      <w:r w:rsidRPr="006746F6">
        <w:rPr>
          <w:sz w:val="28"/>
          <w:szCs w:val="28"/>
        </w:rPr>
        <w:t>«Об основах государственного регулирования торговой деятельности</w:t>
      </w:r>
      <w:r>
        <w:rPr>
          <w:sz w:val="28"/>
          <w:szCs w:val="28"/>
        </w:rPr>
        <w:t xml:space="preserve"> </w:t>
      </w:r>
      <w:r w:rsidRPr="006746F6">
        <w:rPr>
          <w:sz w:val="28"/>
          <w:szCs w:val="28"/>
        </w:rPr>
        <w:t>в Российской Федерации»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предусмотрено условие по </w:t>
      </w:r>
      <w:r w:rsidRPr="006B313C">
        <w:rPr>
          <w:sz w:val="28"/>
          <w:szCs w:val="28"/>
        </w:rPr>
        <w:t>размещени</w:t>
      </w:r>
      <w:r>
        <w:rPr>
          <w:sz w:val="28"/>
          <w:szCs w:val="28"/>
        </w:rPr>
        <w:t>ю не менее чем шести</w:t>
      </w:r>
      <w:r w:rsidRPr="006B313C">
        <w:rPr>
          <w:sz w:val="28"/>
          <w:szCs w:val="28"/>
        </w:rPr>
        <w:t>десят</w:t>
      </w:r>
      <w:r>
        <w:rPr>
          <w:sz w:val="28"/>
          <w:szCs w:val="28"/>
        </w:rPr>
        <w:t>и</w:t>
      </w:r>
      <w:r w:rsidRPr="006B313C">
        <w:rPr>
          <w:sz w:val="28"/>
          <w:szCs w:val="28"/>
        </w:rPr>
        <w:t xml:space="preserve"> процентов нестационарных торговых объектов, используемых субъектами малого и среднего предпринимательства, осуществляющими торговую деятельность, от общего количества нестационарных торговых объектов</w:t>
      </w:r>
      <w:r>
        <w:rPr>
          <w:sz w:val="28"/>
          <w:szCs w:val="28"/>
        </w:rPr>
        <w:t>.</w:t>
      </w:r>
    </w:p>
    <w:p w:rsidR="006746F6" w:rsidRDefault="007C6A96" w:rsidP="007C6A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утвержденной схеме размещения НТО с</w:t>
      </w:r>
      <w:r w:rsidR="006746F6" w:rsidRPr="006746F6">
        <w:rPr>
          <w:sz w:val="28"/>
          <w:szCs w:val="28"/>
        </w:rPr>
        <w:t>убъекты малого и среднего предпринимательства составляют более 9</w:t>
      </w:r>
      <w:r w:rsidR="00482789">
        <w:rPr>
          <w:sz w:val="28"/>
          <w:szCs w:val="28"/>
        </w:rPr>
        <w:t>0</w:t>
      </w:r>
      <w:r w:rsidR="006746F6" w:rsidRPr="006746F6">
        <w:rPr>
          <w:sz w:val="28"/>
          <w:szCs w:val="28"/>
        </w:rPr>
        <w:t xml:space="preserve"> % от общего количества. </w:t>
      </w:r>
    </w:p>
    <w:p w:rsidR="008503A6" w:rsidRDefault="007C6A96" w:rsidP="00E77C42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Отдел</w:t>
      </w:r>
      <w:r w:rsidR="00E77C42">
        <w:rPr>
          <w:sz w:val="28"/>
          <w:szCs w:val="28"/>
        </w:rPr>
        <w:t>ом</w:t>
      </w:r>
      <w:r>
        <w:rPr>
          <w:sz w:val="28"/>
          <w:szCs w:val="28"/>
        </w:rPr>
        <w:t xml:space="preserve"> потребительского рынка и защиты прав потребителей</w:t>
      </w:r>
      <w:r w:rsidR="00E77C42">
        <w:rPr>
          <w:sz w:val="28"/>
          <w:szCs w:val="28"/>
        </w:rPr>
        <w:t xml:space="preserve"> сформирован раздел 1 схемы размещения НТО </w:t>
      </w:r>
      <w:r w:rsidR="00E77C42" w:rsidRPr="00E77C42">
        <w:rPr>
          <w:sz w:val="28"/>
          <w:szCs w:val="28"/>
        </w:rPr>
        <w:t>в части</w:t>
      </w:r>
      <w:r w:rsidR="00E77C42">
        <w:rPr>
          <w:sz w:val="28"/>
          <w:szCs w:val="28"/>
        </w:rPr>
        <w:t xml:space="preserve"> </w:t>
      </w:r>
      <w:r w:rsidR="00E77C42" w:rsidRPr="00E77C42">
        <w:rPr>
          <w:sz w:val="28"/>
          <w:szCs w:val="28"/>
        </w:rPr>
        <w:t>торговых павильонов, киосков, автомагазинов (торговых автофургонов, автолавок), за исключением остановочных комплексов с торговой площадью (автопавильонов)</w:t>
      </w:r>
      <w:r w:rsidR="00E77C42">
        <w:rPr>
          <w:sz w:val="28"/>
          <w:szCs w:val="28"/>
        </w:rPr>
        <w:t>, включающий в себя объекты со следующей специализацией</w:t>
      </w:r>
      <w:r w:rsidR="008503A6" w:rsidRPr="008503A6">
        <w:rPr>
          <w:color w:val="000000" w:themeColor="text1"/>
          <w:sz w:val="28"/>
          <w:szCs w:val="28"/>
        </w:rPr>
        <w:t xml:space="preserve">: </w:t>
      </w:r>
    </w:p>
    <w:p w:rsidR="00B51CC1" w:rsidRDefault="00B51CC1" w:rsidP="00E77C42">
      <w:pPr>
        <w:tabs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64"/>
        <w:gridCol w:w="1838"/>
      </w:tblGrid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Продукты</w:t>
            </w:r>
          </w:p>
        </w:tc>
        <w:tc>
          <w:tcPr>
            <w:tcW w:w="1838" w:type="dxa"/>
          </w:tcPr>
          <w:p w:rsidR="00460F75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Ремонт обуви</w:t>
            </w:r>
          </w:p>
        </w:tc>
        <w:tc>
          <w:tcPr>
            <w:tcW w:w="1838" w:type="dxa"/>
          </w:tcPr>
          <w:p w:rsidR="00460F75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Периодическая печать</w:t>
            </w:r>
          </w:p>
        </w:tc>
        <w:tc>
          <w:tcPr>
            <w:tcW w:w="1838" w:type="dxa"/>
          </w:tcPr>
          <w:p w:rsidR="00460F75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Цветы</w:t>
            </w:r>
          </w:p>
        </w:tc>
        <w:tc>
          <w:tcPr>
            <w:tcW w:w="1838" w:type="dxa"/>
          </w:tcPr>
          <w:p w:rsidR="00460F75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Овощи-фрукты</w:t>
            </w:r>
          </w:p>
        </w:tc>
        <w:tc>
          <w:tcPr>
            <w:tcW w:w="1838" w:type="dxa"/>
          </w:tcPr>
          <w:p w:rsidR="00460F75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 xml:space="preserve">Лотереи </w:t>
            </w:r>
          </w:p>
        </w:tc>
        <w:tc>
          <w:tcPr>
            <w:tcW w:w="1838" w:type="dxa"/>
          </w:tcPr>
          <w:p w:rsidR="00460F75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Общественное питание</w:t>
            </w:r>
          </w:p>
        </w:tc>
        <w:tc>
          <w:tcPr>
            <w:tcW w:w="1838" w:type="dxa"/>
          </w:tcPr>
          <w:p w:rsidR="00460F75" w:rsidRPr="00D46AA6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Парикмахерская</w:t>
            </w:r>
          </w:p>
        </w:tc>
        <w:tc>
          <w:tcPr>
            <w:tcW w:w="1838" w:type="dxa"/>
          </w:tcPr>
          <w:p w:rsidR="00460F75" w:rsidRPr="00D46AA6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460F75" w:rsidRPr="008503A6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Машинописное бюро</w:t>
            </w:r>
          </w:p>
        </w:tc>
        <w:tc>
          <w:tcPr>
            <w:tcW w:w="1838" w:type="dxa"/>
          </w:tcPr>
          <w:p w:rsidR="00460F75" w:rsidRPr="00D46AA6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460F75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Рыболовные товары</w:t>
            </w:r>
          </w:p>
        </w:tc>
        <w:tc>
          <w:tcPr>
            <w:tcW w:w="1838" w:type="dxa"/>
          </w:tcPr>
          <w:p w:rsidR="00460F75" w:rsidRPr="00D46AA6" w:rsidRDefault="00460F75" w:rsidP="008A16EA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460F75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D46AA6">
              <w:rPr>
                <w:color w:val="000000" w:themeColor="text1"/>
                <w:sz w:val="28"/>
                <w:szCs w:val="28"/>
              </w:rPr>
              <w:t>Автозапчасти</w:t>
            </w:r>
          </w:p>
        </w:tc>
        <w:tc>
          <w:tcPr>
            <w:tcW w:w="1838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460F75" w:rsidTr="00540CAF">
        <w:trPr>
          <w:jc w:val="center"/>
        </w:trPr>
        <w:tc>
          <w:tcPr>
            <w:tcW w:w="4264" w:type="dxa"/>
          </w:tcPr>
          <w:p w:rsidR="00460F75" w:rsidRPr="00D46AA6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Клиника ветеринарной медицины</w:t>
            </w:r>
          </w:p>
        </w:tc>
        <w:tc>
          <w:tcPr>
            <w:tcW w:w="1838" w:type="dxa"/>
          </w:tcPr>
          <w:p w:rsidR="00460F75" w:rsidRDefault="00460F75" w:rsidP="00351F0C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AF5AE0" w:rsidRPr="00183D87" w:rsidRDefault="00AF5AE0" w:rsidP="00A00167">
      <w:pPr>
        <w:ind w:firstLine="567"/>
        <w:rPr>
          <w:sz w:val="28"/>
          <w:szCs w:val="28"/>
        </w:rPr>
      </w:pPr>
    </w:p>
    <w:p w:rsidR="00B26727" w:rsidRDefault="00B26727" w:rsidP="00076079">
      <w:pPr>
        <w:jc w:val="center"/>
        <w:rPr>
          <w:b/>
          <w:color w:val="7F7F7F"/>
          <w:sz w:val="28"/>
          <w:szCs w:val="28"/>
        </w:rPr>
      </w:pPr>
    </w:p>
    <w:p w:rsidR="00B26727" w:rsidRDefault="00B26727" w:rsidP="00076079">
      <w:pPr>
        <w:jc w:val="center"/>
        <w:rPr>
          <w:b/>
          <w:color w:val="7F7F7F"/>
          <w:sz w:val="28"/>
          <w:szCs w:val="28"/>
        </w:rPr>
      </w:pPr>
    </w:p>
    <w:p w:rsidR="009360E3" w:rsidRPr="00183D87" w:rsidRDefault="009360E3" w:rsidP="00076079">
      <w:pPr>
        <w:jc w:val="center"/>
        <w:rPr>
          <w:caps/>
          <w:color w:val="1F497D"/>
          <w:sz w:val="28"/>
          <w:szCs w:val="28"/>
        </w:rPr>
      </w:pPr>
      <w:r w:rsidRPr="00183D87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173129" wp14:editId="02C5D57A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166915" id="Прямоугольник 5" o:spid="_x0000_s1026" style="position:absolute;margin-left:-86.55pt;margin-top:-12.95pt;width:611.45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" fillcolor="#c6d9f1" stroked="f"/>
            </w:pict>
          </mc:Fallback>
        </mc:AlternateContent>
      </w:r>
      <w:r w:rsidRPr="00183D87">
        <w:rPr>
          <w:b/>
          <w:color w:val="7F7F7F"/>
          <w:sz w:val="28"/>
          <w:szCs w:val="28"/>
        </w:rPr>
        <w:t>Раздел 2</w:t>
      </w:r>
    </w:p>
    <w:p w:rsidR="00924649" w:rsidRDefault="00924649" w:rsidP="009360E3">
      <w:pPr>
        <w:rPr>
          <w:color w:val="548DD4" w:themeColor="text2" w:themeTint="99"/>
          <w:sz w:val="28"/>
          <w:szCs w:val="28"/>
        </w:rPr>
      </w:pPr>
    </w:p>
    <w:p w:rsidR="00407B6D" w:rsidRDefault="00407B6D" w:rsidP="00B124A9">
      <w:pPr>
        <w:tabs>
          <w:tab w:val="left" w:pos="0"/>
          <w:tab w:val="left" w:pos="709"/>
          <w:tab w:val="left" w:pos="1134"/>
        </w:tabs>
        <w:ind w:firstLine="567"/>
        <w:jc w:val="both"/>
        <w:rPr>
          <w:color w:val="548DD4" w:themeColor="text2" w:themeTint="99"/>
          <w:sz w:val="28"/>
          <w:szCs w:val="28"/>
        </w:rPr>
      </w:pPr>
    </w:p>
    <w:p w:rsidR="00815610" w:rsidRDefault="00B124A9" w:rsidP="00B124A9">
      <w:pPr>
        <w:tabs>
          <w:tab w:val="left" w:pos="0"/>
          <w:tab w:val="left" w:pos="709"/>
          <w:tab w:val="left" w:pos="1134"/>
        </w:tabs>
        <w:ind w:firstLine="567"/>
        <w:jc w:val="both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ИТОГИ </w:t>
      </w:r>
      <w:r w:rsidR="00815610" w:rsidRPr="00815610">
        <w:rPr>
          <w:color w:val="548DD4" w:themeColor="text2" w:themeTint="99"/>
          <w:sz w:val="28"/>
          <w:szCs w:val="28"/>
        </w:rPr>
        <w:t>ПРОВЕДЕНН</w:t>
      </w:r>
      <w:r>
        <w:rPr>
          <w:color w:val="548DD4" w:themeColor="text2" w:themeTint="99"/>
          <w:sz w:val="28"/>
          <w:szCs w:val="28"/>
        </w:rPr>
        <w:t>ОЙ</w:t>
      </w:r>
      <w:r w:rsidR="00815610" w:rsidRPr="00815610">
        <w:rPr>
          <w:color w:val="548DD4" w:themeColor="text2" w:themeTint="99"/>
          <w:sz w:val="28"/>
          <w:szCs w:val="28"/>
        </w:rPr>
        <w:t xml:space="preserve"> РАБОТ</w:t>
      </w:r>
      <w:r>
        <w:rPr>
          <w:color w:val="548DD4" w:themeColor="text2" w:themeTint="99"/>
          <w:sz w:val="28"/>
          <w:szCs w:val="28"/>
        </w:rPr>
        <w:t>Ы</w:t>
      </w:r>
    </w:p>
    <w:p w:rsidR="00407B6D" w:rsidRDefault="00407B6D" w:rsidP="00B124A9">
      <w:pPr>
        <w:tabs>
          <w:tab w:val="left" w:pos="0"/>
          <w:tab w:val="left" w:pos="709"/>
          <w:tab w:val="left" w:pos="1134"/>
        </w:tabs>
        <w:ind w:firstLine="567"/>
        <w:jc w:val="both"/>
        <w:rPr>
          <w:color w:val="548DD4" w:themeColor="text2" w:themeTint="99"/>
          <w:sz w:val="28"/>
          <w:szCs w:val="28"/>
        </w:rPr>
      </w:pPr>
    </w:p>
    <w:p w:rsidR="009B7891" w:rsidRPr="009B7891" w:rsidRDefault="009B7891" w:rsidP="008D498E">
      <w:pPr>
        <w:tabs>
          <w:tab w:val="left" w:pos="0"/>
          <w:tab w:val="left" w:pos="709"/>
          <w:tab w:val="left" w:pos="1134"/>
        </w:tabs>
        <w:ind w:firstLine="709"/>
        <w:jc w:val="both"/>
        <w:rPr>
          <w:b/>
          <w:color w:val="000000" w:themeColor="text1"/>
          <w:sz w:val="28"/>
          <w:szCs w:val="28"/>
        </w:rPr>
      </w:pPr>
      <w:r w:rsidRPr="009B7891">
        <w:rPr>
          <w:b/>
          <w:color w:val="000000" w:themeColor="text1"/>
          <w:sz w:val="28"/>
          <w:szCs w:val="28"/>
        </w:rPr>
        <w:t>В части уполномоченного органа – отдела потребительского рынка и защиты прав потребителей.</w:t>
      </w:r>
    </w:p>
    <w:p w:rsidR="008136E2" w:rsidRDefault="006746F6" w:rsidP="008D498E">
      <w:pPr>
        <w:tabs>
          <w:tab w:val="left" w:pos="0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 w:rsidRPr="008503A6">
        <w:rPr>
          <w:color w:val="000000" w:themeColor="text1"/>
          <w:sz w:val="28"/>
          <w:szCs w:val="28"/>
        </w:rPr>
        <w:t xml:space="preserve">В ходе </w:t>
      </w:r>
      <w:r w:rsidR="008D498E">
        <w:rPr>
          <w:color w:val="000000" w:themeColor="text1"/>
          <w:sz w:val="28"/>
          <w:szCs w:val="28"/>
        </w:rPr>
        <w:t xml:space="preserve">исполнения </w:t>
      </w:r>
      <w:r w:rsidRPr="008503A6">
        <w:rPr>
          <w:sz w:val="28"/>
          <w:szCs w:val="28"/>
        </w:rPr>
        <w:t>постановлени</w:t>
      </w:r>
      <w:r w:rsidR="008D498E">
        <w:rPr>
          <w:sz w:val="28"/>
          <w:szCs w:val="28"/>
        </w:rPr>
        <w:t>я</w:t>
      </w:r>
      <w:r w:rsidRPr="008503A6">
        <w:rPr>
          <w:sz w:val="28"/>
          <w:szCs w:val="28"/>
        </w:rPr>
        <w:t xml:space="preserve"> Администрации города от 09.11.2017 № 9589 «О размещении нестационарных торговых объектов на территории города Сургута»</w:t>
      </w:r>
      <w:r w:rsidR="008503A6">
        <w:rPr>
          <w:sz w:val="28"/>
          <w:szCs w:val="28"/>
        </w:rPr>
        <w:t xml:space="preserve"> о</w:t>
      </w:r>
      <w:r w:rsidR="008503A6" w:rsidRPr="008503A6">
        <w:rPr>
          <w:sz w:val="28"/>
          <w:szCs w:val="28"/>
        </w:rPr>
        <w:t>тдел</w:t>
      </w:r>
      <w:r w:rsidR="008503A6">
        <w:rPr>
          <w:sz w:val="28"/>
          <w:szCs w:val="28"/>
        </w:rPr>
        <w:t>ом</w:t>
      </w:r>
      <w:r w:rsidR="008503A6" w:rsidRPr="008503A6">
        <w:rPr>
          <w:sz w:val="28"/>
          <w:szCs w:val="28"/>
        </w:rPr>
        <w:t xml:space="preserve"> потребительского рынка и защиты прав потребителей</w:t>
      </w:r>
      <w:r w:rsidR="008503A6">
        <w:rPr>
          <w:sz w:val="28"/>
          <w:szCs w:val="28"/>
        </w:rPr>
        <w:t xml:space="preserve"> в части </w:t>
      </w:r>
      <w:r w:rsidR="008503A6" w:rsidRPr="008503A6">
        <w:rPr>
          <w:sz w:val="28"/>
          <w:szCs w:val="28"/>
        </w:rPr>
        <w:t>киосков, павильонов, автофургонов</w:t>
      </w:r>
      <w:r w:rsidR="008136E2">
        <w:rPr>
          <w:sz w:val="28"/>
          <w:szCs w:val="28"/>
        </w:rPr>
        <w:t>:</w:t>
      </w:r>
    </w:p>
    <w:p w:rsidR="006746F6" w:rsidRDefault="008136E2" w:rsidP="008D498E">
      <w:pPr>
        <w:tabs>
          <w:tab w:val="left" w:pos="0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заключено 11</w:t>
      </w:r>
      <w:r w:rsidR="00482789">
        <w:rPr>
          <w:sz w:val="28"/>
          <w:szCs w:val="28"/>
        </w:rPr>
        <w:t>9</w:t>
      </w:r>
      <w:r>
        <w:rPr>
          <w:sz w:val="28"/>
          <w:szCs w:val="28"/>
        </w:rPr>
        <w:t xml:space="preserve"> договоров на размещение не</w:t>
      </w:r>
      <w:r w:rsidR="00265641">
        <w:rPr>
          <w:sz w:val="28"/>
          <w:szCs w:val="28"/>
        </w:rPr>
        <w:t>стационарных торговых объектов;</w:t>
      </w:r>
    </w:p>
    <w:p w:rsidR="008136E2" w:rsidRDefault="008136E2" w:rsidP="008D498E">
      <w:pPr>
        <w:tabs>
          <w:tab w:val="left" w:pos="0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проведено 15</w:t>
      </w:r>
      <w:r w:rsidR="00482789">
        <w:rPr>
          <w:sz w:val="28"/>
          <w:szCs w:val="28"/>
        </w:rPr>
        <w:t>8</w:t>
      </w:r>
      <w:r>
        <w:rPr>
          <w:sz w:val="28"/>
          <w:szCs w:val="28"/>
        </w:rPr>
        <w:t xml:space="preserve"> осмотров и составлено актов о </w:t>
      </w:r>
      <w:r w:rsidRPr="008136E2">
        <w:rPr>
          <w:sz w:val="28"/>
          <w:szCs w:val="28"/>
        </w:rPr>
        <w:t>приемке нестационарных торговых объектов в эксплуатацию</w:t>
      </w:r>
      <w:r>
        <w:rPr>
          <w:sz w:val="28"/>
          <w:szCs w:val="28"/>
        </w:rPr>
        <w:t>;</w:t>
      </w:r>
    </w:p>
    <w:p w:rsidR="00265641" w:rsidRDefault="008136E2" w:rsidP="008D498E">
      <w:pPr>
        <w:tabs>
          <w:tab w:val="left" w:pos="0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расторгнуто 3</w:t>
      </w:r>
      <w:r w:rsidR="00482789">
        <w:rPr>
          <w:sz w:val="28"/>
          <w:szCs w:val="28"/>
        </w:rPr>
        <w:t>7</w:t>
      </w:r>
      <w:r>
        <w:rPr>
          <w:sz w:val="28"/>
          <w:szCs w:val="28"/>
        </w:rPr>
        <w:t xml:space="preserve"> договора на размещение</w:t>
      </w:r>
      <w:r w:rsidR="00265641">
        <w:rPr>
          <w:sz w:val="28"/>
          <w:szCs w:val="28"/>
        </w:rPr>
        <w:t xml:space="preserve"> (</w:t>
      </w:r>
      <w:r w:rsidR="00F66933">
        <w:rPr>
          <w:sz w:val="28"/>
          <w:szCs w:val="28"/>
        </w:rPr>
        <w:t>1</w:t>
      </w:r>
      <w:r w:rsidR="00482789">
        <w:rPr>
          <w:sz w:val="28"/>
          <w:szCs w:val="28"/>
        </w:rPr>
        <w:t>3</w:t>
      </w:r>
      <w:r w:rsidR="00F66933">
        <w:rPr>
          <w:sz w:val="28"/>
          <w:szCs w:val="28"/>
        </w:rPr>
        <w:t xml:space="preserve"> договоров расторгнут</w:t>
      </w:r>
      <w:r w:rsidR="00482789">
        <w:rPr>
          <w:sz w:val="28"/>
          <w:szCs w:val="28"/>
        </w:rPr>
        <w:t>о</w:t>
      </w:r>
      <w:r w:rsidR="00F66933">
        <w:rPr>
          <w:sz w:val="28"/>
          <w:szCs w:val="28"/>
        </w:rPr>
        <w:t xml:space="preserve"> в связи </w:t>
      </w:r>
      <w:r w:rsidR="00482789">
        <w:rPr>
          <w:sz w:val="28"/>
          <w:szCs w:val="28"/>
        </w:rPr>
        <w:t xml:space="preserve">                 </w:t>
      </w:r>
      <w:r w:rsidR="00F66933">
        <w:rPr>
          <w:sz w:val="28"/>
          <w:szCs w:val="28"/>
        </w:rPr>
        <w:t>с передачей прав на объект третьим лицам, 9 – срок договора был установлен</w:t>
      </w:r>
      <w:r w:rsidR="00482789">
        <w:rPr>
          <w:sz w:val="28"/>
          <w:szCs w:val="28"/>
        </w:rPr>
        <w:t xml:space="preserve">                          </w:t>
      </w:r>
      <w:r w:rsidR="00F66933">
        <w:rPr>
          <w:sz w:val="28"/>
          <w:szCs w:val="28"/>
        </w:rPr>
        <w:t xml:space="preserve"> </w:t>
      </w:r>
      <w:r w:rsidR="00F66933">
        <w:rPr>
          <w:sz w:val="28"/>
          <w:szCs w:val="28"/>
        </w:rPr>
        <w:lastRenderedPageBreak/>
        <w:t xml:space="preserve">по 31.12.2019, 4 – по заявлениям хозяйствующих субъектов, 3 договора расторгнуто в одностороннем порядке и 2 договора – по соглашению сторон, </w:t>
      </w:r>
      <w:r w:rsidR="00482789">
        <w:rPr>
          <w:sz w:val="28"/>
          <w:szCs w:val="28"/>
        </w:rPr>
        <w:t>3</w:t>
      </w:r>
      <w:r w:rsidR="00F66933">
        <w:rPr>
          <w:sz w:val="28"/>
          <w:szCs w:val="28"/>
        </w:rPr>
        <w:t xml:space="preserve"> договора расторгнуто в судебном порядке).</w:t>
      </w:r>
    </w:p>
    <w:p w:rsidR="00265641" w:rsidRDefault="00265641" w:rsidP="008D498E">
      <w:pPr>
        <w:tabs>
          <w:tab w:val="left" w:pos="0"/>
          <w:tab w:val="left" w:pos="709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по состоянию на 01.0</w:t>
      </w:r>
      <w:r w:rsidR="00482789">
        <w:rPr>
          <w:sz w:val="28"/>
          <w:szCs w:val="28"/>
        </w:rPr>
        <w:t>1</w:t>
      </w:r>
      <w:r>
        <w:rPr>
          <w:sz w:val="28"/>
          <w:szCs w:val="28"/>
        </w:rPr>
        <w:t>.202</w:t>
      </w:r>
      <w:r w:rsidR="00482789">
        <w:rPr>
          <w:sz w:val="28"/>
          <w:szCs w:val="28"/>
        </w:rPr>
        <w:t>1</w:t>
      </w:r>
      <w:r w:rsidR="002F3325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2F3325">
        <w:rPr>
          <w:sz w:val="28"/>
          <w:szCs w:val="28"/>
        </w:rPr>
        <w:t>2</w:t>
      </w:r>
      <w:r>
        <w:rPr>
          <w:sz w:val="28"/>
          <w:szCs w:val="28"/>
        </w:rPr>
        <w:t xml:space="preserve"> действующих договоров </w:t>
      </w:r>
      <w:r w:rsidR="002F3325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на размещение НТО</w:t>
      </w:r>
      <w:r w:rsidR="002F3325">
        <w:rPr>
          <w:sz w:val="28"/>
          <w:szCs w:val="28"/>
        </w:rPr>
        <w:t>.</w:t>
      </w:r>
    </w:p>
    <w:p w:rsidR="008D498E" w:rsidRDefault="00581176" w:rsidP="00581176">
      <w:pPr>
        <w:jc w:val="both"/>
        <w:rPr>
          <w:sz w:val="28"/>
          <w:szCs w:val="28"/>
        </w:rPr>
      </w:pPr>
      <w:r>
        <w:rPr>
          <w:rFonts w:ascii="Arial Narrow" w:hAnsi="Arial Narrow"/>
          <w:caps/>
          <w:sz w:val="28"/>
          <w:szCs w:val="28"/>
        </w:rPr>
        <w:tab/>
      </w:r>
      <w:r w:rsidRPr="00581176">
        <w:rPr>
          <w:rStyle w:val="descr"/>
          <w:sz w:val="28"/>
          <w:szCs w:val="28"/>
        </w:rPr>
        <w:t>В отчетном периоде</w:t>
      </w:r>
      <w:r w:rsidR="00B07FC8">
        <w:rPr>
          <w:rStyle w:val="descr"/>
          <w:sz w:val="28"/>
          <w:szCs w:val="28"/>
        </w:rPr>
        <w:t xml:space="preserve"> в </w:t>
      </w:r>
      <w:r>
        <w:rPr>
          <w:rStyle w:val="descr"/>
          <w:sz w:val="28"/>
          <w:szCs w:val="28"/>
        </w:rPr>
        <w:t xml:space="preserve">отдел потребительского рынка и защиты прав потребителей </w:t>
      </w:r>
      <w:r w:rsidR="00B07FC8">
        <w:rPr>
          <w:rStyle w:val="descr"/>
          <w:sz w:val="28"/>
          <w:szCs w:val="28"/>
        </w:rPr>
        <w:t xml:space="preserve">поступило и рассмотрено </w:t>
      </w:r>
      <w:r w:rsidR="002F3325">
        <w:rPr>
          <w:rStyle w:val="descr"/>
          <w:sz w:val="28"/>
          <w:szCs w:val="28"/>
        </w:rPr>
        <w:t>51</w:t>
      </w:r>
      <w:r w:rsidR="00F66933">
        <w:rPr>
          <w:rStyle w:val="descr"/>
          <w:sz w:val="28"/>
          <w:szCs w:val="28"/>
        </w:rPr>
        <w:t xml:space="preserve"> </w:t>
      </w:r>
      <w:r w:rsidR="00B07FC8">
        <w:rPr>
          <w:rStyle w:val="descr"/>
          <w:sz w:val="28"/>
          <w:szCs w:val="28"/>
        </w:rPr>
        <w:t>з</w:t>
      </w:r>
      <w:r w:rsidRPr="00581176">
        <w:rPr>
          <w:sz w:val="28"/>
          <w:szCs w:val="28"/>
        </w:rPr>
        <w:t>аявлени</w:t>
      </w:r>
      <w:r w:rsidR="002F3325">
        <w:rPr>
          <w:sz w:val="28"/>
          <w:szCs w:val="28"/>
        </w:rPr>
        <w:t>е</w:t>
      </w:r>
      <w:r w:rsidRPr="00581176">
        <w:rPr>
          <w:sz w:val="28"/>
          <w:szCs w:val="28"/>
        </w:rPr>
        <w:t xml:space="preserve"> </w:t>
      </w:r>
      <w:r w:rsidR="00F66933">
        <w:rPr>
          <w:sz w:val="28"/>
          <w:szCs w:val="28"/>
        </w:rPr>
        <w:t xml:space="preserve">от предпринимателей                                  </w:t>
      </w:r>
      <w:r w:rsidR="00B07FC8">
        <w:rPr>
          <w:sz w:val="28"/>
          <w:szCs w:val="28"/>
        </w:rPr>
        <w:t xml:space="preserve">с </w:t>
      </w:r>
      <w:r w:rsidRPr="00581176">
        <w:rPr>
          <w:sz w:val="28"/>
          <w:szCs w:val="28"/>
        </w:rPr>
        <w:t>предложением о включении нов</w:t>
      </w:r>
      <w:r w:rsidR="00B07FC8">
        <w:rPr>
          <w:sz w:val="28"/>
          <w:szCs w:val="28"/>
        </w:rPr>
        <w:t>ых</w:t>
      </w:r>
      <w:r w:rsidRPr="00581176">
        <w:rPr>
          <w:sz w:val="28"/>
          <w:szCs w:val="28"/>
        </w:rPr>
        <w:t xml:space="preserve"> мест размещения нестационарн</w:t>
      </w:r>
      <w:r w:rsidR="00B07FC8">
        <w:rPr>
          <w:sz w:val="28"/>
          <w:szCs w:val="28"/>
        </w:rPr>
        <w:t>ых</w:t>
      </w:r>
      <w:r w:rsidRPr="00581176">
        <w:rPr>
          <w:sz w:val="28"/>
          <w:szCs w:val="28"/>
        </w:rPr>
        <w:t xml:space="preserve"> торгов</w:t>
      </w:r>
      <w:r w:rsidR="00B07FC8">
        <w:rPr>
          <w:sz w:val="28"/>
          <w:szCs w:val="28"/>
        </w:rPr>
        <w:t>ых</w:t>
      </w:r>
      <w:r w:rsidRPr="00581176">
        <w:rPr>
          <w:sz w:val="28"/>
          <w:szCs w:val="28"/>
        </w:rPr>
        <w:t xml:space="preserve"> объект</w:t>
      </w:r>
      <w:r w:rsidR="00B07FC8">
        <w:rPr>
          <w:sz w:val="28"/>
          <w:szCs w:val="28"/>
        </w:rPr>
        <w:t>ов</w:t>
      </w:r>
      <w:r w:rsidRPr="00581176">
        <w:rPr>
          <w:sz w:val="28"/>
          <w:szCs w:val="28"/>
        </w:rPr>
        <w:t xml:space="preserve"> в схему размещения</w:t>
      </w:r>
      <w:r w:rsidR="00F66933">
        <w:rPr>
          <w:sz w:val="28"/>
          <w:szCs w:val="28"/>
        </w:rPr>
        <w:t xml:space="preserve"> НТО.</w:t>
      </w:r>
    </w:p>
    <w:p w:rsidR="002A5A5F" w:rsidRDefault="00294BAF" w:rsidP="0058117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пунктом 21 Положения</w:t>
      </w:r>
      <w:r w:rsidR="00F66933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 договор</w:t>
      </w:r>
      <w:r w:rsidR="00F66933">
        <w:rPr>
          <w:sz w:val="28"/>
          <w:szCs w:val="28"/>
        </w:rPr>
        <w:t>а</w:t>
      </w:r>
      <w:r>
        <w:rPr>
          <w:sz w:val="28"/>
          <w:szCs w:val="28"/>
        </w:rPr>
        <w:t xml:space="preserve"> на размещение НТО были расторгнуты в связи с передачей </w:t>
      </w:r>
      <w:r w:rsidRPr="00294BAF">
        <w:rPr>
          <w:sz w:val="28"/>
          <w:szCs w:val="28"/>
        </w:rPr>
        <w:t>прав собственности на нестационарный торговый объект третьему лицу</w:t>
      </w:r>
      <w:r>
        <w:rPr>
          <w:sz w:val="28"/>
          <w:szCs w:val="28"/>
        </w:rPr>
        <w:t xml:space="preserve">. С </w:t>
      </w:r>
      <w:r w:rsidRPr="00294BAF">
        <w:rPr>
          <w:sz w:val="28"/>
          <w:szCs w:val="28"/>
        </w:rPr>
        <w:t>новым</w:t>
      </w:r>
      <w:r>
        <w:rPr>
          <w:sz w:val="28"/>
          <w:szCs w:val="28"/>
        </w:rPr>
        <w:t>и</w:t>
      </w:r>
      <w:r w:rsidRPr="00294BAF">
        <w:rPr>
          <w:sz w:val="28"/>
          <w:szCs w:val="28"/>
        </w:rPr>
        <w:t xml:space="preserve"> собственник</w:t>
      </w:r>
      <w:r>
        <w:rPr>
          <w:sz w:val="28"/>
          <w:szCs w:val="28"/>
        </w:rPr>
        <w:t xml:space="preserve">ами </w:t>
      </w:r>
      <w:r w:rsidRPr="00294BAF">
        <w:rPr>
          <w:sz w:val="28"/>
          <w:szCs w:val="28"/>
        </w:rPr>
        <w:t>нестационарн</w:t>
      </w:r>
      <w:r>
        <w:rPr>
          <w:sz w:val="28"/>
          <w:szCs w:val="28"/>
        </w:rPr>
        <w:t>ых</w:t>
      </w:r>
      <w:r w:rsidRPr="00294BAF">
        <w:rPr>
          <w:sz w:val="28"/>
          <w:szCs w:val="28"/>
        </w:rPr>
        <w:t xml:space="preserve"> торгов</w:t>
      </w:r>
      <w:r>
        <w:rPr>
          <w:sz w:val="28"/>
          <w:szCs w:val="28"/>
        </w:rPr>
        <w:t>ых</w:t>
      </w:r>
      <w:r w:rsidRPr="00294BAF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ов</w:t>
      </w:r>
      <w:r w:rsidRPr="00294BAF">
        <w:rPr>
          <w:sz w:val="28"/>
          <w:szCs w:val="28"/>
        </w:rPr>
        <w:t xml:space="preserve"> по письменному заявлению заключ</w:t>
      </w:r>
      <w:r>
        <w:rPr>
          <w:sz w:val="28"/>
          <w:szCs w:val="28"/>
        </w:rPr>
        <w:t xml:space="preserve">ены </w:t>
      </w:r>
      <w:r w:rsidRPr="00294BAF">
        <w:rPr>
          <w:sz w:val="28"/>
          <w:szCs w:val="28"/>
        </w:rPr>
        <w:t>договор</w:t>
      </w:r>
      <w:r>
        <w:rPr>
          <w:sz w:val="28"/>
          <w:szCs w:val="28"/>
        </w:rPr>
        <w:t>ы</w:t>
      </w:r>
      <w:r w:rsidRPr="00294BAF">
        <w:rPr>
          <w:sz w:val="28"/>
          <w:szCs w:val="28"/>
        </w:rPr>
        <w:t xml:space="preserve"> на размещение без проведения аукциона в пределах срока и на условиях ранее заключенн</w:t>
      </w:r>
      <w:r w:rsidR="00F66933">
        <w:rPr>
          <w:sz w:val="28"/>
          <w:szCs w:val="28"/>
        </w:rPr>
        <w:t>ых</w:t>
      </w:r>
      <w:r w:rsidRPr="00294BAF">
        <w:rPr>
          <w:sz w:val="28"/>
          <w:szCs w:val="28"/>
        </w:rPr>
        <w:t xml:space="preserve"> договор</w:t>
      </w:r>
      <w:r w:rsidR="00F66933">
        <w:rPr>
          <w:sz w:val="28"/>
          <w:szCs w:val="28"/>
        </w:rPr>
        <w:t>ов</w:t>
      </w:r>
      <w:r w:rsidRPr="00294BAF">
        <w:rPr>
          <w:sz w:val="28"/>
          <w:szCs w:val="28"/>
        </w:rPr>
        <w:t xml:space="preserve"> при условии сохранения специализации нестационарного торгового объекта.</w:t>
      </w:r>
    </w:p>
    <w:p w:rsidR="00294BAF" w:rsidRDefault="00294BAF" w:rsidP="0058117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По вопросам размещения нестационарных торговых объектов отделом было организовано и проведено </w:t>
      </w:r>
      <w:r w:rsidR="002F3325">
        <w:rPr>
          <w:sz w:val="28"/>
          <w:szCs w:val="28"/>
        </w:rPr>
        <w:t>5</w:t>
      </w:r>
      <w:r w:rsidR="00F66933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рабочи</w:t>
      </w:r>
      <w:r w:rsidR="00F76A5C">
        <w:rPr>
          <w:sz w:val="28"/>
          <w:szCs w:val="28"/>
        </w:rPr>
        <w:t>х</w:t>
      </w:r>
      <w:r>
        <w:rPr>
          <w:sz w:val="28"/>
          <w:szCs w:val="28"/>
        </w:rPr>
        <w:t xml:space="preserve"> групп</w:t>
      </w:r>
      <w:r w:rsidR="00FA7DC9">
        <w:rPr>
          <w:sz w:val="28"/>
          <w:szCs w:val="28"/>
        </w:rPr>
        <w:t xml:space="preserve">, </w:t>
      </w:r>
      <w:r>
        <w:rPr>
          <w:sz w:val="28"/>
          <w:szCs w:val="28"/>
        </w:rPr>
        <w:t>встреч</w:t>
      </w:r>
      <w:r w:rsidR="00FA7DC9">
        <w:rPr>
          <w:sz w:val="28"/>
          <w:szCs w:val="28"/>
        </w:rPr>
        <w:t xml:space="preserve"> и </w:t>
      </w:r>
      <w:r>
        <w:rPr>
          <w:sz w:val="28"/>
          <w:szCs w:val="28"/>
        </w:rPr>
        <w:t>совещани</w:t>
      </w:r>
      <w:r w:rsidR="00F76A5C">
        <w:rPr>
          <w:sz w:val="28"/>
          <w:szCs w:val="28"/>
        </w:rPr>
        <w:t>я</w:t>
      </w:r>
      <w:r w:rsidR="00FA7DC9">
        <w:rPr>
          <w:sz w:val="28"/>
          <w:szCs w:val="28"/>
        </w:rPr>
        <w:t xml:space="preserve"> при участии заинтересованных структурных подразделений Администрации города (департамента архитектуры и градостроительства, департамента городского хозяйства, </w:t>
      </w:r>
      <w:r w:rsidR="00F76A5C">
        <w:rPr>
          <w:sz w:val="28"/>
          <w:szCs w:val="28"/>
        </w:rPr>
        <w:t xml:space="preserve">правового управления </w:t>
      </w:r>
      <w:r w:rsidR="00FA7DC9">
        <w:rPr>
          <w:sz w:val="28"/>
          <w:szCs w:val="28"/>
        </w:rPr>
        <w:t xml:space="preserve">МКУ «дирекция дорожно-транспортного </w:t>
      </w:r>
      <w:r w:rsidR="002F3325">
        <w:rPr>
          <w:sz w:val="28"/>
          <w:szCs w:val="28"/>
        </w:rPr>
        <w:t xml:space="preserve">                                  </w:t>
      </w:r>
      <w:r w:rsidR="00FA7DC9">
        <w:rPr>
          <w:sz w:val="28"/>
          <w:szCs w:val="28"/>
        </w:rPr>
        <w:t xml:space="preserve">и жилищно-коммунального </w:t>
      </w:r>
      <w:bookmarkStart w:id="1" w:name="_GoBack"/>
      <w:bookmarkEnd w:id="1"/>
      <w:r w:rsidR="00FA7DC9">
        <w:rPr>
          <w:sz w:val="28"/>
          <w:szCs w:val="28"/>
        </w:rPr>
        <w:t>комплекса и др.).</w:t>
      </w:r>
      <w:r>
        <w:rPr>
          <w:sz w:val="28"/>
          <w:szCs w:val="28"/>
        </w:rPr>
        <w:t xml:space="preserve"> </w:t>
      </w:r>
    </w:p>
    <w:p w:rsidR="00FA7DC9" w:rsidRDefault="00FA7DC9" w:rsidP="0058117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16BD">
        <w:rPr>
          <w:sz w:val="28"/>
          <w:szCs w:val="28"/>
        </w:rPr>
        <w:t>С</w:t>
      </w:r>
      <w:r>
        <w:rPr>
          <w:sz w:val="28"/>
          <w:szCs w:val="28"/>
        </w:rPr>
        <w:t xml:space="preserve">отрудниками отдела </w:t>
      </w:r>
      <w:r w:rsidR="00F76A5C">
        <w:rPr>
          <w:sz w:val="28"/>
          <w:szCs w:val="28"/>
        </w:rPr>
        <w:t xml:space="preserve">регулярно </w:t>
      </w:r>
      <w:r>
        <w:rPr>
          <w:sz w:val="28"/>
          <w:szCs w:val="28"/>
        </w:rPr>
        <w:t xml:space="preserve">проводятся выездные мероприятия для осмотра объектов, включенных в схему размещения НТО, с целью осуществления контроля за соблюдением хозяйствующими субъектами условий договора </w:t>
      </w:r>
      <w:r w:rsidR="005616BD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на размещение: </w:t>
      </w:r>
    </w:p>
    <w:p w:rsidR="00FA7DC9" w:rsidRPr="00FA7DC9" w:rsidRDefault="00FA7DC9" w:rsidP="00FA7D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7DC9">
        <w:rPr>
          <w:sz w:val="28"/>
          <w:szCs w:val="28"/>
        </w:rPr>
        <w:t>1)</w:t>
      </w:r>
      <w:r w:rsidRPr="00FA7DC9">
        <w:rPr>
          <w:sz w:val="28"/>
          <w:szCs w:val="28"/>
        </w:rPr>
        <w:tab/>
        <w:t xml:space="preserve">за размещением объектов в соответствии со схемой размещения </w:t>
      </w:r>
      <w:r>
        <w:rPr>
          <w:sz w:val="28"/>
          <w:szCs w:val="28"/>
        </w:rPr>
        <w:t xml:space="preserve">НТО                       </w:t>
      </w:r>
      <w:r w:rsidRPr="00FA7DC9">
        <w:rPr>
          <w:sz w:val="28"/>
          <w:szCs w:val="28"/>
        </w:rPr>
        <w:t>на территории муниципального образования городской округ город Сургут;</w:t>
      </w:r>
    </w:p>
    <w:p w:rsidR="00FA7DC9" w:rsidRPr="00FA7DC9" w:rsidRDefault="00FA7DC9" w:rsidP="00FA7D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7DC9">
        <w:rPr>
          <w:sz w:val="28"/>
          <w:szCs w:val="28"/>
        </w:rPr>
        <w:t>2)</w:t>
      </w:r>
      <w:r w:rsidRPr="00FA7DC9">
        <w:rPr>
          <w:sz w:val="28"/>
          <w:szCs w:val="28"/>
        </w:rPr>
        <w:tab/>
        <w:t xml:space="preserve">за соблюдением хозяйствующими субъектами условий договора                                  на размещение </w:t>
      </w:r>
      <w:r>
        <w:rPr>
          <w:sz w:val="28"/>
          <w:szCs w:val="28"/>
        </w:rPr>
        <w:t>НТО</w:t>
      </w:r>
      <w:r w:rsidRPr="00FA7DC9">
        <w:rPr>
          <w:sz w:val="28"/>
          <w:szCs w:val="28"/>
        </w:rPr>
        <w:t xml:space="preserve">; </w:t>
      </w:r>
    </w:p>
    <w:p w:rsidR="00FA7DC9" w:rsidRPr="00FA7DC9" w:rsidRDefault="00FA7DC9" w:rsidP="00FA7D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7DC9">
        <w:rPr>
          <w:sz w:val="28"/>
          <w:szCs w:val="28"/>
        </w:rPr>
        <w:t>3)</w:t>
      </w:r>
      <w:r w:rsidRPr="00FA7DC9">
        <w:rPr>
          <w:sz w:val="28"/>
          <w:szCs w:val="28"/>
        </w:rPr>
        <w:tab/>
        <w:t xml:space="preserve">за исполнением хозяйствующими субъектами установленных требований                   к </w:t>
      </w:r>
      <w:r>
        <w:rPr>
          <w:sz w:val="28"/>
          <w:szCs w:val="28"/>
        </w:rPr>
        <w:t>НТО</w:t>
      </w:r>
      <w:r w:rsidRPr="00FA7DC9">
        <w:rPr>
          <w:sz w:val="28"/>
          <w:szCs w:val="28"/>
        </w:rPr>
        <w:t>;</w:t>
      </w:r>
    </w:p>
    <w:p w:rsidR="00FA7DC9" w:rsidRPr="00FA7DC9" w:rsidRDefault="00FA7DC9" w:rsidP="00FA7D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7DC9">
        <w:rPr>
          <w:sz w:val="28"/>
          <w:szCs w:val="28"/>
        </w:rPr>
        <w:t>4)</w:t>
      </w:r>
      <w:r w:rsidRPr="00FA7DC9">
        <w:rPr>
          <w:sz w:val="28"/>
          <w:szCs w:val="28"/>
        </w:rPr>
        <w:tab/>
        <w:t>за исполнением хозяйствующими субъектами требований, установленных договором, по осуществлению обязательных работ по содержанию и ремонту объекта, а также содержанию прилегающей территории в соответствии                                         с номенклатурой;</w:t>
      </w:r>
    </w:p>
    <w:p w:rsidR="00FA7DC9" w:rsidRDefault="00FA7DC9" w:rsidP="00FA7DC9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FA7DC9">
        <w:rPr>
          <w:sz w:val="28"/>
          <w:szCs w:val="28"/>
        </w:rPr>
        <w:t>5)</w:t>
      </w:r>
      <w:r w:rsidR="005616BD">
        <w:rPr>
          <w:sz w:val="28"/>
          <w:szCs w:val="28"/>
        </w:rPr>
        <w:t xml:space="preserve"> </w:t>
      </w:r>
      <w:r w:rsidRPr="00FA7DC9">
        <w:rPr>
          <w:sz w:val="28"/>
          <w:szCs w:val="28"/>
        </w:rPr>
        <w:t>платы по договорам на размещение нестационарного торгового объекта.</w:t>
      </w:r>
    </w:p>
    <w:p w:rsidR="00FA7DC9" w:rsidRDefault="005616BD" w:rsidP="005616BD">
      <w:pPr>
        <w:jc w:val="both"/>
        <w:rPr>
          <w:sz w:val="28"/>
          <w:szCs w:val="28"/>
        </w:rPr>
      </w:pPr>
      <w:r>
        <w:rPr>
          <w:sz w:val="28"/>
          <w:szCs w:val="28"/>
        </w:rPr>
        <w:t>Кроме того,</w:t>
      </w:r>
    </w:p>
    <w:p w:rsidR="00294BAF" w:rsidRDefault="005616BD" w:rsidP="0058117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Кроме того, выездные мероприятия проводятся по мере необходимости, </w:t>
      </w:r>
      <w:r w:rsidR="002F3325">
        <w:rPr>
          <w:sz w:val="28"/>
          <w:szCs w:val="28"/>
        </w:rPr>
        <w:t xml:space="preserve">                          </w:t>
      </w:r>
      <w:r w:rsidR="00FA7DC9">
        <w:rPr>
          <w:sz w:val="28"/>
          <w:szCs w:val="28"/>
        </w:rPr>
        <w:t>в случае поступающи</w:t>
      </w:r>
      <w:r>
        <w:rPr>
          <w:sz w:val="28"/>
          <w:szCs w:val="28"/>
        </w:rPr>
        <w:t>х</w:t>
      </w:r>
      <w:r w:rsidR="00FA7DC9">
        <w:rPr>
          <w:sz w:val="28"/>
          <w:szCs w:val="28"/>
        </w:rPr>
        <w:t xml:space="preserve"> жалоб, обращени</w:t>
      </w:r>
      <w:r>
        <w:rPr>
          <w:sz w:val="28"/>
          <w:szCs w:val="28"/>
        </w:rPr>
        <w:t>й</w:t>
      </w:r>
      <w:r w:rsidR="00FA7DC9">
        <w:rPr>
          <w:sz w:val="28"/>
          <w:szCs w:val="28"/>
        </w:rPr>
        <w:t>, поручени</w:t>
      </w:r>
      <w:r>
        <w:rPr>
          <w:sz w:val="28"/>
          <w:szCs w:val="28"/>
        </w:rPr>
        <w:t>й</w:t>
      </w:r>
      <w:r w:rsidR="00FA7DC9">
        <w:rPr>
          <w:sz w:val="28"/>
          <w:szCs w:val="28"/>
        </w:rPr>
        <w:t xml:space="preserve"> и т.д.</w:t>
      </w:r>
    </w:p>
    <w:p w:rsidR="009B7891" w:rsidRDefault="009B7891" w:rsidP="009B7891">
      <w:pPr>
        <w:ind w:firstLine="709"/>
        <w:jc w:val="both"/>
        <w:rPr>
          <w:b/>
          <w:sz w:val="28"/>
          <w:szCs w:val="28"/>
        </w:rPr>
      </w:pPr>
      <w:r w:rsidRPr="00716A7C">
        <w:rPr>
          <w:b/>
          <w:sz w:val="28"/>
          <w:szCs w:val="28"/>
        </w:rPr>
        <w:t>В части уполномоченного органа - МКУ «Дирекция дорожно-транспортного и жилищно-коммунального комплекса»</w:t>
      </w:r>
      <w:r>
        <w:rPr>
          <w:b/>
          <w:sz w:val="28"/>
          <w:szCs w:val="28"/>
        </w:rPr>
        <w:t>.</w:t>
      </w:r>
    </w:p>
    <w:p w:rsidR="009B7891" w:rsidRPr="00071EEE" w:rsidRDefault="009B7891" w:rsidP="009B7891">
      <w:pPr>
        <w:tabs>
          <w:tab w:val="left" w:pos="567"/>
        </w:tabs>
        <w:ind w:firstLine="567"/>
        <w:jc w:val="both"/>
        <w:rPr>
          <w:bCs/>
          <w:sz w:val="28"/>
          <w:szCs w:val="28"/>
          <w:u w:val="single"/>
        </w:rPr>
      </w:pPr>
      <w:r>
        <w:rPr>
          <w:sz w:val="28"/>
          <w:szCs w:val="28"/>
        </w:rPr>
        <w:t>М</w:t>
      </w:r>
      <w:r w:rsidRPr="00071EEE">
        <w:rPr>
          <w:sz w:val="28"/>
          <w:szCs w:val="28"/>
        </w:rPr>
        <w:t xml:space="preserve">униципальным казенным учреждением «Дирекция дорожно-транспортного и жилищно-коммунального комплекса» (далее - Дирекция) </w:t>
      </w:r>
      <w:r>
        <w:rPr>
          <w:sz w:val="28"/>
          <w:szCs w:val="28"/>
        </w:rPr>
        <w:t xml:space="preserve">в части </w:t>
      </w:r>
      <w:r w:rsidRPr="00071EEE">
        <w:rPr>
          <w:sz w:val="28"/>
          <w:szCs w:val="28"/>
        </w:rPr>
        <w:t xml:space="preserve">остановочных </w:t>
      </w:r>
      <w:r w:rsidRPr="00071EEE">
        <w:rPr>
          <w:sz w:val="28"/>
          <w:szCs w:val="28"/>
        </w:rPr>
        <w:lastRenderedPageBreak/>
        <w:t>комплексов с торговой площадью (автопавильонов) в 2020 году проведена следующая работа: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8"/>
        <w:gridCol w:w="2732"/>
      </w:tblGrid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Заключено договоров на</w:t>
            </w:r>
            <w:r w:rsidRPr="00071EEE">
              <w:rPr>
                <w:sz w:val="28"/>
                <w:szCs w:val="28"/>
              </w:rPr>
              <w:t xml:space="preserve"> </w:t>
            </w:r>
            <w:r w:rsidRPr="00071EEE">
              <w:rPr>
                <w:color w:val="000000"/>
                <w:sz w:val="28"/>
                <w:szCs w:val="28"/>
              </w:rPr>
              <w:t>размещение НТО по результатам проведения аукциона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Проведено осмотров, составлено актов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118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Принято в эксплуатацию НТО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35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 xml:space="preserve">Не приняты в эксплуатацию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15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Не наступил срок принятия в эксплуатацию (на 31.12.2020)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8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Расторгнуто договоров всего: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3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- по соглашению сторон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3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- нарушение обязанностей по договору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0</w:t>
            </w:r>
          </w:p>
        </w:tc>
      </w:tr>
      <w:tr w:rsidR="009B7891" w:rsidRPr="00071EEE" w:rsidTr="00D635D2">
        <w:trPr>
          <w:jc w:val="center"/>
        </w:trPr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both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 xml:space="preserve">Находятся на расторжении в судебном порядке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071EEE" w:rsidRDefault="009B7891" w:rsidP="00D635D2">
            <w:pPr>
              <w:tabs>
                <w:tab w:val="left" w:pos="0"/>
                <w:tab w:val="left" w:pos="709"/>
                <w:tab w:val="left" w:pos="1134"/>
              </w:tabs>
              <w:jc w:val="center"/>
              <w:rPr>
                <w:color w:val="000000"/>
                <w:sz w:val="28"/>
                <w:szCs w:val="28"/>
              </w:rPr>
            </w:pPr>
            <w:r w:rsidRPr="00071EEE">
              <w:rPr>
                <w:color w:val="000000"/>
                <w:sz w:val="28"/>
                <w:szCs w:val="28"/>
              </w:rPr>
              <w:t>0</w:t>
            </w:r>
          </w:p>
        </w:tc>
      </w:tr>
    </w:tbl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В отчетном периоде в адрес муниципальным казенным учреждением «Дирекция дорожно-транспортного и жилищно-коммунального комплекса» поступило и рассмотрено 14 заявлений хозяйствующих субъектов с предложением о включении новых мест размещения нестационарных торговых объектов в схему размещения НТО, прием которых осуществлялся в соответствии с Положением в период с 15 января по 01 сентября 2020 года. 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По результатам рассмотрения 12 предложений отклонены, в том числе по причине отсутствия технической возможности разместить НТО и отсутствия в улично-дорожной сети города. По 2 предложениям приняты положительные решения: места включены в схему размещения НТО.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По состоянию на 01.01.2021 год с</w:t>
      </w:r>
      <w:r>
        <w:rPr>
          <w:sz w:val="28"/>
          <w:szCs w:val="28"/>
        </w:rPr>
        <w:t>хема размещения НТО включает 159</w:t>
      </w:r>
      <w:r w:rsidRPr="00071EEE">
        <w:rPr>
          <w:sz w:val="28"/>
          <w:szCs w:val="28"/>
        </w:rPr>
        <w:t xml:space="preserve"> мест для размещения остановочных комплексов (автопавильонов), что составляет 65,4 % от общего количества мест.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В соответствии с пунктом 21 Положения (с учетом изменений), 13 договоров на размещение НТО были расторгнуты в связи с передачей прав собственности на нестационарный торговый объект третьему лицу. С новыми собственниками нестационарных торговых объектов по письменному заявлению заключены договоры на размещение без проведения аукциона в пределах срока и на условиях ранее заключенного договора при условии сохранения специализации нестационарного торгового объекта.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Сотрудниками Дирекции раз в декаду проводятся выездные мероприятия для осмотра объектов, включенных в схему размещения НТО, с целью осуществления контроля за соблюдением хозяйствующими субъектами условий договора на размещение: 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1) за размещением объектов в соответствии со схемой размещения НТО  на территории муниципального образования городской округ город Сургут;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2) за соблюдением хозяйствующими субъектами условий договора на размещение НТО; 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3) за исполнением хозяйствующими субъектами установленных требований к НТО;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lastRenderedPageBreak/>
        <w:t>4) за исполнением хозяйствующими субъектами требований, установленных договором, по осуществлению обязательных работ по содержанию и ремонту объекта, а также содержанию прилегающей территории в соответствии с номенклатурой;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5) платы по договорам на размещение нестационарного торгового объекта.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По результатам выездных мероприятий составляются акты осмотров и акты обследований. При выявлении нарушений в адрес хозяйствующих субъектов направляется уведомление.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Так за 2020 год в адрес хозяйствующих субъектов направлено более 116 уведомлений и писем об устранении выявленных нарушений. 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>По выявленным нарушениям Правил благоустройства Дирекцией, в адрес контрольного управления Администрации города Сургута в 2020 году направлено 13 пакетов документов для принятия процессуальных решений.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Кроме того, за 2020 год Дирекцией в адрес судебных инстанций направлены </w:t>
      </w:r>
      <w:r w:rsidRPr="00071EEE">
        <w:rPr>
          <w:sz w:val="28"/>
          <w:szCs w:val="28"/>
        </w:rPr>
        <w:br/>
        <w:t>3 исковых заявления об освобождении муниципального имущества (части автомобильной дороги) из чужого незаконного владения, из них: удовлетворены - 2, приостановлено до вступления в силу иного судебного акта -1.</w:t>
      </w:r>
    </w:p>
    <w:p w:rsidR="009B7891" w:rsidRPr="00071EEE" w:rsidRDefault="009B7891" w:rsidP="009B7891">
      <w:pPr>
        <w:ind w:firstLine="567"/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Так же в адрес суда направлены 2 исковых заявления о взыскании  задолженности по арендной плате на сумму164 362 руб.23 коп., из них: удовлетворен -1, на рассмотрении в суде-1. </w:t>
      </w:r>
    </w:p>
    <w:p w:rsidR="00F76A5C" w:rsidRDefault="009B7891" w:rsidP="009B7891">
      <w:pPr>
        <w:jc w:val="both"/>
        <w:rPr>
          <w:sz w:val="28"/>
          <w:szCs w:val="28"/>
        </w:rPr>
      </w:pPr>
      <w:r w:rsidRPr="00071EEE">
        <w:rPr>
          <w:sz w:val="28"/>
          <w:szCs w:val="28"/>
        </w:rPr>
        <w:t xml:space="preserve">Кроме того в адрес судов направлены 12 исковых заявлений о взыскании убытков (упущенной выгоды) на сумму 832 789 руб.84 коп., из них удовлетворено 4 иска на сумму 294 409 руб.92 коп., 8 </w:t>
      </w:r>
      <w:r>
        <w:rPr>
          <w:sz w:val="28"/>
          <w:szCs w:val="28"/>
        </w:rPr>
        <w:t>–</w:t>
      </w:r>
      <w:r w:rsidRPr="00071E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находятся </w:t>
      </w:r>
      <w:r w:rsidRPr="00071EEE">
        <w:rPr>
          <w:sz w:val="28"/>
          <w:szCs w:val="28"/>
        </w:rPr>
        <w:t>на рассмотрении в суде.</w:t>
      </w:r>
    </w:p>
    <w:p w:rsidR="009B7891" w:rsidRDefault="009B7891" w:rsidP="009B7891">
      <w:pPr>
        <w:jc w:val="both"/>
        <w:rPr>
          <w:sz w:val="28"/>
          <w:szCs w:val="28"/>
        </w:rPr>
      </w:pPr>
    </w:p>
    <w:p w:rsidR="009B7891" w:rsidRDefault="009B7891" w:rsidP="009B7891">
      <w:pPr>
        <w:jc w:val="both"/>
        <w:rPr>
          <w:sz w:val="28"/>
          <w:szCs w:val="28"/>
        </w:rPr>
      </w:pPr>
    </w:p>
    <w:p w:rsidR="009B7891" w:rsidRDefault="009B7891" w:rsidP="009B7891">
      <w:pPr>
        <w:jc w:val="both"/>
        <w:rPr>
          <w:sz w:val="28"/>
          <w:szCs w:val="28"/>
        </w:rPr>
      </w:pPr>
    </w:p>
    <w:p w:rsidR="009B7891" w:rsidRDefault="009B7891" w:rsidP="009B7891">
      <w:pPr>
        <w:jc w:val="both"/>
        <w:rPr>
          <w:sz w:val="28"/>
          <w:szCs w:val="28"/>
        </w:rPr>
      </w:pPr>
    </w:p>
    <w:p w:rsidR="00294BAF" w:rsidRDefault="00294BAF" w:rsidP="00581176">
      <w:pPr>
        <w:jc w:val="both"/>
        <w:rPr>
          <w:sz w:val="28"/>
          <w:szCs w:val="28"/>
        </w:rPr>
      </w:pPr>
    </w:p>
    <w:p w:rsidR="008D498E" w:rsidRDefault="00B07FC8" w:rsidP="00CE1FF4">
      <w:pPr>
        <w:jc w:val="both"/>
        <w:rPr>
          <w:rFonts w:ascii="Arial Narrow" w:hAnsi="Arial Narrow"/>
          <w:caps/>
          <w:sz w:val="28"/>
          <w:szCs w:val="28"/>
        </w:rPr>
      </w:pPr>
      <w:r>
        <w:rPr>
          <w:sz w:val="28"/>
          <w:szCs w:val="28"/>
        </w:rPr>
        <w:tab/>
      </w:r>
    </w:p>
    <w:p w:rsidR="00812814" w:rsidRPr="003C1E27" w:rsidRDefault="00812814" w:rsidP="00076079">
      <w:pPr>
        <w:jc w:val="center"/>
        <w:rPr>
          <w:caps/>
          <w:color w:val="1F497D"/>
          <w:sz w:val="28"/>
          <w:szCs w:val="28"/>
        </w:rPr>
      </w:pPr>
      <w:r w:rsidRPr="003C1E27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807AAA" wp14:editId="4DEE9CE8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E3F8ED6" id="Прямоугольник 15" o:spid="_x0000_s1026" style="position:absolute;margin-left:-86.55pt;margin-top:-12.95pt;width:611.45pt;height: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" fillcolor="#c6d9f1" stroked="f"/>
            </w:pict>
          </mc:Fallback>
        </mc:AlternateContent>
      </w:r>
      <w:r w:rsidRPr="003C1E27">
        <w:rPr>
          <w:b/>
          <w:color w:val="7F7F7F"/>
          <w:sz w:val="28"/>
          <w:szCs w:val="28"/>
        </w:rPr>
        <w:t>Раздел 3</w:t>
      </w:r>
    </w:p>
    <w:p w:rsidR="00812814" w:rsidRPr="003C1E27" w:rsidRDefault="00812814" w:rsidP="00812814">
      <w:pPr>
        <w:jc w:val="center"/>
        <w:rPr>
          <w:b/>
          <w:caps/>
          <w:color w:val="1F497D"/>
          <w:sz w:val="28"/>
          <w:szCs w:val="28"/>
        </w:rPr>
      </w:pPr>
    </w:p>
    <w:p w:rsidR="002A5A5F" w:rsidRDefault="002A5A5F" w:rsidP="00E37C5B">
      <w:pPr>
        <w:ind w:firstLine="567"/>
        <w:jc w:val="both"/>
        <w:rPr>
          <w:rStyle w:val="descr"/>
          <w:color w:val="548DD4" w:themeColor="text2" w:themeTint="99"/>
          <w:sz w:val="28"/>
          <w:szCs w:val="28"/>
        </w:rPr>
      </w:pPr>
    </w:p>
    <w:p w:rsidR="00815610" w:rsidRDefault="00815610" w:rsidP="00E37C5B">
      <w:pPr>
        <w:ind w:firstLine="567"/>
        <w:jc w:val="both"/>
        <w:rPr>
          <w:rStyle w:val="descr"/>
          <w:color w:val="548DD4" w:themeColor="text2" w:themeTint="99"/>
          <w:sz w:val="28"/>
          <w:szCs w:val="28"/>
        </w:rPr>
      </w:pPr>
      <w:r w:rsidRPr="00815610">
        <w:rPr>
          <w:rStyle w:val="descr"/>
          <w:color w:val="548DD4" w:themeColor="text2" w:themeTint="99"/>
          <w:sz w:val="28"/>
          <w:szCs w:val="28"/>
        </w:rPr>
        <w:t xml:space="preserve">ДОХОД В БЮДЖЕТ ГОРОДА </w:t>
      </w:r>
    </w:p>
    <w:p w:rsidR="00E37C5B" w:rsidRPr="00815610" w:rsidRDefault="00E37C5B" w:rsidP="00E37C5B">
      <w:pPr>
        <w:ind w:firstLine="567"/>
        <w:jc w:val="both"/>
        <w:rPr>
          <w:rStyle w:val="descr"/>
          <w:color w:val="548DD4" w:themeColor="text2" w:themeTint="99"/>
          <w:sz w:val="28"/>
          <w:szCs w:val="28"/>
        </w:rPr>
      </w:pPr>
    </w:p>
    <w:p w:rsidR="009B7891" w:rsidRPr="009B7891" w:rsidRDefault="009B7891" w:rsidP="00294BAF">
      <w:pPr>
        <w:ind w:firstLine="709"/>
        <w:jc w:val="both"/>
        <w:rPr>
          <w:rStyle w:val="descr"/>
          <w:b/>
          <w:sz w:val="28"/>
          <w:szCs w:val="28"/>
        </w:rPr>
      </w:pPr>
      <w:r w:rsidRPr="009B7891">
        <w:rPr>
          <w:rStyle w:val="descr"/>
          <w:b/>
          <w:sz w:val="28"/>
          <w:szCs w:val="28"/>
        </w:rPr>
        <w:t xml:space="preserve">В части уполномоченного органа - отдела потребительского рынка и защиты прав потребителей. </w:t>
      </w:r>
    </w:p>
    <w:p w:rsidR="005A6FF0" w:rsidRPr="003D6D11" w:rsidRDefault="005A6FF0" w:rsidP="00294BAF">
      <w:pPr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 xml:space="preserve">Отделом потребительского рынка и защиты прав потребителей </w:t>
      </w:r>
      <w:r w:rsidR="00DD7AEE">
        <w:rPr>
          <w:rStyle w:val="descr"/>
          <w:sz w:val="28"/>
          <w:szCs w:val="28"/>
        </w:rPr>
        <w:t>на</w:t>
      </w:r>
      <w:r w:rsidR="00DD7AEE" w:rsidRPr="003D6D11">
        <w:rPr>
          <w:rStyle w:val="descr"/>
          <w:sz w:val="28"/>
          <w:szCs w:val="28"/>
        </w:rPr>
        <w:t>числ</w:t>
      </w:r>
      <w:r w:rsidR="00DD7AEE">
        <w:rPr>
          <w:rStyle w:val="descr"/>
          <w:sz w:val="28"/>
          <w:szCs w:val="28"/>
        </w:rPr>
        <w:t xml:space="preserve">яются </w:t>
      </w:r>
      <w:r w:rsidR="00DD7AEE" w:rsidRPr="003D6D11">
        <w:rPr>
          <w:rStyle w:val="descr"/>
          <w:sz w:val="28"/>
          <w:szCs w:val="28"/>
        </w:rPr>
        <w:t>доходы</w:t>
      </w:r>
      <w:r>
        <w:rPr>
          <w:rStyle w:val="descr"/>
          <w:sz w:val="28"/>
          <w:szCs w:val="28"/>
        </w:rPr>
        <w:t xml:space="preserve"> в бюджет города</w:t>
      </w:r>
      <w:r w:rsidRPr="003D6D11">
        <w:rPr>
          <w:rStyle w:val="descr"/>
          <w:sz w:val="28"/>
          <w:szCs w:val="28"/>
        </w:rPr>
        <w:t xml:space="preserve"> в виде платы за размещение нестационарных торговых объектов в соответствии с постановлением Администрации города</w:t>
      </w:r>
      <w:r>
        <w:rPr>
          <w:rStyle w:val="descr"/>
          <w:sz w:val="28"/>
          <w:szCs w:val="28"/>
        </w:rPr>
        <w:t xml:space="preserve"> </w:t>
      </w:r>
      <w:r w:rsidRPr="003D6D11">
        <w:rPr>
          <w:rStyle w:val="descr"/>
          <w:sz w:val="28"/>
          <w:szCs w:val="28"/>
        </w:rPr>
        <w:t xml:space="preserve">от 09.11.2017 </w:t>
      </w:r>
      <w:r w:rsidR="00DD7AEE">
        <w:rPr>
          <w:rStyle w:val="descr"/>
          <w:sz w:val="28"/>
          <w:szCs w:val="28"/>
        </w:rPr>
        <w:t xml:space="preserve">                 </w:t>
      </w:r>
      <w:r w:rsidRPr="003D6D11">
        <w:rPr>
          <w:rStyle w:val="descr"/>
          <w:sz w:val="28"/>
          <w:szCs w:val="28"/>
        </w:rPr>
        <w:t>№ 9589 «О размещении н</w:t>
      </w:r>
      <w:r>
        <w:rPr>
          <w:rStyle w:val="descr"/>
          <w:sz w:val="28"/>
          <w:szCs w:val="28"/>
        </w:rPr>
        <w:t xml:space="preserve">естационарных торговых объектов </w:t>
      </w:r>
      <w:r w:rsidRPr="003D6D11">
        <w:rPr>
          <w:rStyle w:val="descr"/>
          <w:sz w:val="28"/>
          <w:szCs w:val="28"/>
        </w:rPr>
        <w:t>на территории города Сургута»</w:t>
      </w:r>
      <w:r>
        <w:rPr>
          <w:rStyle w:val="descr"/>
          <w:sz w:val="28"/>
          <w:szCs w:val="28"/>
        </w:rPr>
        <w:t>.</w:t>
      </w:r>
    </w:p>
    <w:p w:rsidR="00545D85" w:rsidRDefault="00545D85" w:rsidP="00545D85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В связи</w:t>
      </w:r>
      <w:r w:rsidRPr="00545D85">
        <w:rPr>
          <w:rStyle w:val="descr"/>
          <w:sz w:val="28"/>
          <w:szCs w:val="28"/>
        </w:rPr>
        <w:t xml:space="preserve"> с введением режима повышенной готовности в Ханты-Мансийском автономном округе – Югре в соответствии с постановлением Губернатора Ханты-</w:t>
      </w:r>
      <w:r w:rsidRPr="00545D85">
        <w:rPr>
          <w:rStyle w:val="descr"/>
          <w:sz w:val="28"/>
          <w:szCs w:val="28"/>
        </w:rPr>
        <w:lastRenderedPageBreak/>
        <w:t xml:space="preserve">Мансийского автономного </w:t>
      </w:r>
      <w:r>
        <w:rPr>
          <w:rStyle w:val="descr"/>
          <w:sz w:val="28"/>
          <w:szCs w:val="28"/>
        </w:rPr>
        <w:t xml:space="preserve">округа – Югры от 18.03.2020 № 20 </w:t>
      </w:r>
      <w:r w:rsidRPr="00545D85">
        <w:rPr>
          <w:rStyle w:val="descr"/>
          <w:sz w:val="28"/>
          <w:szCs w:val="28"/>
        </w:rPr>
        <w:t xml:space="preserve">с целью оказания поддержки субъектам малого и среднего предпринимательства на территории города </w:t>
      </w:r>
      <w:r>
        <w:rPr>
          <w:rStyle w:val="descr"/>
          <w:sz w:val="28"/>
          <w:szCs w:val="28"/>
        </w:rPr>
        <w:t xml:space="preserve">Сургута принято постановление Администрации города от 07.05.2020 № 2902 </w:t>
      </w:r>
      <w:r w:rsidR="002F3325">
        <w:rPr>
          <w:rStyle w:val="descr"/>
          <w:sz w:val="28"/>
          <w:szCs w:val="28"/>
        </w:rPr>
        <w:t xml:space="preserve">                      </w:t>
      </w:r>
      <w:r w:rsidRPr="00545D85">
        <w:rPr>
          <w:rStyle w:val="descr"/>
          <w:sz w:val="28"/>
          <w:szCs w:val="28"/>
        </w:rPr>
        <w:t>«</w:t>
      </w:r>
      <w:r w:rsidR="00B06D01" w:rsidRPr="00B06D01">
        <w:rPr>
          <w:rStyle w:val="descr"/>
          <w:sz w:val="28"/>
          <w:szCs w:val="28"/>
        </w:rPr>
        <w:t>О предоставлении субъектам малого и среднего предпринимательства отсрочки внесения платы за размещение нестационарных торговых объектов</w:t>
      </w:r>
      <w:r w:rsidR="00B06D01">
        <w:rPr>
          <w:rStyle w:val="descr"/>
          <w:sz w:val="28"/>
          <w:szCs w:val="28"/>
        </w:rPr>
        <w:t xml:space="preserve"> </w:t>
      </w:r>
      <w:r w:rsidR="00B06D01" w:rsidRPr="00B06D01">
        <w:rPr>
          <w:rStyle w:val="descr"/>
          <w:sz w:val="28"/>
          <w:szCs w:val="28"/>
        </w:rPr>
        <w:t>на территории города Сургута, освобождении от уплаты пеней</w:t>
      </w:r>
      <w:r w:rsidR="00B06D01">
        <w:rPr>
          <w:rStyle w:val="descr"/>
          <w:sz w:val="28"/>
          <w:szCs w:val="28"/>
        </w:rPr>
        <w:t xml:space="preserve"> </w:t>
      </w:r>
      <w:r w:rsidR="00B06D01" w:rsidRPr="00B06D01">
        <w:rPr>
          <w:rStyle w:val="descr"/>
          <w:sz w:val="28"/>
          <w:szCs w:val="28"/>
        </w:rPr>
        <w:t>за несвоевременное внесение платы за размещение в 2020 году</w:t>
      </w:r>
      <w:r w:rsidRPr="00545D85">
        <w:rPr>
          <w:rStyle w:val="descr"/>
          <w:sz w:val="28"/>
          <w:szCs w:val="28"/>
        </w:rPr>
        <w:t>»</w:t>
      </w:r>
      <w:r>
        <w:rPr>
          <w:rStyle w:val="descr"/>
          <w:sz w:val="28"/>
          <w:szCs w:val="28"/>
        </w:rPr>
        <w:t>.</w:t>
      </w:r>
    </w:p>
    <w:p w:rsidR="00986CF6" w:rsidRDefault="00545D85" w:rsidP="00545D85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 w:rsidRPr="00545D85">
        <w:rPr>
          <w:rStyle w:val="descr"/>
          <w:sz w:val="28"/>
          <w:szCs w:val="28"/>
        </w:rPr>
        <w:t xml:space="preserve">Общая сумма начислений в доход бюджета города за </w:t>
      </w:r>
      <w:r w:rsidR="002F3325">
        <w:rPr>
          <w:rStyle w:val="descr"/>
          <w:sz w:val="28"/>
          <w:szCs w:val="28"/>
        </w:rPr>
        <w:t>12</w:t>
      </w:r>
      <w:r w:rsidRPr="00545D85">
        <w:rPr>
          <w:rStyle w:val="descr"/>
          <w:sz w:val="28"/>
          <w:szCs w:val="28"/>
        </w:rPr>
        <w:t xml:space="preserve"> мес</w:t>
      </w:r>
      <w:r w:rsidR="002F3325">
        <w:rPr>
          <w:rStyle w:val="descr"/>
          <w:sz w:val="28"/>
          <w:szCs w:val="28"/>
        </w:rPr>
        <w:t>яцев</w:t>
      </w:r>
      <w:r w:rsidRPr="00545D85">
        <w:rPr>
          <w:rStyle w:val="descr"/>
          <w:sz w:val="28"/>
          <w:szCs w:val="28"/>
        </w:rPr>
        <w:t xml:space="preserve"> 2020 год</w:t>
      </w:r>
      <w:r w:rsidR="002F3325">
        <w:rPr>
          <w:rStyle w:val="descr"/>
          <w:sz w:val="28"/>
          <w:szCs w:val="28"/>
        </w:rPr>
        <w:t xml:space="preserve">а                    </w:t>
      </w:r>
      <w:r w:rsidRPr="00545D85">
        <w:rPr>
          <w:rStyle w:val="descr"/>
          <w:sz w:val="28"/>
          <w:szCs w:val="28"/>
        </w:rPr>
        <w:t xml:space="preserve"> в соответствии с заключенными договорами на размещение НТО составила </w:t>
      </w:r>
      <w:r w:rsidR="002F3325">
        <w:rPr>
          <w:rStyle w:val="descr"/>
          <w:sz w:val="28"/>
          <w:szCs w:val="28"/>
        </w:rPr>
        <w:t xml:space="preserve">2 231,67 </w:t>
      </w:r>
      <w:r w:rsidRPr="00545D85">
        <w:rPr>
          <w:rStyle w:val="descr"/>
          <w:sz w:val="28"/>
          <w:szCs w:val="28"/>
        </w:rPr>
        <w:t>тыс. руб.</w:t>
      </w:r>
      <w:r>
        <w:rPr>
          <w:rStyle w:val="descr"/>
          <w:sz w:val="28"/>
          <w:szCs w:val="28"/>
        </w:rPr>
        <w:t xml:space="preserve"> Поступило в бюджет города </w:t>
      </w:r>
      <w:r w:rsidR="002F3325">
        <w:rPr>
          <w:rStyle w:val="descr"/>
          <w:sz w:val="28"/>
          <w:szCs w:val="28"/>
        </w:rPr>
        <w:t>2 150,26</w:t>
      </w:r>
      <w:r>
        <w:rPr>
          <w:rStyle w:val="descr"/>
          <w:sz w:val="28"/>
          <w:szCs w:val="28"/>
        </w:rPr>
        <w:t xml:space="preserve"> тыс. руб. </w:t>
      </w:r>
    </w:p>
    <w:p w:rsidR="002F3325" w:rsidRDefault="00B06D01" w:rsidP="00545D85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В отчетном периоде оплат</w:t>
      </w:r>
      <w:r w:rsidRPr="00B06D01">
        <w:rPr>
          <w:rStyle w:val="descr"/>
          <w:sz w:val="28"/>
          <w:szCs w:val="28"/>
        </w:rPr>
        <w:t>у</w:t>
      </w:r>
      <w:r>
        <w:rPr>
          <w:rStyle w:val="descr"/>
          <w:sz w:val="28"/>
          <w:szCs w:val="28"/>
        </w:rPr>
        <w:t xml:space="preserve"> по договорам на размещение произвели полностью 79 хозяйствующих субъектов (97 </w:t>
      </w:r>
      <w:r w:rsidRPr="00B06D01">
        <w:rPr>
          <w:rStyle w:val="descr"/>
          <w:sz w:val="28"/>
          <w:szCs w:val="28"/>
        </w:rPr>
        <w:t>%</w:t>
      </w:r>
      <w:r w:rsidR="002F3325">
        <w:rPr>
          <w:rStyle w:val="descr"/>
          <w:sz w:val="28"/>
          <w:szCs w:val="28"/>
        </w:rPr>
        <w:t xml:space="preserve"> </w:t>
      </w:r>
      <w:r>
        <w:rPr>
          <w:rStyle w:val="descr"/>
          <w:sz w:val="28"/>
          <w:szCs w:val="28"/>
        </w:rPr>
        <w:t>от общего количества договоров).</w:t>
      </w:r>
    </w:p>
    <w:p w:rsidR="00B06D01" w:rsidRDefault="00B06D01" w:rsidP="00545D85">
      <w:pPr>
        <w:tabs>
          <w:tab w:val="left" w:pos="0"/>
          <w:tab w:val="left" w:pos="709"/>
          <w:tab w:val="left" w:pos="1134"/>
        </w:tabs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По 2-м договорам на размещение хозяйствующие субъекты воспользовались предоставленной отсрочкой внесения платы по договорам на размещение НТО</w:t>
      </w:r>
    </w:p>
    <w:p w:rsidR="00DD7AEE" w:rsidRDefault="00DD7AEE" w:rsidP="00294BAF">
      <w:pPr>
        <w:ind w:firstLine="709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Также</w:t>
      </w:r>
      <w:r w:rsidRPr="003D6D11">
        <w:rPr>
          <w:rStyle w:val="descr"/>
          <w:sz w:val="28"/>
          <w:szCs w:val="28"/>
        </w:rPr>
        <w:t>, хозяйствующими субъектами оплачена</w:t>
      </w:r>
      <w:r>
        <w:rPr>
          <w:rStyle w:val="descr"/>
          <w:sz w:val="28"/>
          <w:szCs w:val="28"/>
        </w:rPr>
        <w:t xml:space="preserve"> </w:t>
      </w:r>
      <w:r w:rsidRPr="003D6D11">
        <w:rPr>
          <w:rStyle w:val="descr"/>
          <w:sz w:val="28"/>
          <w:szCs w:val="28"/>
        </w:rPr>
        <w:t>задолженность перед бюджетом города Сургута за размещение нестационарного торгового объекта</w:t>
      </w:r>
      <w:r>
        <w:rPr>
          <w:rStyle w:val="descr"/>
          <w:sz w:val="28"/>
          <w:szCs w:val="28"/>
        </w:rPr>
        <w:t xml:space="preserve">, начисленная </w:t>
      </w:r>
      <w:r w:rsidR="006C18B3">
        <w:rPr>
          <w:rStyle w:val="descr"/>
          <w:sz w:val="28"/>
          <w:szCs w:val="28"/>
        </w:rPr>
        <w:t xml:space="preserve">                   </w:t>
      </w:r>
      <w:r w:rsidRPr="003D6D11">
        <w:rPr>
          <w:rStyle w:val="descr"/>
          <w:sz w:val="28"/>
          <w:szCs w:val="28"/>
        </w:rPr>
        <w:t>с момента окончания ранее действующего договора аренды земельного участка</w:t>
      </w:r>
      <w:r>
        <w:rPr>
          <w:rStyle w:val="descr"/>
          <w:sz w:val="28"/>
          <w:szCs w:val="28"/>
        </w:rPr>
        <w:t xml:space="preserve"> </w:t>
      </w:r>
      <w:r w:rsidRPr="003D6D11">
        <w:rPr>
          <w:rStyle w:val="descr"/>
          <w:sz w:val="28"/>
          <w:szCs w:val="28"/>
        </w:rPr>
        <w:t>под размещение нестационарного торгового объекта до заключения договора</w:t>
      </w:r>
      <w:r>
        <w:rPr>
          <w:rStyle w:val="descr"/>
          <w:sz w:val="28"/>
          <w:szCs w:val="28"/>
        </w:rPr>
        <w:t xml:space="preserve"> </w:t>
      </w:r>
      <w:r w:rsidR="006C18B3">
        <w:rPr>
          <w:rStyle w:val="descr"/>
          <w:sz w:val="28"/>
          <w:szCs w:val="28"/>
        </w:rPr>
        <w:t xml:space="preserve">                                 </w:t>
      </w:r>
      <w:r>
        <w:rPr>
          <w:rStyle w:val="descr"/>
          <w:sz w:val="28"/>
          <w:szCs w:val="28"/>
        </w:rPr>
        <w:t>на размещение</w:t>
      </w:r>
      <w:r w:rsidRPr="003D6D11">
        <w:rPr>
          <w:rStyle w:val="descr"/>
          <w:sz w:val="28"/>
          <w:szCs w:val="28"/>
        </w:rPr>
        <w:t>, предусмотренная к оплате в соответствии с условиями договора.</w:t>
      </w:r>
      <w:r>
        <w:rPr>
          <w:rStyle w:val="descr"/>
          <w:sz w:val="28"/>
          <w:szCs w:val="28"/>
        </w:rPr>
        <w:t xml:space="preserve"> </w:t>
      </w:r>
      <w:r w:rsidRPr="003D6D11">
        <w:rPr>
          <w:rStyle w:val="descr"/>
          <w:sz w:val="28"/>
          <w:szCs w:val="28"/>
        </w:rPr>
        <w:t xml:space="preserve">Сумма поступлений от оплаты задолженности составила </w:t>
      </w:r>
      <w:r>
        <w:rPr>
          <w:rStyle w:val="descr"/>
          <w:sz w:val="28"/>
          <w:szCs w:val="28"/>
        </w:rPr>
        <w:t>1 062,79</w:t>
      </w:r>
      <w:r w:rsidRPr="003D6D11">
        <w:rPr>
          <w:rStyle w:val="descr"/>
          <w:sz w:val="28"/>
          <w:szCs w:val="28"/>
        </w:rPr>
        <w:t xml:space="preserve"> тыс. руб.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4390"/>
        <w:gridCol w:w="1842"/>
        <w:gridCol w:w="1985"/>
        <w:gridCol w:w="1984"/>
      </w:tblGrid>
      <w:tr w:rsidR="00EC7149" w:rsidTr="00EC7149">
        <w:tc>
          <w:tcPr>
            <w:tcW w:w="4390" w:type="dxa"/>
          </w:tcPr>
          <w:p w:rsidR="00EC7149" w:rsidRPr="00DF0BE4" w:rsidRDefault="00EC7149" w:rsidP="00815610">
            <w:pPr>
              <w:jc w:val="both"/>
              <w:rPr>
                <w:rStyle w:val="descr"/>
                <w:sz w:val="28"/>
                <w:szCs w:val="28"/>
              </w:rPr>
            </w:pPr>
          </w:p>
        </w:tc>
        <w:tc>
          <w:tcPr>
            <w:tcW w:w="1842" w:type="dxa"/>
          </w:tcPr>
          <w:p w:rsidR="00EC7149" w:rsidRPr="00DF0BE4" w:rsidRDefault="00EC7149" w:rsidP="000977E9">
            <w:pPr>
              <w:jc w:val="center"/>
              <w:rPr>
                <w:rStyle w:val="descr"/>
                <w:sz w:val="28"/>
                <w:szCs w:val="28"/>
              </w:rPr>
            </w:pPr>
            <w:r w:rsidRPr="00DF0BE4">
              <w:rPr>
                <w:rStyle w:val="descr"/>
                <w:sz w:val="28"/>
                <w:szCs w:val="28"/>
              </w:rPr>
              <w:t>2018</w:t>
            </w:r>
            <w:r>
              <w:rPr>
                <w:rStyle w:val="descr"/>
                <w:sz w:val="28"/>
                <w:szCs w:val="28"/>
              </w:rPr>
              <w:t xml:space="preserve"> (тыс. руб.)</w:t>
            </w:r>
          </w:p>
        </w:tc>
        <w:tc>
          <w:tcPr>
            <w:tcW w:w="1985" w:type="dxa"/>
          </w:tcPr>
          <w:p w:rsidR="00EC7149" w:rsidRPr="00DF0BE4" w:rsidRDefault="00EC7149" w:rsidP="000977E9">
            <w:pPr>
              <w:jc w:val="center"/>
              <w:rPr>
                <w:rStyle w:val="descr"/>
                <w:sz w:val="28"/>
                <w:szCs w:val="28"/>
              </w:rPr>
            </w:pPr>
            <w:r w:rsidRPr="00DF0BE4">
              <w:rPr>
                <w:rStyle w:val="descr"/>
                <w:sz w:val="28"/>
                <w:szCs w:val="28"/>
              </w:rPr>
              <w:t>2019</w:t>
            </w:r>
            <w:r>
              <w:rPr>
                <w:rStyle w:val="descr"/>
                <w:sz w:val="28"/>
                <w:szCs w:val="28"/>
              </w:rPr>
              <w:t xml:space="preserve"> (тыс. руб.)</w:t>
            </w:r>
          </w:p>
        </w:tc>
        <w:tc>
          <w:tcPr>
            <w:tcW w:w="1984" w:type="dxa"/>
          </w:tcPr>
          <w:p w:rsidR="00EC7149" w:rsidRPr="00DF0BE4" w:rsidRDefault="00EC7149" w:rsidP="000977E9">
            <w:pPr>
              <w:jc w:val="center"/>
              <w:rPr>
                <w:rStyle w:val="descr"/>
                <w:sz w:val="28"/>
                <w:szCs w:val="28"/>
              </w:rPr>
            </w:pPr>
            <w:r w:rsidRPr="00DF0BE4">
              <w:rPr>
                <w:rStyle w:val="descr"/>
                <w:sz w:val="28"/>
                <w:szCs w:val="28"/>
              </w:rPr>
              <w:t>20</w:t>
            </w:r>
            <w:r>
              <w:rPr>
                <w:rStyle w:val="descr"/>
                <w:sz w:val="28"/>
                <w:szCs w:val="28"/>
              </w:rPr>
              <w:t>20 (тыс. руб.)</w:t>
            </w:r>
          </w:p>
        </w:tc>
      </w:tr>
      <w:tr w:rsidR="00EC7149" w:rsidTr="00EC7149">
        <w:tc>
          <w:tcPr>
            <w:tcW w:w="4390" w:type="dxa"/>
          </w:tcPr>
          <w:p w:rsidR="00EC7149" w:rsidRPr="00DF0BE4" w:rsidRDefault="00EC7149" w:rsidP="00815610">
            <w:pPr>
              <w:jc w:val="both"/>
              <w:rPr>
                <w:rStyle w:val="descr"/>
                <w:sz w:val="28"/>
                <w:szCs w:val="28"/>
              </w:rPr>
            </w:pPr>
            <w:r w:rsidRPr="00DF0BE4">
              <w:rPr>
                <w:rStyle w:val="descr"/>
                <w:sz w:val="28"/>
                <w:szCs w:val="28"/>
              </w:rPr>
              <w:t>Начислено платы по договорам</w:t>
            </w:r>
          </w:p>
        </w:tc>
        <w:tc>
          <w:tcPr>
            <w:tcW w:w="1842" w:type="dxa"/>
          </w:tcPr>
          <w:p w:rsidR="00EC7149" w:rsidRPr="00DF0BE4" w:rsidRDefault="00EC7149" w:rsidP="00D74D73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1 317,91</w:t>
            </w:r>
          </w:p>
        </w:tc>
        <w:tc>
          <w:tcPr>
            <w:tcW w:w="1985" w:type="dxa"/>
          </w:tcPr>
          <w:p w:rsidR="00EC7149" w:rsidRPr="00DF0BE4" w:rsidRDefault="00EC7149" w:rsidP="003801FA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2 389,16</w:t>
            </w:r>
          </w:p>
        </w:tc>
        <w:tc>
          <w:tcPr>
            <w:tcW w:w="1984" w:type="dxa"/>
          </w:tcPr>
          <w:p w:rsidR="00EC7149" w:rsidRDefault="00EC7149" w:rsidP="003801FA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2 231,67</w:t>
            </w:r>
          </w:p>
        </w:tc>
      </w:tr>
      <w:tr w:rsidR="00EC7149" w:rsidTr="00EC7149">
        <w:tc>
          <w:tcPr>
            <w:tcW w:w="4390" w:type="dxa"/>
          </w:tcPr>
          <w:p w:rsidR="00EC7149" w:rsidRPr="00DF0BE4" w:rsidRDefault="00EC7149" w:rsidP="000977E9">
            <w:pPr>
              <w:jc w:val="both"/>
              <w:rPr>
                <w:rStyle w:val="descr"/>
                <w:sz w:val="28"/>
                <w:szCs w:val="28"/>
              </w:rPr>
            </w:pPr>
            <w:r w:rsidRPr="00DF0BE4">
              <w:rPr>
                <w:rStyle w:val="descr"/>
                <w:sz w:val="28"/>
                <w:szCs w:val="28"/>
              </w:rPr>
              <w:t>Фактически оплачено</w:t>
            </w:r>
          </w:p>
        </w:tc>
        <w:tc>
          <w:tcPr>
            <w:tcW w:w="1842" w:type="dxa"/>
          </w:tcPr>
          <w:p w:rsidR="00EC7149" w:rsidRPr="00DF0BE4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1 336,61</w:t>
            </w:r>
          </w:p>
        </w:tc>
        <w:tc>
          <w:tcPr>
            <w:tcW w:w="1985" w:type="dxa"/>
          </w:tcPr>
          <w:p w:rsidR="00EC7149" w:rsidRPr="00DF0BE4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2 354,85</w:t>
            </w:r>
          </w:p>
        </w:tc>
        <w:tc>
          <w:tcPr>
            <w:tcW w:w="1984" w:type="dxa"/>
          </w:tcPr>
          <w:p w:rsidR="00EC7149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2 150,26</w:t>
            </w:r>
          </w:p>
        </w:tc>
      </w:tr>
      <w:tr w:rsidR="00EC7149" w:rsidTr="00EC7149">
        <w:tc>
          <w:tcPr>
            <w:tcW w:w="4390" w:type="dxa"/>
          </w:tcPr>
          <w:p w:rsidR="00EC7149" w:rsidRPr="00DF0BE4" w:rsidRDefault="00EC7149" w:rsidP="00545D85">
            <w:pPr>
              <w:jc w:val="both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Начислено задолженности</w:t>
            </w:r>
            <w:r w:rsidRPr="00DF0BE4">
              <w:rPr>
                <w:sz w:val="28"/>
                <w:szCs w:val="28"/>
              </w:rPr>
              <w:t xml:space="preserve"> с момента окончания ранее действующего договора аренды земельного участка до за</w:t>
            </w:r>
            <w:r>
              <w:rPr>
                <w:sz w:val="28"/>
                <w:szCs w:val="28"/>
              </w:rPr>
              <w:t>ключения договора на размещение</w:t>
            </w:r>
          </w:p>
        </w:tc>
        <w:tc>
          <w:tcPr>
            <w:tcW w:w="1842" w:type="dxa"/>
          </w:tcPr>
          <w:p w:rsidR="00EC7149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787,11</w:t>
            </w:r>
          </w:p>
        </w:tc>
        <w:tc>
          <w:tcPr>
            <w:tcW w:w="1985" w:type="dxa"/>
          </w:tcPr>
          <w:p w:rsidR="00EC7149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342,41</w:t>
            </w:r>
          </w:p>
        </w:tc>
        <w:tc>
          <w:tcPr>
            <w:tcW w:w="1984" w:type="dxa"/>
          </w:tcPr>
          <w:p w:rsidR="00EC7149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192,20</w:t>
            </w:r>
          </w:p>
        </w:tc>
      </w:tr>
      <w:tr w:rsidR="00EC7149" w:rsidTr="00EC7149">
        <w:tc>
          <w:tcPr>
            <w:tcW w:w="4390" w:type="dxa"/>
          </w:tcPr>
          <w:p w:rsidR="00EC7149" w:rsidRPr="00DF0BE4" w:rsidRDefault="00EC7149" w:rsidP="00EB44F7">
            <w:pPr>
              <w:jc w:val="both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Оплаченная сумма задолженности</w:t>
            </w:r>
          </w:p>
        </w:tc>
        <w:tc>
          <w:tcPr>
            <w:tcW w:w="1842" w:type="dxa"/>
          </w:tcPr>
          <w:p w:rsidR="00EC7149" w:rsidRPr="00DF0BE4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816,48</w:t>
            </w:r>
          </w:p>
        </w:tc>
        <w:tc>
          <w:tcPr>
            <w:tcW w:w="1985" w:type="dxa"/>
          </w:tcPr>
          <w:p w:rsidR="00EC7149" w:rsidRPr="00DF0BE4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342,41</w:t>
            </w:r>
          </w:p>
        </w:tc>
        <w:tc>
          <w:tcPr>
            <w:tcW w:w="1984" w:type="dxa"/>
          </w:tcPr>
          <w:p w:rsidR="00EC7149" w:rsidRDefault="00EC7149" w:rsidP="00DF0BE4">
            <w:pPr>
              <w:jc w:val="center"/>
              <w:rPr>
                <w:rStyle w:val="descr"/>
                <w:sz w:val="28"/>
                <w:szCs w:val="28"/>
              </w:rPr>
            </w:pPr>
            <w:r>
              <w:rPr>
                <w:rStyle w:val="descr"/>
                <w:sz w:val="28"/>
                <w:szCs w:val="28"/>
              </w:rPr>
              <w:t>157,69</w:t>
            </w:r>
          </w:p>
        </w:tc>
      </w:tr>
      <w:tr w:rsidR="00EC7149" w:rsidTr="00EB3E25">
        <w:tc>
          <w:tcPr>
            <w:tcW w:w="4390" w:type="dxa"/>
          </w:tcPr>
          <w:p w:rsidR="00EC7149" w:rsidRPr="00EB44F7" w:rsidRDefault="00EC7149" w:rsidP="00EB44F7">
            <w:pPr>
              <w:jc w:val="both"/>
              <w:rPr>
                <w:rStyle w:val="descr"/>
                <w:b/>
                <w:sz w:val="28"/>
                <w:szCs w:val="28"/>
              </w:rPr>
            </w:pPr>
            <w:r w:rsidRPr="00EB44F7">
              <w:rPr>
                <w:rStyle w:val="descr"/>
                <w:b/>
                <w:sz w:val="28"/>
                <w:szCs w:val="28"/>
              </w:rPr>
              <w:t>ВСЕГО НАЧИСЛЕНО:</w:t>
            </w:r>
          </w:p>
        </w:tc>
        <w:tc>
          <w:tcPr>
            <w:tcW w:w="5811" w:type="dxa"/>
            <w:gridSpan w:val="3"/>
          </w:tcPr>
          <w:p w:rsidR="00EC7149" w:rsidRPr="00EC7149" w:rsidRDefault="00EC7149" w:rsidP="00076079">
            <w:pPr>
              <w:jc w:val="center"/>
              <w:rPr>
                <w:rStyle w:val="descr"/>
                <w:b/>
                <w:sz w:val="28"/>
                <w:szCs w:val="28"/>
              </w:rPr>
            </w:pPr>
            <w:r w:rsidRPr="00EC7149">
              <w:rPr>
                <w:rStyle w:val="descr"/>
                <w:b/>
                <w:sz w:val="28"/>
                <w:szCs w:val="28"/>
              </w:rPr>
              <w:t>7 260,46</w:t>
            </w:r>
          </w:p>
        </w:tc>
      </w:tr>
      <w:tr w:rsidR="00EC7149" w:rsidTr="00697792">
        <w:trPr>
          <w:trHeight w:val="429"/>
        </w:trPr>
        <w:tc>
          <w:tcPr>
            <w:tcW w:w="4390" w:type="dxa"/>
          </w:tcPr>
          <w:p w:rsidR="00EC7149" w:rsidRPr="00DD7AEE" w:rsidRDefault="00EC7149" w:rsidP="00DF0BE4">
            <w:pPr>
              <w:jc w:val="both"/>
              <w:rPr>
                <w:rStyle w:val="descr"/>
                <w:b/>
                <w:sz w:val="28"/>
                <w:szCs w:val="28"/>
              </w:rPr>
            </w:pPr>
            <w:r w:rsidRPr="00DD7AEE">
              <w:rPr>
                <w:rStyle w:val="descr"/>
                <w:b/>
                <w:sz w:val="28"/>
                <w:szCs w:val="28"/>
              </w:rPr>
              <w:t>ВСЕГО ОПЛАЧЕНО:</w:t>
            </w:r>
          </w:p>
        </w:tc>
        <w:tc>
          <w:tcPr>
            <w:tcW w:w="5811" w:type="dxa"/>
            <w:gridSpan w:val="3"/>
          </w:tcPr>
          <w:p w:rsidR="00EC7149" w:rsidRDefault="00EC7149" w:rsidP="00076079">
            <w:pPr>
              <w:jc w:val="center"/>
              <w:rPr>
                <w:rStyle w:val="descr"/>
                <w:b/>
                <w:sz w:val="28"/>
                <w:szCs w:val="28"/>
              </w:rPr>
            </w:pPr>
            <w:r>
              <w:rPr>
                <w:rStyle w:val="descr"/>
                <w:b/>
                <w:sz w:val="28"/>
                <w:szCs w:val="28"/>
              </w:rPr>
              <w:t>7 158,30</w:t>
            </w:r>
          </w:p>
        </w:tc>
      </w:tr>
    </w:tbl>
    <w:p w:rsidR="009B7891" w:rsidRPr="00BA061F" w:rsidRDefault="009B7891" w:rsidP="009B7891">
      <w:pPr>
        <w:ind w:firstLine="709"/>
        <w:jc w:val="both"/>
        <w:rPr>
          <w:rStyle w:val="descr"/>
          <w:b/>
          <w:sz w:val="28"/>
          <w:szCs w:val="28"/>
        </w:rPr>
      </w:pPr>
      <w:r w:rsidRPr="00BA061F">
        <w:rPr>
          <w:rStyle w:val="descr"/>
          <w:b/>
          <w:sz w:val="28"/>
          <w:szCs w:val="28"/>
        </w:rPr>
        <w:t xml:space="preserve">В части уполномоченного органа - МКУ «Дирекция дорожно-транспортного и жилищно-коммунального комплекса».     </w:t>
      </w:r>
    </w:p>
    <w:p w:rsidR="009B7891" w:rsidRPr="00491519" w:rsidRDefault="009B7891" w:rsidP="009B7891">
      <w:pPr>
        <w:ind w:right="-1" w:firstLine="567"/>
        <w:jc w:val="both"/>
        <w:rPr>
          <w:sz w:val="28"/>
          <w:szCs w:val="28"/>
        </w:rPr>
      </w:pPr>
      <w:r w:rsidRPr="00BA061F">
        <w:rPr>
          <w:rStyle w:val="descr"/>
          <w:b/>
          <w:sz w:val="28"/>
          <w:szCs w:val="28"/>
        </w:rPr>
        <w:t xml:space="preserve"> </w:t>
      </w:r>
      <w:r w:rsidRPr="00491519">
        <w:rPr>
          <w:sz w:val="28"/>
          <w:szCs w:val="28"/>
        </w:rPr>
        <w:t>Муниципальным казенным учреждением «Дирекция дорожно-транспортного и жилищно-коммунального комплекса» начисляются доходы в бюджет города в виде платы за размещение нестационарных торговых объектов в соответствии с постановлением Администрации города от 09.11.2017 № 9589 «О размещении нестационарных торговых объектов на территории города Сургута».</w:t>
      </w:r>
    </w:p>
    <w:p w:rsidR="009B7891" w:rsidRPr="00491519" w:rsidRDefault="009B7891" w:rsidP="009B7891">
      <w:pPr>
        <w:ind w:right="-1" w:firstLine="567"/>
        <w:jc w:val="both"/>
        <w:rPr>
          <w:sz w:val="28"/>
          <w:szCs w:val="28"/>
        </w:rPr>
      </w:pPr>
      <w:r w:rsidRPr="00491519">
        <w:rPr>
          <w:sz w:val="28"/>
          <w:szCs w:val="28"/>
        </w:rPr>
        <w:t xml:space="preserve">Сумма начисленных доходов за 2020 год в бюджет города в соответствии с заключенными договорами на размещение НТО/договорами аренды муниципального имущества (части автомобильной дороги) составила 6 451, 33 тыс. руб. Сумма </w:t>
      </w:r>
      <w:r w:rsidRPr="00491519">
        <w:rPr>
          <w:sz w:val="28"/>
          <w:szCs w:val="28"/>
        </w:rPr>
        <w:lastRenderedPageBreak/>
        <w:t xml:space="preserve">начислений оплачена хозяйствующими субъектами не полном объеме – 5 430, 94 тыс. руб. </w:t>
      </w:r>
    </w:p>
    <w:p w:rsidR="009B7891" w:rsidRPr="00491519" w:rsidRDefault="009B7891" w:rsidP="009B7891">
      <w:pPr>
        <w:ind w:right="-1" w:firstLine="567"/>
        <w:jc w:val="both"/>
        <w:rPr>
          <w:sz w:val="28"/>
          <w:szCs w:val="28"/>
        </w:rPr>
      </w:pPr>
      <w:r w:rsidRPr="00491519">
        <w:rPr>
          <w:sz w:val="28"/>
          <w:szCs w:val="28"/>
        </w:rPr>
        <w:t xml:space="preserve">Также, хозяйствующими субъектами оплачена задолженность перед бюджетом города Сургута за размещение нестационарного торгового объекта, начисленная с момента окончания ранее действующего договора аренды земельного участка под размещение нестационарного торгового объекта до заключения договора на размещение, предусмотренная к оплате в соответствии с условиями договора. </w:t>
      </w:r>
    </w:p>
    <w:p w:rsidR="009B7891" w:rsidRPr="00491519" w:rsidRDefault="009B7891" w:rsidP="009B7891">
      <w:pPr>
        <w:ind w:right="-1" w:firstLine="567"/>
        <w:jc w:val="both"/>
        <w:rPr>
          <w:sz w:val="28"/>
          <w:szCs w:val="28"/>
        </w:rPr>
      </w:pPr>
      <w:r w:rsidRPr="00491519">
        <w:rPr>
          <w:sz w:val="28"/>
          <w:szCs w:val="28"/>
        </w:rPr>
        <w:t>Сумма поступлений от оплаты задолженности составила 263,99 тыс. руб.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551"/>
        <w:gridCol w:w="2693"/>
      </w:tblGrid>
      <w:tr w:rsidR="009B7891" w:rsidRPr="00491519" w:rsidTr="00D635D2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91" w:rsidRPr="00491519" w:rsidRDefault="009B7891" w:rsidP="00D635D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Договора аренды муниципального имущества</w:t>
            </w:r>
          </w:p>
          <w:p w:rsidR="009B7891" w:rsidRPr="00491519" w:rsidRDefault="009B7891" w:rsidP="00D635D2">
            <w:pPr>
              <w:jc w:val="center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2020 (тыс. руб.)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Договора на размещение</w:t>
            </w:r>
          </w:p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2020 (тыс. руб.)</w:t>
            </w:r>
          </w:p>
        </w:tc>
      </w:tr>
      <w:tr w:rsidR="009B7891" w:rsidRPr="00491519" w:rsidTr="00D635D2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both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Начислено платы по договорам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1576,76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4874, 57</w:t>
            </w:r>
          </w:p>
        </w:tc>
      </w:tr>
      <w:tr w:rsidR="009B7891" w:rsidRPr="00491519" w:rsidTr="00D635D2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both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Фактически оплачено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 xml:space="preserve">1777, 48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3653, 45</w:t>
            </w:r>
          </w:p>
        </w:tc>
      </w:tr>
      <w:tr w:rsidR="009B7891" w:rsidRPr="00491519" w:rsidTr="00D635D2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both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Задолженность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+200,71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sz w:val="28"/>
                <w:szCs w:val="28"/>
              </w:rPr>
            </w:pPr>
            <w:r w:rsidRPr="00491519">
              <w:rPr>
                <w:sz w:val="28"/>
                <w:szCs w:val="28"/>
              </w:rPr>
              <w:t>1221,12</w:t>
            </w:r>
          </w:p>
        </w:tc>
      </w:tr>
      <w:tr w:rsidR="009B7891" w:rsidRPr="00491519" w:rsidTr="00D635D2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both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ВСЕГО НАЧИСЛЕНО: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 xml:space="preserve">6 451, 33  </w:t>
            </w:r>
          </w:p>
        </w:tc>
      </w:tr>
      <w:tr w:rsidR="009B7891" w:rsidRPr="00491519" w:rsidTr="00D635D2">
        <w:trPr>
          <w:trHeight w:val="7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both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ВСЕГО ОПЛАЧЕНО: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891" w:rsidRPr="00491519" w:rsidRDefault="009B7891" w:rsidP="00D635D2">
            <w:pPr>
              <w:jc w:val="center"/>
              <w:rPr>
                <w:b/>
                <w:sz w:val="28"/>
                <w:szCs w:val="28"/>
              </w:rPr>
            </w:pPr>
            <w:r w:rsidRPr="00491519">
              <w:rPr>
                <w:b/>
                <w:sz w:val="28"/>
                <w:szCs w:val="28"/>
              </w:rPr>
              <w:t>5 430, 93</w:t>
            </w:r>
          </w:p>
        </w:tc>
      </w:tr>
    </w:tbl>
    <w:p w:rsidR="009B7891" w:rsidRPr="00491519" w:rsidRDefault="009B7891" w:rsidP="009B7891">
      <w:pPr>
        <w:ind w:right="-1" w:firstLine="708"/>
        <w:jc w:val="both"/>
        <w:rPr>
          <w:sz w:val="28"/>
          <w:szCs w:val="28"/>
        </w:rPr>
      </w:pPr>
      <w:r w:rsidRPr="00491519">
        <w:rPr>
          <w:sz w:val="28"/>
          <w:szCs w:val="28"/>
        </w:rPr>
        <w:t>Хозяйствующим субъектам, допустившим нарушения сроков оплаты, Дирекцией начислена договорная неустойка (пени), вручены претензионные письма, иски направлены в суд.</w:t>
      </w:r>
    </w:p>
    <w:p w:rsidR="00F76A5C" w:rsidRDefault="00F76A5C" w:rsidP="007A629D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EE3BA5" w:rsidRDefault="00EE3BA5" w:rsidP="007A629D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EE3BA5" w:rsidRDefault="00EE3BA5" w:rsidP="007A629D">
      <w:pPr>
        <w:tabs>
          <w:tab w:val="left" w:pos="0"/>
          <w:tab w:val="left" w:pos="709"/>
          <w:tab w:val="left" w:pos="1134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6B612A" w:rsidRPr="0024449E" w:rsidRDefault="00B64764" w:rsidP="007A629D">
      <w:pPr>
        <w:tabs>
          <w:tab w:val="left" w:pos="0"/>
          <w:tab w:val="left" w:pos="709"/>
          <w:tab w:val="left" w:pos="1134"/>
        </w:tabs>
        <w:ind w:firstLine="709"/>
        <w:jc w:val="both"/>
        <w:rPr>
          <w:rFonts w:ascii="Arial Narrow" w:hAnsi="Arial Narrow"/>
          <w:b/>
          <w:caps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9D3150" w:rsidRPr="007C0C0A" w:rsidRDefault="009D3150" w:rsidP="00076079">
      <w:pPr>
        <w:jc w:val="center"/>
        <w:rPr>
          <w:caps/>
          <w:color w:val="1F497D"/>
          <w:sz w:val="28"/>
          <w:szCs w:val="28"/>
        </w:rPr>
      </w:pPr>
      <w:r w:rsidRPr="007C0C0A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A27860E" wp14:editId="094EBB87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5E984B2" id="Прямоугольник 16" o:spid="_x0000_s1026" style="position:absolute;margin-left:-86.55pt;margin-top:-12.95pt;width:611.4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" fillcolor="#c6d9f1" stroked="f"/>
            </w:pict>
          </mc:Fallback>
        </mc:AlternateContent>
      </w:r>
      <w:r w:rsidRPr="007C0C0A">
        <w:rPr>
          <w:b/>
          <w:color w:val="7F7F7F"/>
          <w:sz w:val="28"/>
          <w:szCs w:val="28"/>
        </w:rPr>
        <w:t>Раздел 4</w:t>
      </w:r>
    </w:p>
    <w:p w:rsidR="006C18B3" w:rsidRDefault="006C18B3" w:rsidP="00B124A9">
      <w:pPr>
        <w:ind w:firstLine="567"/>
        <w:jc w:val="both"/>
        <w:rPr>
          <w:color w:val="548DD4" w:themeColor="text2" w:themeTint="99"/>
          <w:sz w:val="28"/>
          <w:szCs w:val="28"/>
        </w:rPr>
      </w:pPr>
    </w:p>
    <w:p w:rsidR="006C18B3" w:rsidRDefault="006C18B3" w:rsidP="00B124A9">
      <w:pPr>
        <w:ind w:firstLine="567"/>
        <w:jc w:val="both"/>
        <w:rPr>
          <w:color w:val="548DD4" w:themeColor="text2" w:themeTint="99"/>
          <w:sz w:val="28"/>
          <w:szCs w:val="28"/>
        </w:rPr>
      </w:pPr>
    </w:p>
    <w:p w:rsidR="00815610" w:rsidRPr="00B124A9" w:rsidRDefault="00815610" w:rsidP="00B124A9">
      <w:pPr>
        <w:ind w:firstLine="567"/>
        <w:jc w:val="both"/>
        <w:rPr>
          <w:color w:val="548DD4" w:themeColor="text2" w:themeTint="99"/>
          <w:sz w:val="28"/>
          <w:szCs w:val="28"/>
        </w:rPr>
      </w:pPr>
      <w:r w:rsidRPr="00B124A9">
        <w:rPr>
          <w:color w:val="548DD4" w:themeColor="text2" w:themeTint="99"/>
          <w:sz w:val="28"/>
          <w:szCs w:val="28"/>
        </w:rPr>
        <w:t>КОНТРОЛЬНЫЕ МЕРОПРИЯТИЯ</w:t>
      </w:r>
    </w:p>
    <w:p w:rsidR="009E581B" w:rsidRDefault="009E581B" w:rsidP="007979C6">
      <w:pPr>
        <w:rPr>
          <w:rStyle w:val="descr"/>
          <w:sz w:val="28"/>
          <w:szCs w:val="28"/>
        </w:rPr>
      </w:pPr>
    </w:p>
    <w:p w:rsidR="00145D81" w:rsidRDefault="00145D81" w:rsidP="005652A0">
      <w:pPr>
        <w:ind w:firstLine="567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Считая положения муниципального нормативного правового акта нарушающими права и законные интересы, владельц</w:t>
      </w:r>
      <w:r w:rsidR="006C18B3">
        <w:rPr>
          <w:rStyle w:val="descr"/>
          <w:sz w:val="28"/>
          <w:szCs w:val="28"/>
        </w:rPr>
        <w:t>ы</w:t>
      </w:r>
      <w:r>
        <w:rPr>
          <w:rStyle w:val="descr"/>
          <w:sz w:val="28"/>
          <w:szCs w:val="28"/>
        </w:rPr>
        <w:t xml:space="preserve"> торговых объектов неоднократно обращались в контрольно-надзорные органы с целью проведения проверки относительно законности принятого постановления и установленных им требований.</w:t>
      </w:r>
    </w:p>
    <w:p w:rsidR="00145D81" w:rsidRDefault="00145D81" w:rsidP="005652A0">
      <w:pPr>
        <w:ind w:firstLine="567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Жалобы и заявления поступали в следующие органы:</w:t>
      </w:r>
    </w:p>
    <w:p w:rsidR="00145D81" w:rsidRPr="00145D81" w:rsidRDefault="00145D81" w:rsidP="00145D81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Style w:val="descr"/>
          <w:rFonts w:ascii="Times New Roman" w:hAnsi="Times New Roman"/>
          <w:sz w:val="28"/>
          <w:szCs w:val="28"/>
        </w:rPr>
      </w:pPr>
      <w:r w:rsidRPr="00145D81">
        <w:rPr>
          <w:rStyle w:val="descr"/>
          <w:rFonts w:ascii="Times New Roman" w:hAnsi="Times New Roman"/>
          <w:sz w:val="28"/>
          <w:szCs w:val="28"/>
        </w:rPr>
        <w:t>Прокуратур</w:t>
      </w:r>
      <w:r w:rsidR="007B6819">
        <w:rPr>
          <w:rStyle w:val="descr"/>
          <w:rFonts w:ascii="Times New Roman" w:hAnsi="Times New Roman"/>
          <w:sz w:val="28"/>
          <w:szCs w:val="28"/>
        </w:rPr>
        <w:t>у</w:t>
      </w:r>
      <w:r w:rsidRPr="00145D81">
        <w:rPr>
          <w:rStyle w:val="descr"/>
          <w:rFonts w:ascii="Times New Roman" w:hAnsi="Times New Roman"/>
          <w:sz w:val="28"/>
          <w:szCs w:val="28"/>
        </w:rPr>
        <w:t xml:space="preserve"> города Сургута;</w:t>
      </w:r>
    </w:p>
    <w:p w:rsidR="00145D81" w:rsidRPr="00145D81" w:rsidRDefault="00145D81" w:rsidP="00145D81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Style w:val="descr"/>
          <w:rFonts w:ascii="Times New Roman" w:hAnsi="Times New Roman"/>
          <w:sz w:val="28"/>
          <w:szCs w:val="28"/>
        </w:rPr>
      </w:pPr>
      <w:r w:rsidRPr="00145D81">
        <w:rPr>
          <w:rStyle w:val="descr"/>
          <w:rFonts w:ascii="Times New Roman" w:hAnsi="Times New Roman"/>
          <w:sz w:val="28"/>
          <w:szCs w:val="28"/>
        </w:rPr>
        <w:t>Прокуратур</w:t>
      </w:r>
      <w:r w:rsidR="007B6819">
        <w:rPr>
          <w:rStyle w:val="descr"/>
          <w:rFonts w:ascii="Times New Roman" w:hAnsi="Times New Roman"/>
          <w:sz w:val="28"/>
          <w:szCs w:val="28"/>
        </w:rPr>
        <w:t>у</w:t>
      </w:r>
      <w:r w:rsidRPr="00145D81">
        <w:rPr>
          <w:rStyle w:val="descr"/>
          <w:rFonts w:ascii="Times New Roman" w:hAnsi="Times New Roman"/>
          <w:sz w:val="28"/>
          <w:szCs w:val="28"/>
        </w:rPr>
        <w:t xml:space="preserve"> ХМАО – Югры;</w:t>
      </w:r>
    </w:p>
    <w:p w:rsidR="00B124A9" w:rsidRPr="00145D81" w:rsidRDefault="00145D81" w:rsidP="00145D81">
      <w:pPr>
        <w:pStyle w:val="ac"/>
        <w:numPr>
          <w:ilvl w:val="0"/>
          <w:numId w:val="45"/>
        </w:numPr>
        <w:spacing w:after="0" w:line="240" w:lineRule="auto"/>
        <w:ind w:left="714" w:hanging="357"/>
        <w:jc w:val="both"/>
        <w:rPr>
          <w:rStyle w:val="descr"/>
          <w:rFonts w:ascii="Times New Roman" w:hAnsi="Times New Roman"/>
          <w:sz w:val="28"/>
          <w:szCs w:val="28"/>
        </w:rPr>
      </w:pPr>
      <w:r w:rsidRPr="00145D81">
        <w:rPr>
          <w:rStyle w:val="descr"/>
          <w:rFonts w:ascii="Times New Roman" w:hAnsi="Times New Roman"/>
          <w:sz w:val="28"/>
          <w:szCs w:val="28"/>
        </w:rPr>
        <w:t>Управление Федеральной а</w:t>
      </w:r>
      <w:r w:rsidR="00EC7149">
        <w:rPr>
          <w:rStyle w:val="descr"/>
          <w:rFonts w:ascii="Times New Roman" w:hAnsi="Times New Roman"/>
          <w:sz w:val="28"/>
          <w:szCs w:val="28"/>
        </w:rPr>
        <w:t>нтимонопольной службы ХМАО-Югры.</w:t>
      </w:r>
    </w:p>
    <w:p w:rsidR="00145D81" w:rsidRDefault="00145D81" w:rsidP="00145D81">
      <w:pPr>
        <w:ind w:firstLine="567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t>Также, предприниматели</w:t>
      </w:r>
      <w:r w:rsidR="006C18B3">
        <w:rPr>
          <w:rStyle w:val="descr"/>
          <w:sz w:val="28"/>
          <w:szCs w:val="28"/>
        </w:rPr>
        <w:t xml:space="preserve"> неоднократно</w:t>
      </w:r>
      <w:r>
        <w:rPr>
          <w:rStyle w:val="descr"/>
          <w:sz w:val="28"/>
          <w:szCs w:val="28"/>
        </w:rPr>
        <w:t xml:space="preserve"> обращались в адрес Уполномоченного по защите прав предпринимателей в ХМАО-Югре</w:t>
      </w:r>
      <w:r w:rsidR="006C18B3">
        <w:rPr>
          <w:rStyle w:val="descr"/>
          <w:sz w:val="28"/>
          <w:szCs w:val="28"/>
        </w:rPr>
        <w:t xml:space="preserve">, </w:t>
      </w:r>
      <w:r>
        <w:rPr>
          <w:rStyle w:val="descr"/>
          <w:sz w:val="28"/>
          <w:szCs w:val="28"/>
        </w:rPr>
        <w:t>в адрес Губернатора ХМАО-Югры</w:t>
      </w:r>
      <w:r w:rsidR="006C18B3">
        <w:rPr>
          <w:rStyle w:val="descr"/>
          <w:sz w:val="28"/>
          <w:szCs w:val="28"/>
        </w:rPr>
        <w:t xml:space="preserve"> и Администрацию Президента Российской Федерации.</w:t>
      </w:r>
    </w:p>
    <w:p w:rsidR="00991E9B" w:rsidRDefault="00617C75" w:rsidP="00145D81">
      <w:pPr>
        <w:ind w:firstLine="567"/>
        <w:jc w:val="both"/>
        <w:rPr>
          <w:rStyle w:val="descr"/>
          <w:sz w:val="28"/>
          <w:szCs w:val="28"/>
        </w:rPr>
      </w:pPr>
      <w:r>
        <w:rPr>
          <w:rStyle w:val="descr"/>
          <w:sz w:val="28"/>
          <w:szCs w:val="28"/>
        </w:rPr>
        <w:lastRenderedPageBreak/>
        <w:t xml:space="preserve">По итогам рассмотрения обращений нормы </w:t>
      </w:r>
      <w:r w:rsidR="00991E9B">
        <w:rPr>
          <w:rStyle w:val="descr"/>
          <w:sz w:val="28"/>
          <w:szCs w:val="28"/>
        </w:rPr>
        <w:t xml:space="preserve">постановления </w:t>
      </w:r>
      <w:r w:rsidR="00991E9B" w:rsidRPr="00991E9B">
        <w:rPr>
          <w:rStyle w:val="descr"/>
          <w:sz w:val="28"/>
          <w:szCs w:val="28"/>
        </w:rPr>
        <w:t>Администрации города Сургута от 09.11.2017 № 9589 «О размещении нестационарных торговых объектов на территории города Сургута»</w:t>
      </w:r>
      <w:r w:rsidR="00991E9B">
        <w:rPr>
          <w:rStyle w:val="descr"/>
          <w:sz w:val="28"/>
          <w:szCs w:val="28"/>
        </w:rPr>
        <w:t xml:space="preserve"> не законными признаны не были. </w:t>
      </w:r>
    </w:p>
    <w:p w:rsidR="00EE3BA5" w:rsidRDefault="00EE3BA5" w:rsidP="00145D81">
      <w:pPr>
        <w:ind w:firstLine="567"/>
        <w:jc w:val="both"/>
        <w:rPr>
          <w:rStyle w:val="descr"/>
          <w:sz w:val="28"/>
          <w:szCs w:val="28"/>
        </w:rPr>
      </w:pPr>
    </w:p>
    <w:p w:rsidR="00EE3BA5" w:rsidRDefault="00EE3BA5" w:rsidP="009B7891">
      <w:pPr>
        <w:jc w:val="both"/>
        <w:rPr>
          <w:rStyle w:val="descr"/>
          <w:sz w:val="28"/>
          <w:szCs w:val="28"/>
        </w:rPr>
      </w:pPr>
    </w:p>
    <w:p w:rsidR="007979C6" w:rsidRPr="003C1E27" w:rsidRDefault="007979C6" w:rsidP="007979C6">
      <w:pPr>
        <w:rPr>
          <w:vanish/>
          <w:sz w:val="28"/>
          <w:szCs w:val="28"/>
        </w:rPr>
      </w:pPr>
      <w:r w:rsidRPr="003C1E27">
        <w:rPr>
          <w:rStyle w:val="descr"/>
          <w:vanish/>
          <w:sz w:val="28"/>
          <w:szCs w:val="28"/>
        </w:rPr>
        <w:t>Региональный общественный Фонд "Защита прав потребителей РБ" - Уфа ...</w:t>
      </w:r>
    </w:p>
    <w:p w:rsidR="007979C6" w:rsidRPr="003C1E27" w:rsidRDefault="007979C6" w:rsidP="007979C6">
      <w:pPr>
        <w:ind w:hanging="567"/>
        <w:rPr>
          <w:vanish/>
          <w:sz w:val="28"/>
          <w:szCs w:val="28"/>
        </w:rPr>
      </w:pPr>
      <w:r w:rsidRPr="003C1E27">
        <w:rPr>
          <w:rStyle w:val="www4"/>
          <w:vanish/>
          <w:sz w:val="28"/>
          <w:szCs w:val="28"/>
        </w:rPr>
        <w:t>ufa.olx.ru</w:t>
      </w:r>
      <w:r w:rsidRPr="003C1E27">
        <w:rPr>
          <w:vanish/>
          <w:sz w:val="28"/>
          <w:szCs w:val="28"/>
        </w:rPr>
        <w:t xml:space="preserve"> </w:t>
      </w:r>
      <w:r w:rsidRPr="003C1E27">
        <w:rPr>
          <w:vanish/>
          <w:color w:val="555555"/>
          <w:sz w:val="28"/>
          <w:szCs w:val="28"/>
        </w:rPr>
        <w:t>JPG 600×541, 36 КБ</w:t>
      </w:r>
      <w:r w:rsidRPr="003C1E27">
        <w:rPr>
          <w:vanish/>
          <w:sz w:val="28"/>
          <w:szCs w:val="28"/>
        </w:rPr>
        <w:t xml:space="preserve"> </w:t>
      </w:r>
      <w:hyperlink r:id="rId16" w:tgtFrame="_blank" w:history="1">
        <w:r w:rsidRPr="003C1E27">
          <w:rPr>
            <w:rStyle w:val="af2"/>
            <w:vanish/>
            <w:sz w:val="28"/>
            <w:szCs w:val="28"/>
          </w:rPr>
          <w:t>показать оригинал</w:t>
        </w:r>
      </w:hyperlink>
    </w:p>
    <w:p w:rsidR="008F382F" w:rsidRPr="0024449E" w:rsidRDefault="008F382F" w:rsidP="008F382F">
      <w:pPr>
        <w:rPr>
          <w:rFonts w:ascii="Arial Narrow" w:hAnsi="Arial Narrow"/>
          <w:b/>
          <w:caps/>
          <w:sz w:val="28"/>
          <w:szCs w:val="28"/>
        </w:rPr>
      </w:pPr>
    </w:p>
    <w:p w:rsidR="008F382F" w:rsidRPr="000D5383" w:rsidRDefault="008F382F" w:rsidP="00076079">
      <w:pPr>
        <w:jc w:val="center"/>
        <w:rPr>
          <w:caps/>
          <w:color w:val="1F497D"/>
          <w:sz w:val="28"/>
          <w:szCs w:val="28"/>
        </w:rPr>
      </w:pPr>
      <w:r w:rsidRPr="000D5383">
        <w:rPr>
          <w:b/>
          <w:caps/>
          <w:noProof/>
          <w:color w:val="1F497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BF1855" wp14:editId="2D154E45">
                <wp:simplePos x="0" y="0"/>
                <wp:positionH relativeFrom="column">
                  <wp:posOffset>-1099185</wp:posOffset>
                </wp:positionH>
                <wp:positionV relativeFrom="paragraph">
                  <wp:posOffset>-164465</wp:posOffset>
                </wp:positionV>
                <wp:extent cx="7765415" cy="571500"/>
                <wp:effectExtent l="0" t="0" r="6985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5415" cy="5715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469E2E0" id="Прямоугольник 3" o:spid="_x0000_s1026" style="position:absolute;margin-left:-86.55pt;margin-top:-12.95pt;width:611.45pt;height: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" fillcolor="#c6d9f1" stroked="f"/>
            </w:pict>
          </mc:Fallback>
        </mc:AlternateContent>
      </w:r>
      <w:r w:rsidRPr="000D5383">
        <w:rPr>
          <w:b/>
          <w:color w:val="7F7F7F"/>
          <w:sz w:val="28"/>
          <w:szCs w:val="28"/>
        </w:rPr>
        <w:t>Раздел 5</w:t>
      </w:r>
    </w:p>
    <w:p w:rsidR="008F382F" w:rsidRPr="0024449E" w:rsidRDefault="008F382F" w:rsidP="008F382F">
      <w:pPr>
        <w:jc w:val="center"/>
        <w:rPr>
          <w:rFonts w:ascii="Arial Narrow" w:hAnsi="Arial Narrow"/>
          <w:b/>
          <w:caps/>
          <w:color w:val="1F497D"/>
          <w:sz w:val="28"/>
          <w:szCs w:val="28"/>
        </w:rPr>
      </w:pPr>
    </w:p>
    <w:p w:rsidR="007913D7" w:rsidRDefault="007913D7" w:rsidP="007913D7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431513" w:rsidRPr="00431513" w:rsidRDefault="00431513" w:rsidP="00431513">
      <w:pPr>
        <w:ind w:firstLine="567"/>
        <w:jc w:val="both"/>
        <w:rPr>
          <w:color w:val="548DD4" w:themeColor="text2" w:themeTint="99"/>
          <w:sz w:val="28"/>
          <w:szCs w:val="28"/>
        </w:rPr>
      </w:pPr>
      <w:r w:rsidRPr="00431513">
        <w:rPr>
          <w:color w:val="548DD4" w:themeColor="text2" w:themeTint="99"/>
          <w:sz w:val="28"/>
          <w:szCs w:val="28"/>
        </w:rPr>
        <w:t>СОТРУДНИЧЕСТВО</w:t>
      </w:r>
    </w:p>
    <w:p w:rsidR="00431513" w:rsidRPr="00431513" w:rsidRDefault="00431513" w:rsidP="00431513">
      <w:pPr>
        <w:ind w:firstLine="567"/>
        <w:jc w:val="both"/>
        <w:rPr>
          <w:rFonts w:ascii="Arial Narrow" w:hAnsi="Arial Narrow"/>
          <w:sz w:val="28"/>
          <w:szCs w:val="28"/>
        </w:rPr>
      </w:pPr>
    </w:p>
    <w:p w:rsidR="00431513" w:rsidRDefault="00EC7149" w:rsidP="00EC71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с</w:t>
      </w:r>
      <w:r w:rsidRPr="00431513">
        <w:rPr>
          <w:sz w:val="28"/>
          <w:szCs w:val="28"/>
        </w:rPr>
        <w:t>оглашение</w:t>
      </w:r>
      <w:r>
        <w:rPr>
          <w:sz w:val="28"/>
          <w:szCs w:val="28"/>
        </w:rPr>
        <w:t>м</w:t>
      </w:r>
      <w:r w:rsidRPr="00431513">
        <w:rPr>
          <w:sz w:val="28"/>
          <w:szCs w:val="28"/>
        </w:rPr>
        <w:t xml:space="preserve"> </w:t>
      </w:r>
      <w:r>
        <w:rPr>
          <w:sz w:val="28"/>
          <w:szCs w:val="28"/>
        </w:rPr>
        <w:t>об информационном взаимодействии</w:t>
      </w:r>
      <w:r w:rsidRPr="00EC71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 </w:t>
      </w:r>
      <w:r w:rsidRPr="00431513">
        <w:rPr>
          <w:sz w:val="28"/>
          <w:szCs w:val="28"/>
        </w:rPr>
        <w:t>Администрацией города Сургута</w:t>
      </w:r>
      <w:r>
        <w:rPr>
          <w:sz w:val="28"/>
          <w:szCs w:val="28"/>
        </w:rPr>
        <w:t xml:space="preserve"> и </w:t>
      </w:r>
      <w:r w:rsidRPr="00431513">
        <w:rPr>
          <w:sz w:val="28"/>
          <w:szCs w:val="28"/>
        </w:rPr>
        <w:t>ООО «ДубльГИС-Сургут»</w:t>
      </w:r>
      <w:r>
        <w:rPr>
          <w:sz w:val="28"/>
          <w:szCs w:val="28"/>
        </w:rPr>
        <w:t>, заключенном 14 июня 2019 года, и</w:t>
      </w:r>
      <w:r w:rsidR="00431513">
        <w:rPr>
          <w:sz w:val="28"/>
          <w:szCs w:val="28"/>
        </w:rPr>
        <w:t>нформаци</w:t>
      </w:r>
      <w:r>
        <w:rPr>
          <w:sz w:val="28"/>
          <w:szCs w:val="28"/>
        </w:rPr>
        <w:t xml:space="preserve">я о </w:t>
      </w:r>
      <w:r w:rsidR="00431513">
        <w:rPr>
          <w:sz w:val="28"/>
          <w:szCs w:val="28"/>
        </w:rPr>
        <w:t>размещенных нестационарных торговых объектах</w:t>
      </w:r>
      <w:r>
        <w:rPr>
          <w:sz w:val="28"/>
          <w:szCs w:val="28"/>
        </w:rPr>
        <w:t xml:space="preserve"> </w:t>
      </w:r>
      <w:r w:rsidR="00EE3BA5">
        <w:rPr>
          <w:sz w:val="28"/>
          <w:szCs w:val="28"/>
        </w:rPr>
        <w:t xml:space="preserve">                           </w:t>
      </w:r>
      <w:r w:rsidR="007B6819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="007B6819">
        <w:rPr>
          <w:sz w:val="28"/>
          <w:szCs w:val="28"/>
        </w:rPr>
        <w:t xml:space="preserve"> земельных участках на территории города Сургута</w:t>
      </w:r>
      <w:r>
        <w:rPr>
          <w:sz w:val="28"/>
          <w:szCs w:val="28"/>
        </w:rPr>
        <w:t xml:space="preserve"> </w:t>
      </w:r>
      <w:r w:rsidR="00431513" w:rsidRPr="00431513">
        <w:rPr>
          <w:sz w:val="28"/>
          <w:szCs w:val="28"/>
        </w:rPr>
        <w:t>в информационно-справочной системе «ДубльГИС».</w:t>
      </w:r>
    </w:p>
    <w:p w:rsidR="007B6819" w:rsidRDefault="007B6819" w:rsidP="008D498E">
      <w:pPr>
        <w:ind w:firstLine="709"/>
        <w:jc w:val="both"/>
        <w:rPr>
          <w:sz w:val="28"/>
          <w:szCs w:val="28"/>
        </w:rPr>
      </w:pPr>
      <w:r w:rsidRPr="007B6819">
        <w:rPr>
          <w:sz w:val="28"/>
          <w:szCs w:val="28"/>
        </w:rPr>
        <w:t>Информация о</w:t>
      </w:r>
      <w:r>
        <w:rPr>
          <w:sz w:val="28"/>
          <w:szCs w:val="28"/>
        </w:rPr>
        <w:t>б объектах</w:t>
      </w:r>
      <w:r w:rsidRPr="007B6819">
        <w:rPr>
          <w:sz w:val="28"/>
          <w:szCs w:val="28"/>
        </w:rPr>
        <w:t>, как и все данные в 2ГИС регулярно обновля</w:t>
      </w:r>
      <w:r w:rsidR="00EC7149">
        <w:rPr>
          <w:sz w:val="28"/>
          <w:szCs w:val="28"/>
        </w:rPr>
        <w:t>ются</w:t>
      </w:r>
      <w:r w:rsidRPr="007B6819">
        <w:rPr>
          <w:sz w:val="28"/>
          <w:szCs w:val="28"/>
        </w:rPr>
        <w:t xml:space="preserve"> </w:t>
      </w:r>
      <w:r w:rsidR="00EE3BA5">
        <w:rPr>
          <w:sz w:val="28"/>
          <w:szCs w:val="28"/>
        </w:rPr>
        <w:t xml:space="preserve">                      </w:t>
      </w:r>
      <w:r w:rsidRPr="007B6819">
        <w:rPr>
          <w:sz w:val="28"/>
          <w:szCs w:val="28"/>
        </w:rPr>
        <w:t>и пополня</w:t>
      </w:r>
      <w:r w:rsidR="00EC7149">
        <w:rPr>
          <w:sz w:val="28"/>
          <w:szCs w:val="28"/>
        </w:rPr>
        <w:t>ются</w:t>
      </w:r>
      <w:r w:rsidRPr="007B6819">
        <w:rPr>
          <w:sz w:val="28"/>
          <w:szCs w:val="28"/>
        </w:rPr>
        <w:t xml:space="preserve"> с учетом всех изменений, вносимых в схему размещения НТО.</w:t>
      </w:r>
    </w:p>
    <w:p w:rsidR="002724B6" w:rsidRPr="002724B6" w:rsidRDefault="002724B6" w:rsidP="002724B6">
      <w:pPr>
        <w:ind w:firstLine="567"/>
        <w:jc w:val="both"/>
        <w:rPr>
          <w:sz w:val="28"/>
          <w:szCs w:val="28"/>
        </w:rPr>
      </w:pPr>
    </w:p>
    <w:p w:rsidR="002724B6" w:rsidRPr="002724B6" w:rsidRDefault="002724B6" w:rsidP="002724B6">
      <w:pPr>
        <w:ind w:firstLine="567"/>
        <w:jc w:val="both"/>
        <w:rPr>
          <w:sz w:val="28"/>
          <w:szCs w:val="28"/>
        </w:rPr>
      </w:pPr>
    </w:p>
    <w:p w:rsidR="002724B6" w:rsidRPr="002724B6" w:rsidRDefault="002724B6" w:rsidP="002724B6">
      <w:pPr>
        <w:ind w:firstLine="567"/>
        <w:jc w:val="both"/>
        <w:rPr>
          <w:sz w:val="28"/>
          <w:szCs w:val="28"/>
        </w:rPr>
      </w:pPr>
    </w:p>
    <w:p w:rsidR="002724B6" w:rsidRPr="002724B6" w:rsidRDefault="002724B6" w:rsidP="002724B6">
      <w:pPr>
        <w:ind w:firstLine="567"/>
        <w:jc w:val="both"/>
        <w:rPr>
          <w:sz w:val="28"/>
          <w:szCs w:val="28"/>
        </w:rPr>
      </w:pPr>
    </w:p>
    <w:p w:rsidR="002724B6" w:rsidRDefault="002724B6" w:rsidP="00431513">
      <w:pPr>
        <w:ind w:firstLine="567"/>
        <w:jc w:val="both"/>
        <w:rPr>
          <w:sz w:val="28"/>
          <w:szCs w:val="28"/>
        </w:rPr>
      </w:pPr>
    </w:p>
    <w:sectPr w:rsidR="002724B6" w:rsidSect="006F654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2" w:right="567" w:bottom="426" w:left="1134" w:header="284" w:footer="4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004" w:rsidRDefault="00413004">
      <w:r>
        <w:separator/>
      </w:r>
    </w:p>
  </w:endnote>
  <w:endnote w:type="continuationSeparator" w:id="0">
    <w:p w:rsidR="00413004" w:rsidRDefault="0041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altName w:val="MV Boli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altName w:val="Arial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81B" w:rsidRDefault="009E581B" w:rsidP="00F403E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</w:t>
    </w:r>
    <w:r>
      <w:rPr>
        <w:rStyle w:val="a6"/>
      </w:rPr>
      <w:fldChar w:fldCharType="end"/>
    </w:r>
  </w:p>
  <w:p w:rsidR="009E581B" w:rsidRDefault="009E581B" w:rsidP="0004180F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680" w:type="pct"/>
      <w:tblBorders>
        <w:insideV w:val="single" w:sz="18" w:space="0" w:color="4F81BD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208"/>
      <w:gridCol w:w="344"/>
    </w:tblGrid>
    <w:tr w:rsidR="009E581B" w:rsidTr="004D7545">
      <w:trPr>
        <w:trHeight w:val="86"/>
      </w:trPr>
      <w:tc>
        <w:tcPr>
          <w:tcW w:w="4820" w:type="pct"/>
        </w:tcPr>
        <w:p w:rsidR="009E581B" w:rsidRPr="009F3AA1" w:rsidRDefault="009E581B">
          <w:pPr>
            <w:pStyle w:val="a4"/>
            <w:jc w:val="right"/>
            <w:rPr>
              <w:color w:val="4F81BD"/>
            </w:rPr>
          </w:pPr>
          <w:r w:rsidRPr="009F3AA1">
            <w:fldChar w:fldCharType="begin"/>
          </w:r>
          <w:r w:rsidRPr="000A5136">
            <w:instrText>PAGE   \* MERGEFORMAT</w:instrText>
          </w:r>
          <w:r w:rsidRPr="009F3AA1">
            <w:fldChar w:fldCharType="separate"/>
          </w:r>
          <w:r w:rsidR="00460F75" w:rsidRPr="00460F75">
            <w:rPr>
              <w:noProof/>
              <w:color w:val="4F81BD"/>
            </w:rPr>
            <w:t>6</w:t>
          </w:r>
          <w:r w:rsidRPr="009F3AA1">
            <w:rPr>
              <w:color w:val="4F81BD"/>
            </w:rPr>
            <w:fldChar w:fldCharType="end"/>
          </w:r>
        </w:p>
      </w:tc>
      <w:tc>
        <w:tcPr>
          <w:tcW w:w="180" w:type="pct"/>
        </w:tcPr>
        <w:p w:rsidR="009E581B" w:rsidRPr="009F3AA1" w:rsidRDefault="009E581B">
          <w:pPr>
            <w:pStyle w:val="a4"/>
            <w:rPr>
              <w:color w:val="4F81BD"/>
            </w:rPr>
          </w:pPr>
        </w:p>
      </w:tc>
    </w:tr>
  </w:tbl>
  <w:p w:rsidR="009E581B" w:rsidRDefault="009E581B" w:rsidP="0004180F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9E9" w:rsidRDefault="007149E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004" w:rsidRDefault="00413004">
      <w:r>
        <w:separator/>
      </w:r>
    </w:p>
  </w:footnote>
  <w:footnote w:type="continuationSeparator" w:id="0">
    <w:p w:rsidR="00413004" w:rsidRDefault="004130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9E9" w:rsidRDefault="007149E9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81B" w:rsidRDefault="009E581B"/>
  <w:tbl>
    <w:tblPr>
      <w:tblW w:w="468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877"/>
      <w:gridCol w:w="8675"/>
    </w:tblGrid>
    <w:tr w:rsidR="009E581B" w:rsidRPr="000A5136" w:rsidTr="006106B9">
      <w:tc>
        <w:tcPr>
          <w:tcW w:w="459" w:type="pct"/>
          <w:tcBorders>
            <w:right w:val="single" w:sz="18" w:space="0" w:color="4F81BD"/>
          </w:tcBorders>
        </w:tcPr>
        <w:p w:rsidR="009E581B" w:rsidRPr="009F3AA1" w:rsidRDefault="009E581B" w:rsidP="006106B9">
          <w:pPr>
            <w:pStyle w:val="aa"/>
            <w:rPr>
              <w:color w:val="0070C0"/>
            </w:rPr>
          </w:pPr>
        </w:p>
      </w:tc>
      <w:tc>
        <w:tcPr>
          <w:tcW w:w="4541" w:type="pct"/>
          <w:tcBorders>
            <w:left w:val="single" w:sz="18" w:space="0" w:color="4F81BD"/>
          </w:tcBorders>
        </w:tcPr>
        <w:p w:rsidR="009E581B" w:rsidRPr="00924649" w:rsidRDefault="009E581B" w:rsidP="00B26727">
          <w:pPr>
            <w:pStyle w:val="aa"/>
            <w:rPr>
              <w:b/>
              <w:color w:val="0070C0"/>
              <w:sz w:val="20"/>
              <w:szCs w:val="20"/>
            </w:rPr>
          </w:pPr>
          <w:r w:rsidRPr="00924649">
            <w:rPr>
              <w:b/>
              <w:color w:val="0070C0"/>
              <w:sz w:val="20"/>
              <w:szCs w:val="20"/>
            </w:rPr>
            <w:t xml:space="preserve">Деятельность Администрации города Сургута по </w:t>
          </w:r>
          <w:r>
            <w:rPr>
              <w:b/>
              <w:color w:val="0070C0"/>
              <w:sz w:val="20"/>
              <w:szCs w:val="20"/>
            </w:rPr>
            <w:t>размещению нестаци</w:t>
          </w:r>
          <w:r w:rsidR="002D399A">
            <w:rPr>
              <w:b/>
              <w:color w:val="0070C0"/>
              <w:sz w:val="20"/>
              <w:szCs w:val="20"/>
            </w:rPr>
            <w:t>онарных торговых объектов в 20</w:t>
          </w:r>
          <w:r w:rsidR="00B26727">
            <w:rPr>
              <w:b/>
              <w:color w:val="0070C0"/>
              <w:sz w:val="20"/>
              <w:szCs w:val="20"/>
            </w:rPr>
            <w:t>20</w:t>
          </w:r>
          <w:r w:rsidRPr="00924649">
            <w:rPr>
              <w:b/>
              <w:color w:val="0070C0"/>
              <w:sz w:val="20"/>
              <w:szCs w:val="20"/>
            </w:rPr>
            <w:t xml:space="preserve"> год</w:t>
          </w:r>
          <w:r>
            <w:rPr>
              <w:b/>
              <w:color w:val="0070C0"/>
              <w:sz w:val="20"/>
              <w:szCs w:val="20"/>
            </w:rPr>
            <w:t>у</w:t>
          </w:r>
        </w:p>
      </w:tc>
    </w:tr>
  </w:tbl>
  <w:p w:rsidR="009E581B" w:rsidRPr="00A00167" w:rsidRDefault="009E581B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9E9" w:rsidRDefault="007149E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42943E0"/>
    <w:multiLevelType w:val="hybridMultilevel"/>
    <w:tmpl w:val="69CC4F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6A10988"/>
    <w:multiLevelType w:val="hybridMultilevel"/>
    <w:tmpl w:val="A3B6077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84EC1"/>
    <w:multiLevelType w:val="hybridMultilevel"/>
    <w:tmpl w:val="328A5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D28F4"/>
    <w:multiLevelType w:val="multilevel"/>
    <w:tmpl w:val="C1B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9F3B15"/>
    <w:multiLevelType w:val="hybridMultilevel"/>
    <w:tmpl w:val="B48029AE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95039"/>
    <w:multiLevelType w:val="hybridMultilevel"/>
    <w:tmpl w:val="7A0ED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6A4586D"/>
    <w:multiLevelType w:val="hybridMultilevel"/>
    <w:tmpl w:val="15AA7E26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678C3"/>
    <w:multiLevelType w:val="hybridMultilevel"/>
    <w:tmpl w:val="251037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130126"/>
    <w:multiLevelType w:val="hybridMultilevel"/>
    <w:tmpl w:val="65A84BBE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15EE0"/>
    <w:multiLevelType w:val="hybridMultilevel"/>
    <w:tmpl w:val="F4F4C7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BC56654"/>
    <w:multiLevelType w:val="multilevel"/>
    <w:tmpl w:val="EB14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9799A"/>
    <w:multiLevelType w:val="hybridMultilevel"/>
    <w:tmpl w:val="922639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C4F1701"/>
    <w:multiLevelType w:val="hybridMultilevel"/>
    <w:tmpl w:val="565C90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50D52"/>
    <w:multiLevelType w:val="hybridMultilevel"/>
    <w:tmpl w:val="58E4B30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507A1"/>
    <w:multiLevelType w:val="hybridMultilevel"/>
    <w:tmpl w:val="CAEC4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2D2714"/>
    <w:multiLevelType w:val="hybridMultilevel"/>
    <w:tmpl w:val="AE987D62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12876"/>
    <w:multiLevelType w:val="multilevel"/>
    <w:tmpl w:val="DDA0C5F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9" w15:restartNumberingAfterBreak="0">
    <w:nsid w:val="3F94426E"/>
    <w:multiLevelType w:val="hybridMultilevel"/>
    <w:tmpl w:val="4748FF5A"/>
    <w:lvl w:ilvl="0" w:tplc="DED04CB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F7F7F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FF2576B"/>
    <w:multiLevelType w:val="multilevel"/>
    <w:tmpl w:val="C3E48D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1" w15:restartNumberingAfterBreak="0">
    <w:nsid w:val="424922A7"/>
    <w:multiLevelType w:val="hybridMultilevel"/>
    <w:tmpl w:val="27F0AD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2F73FEE"/>
    <w:multiLevelType w:val="hybridMultilevel"/>
    <w:tmpl w:val="C066AD08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A21A1"/>
    <w:multiLevelType w:val="hybridMultilevel"/>
    <w:tmpl w:val="A9E669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63E732B"/>
    <w:multiLevelType w:val="hybridMultilevel"/>
    <w:tmpl w:val="0C3EE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0D08E9"/>
    <w:multiLevelType w:val="hybridMultilevel"/>
    <w:tmpl w:val="1E8436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D1A2C30"/>
    <w:multiLevelType w:val="hybridMultilevel"/>
    <w:tmpl w:val="D7940434"/>
    <w:lvl w:ilvl="0" w:tplc="9738E7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EFE2713"/>
    <w:multiLevelType w:val="hybridMultilevel"/>
    <w:tmpl w:val="87C29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5B6AF7"/>
    <w:multiLevelType w:val="hybridMultilevel"/>
    <w:tmpl w:val="8DB4B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B14B73"/>
    <w:multiLevelType w:val="multilevel"/>
    <w:tmpl w:val="8994724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0" w15:restartNumberingAfterBreak="0">
    <w:nsid w:val="532E594C"/>
    <w:multiLevelType w:val="hybridMultilevel"/>
    <w:tmpl w:val="EE12CD7A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63D92"/>
    <w:multiLevelType w:val="hybridMultilevel"/>
    <w:tmpl w:val="8D9038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EF47835"/>
    <w:multiLevelType w:val="hybridMultilevel"/>
    <w:tmpl w:val="E4E4A9DA"/>
    <w:lvl w:ilvl="0" w:tplc="AF7A4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410D0C"/>
    <w:multiLevelType w:val="hybridMultilevel"/>
    <w:tmpl w:val="4BDA7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9505FB7"/>
    <w:multiLevelType w:val="hybridMultilevel"/>
    <w:tmpl w:val="7256D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7A3527"/>
    <w:multiLevelType w:val="hybridMultilevel"/>
    <w:tmpl w:val="BA446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B53AE"/>
    <w:multiLevelType w:val="hybridMultilevel"/>
    <w:tmpl w:val="E47AC60C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DA3D85"/>
    <w:multiLevelType w:val="hybridMultilevel"/>
    <w:tmpl w:val="A5FC4B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D4375D1"/>
    <w:multiLevelType w:val="hybridMultilevel"/>
    <w:tmpl w:val="385ED18E"/>
    <w:lvl w:ilvl="0" w:tplc="5A8AF4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6F845AB1"/>
    <w:multiLevelType w:val="hybridMultilevel"/>
    <w:tmpl w:val="EE9A4248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AA37AC"/>
    <w:multiLevelType w:val="hybridMultilevel"/>
    <w:tmpl w:val="F40E7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2844F6"/>
    <w:multiLevelType w:val="hybridMultilevel"/>
    <w:tmpl w:val="C93483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1E0A91"/>
    <w:multiLevelType w:val="hybridMultilevel"/>
    <w:tmpl w:val="D8EA16FC"/>
    <w:lvl w:ilvl="0" w:tplc="BD46C1D6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D476661"/>
    <w:multiLevelType w:val="hybridMultilevel"/>
    <w:tmpl w:val="8FAEB188"/>
    <w:lvl w:ilvl="0" w:tplc="4C52644A">
      <w:start w:val="1"/>
      <w:numFmt w:val="bullet"/>
      <w:lvlText w:val="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F33A4A"/>
    <w:multiLevelType w:val="multilevel"/>
    <w:tmpl w:val="ED2A2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5" w15:restartNumberingAfterBreak="0">
    <w:nsid w:val="7E46240E"/>
    <w:multiLevelType w:val="hybridMultilevel"/>
    <w:tmpl w:val="BAEEC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E71904"/>
    <w:multiLevelType w:val="hybridMultilevel"/>
    <w:tmpl w:val="D0D03440"/>
    <w:lvl w:ilvl="0" w:tplc="58F4226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8"/>
  </w:num>
  <w:num w:numId="3">
    <w:abstractNumId w:val="44"/>
  </w:num>
  <w:num w:numId="4">
    <w:abstractNumId w:val="20"/>
  </w:num>
  <w:num w:numId="5">
    <w:abstractNumId w:val="42"/>
  </w:num>
  <w:num w:numId="6">
    <w:abstractNumId w:val="19"/>
  </w:num>
  <w:num w:numId="7">
    <w:abstractNumId w:val="26"/>
  </w:num>
  <w:num w:numId="8">
    <w:abstractNumId w:val="32"/>
  </w:num>
  <w:num w:numId="9">
    <w:abstractNumId w:val="31"/>
  </w:num>
  <w:num w:numId="10">
    <w:abstractNumId w:val="35"/>
  </w:num>
  <w:num w:numId="11">
    <w:abstractNumId w:val="33"/>
  </w:num>
  <w:num w:numId="12">
    <w:abstractNumId w:val="7"/>
  </w:num>
  <w:num w:numId="13">
    <w:abstractNumId w:val="16"/>
  </w:num>
  <w:num w:numId="14">
    <w:abstractNumId w:val="13"/>
  </w:num>
  <w:num w:numId="15">
    <w:abstractNumId w:val="24"/>
  </w:num>
  <w:num w:numId="16">
    <w:abstractNumId w:val="11"/>
  </w:num>
  <w:num w:numId="17">
    <w:abstractNumId w:val="9"/>
  </w:num>
  <w:num w:numId="18">
    <w:abstractNumId w:val="25"/>
  </w:num>
  <w:num w:numId="19">
    <w:abstractNumId w:val="4"/>
  </w:num>
  <w:num w:numId="20">
    <w:abstractNumId w:val="0"/>
  </w:num>
  <w:num w:numId="21">
    <w:abstractNumId w:val="1"/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21"/>
  </w:num>
  <w:num w:numId="25">
    <w:abstractNumId w:val="2"/>
  </w:num>
  <w:num w:numId="26">
    <w:abstractNumId w:val="45"/>
  </w:num>
  <w:num w:numId="27">
    <w:abstractNumId w:val="12"/>
  </w:num>
  <w:num w:numId="28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40"/>
  </w:num>
  <w:num w:numId="31">
    <w:abstractNumId w:val="34"/>
  </w:num>
  <w:num w:numId="32">
    <w:abstractNumId w:val="28"/>
  </w:num>
  <w:num w:numId="33">
    <w:abstractNumId w:val="27"/>
  </w:num>
  <w:num w:numId="34">
    <w:abstractNumId w:val="3"/>
  </w:num>
  <w:num w:numId="35">
    <w:abstractNumId w:val="36"/>
  </w:num>
  <w:num w:numId="36">
    <w:abstractNumId w:val="15"/>
  </w:num>
  <w:num w:numId="37">
    <w:abstractNumId w:val="46"/>
  </w:num>
  <w:num w:numId="38">
    <w:abstractNumId w:val="10"/>
  </w:num>
  <w:num w:numId="39">
    <w:abstractNumId w:val="8"/>
  </w:num>
  <w:num w:numId="40">
    <w:abstractNumId w:val="37"/>
  </w:num>
  <w:num w:numId="41">
    <w:abstractNumId w:val="43"/>
  </w:num>
  <w:num w:numId="42">
    <w:abstractNumId w:val="30"/>
  </w:num>
  <w:num w:numId="43">
    <w:abstractNumId w:val="14"/>
  </w:num>
  <w:num w:numId="44">
    <w:abstractNumId w:val="22"/>
  </w:num>
  <w:num w:numId="45">
    <w:abstractNumId w:val="17"/>
  </w:num>
  <w:num w:numId="46">
    <w:abstractNumId w:val="39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A1"/>
    <w:rsid w:val="00001036"/>
    <w:rsid w:val="00001F79"/>
    <w:rsid w:val="000037FD"/>
    <w:rsid w:val="000040E3"/>
    <w:rsid w:val="00004D6E"/>
    <w:rsid w:val="00010B3F"/>
    <w:rsid w:val="00013B49"/>
    <w:rsid w:val="00013C42"/>
    <w:rsid w:val="00014A60"/>
    <w:rsid w:val="00016E5A"/>
    <w:rsid w:val="000205DE"/>
    <w:rsid w:val="0002101C"/>
    <w:rsid w:val="00021695"/>
    <w:rsid w:val="00023888"/>
    <w:rsid w:val="00026512"/>
    <w:rsid w:val="0003068D"/>
    <w:rsid w:val="00032504"/>
    <w:rsid w:val="00033AB7"/>
    <w:rsid w:val="000341DE"/>
    <w:rsid w:val="000343CB"/>
    <w:rsid w:val="00034E41"/>
    <w:rsid w:val="00035081"/>
    <w:rsid w:val="00037A49"/>
    <w:rsid w:val="0004180F"/>
    <w:rsid w:val="00041F1D"/>
    <w:rsid w:val="00042B80"/>
    <w:rsid w:val="0004378B"/>
    <w:rsid w:val="000445D9"/>
    <w:rsid w:val="000452CE"/>
    <w:rsid w:val="00045D29"/>
    <w:rsid w:val="0004686E"/>
    <w:rsid w:val="000479DF"/>
    <w:rsid w:val="00047B0E"/>
    <w:rsid w:val="00050719"/>
    <w:rsid w:val="00053BCB"/>
    <w:rsid w:val="00053D56"/>
    <w:rsid w:val="00056A16"/>
    <w:rsid w:val="0006048A"/>
    <w:rsid w:val="0006140C"/>
    <w:rsid w:val="0006140E"/>
    <w:rsid w:val="000639BD"/>
    <w:rsid w:val="000742D8"/>
    <w:rsid w:val="00075278"/>
    <w:rsid w:val="00076079"/>
    <w:rsid w:val="0007646C"/>
    <w:rsid w:val="000773F2"/>
    <w:rsid w:val="00080708"/>
    <w:rsid w:val="00081497"/>
    <w:rsid w:val="00081806"/>
    <w:rsid w:val="0008228E"/>
    <w:rsid w:val="0008288B"/>
    <w:rsid w:val="00082D89"/>
    <w:rsid w:val="0008418E"/>
    <w:rsid w:val="0008686F"/>
    <w:rsid w:val="0009035F"/>
    <w:rsid w:val="000963B9"/>
    <w:rsid w:val="0009747A"/>
    <w:rsid w:val="000977E9"/>
    <w:rsid w:val="000A111D"/>
    <w:rsid w:val="000A33E3"/>
    <w:rsid w:val="000A3AD2"/>
    <w:rsid w:val="000A4F01"/>
    <w:rsid w:val="000A5136"/>
    <w:rsid w:val="000A6EB8"/>
    <w:rsid w:val="000B03CC"/>
    <w:rsid w:val="000B0DBF"/>
    <w:rsid w:val="000B18A8"/>
    <w:rsid w:val="000B1A09"/>
    <w:rsid w:val="000B3AA8"/>
    <w:rsid w:val="000B3C44"/>
    <w:rsid w:val="000B52DA"/>
    <w:rsid w:val="000B5D8A"/>
    <w:rsid w:val="000C0F25"/>
    <w:rsid w:val="000C1125"/>
    <w:rsid w:val="000C2D56"/>
    <w:rsid w:val="000C6133"/>
    <w:rsid w:val="000D1A80"/>
    <w:rsid w:val="000D3FB9"/>
    <w:rsid w:val="000D4E7A"/>
    <w:rsid w:val="000D5383"/>
    <w:rsid w:val="000E01DC"/>
    <w:rsid w:val="000E17A8"/>
    <w:rsid w:val="000E6543"/>
    <w:rsid w:val="000E6A14"/>
    <w:rsid w:val="000E7847"/>
    <w:rsid w:val="000E79CF"/>
    <w:rsid w:val="000F022A"/>
    <w:rsid w:val="000F0377"/>
    <w:rsid w:val="000F6BA4"/>
    <w:rsid w:val="0010184A"/>
    <w:rsid w:val="00105996"/>
    <w:rsid w:val="0010626F"/>
    <w:rsid w:val="00112BE9"/>
    <w:rsid w:val="00113EC7"/>
    <w:rsid w:val="001143C4"/>
    <w:rsid w:val="0011455F"/>
    <w:rsid w:val="00120DAC"/>
    <w:rsid w:val="00121AAF"/>
    <w:rsid w:val="00122C14"/>
    <w:rsid w:val="00122CEF"/>
    <w:rsid w:val="00123F76"/>
    <w:rsid w:val="0012645D"/>
    <w:rsid w:val="001271A2"/>
    <w:rsid w:val="00127D52"/>
    <w:rsid w:val="00130643"/>
    <w:rsid w:val="00130983"/>
    <w:rsid w:val="00130DE1"/>
    <w:rsid w:val="00131584"/>
    <w:rsid w:val="00133068"/>
    <w:rsid w:val="001342FF"/>
    <w:rsid w:val="0013439B"/>
    <w:rsid w:val="00135C57"/>
    <w:rsid w:val="00135CCF"/>
    <w:rsid w:val="001378DA"/>
    <w:rsid w:val="001404A6"/>
    <w:rsid w:val="0014116A"/>
    <w:rsid w:val="00141DF2"/>
    <w:rsid w:val="001442C8"/>
    <w:rsid w:val="00145D81"/>
    <w:rsid w:val="001461ED"/>
    <w:rsid w:val="001463C7"/>
    <w:rsid w:val="0014714B"/>
    <w:rsid w:val="0015123C"/>
    <w:rsid w:val="00151FBE"/>
    <w:rsid w:val="0015293F"/>
    <w:rsid w:val="00153CBE"/>
    <w:rsid w:val="001554D6"/>
    <w:rsid w:val="00156A27"/>
    <w:rsid w:val="00156D83"/>
    <w:rsid w:val="00157D77"/>
    <w:rsid w:val="001614A1"/>
    <w:rsid w:val="00163B46"/>
    <w:rsid w:val="00164C8B"/>
    <w:rsid w:val="0016570C"/>
    <w:rsid w:val="00165A80"/>
    <w:rsid w:val="00167FA4"/>
    <w:rsid w:val="00170AD0"/>
    <w:rsid w:val="00171EF2"/>
    <w:rsid w:val="001726DE"/>
    <w:rsid w:val="00173BD3"/>
    <w:rsid w:val="00175B24"/>
    <w:rsid w:val="00180127"/>
    <w:rsid w:val="0018183B"/>
    <w:rsid w:val="00182AAD"/>
    <w:rsid w:val="00183D87"/>
    <w:rsid w:val="00185162"/>
    <w:rsid w:val="00185DC4"/>
    <w:rsid w:val="00186C38"/>
    <w:rsid w:val="001906C6"/>
    <w:rsid w:val="001917AE"/>
    <w:rsid w:val="00192643"/>
    <w:rsid w:val="00194008"/>
    <w:rsid w:val="0019436E"/>
    <w:rsid w:val="001944D1"/>
    <w:rsid w:val="001963C8"/>
    <w:rsid w:val="001A4330"/>
    <w:rsid w:val="001A623B"/>
    <w:rsid w:val="001A6DDD"/>
    <w:rsid w:val="001A6F6D"/>
    <w:rsid w:val="001B358E"/>
    <w:rsid w:val="001B469D"/>
    <w:rsid w:val="001B46A4"/>
    <w:rsid w:val="001B4B7B"/>
    <w:rsid w:val="001B5382"/>
    <w:rsid w:val="001B6224"/>
    <w:rsid w:val="001B6FE2"/>
    <w:rsid w:val="001C436F"/>
    <w:rsid w:val="001C5FAB"/>
    <w:rsid w:val="001D2202"/>
    <w:rsid w:val="001D41D5"/>
    <w:rsid w:val="001D6C36"/>
    <w:rsid w:val="001E32B4"/>
    <w:rsid w:val="001E45EC"/>
    <w:rsid w:val="001E474A"/>
    <w:rsid w:val="001F2CA0"/>
    <w:rsid w:val="001F3819"/>
    <w:rsid w:val="001F58CA"/>
    <w:rsid w:val="0020226F"/>
    <w:rsid w:val="00204651"/>
    <w:rsid w:val="0020724A"/>
    <w:rsid w:val="00210693"/>
    <w:rsid w:val="002107D7"/>
    <w:rsid w:val="00210D31"/>
    <w:rsid w:val="0021224E"/>
    <w:rsid w:val="002127ED"/>
    <w:rsid w:val="00220405"/>
    <w:rsid w:val="002207B9"/>
    <w:rsid w:val="00220834"/>
    <w:rsid w:val="0022148F"/>
    <w:rsid w:val="0022362D"/>
    <w:rsid w:val="00223D88"/>
    <w:rsid w:val="00225636"/>
    <w:rsid w:val="00225B67"/>
    <w:rsid w:val="00230825"/>
    <w:rsid w:val="00230B10"/>
    <w:rsid w:val="0023443A"/>
    <w:rsid w:val="00235DA6"/>
    <w:rsid w:val="002406CE"/>
    <w:rsid w:val="002427F1"/>
    <w:rsid w:val="00242CA9"/>
    <w:rsid w:val="002440CA"/>
    <w:rsid w:val="0024449E"/>
    <w:rsid w:val="0024531B"/>
    <w:rsid w:val="00245DC5"/>
    <w:rsid w:val="002504C3"/>
    <w:rsid w:val="00250F3A"/>
    <w:rsid w:val="00251BF0"/>
    <w:rsid w:val="002524EE"/>
    <w:rsid w:val="002529E1"/>
    <w:rsid w:val="00252D52"/>
    <w:rsid w:val="00253141"/>
    <w:rsid w:val="002533C2"/>
    <w:rsid w:val="002570F3"/>
    <w:rsid w:val="002576DB"/>
    <w:rsid w:val="0026146B"/>
    <w:rsid w:val="00263A3E"/>
    <w:rsid w:val="00264672"/>
    <w:rsid w:val="00265641"/>
    <w:rsid w:val="0026598B"/>
    <w:rsid w:val="00265F6F"/>
    <w:rsid w:val="002662EE"/>
    <w:rsid w:val="00267E99"/>
    <w:rsid w:val="00270960"/>
    <w:rsid w:val="00270B8B"/>
    <w:rsid w:val="00270F6D"/>
    <w:rsid w:val="002717BF"/>
    <w:rsid w:val="002724B6"/>
    <w:rsid w:val="00273794"/>
    <w:rsid w:val="00274127"/>
    <w:rsid w:val="002752B5"/>
    <w:rsid w:val="002758D4"/>
    <w:rsid w:val="00277328"/>
    <w:rsid w:val="00277696"/>
    <w:rsid w:val="00277E3B"/>
    <w:rsid w:val="00280E1F"/>
    <w:rsid w:val="00281CD3"/>
    <w:rsid w:val="00284F2E"/>
    <w:rsid w:val="00292456"/>
    <w:rsid w:val="00292DEF"/>
    <w:rsid w:val="0029391E"/>
    <w:rsid w:val="002944CB"/>
    <w:rsid w:val="002947A1"/>
    <w:rsid w:val="00294BAF"/>
    <w:rsid w:val="002950C1"/>
    <w:rsid w:val="002970A2"/>
    <w:rsid w:val="002A47CD"/>
    <w:rsid w:val="002A599E"/>
    <w:rsid w:val="002A5A5F"/>
    <w:rsid w:val="002B08D9"/>
    <w:rsid w:val="002B382E"/>
    <w:rsid w:val="002B55FA"/>
    <w:rsid w:val="002B5D47"/>
    <w:rsid w:val="002B7667"/>
    <w:rsid w:val="002B7ACA"/>
    <w:rsid w:val="002C177C"/>
    <w:rsid w:val="002C2D37"/>
    <w:rsid w:val="002C5171"/>
    <w:rsid w:val="002C5301"/>
    <w:rsid w:val="002C6DCC"/>
    <w:rsid w:val="002C757E"/>
    <w:rsid w:val="002D2CBC"/>
    <w:rsid w:val="002D335F"/>
    <w:rsid w:val="002D399A"/>
    <w:rsid w:val="002D78FB"/>
    <w:rsid w:val="002E2BD7"/>
    <w:rsid w:val="002E36A1"/>
    <w:rsid w:val="002E4CE2"/>
    <w:rsid w:val="002E51A5"/>
    <w:rsid w:val="002E5E9B"/>
    <w:rsid w:val="002E6CE2"/>
    <w:rsid w:val="002F10B2"/>
    <w:rsid w:val="002F1BAB"/>
    <w:rsid w:val="002F29B3"/>
    <w:rsid w:val="002F3325"/>
    <w:rsid w:val="002F3680"/>
    <w:rsid w:val="002F3D47"/>
    <w:rsid w:val="002F57E8"/>
    <w:rsid w:val="00300111"/>
    <w:rsid w:val="003008F5"/>
    <w:rsid w:val="00302ED3"/>
    <w:rsid w:val="00304C75"/>
    <w:rsid w:val="00305718"/>
    <w:rsid w:val="003061B6"/>
    <w:rsid w:val="00306502"/>
    <w:rsid w:val="00306B48"/>
    <w:rsid w:val="00306F89"/>
    <w:rsid w:val="00310E50"/>
    <w:rsid w:val="0031189C"/>
    <w:rsid w:val="0031289F"/>
    <w:rsid w:val="0031438F"/>
    <w:rsid w:val="0031489A"/>
    <w:rsid w:val="003157B8"/>
    <w:rsid w:val="003200C2"/>
    <w:rsid w:val="00320CFD"/>
    <w:rsid w:val="003219FB"/>
    <w:rsid w:val="003247E2"/>
    <w:rsid w:val="00325BB2"/>
    <w:rsid w:val="0032696B"/>
    <w:rsid w:val="003275F2"/>
    <w:rsid w:val="003300F2"/>
    <w:rsid w:val="00332CD8"/>
    <w:rsid w:val="00332D78"/>
    <w:rsid w:val="0033781E"/>
    <w:rsid w:val="003379ED"/>
    <w:rsid w:val="003417B4"/>
    <w:rsid w:val="00343E63"/>
    <w:rsid w:val="00346AE7"/>
    <w:rsid w:val="003477B9"/>
    <w:rsid w:val="00351482"/>
    <w:rsid w:val="00352235"/>
    <w:rsid w:val="00354B98"/>
    <w:rsid w:val="00355E8B"/>
    <w:rsid w:val="00356A05"/>
    <w:rsid w:val="00356B27"/>
    <w:rsid w:val="00356F84"/>
    <w:rsid w:val="0036002B"/>
    <w:rsid w:val="00363CE3"/>
    <w:rsid w:val="00367782"/>
    <w:rsid w:val="00370122"/>
    <w:rsid w:val="003716DE"/>
    <w:rsid w:val="00372DA2"/>
    <w:rsid w:val="003755D6"/>
    <w:rsid w:val="00376A21"/>
    <w:rsid w:val="003771C3"/>
    <w:rsid w:val="003801FA"/>
    <w:rsid w:val="0038128E"/>
    <w:rsid w:val="00383DEB"/>
    <w:rsid w:val="00387423"/>
    <w:rsid w:val="00390323"/>
    <w:rsid w:val="00390DAB"/>
    <w:rsid w:val="00391727"/>
    <w:rsid w:val="0039361A"/>
    <w:rsid w:val="00393BD1"/>
    <w:rsid w:val="003956F7"/>
    <w:rsid w:val="00395BD8"/>
    <w:rsid w:val="00396503"/>
    <w:rsid w:val="00396CD0"/>
    <w:rsid w:val="003A0F6C"/>
    <w:rsid w:val="003A1949"/>
    <w:rsid w:val="003A2595"/>
    <w:rsid w:val="003A331B"/>
    <w:rsid w:val="003A6E36"/>
    <w:rsid w:val="003B0F13"/>
    <w:rsid w:val="003B2F70"/>
    <w:rsid w:val="003B313E"/>
    <w:rsid w:val="003B5DD8"/>
    <w:rsid w:val="003C091A"/>
    <w:rsid w:val="003C1E27"/>
    <w:rsid w:val="003C2D16"/>
    <w:rsid w:val="003C3CCE"/>
    <w:rsid w:val="003C6688"/>
    <w:rsid w:val="003C673B"/>
    <w:rsid w:val="003D2009"/>
    <w:rsid w:val="003D35B4"/>
    <w:rsid w:val="003D3630"/>
    <w:rsid w:val="003D6D11"/>
    <w:rsid w:val="003E287A"/>
    <w:rsid w:val="003E4FA8"/>
    <w:rsid w:val="003E580D"/>
    <w:rsid w:val="003E7249"/>
    <w:rsid w:val="003F09C4"/>
    <w:rsid w:val="003F3B5D"/>
    <w:rsid w:val="003F57A8"/>
    <w:rsid w:val="003F69AF"/>
    <w:rsid w:val="004005C4"/>
    <w:rsid w:val="00400775"/>
    <w:rsid w:val="00400B67"/>
    <w:rsid w:val="00401F9F"/>
    <w:rsid w:val="004029CE"/>
    <w:rsid w:val="00404340"/>
    <w:rsid w:val="00404FE3"/>
    <w:rsid w:val="004057AE"/>
    <w:rsid w:val="00407B6D"/>
    <w:rsid w:val="004112EE"/>
    <w:rsid w:val="00412CA4"/>
    <w:rsid w:val="00413004"/>
    <w:rsid w:val="00413577"/>
    <w:rsid w:val="00416E97"/>
    <w:rsid w:val="00416FF1"/>
    <w:rsid w:val="004219E8"/>
    <w:rsid w:val="00422276"/>
    <w:rsid w:val="004251EE"/>
    <w:rsid w:val="00426638"/>
    <w:rsid w:val="0042741E"/>
    <w:rsid w:val="00431513"/>
    <w:rsid w:val="00431AB0"/>
    <w:rsid w:val="00432796"/>
    <w:rsid w:val="00436460"/>
    <w:rsid w:val="004371C7"/>
    <w:rsid w:val="00440015"/>
    <w:rsid w:val="00441038"/>
    <w:rsid w:val="00441C4B"/>
    <w:rsid w:val="0044287C"/>
    <w:rsid w:val="00444596"/>
    <w:rsid w:val="0044593D"/>
    <w:rsid w:val="00446467"/>
    <w:rsid w:val="00446A53"/>
    <w:rsid w:val="00446E7A"/>
    <w:rsid w:val="00447649"/>
    <w:rsid w:val="004476CF"/>
    <w:rsid w:val="00450470"/>
    <w:rsid w:val="0045177B"/>
    <w:rsid w:val="00451C92"/>
    <w:rsid w:val="00452E59"/>
    <w:rsid w:val="00454A77"/>
    <w:rsid w:val="0045692E"/>
    <w:rsid w:val="00457AE5"/>
    <w:rsid w:val="00457DEB"/>
    <w:rsid w:val="00460F75"/>
    <w:rsid w:val="00461FA3"/>
    <w:rsid w:val="004636C5"/>
    <w:rsid w:val="00467BBC"/>
    <w:rsid w:val="00470CFB"/>
    <w:rsid w:val="004724E6"/>
    <w:rsid w:val="00473037"/>
    <w:rsid w:val="0047369B"/>
    <w:rsid w:val="00474ABB"/>
    <w:rsid w:val="004750B2"/>
    <w:rsid w:val="0047526A"/>
    <w:rsid w:val="00475D8B"/>
    <w:rsid w:val="00476554"/>
    <w:rsid w:val="0047773E"/>
    <w:rsid w:val="00480AC5"/>
    <w:rsid w:val="00482789"/>
    <w:rsid w:val="00483A47"/>
    <w:rsid w:val="004858E9"/>
    <w:rsid w:val="00485C74"/>
    <w:rsid w:val="004865DC"/>
    <w:rsid w:val="0048728A"/>
    <w:rsid w:val="0049375F"/>
    <w:rsid w:val="00494D16"/>
    <w:rsid w:val="004A0DAF"/>
    <w:rsid w:val="004A1DA3"/>
    <w:rsid w:val="004A2182"/>
    <w:rsid w:val="004A4218"/>
    <w:rsid w:val="004A6AE9"/>
    <w:rsid w:val="004B21F1"/>
    <w:rsid w:val="004B55BE"/>
    <w:rsid w:val="004B7AAE"/>
    <w:rsid w:val="004C2337"/>
    <w:rsid w:val="004C2A1A"/>
    <w:rsid w:val="004C3567"/>
    <w:rsid w:val="004C59DD"/>
    <w:rsid w:val="004C7704"/>
    <w:rsid w:val="004D0D95"/>
    <w:rsid w:val="004D27DF"/>
    <w:rsid w:val="004D34F9"/>
    <w:rsid w:val="004D4DB7"/>
    <w:rsid w:val="004D6100"/>
    <w:rsid w:val="004D6634"/>
    <w:rsid w:val="004D7545"/>
    <w:rsid w:val="004D7E4B"/>
    <w:rsid w:val="004E0359"/>
    <w:rsid w:val="004E0B0E"/>
    <w:rsid w:val="004E2054"/>
    <w:rsid w:val="004E26CC"/>
    <w:rsid w:val="004E43BC"/>
    <w:rsid w:val="004E630D"/>
    <w:rsid w:val="004F0B41"/>
    <w:rsid w:val="004F2760"/>
    <w:rsid w:val="004F3C7A"/>
    <w:rsid w:val="004F46ED"/>
    <w:rsid w:val="004F6562"/>
    <w:rsid w:val="004F77B3"/>
    <w:rsid w:val="005003AA"/>
    <w:rsid w:val="00502A14"/>
    <w:rsid w:val="00505203"/>
    <w:rsid w:val="00505A8B"/>
    <w:rsid w:val="00506C89"/>
    <w:rsid w:val="00512779"/>
    <w:rsid w:val="00512E52"/>
    <w:rsid w:val="00513285"/>
    <w:rsid w:val="005178BB"/>
    <w:rsid w:val="005204D8"/>
    <w:rsid w:val="00523AF6"/>
    <w:rsid w:val="005275C6"/>
    <w:rsid w:val="00527673"/>
    <w:rsid w:val="00530F17"/>
    <w:rsid w:val="00532A73"/>
    <w:rsid w:val="005348A2"/>
    <w:rsid w:val="0054141A"/>
    <w:rsid w:val="005418CA"/>
    <w:rsid w:val="005450A0"/>
    <w:rsid w:val="00545D85"/>
    <w:rsid w:val="00545F66"/>
    <w:rsid w:val="00550516"/>
    <w:rsid w:val="00555304"/>
    <w:rsid w:val="00556576"/>
    <w:rsid w:val="005566CB"/>
    <w:rsid w:val="00556E6B"/>
    <w:rsid w:val="0055773C"/>
    <w:rsid w:val="00557BED"/>
    <w:rsid w:val="00561332"/>
    <w:rsid w:val="0056147C"/>
    <w:rsid w:val="005616BD"/>
    <w:rsid w:val="00562519"/>
    <w:rsid w:val="005637A0"/>
    <w:rsid w:val="005652A0"/>
    <w:rsid w:val="00574A96"/>
    <w:rsid w:val="00576E38"/>
    <w:rsid w:val="005808C0"/>
    <w:rsid w:val="00580CBF"/>
    <w:rsid w:val="00581176"/>
    <w:rsid w:val="00581209"/>
    <w:rsid w:val="005821CE"/>
    <w:rsid w:val="0058596F"/>
    <w:rsid w:val="0058639D"/>
    <w:rsid w:val="00587999"/>
    <w:rsid w:val="00590691"/>
    <w:rsid w:val="00593E8F"/>
    <w:rsid w:val="0059439C"/>
    <w:rsid w:val="00596BC8"/>
    <w:rsid w:val="005A00D2"/>
    <w:rsid w:val="005A3608"/>
    <w:rsid w:val="005A3E80"/>
    <w:rsid w:val="005A3FFE"/>
    <w:rsid w:val="005A4507"/>
    <w:rsid w:val="005A5EBE"/>
    <w:rsid w:val="005A6FF0"/>
    <w:rsid w:val="005B0B3C"/>
    <w:rsid w:val="005B1090"/>
    <w:rsid w:val="005B207B"/>
    <w:rsid w:val="005B38E6"/>
    <w:rsid w:val="005B4CEC"/>
    <w:rsid w:val="005B5BE4"/>
    <w:rsid w:val="005B732C"/>
    <w:rsid w:val="005C04F1"/>
    <w:rsid w:val="005C06E0"/>
    <w:rsid w:val="005C0FD6"/>
    <w:rsid w:val="005C19CE"/>
    <w:rsid w:val="005C2DA5"/>
    <w:rsid w:val="005C3110"/>
    <w:rsid w:val="005C47BF"/>
    <w:rsid w:val="005C7839"/>
    <w:rsid w:val="005D227C"/>
    <w:rsid w:val="005D28D7"/>
    <w:rsid w:val="005D344E"/>
    <w:rsid w:val="005D567B"/>
    <w:rsid w:val="005D7139"/>
    <w:rsid w:val="005E0C92"/>
    <w:rsid w:val="005E2ADB"/>
    <w:rsid w:val="005F06E7"/>
    <w:rsid w:val="005F19DC"/>
    <w:rsid w:val="005F332C"/>
    <w:rsid w:val="005F3410"/>
    <w:rsid w:val="005F466D"/>
    <w:rsid w:val="005F5592"/>
    <w:rsid w:val="005F6BF2"/>
    <w:rsid w:val="006002A4"/>
    <w:rsid w:val="00604724"/>
    <w:rsid w:val="006106B9"/>
    <w:rsid w:val="006138DE"/>
    <w:rsid w:val="00617C75"/>
    <w:rsid w:val="00623D3D"/>
    <w:rsid w:val="006334B1"/>
    <w:rsid w:val="006362AC"/>
    <w:rsid w:val="0063749E"/>
    <w:rsid w:val="00637A30"/>
    <w:rsid w:val="00640B72"/>
    <w:rsid w:val="0064119D"/>
    <w:rsid w:val="00646496"/>
    <w:rsid w:val="00650088"/>
    <w:rsid w:val="00651548"/>
    <w:rsid w:val="00652EC3"/>
    <w:rsid w:val="0065300D"/>
    <w:rsid w:val="00653100"/>
    <w:rsid w:val="00653FD4"/>
    <w:rsid w:val="0065647E"/>
    <w:rsid w:val="00656EC3"/>
    <w:rsid w:val="00661942"/>
    <w:rsid w:val="00663F41"/>
    <w:rsid w:val="00665A67"/>
    <w:rsid w:val="00666F48"/>
    <w:rsid w:val="00667996"/>
    <w:rsid w:val="006712D9"/>
    <w:rsid w:val="00671733"/>
    <w:rsid w:val="006746F6"/>
    <w:rsid w:val="00677E9D"/>
    <w:rsid w:val="006817DA"/>
    <w:rsid w:val="006820A1"/>
    <w:rsid w:val="00682E85"/>
    <w:rsid w:val="00683190"/>
    <w:rsid w:val="0068478C"/>
    <w:rsid w:val="00684B4D"/>
    <w:rsid w:val="006857B0"/>
    <w:rsid w:val="00685FAF"/>
    <w:rsid w:val="0068621E"/>
    <w:rsid w:val="00686BB7"/>
    <w:rsid w:val="0069010A"/>
    <w:rsid w:val="00693126"/>
    <w:rsid w:val="00695111"/>
    <w:rsid w:val="006972EB"/>
    <w:rsid w:val="006A16DC"/>
    <w:rsid w:val="006A1D79"/>
    <w:rsid w:val="006A31F7"/>
    <w:rsid w:val="006A6381"/>
    <w:rsid w:val="006A7888"/>
    <w:rsid w:val="006B0B75"/>
    <w:rsid w:val="006B2FB7"/>
    <w:rsid w:val="006B313C"/>
    <w:rsid w:val="006B516F"/>
    <w:rsid w:val="006B612A"/>
    <w:rsid w:val="006B7255"/>
    <w:rsid w:val="006B7274"/>
    <w:rsid w:val="006B7BFF"/>
    <w:rsid w:val="006C1351"/>
    <w:rsid w:val="006C18B3"/>
    <w:rsid w:val="006C264B"/>
    <w:rsid w:val="006C5951"/>
    <w:rsid w:val="006C6BA1"/>
    <w:rsid w:val="006D0C5F"/>
    <w:rsid w:val="006D16A4"/>
    <w:rsid w:val="006D498A"/>
    <w:rsid w:val="006D4E2C"/>
    <w:rsid w:val="006D50C5"/>
    <w:rsid w:val="006D60AF"/>
    <w:rsid w:val="006D6796"/>
    <w:rsid w:val="006E42BF"/>
    <w:rsid w:val="006E6B7B"/>
    <w:rsid w:val="006E7A3C"/>
    <w:rsid w:val="006F00AD"/>
    <w:rsid w:val="006F0BB4"/>
    <w:rsid w:val="006F6540"/>
    <w:rsid w:val="006F6F5F"/>
    <w:rsid w:val="006F76B8"/>
    <w:rsid w:val="00701146"/>
    <w:rsid w:val="00702EFF"/>
    <w:rsid w:val="007072B5"/>
    <w:rsid w:val="0071122F"/>
    <w:rsid w:val="00712073"/>
    <w:rsid w:val="007149E9"/>
    <w:rsid w:val="007158C5"/>
    <w:rsid w:val="00715D58"/>
    <w:rsid w:val="00722CDF"/>
    <w:rsid w:val="00723467"/>
    <w:rsid w:val="007247B7"/>
    <w:rsid w:val="00724F9D"/>
    <w:rsid w:val="0072705A"/>
    <w:rsid w:val="00727CE6"/>
    <w:rsid w:val="00733735"/>
    <w:rsid w:val="00734ECF"/>
    <w:rsid w:val="00735E0D"/>
    <w:rsid w:val="00737B68"/>
    <w:rsid w:val="00737C02"/>
    <w:rsid w:val="00744858"/>
    <w:rsid w:val="007448F8"/>
    <w:rsid w:val="00745701"/>
    <w:rsid w:val="00745B59"/>
    <w:rsid w:val="007472DA"/>
    <w:rsid w:val="00751050"/>
    <w:rsid w:val="0075458C"/>
    <w:rsid w:val="007564A8"/>
    <w:rsid w:val="007576EB"/>
    <w:rsid w:val="007577DE"/>
    <w:rsid w:val="00760507"/>
    <w:rsid w:val="007628EC"/>
    <w:rsid w:val="00763D9D"/>
    <w:rsid w:val="007657EF"/>
    <w:rsid w:val="00767FD4"/>
    <w:rsid w:val="0077217C"/>
    <w:rsid w:val="00774930"/>
    <w:rsid w:val="0077558F"/>
    <w:rsid w:val="00776002"/>
    <w:rsid w:val="007769E4"/>
    <w:rsid w:val="00776A69"/>
    <w:rsid w:val="007773A1"/>
    <w:rsid w:val="00781A01"/>
    <w:rsid w:val="00781D3A"/>
    <w:rsid w:val="00785921"/>
    <w:rsid w:val="007913D7"/>
    <w:rsid w:val="0079285E"/>
    <w:rsid w:val="00793FF7"/>
    <w:rsid w:val="0079456B"/>
    <w:rsid w:val="00795715"/>
    <w:rsid w:val="00795E84"/>
    <w:rsid w:val="00796ED3"/>
    <w:rsid w:val="007979C6"/>
    <w:rsid w:val="007A0D90"/>
    <w:rsid w:val="007A107D"/>
    <w:rsid w:val="007A183D"/>
    <w:rsid w:val="007A2216"/>
    <w:rsid w:val="007A2460"/>
    <w:rsid w:val="007A412D"/>
    <w:rsid w:val="007A4BD3"/>
    <w:rsid w:val="007A629D"/>
    <w:rsid w:val="007A7739"/>
    <w:rsid w:val="007B0EB0"/>
    <w:rsid w:val="007B13C7"/>
    <w:rsid w:val="007B1A19"/>
    <w:rsid w:val="007B217E"/>
    <w:rsid w:val="007B2FEA"/>
    <w:rsid w:val="007B3F38"/>
    <w:rsid w:val="007B4E09"/>
    <w:rsid w:val="007B6819"/>
    <w:rsid w:val="007C0618"/>
    <w:rsid w:val="007C0C0A"/>
    <w:rsid w:val="007C2836"/>
    <w:rsid w:val="007C3E23"/>
    <w:rsid w:val="007C46E4"/>
    <w:rsid w:val="007C6A96"/>
    <w:rsid w:val="007C6B5B"/>
    <w:rsid w:val="007D0B4C"/>
    <w:rsid w:val="007D29F8"/>
    <w:rsid w:val="007D2EE2"/>
    <w:rsid w:val="007D37B5"/>
    <w:rsid w:val="007D4F33"/>
    <w:rsid w:val="007D740E"/>
    <w:rsid w:val="007E0EE9"/>
    <w:rsid w:val="007E2CF9"/>
    <w:rsid w:val="007E2F22"/>
    <w:rsid w:val="007E3613"/>
    <w:rsid w:val="007E49E7"/>
    <w:rsid w:val="007E5044"/>
    <w:rsid w:val="007E581D"/>
    <w:rsid w:val="007E5B5F"/>
    <w:rsid w:val="007E7313"/>
    <w:rsid w:val="007F2510"/>
    <w:rsid w:val="007F4BB8"/>
    <w:rsid w:val="007F6759"/>
    <w:rsid w:val="007F7DF3"/>
    <w:rsid w:val="00801480"/>
    <w:rsid w:val="008021C1"/>
    <w:rsid w:val="00803657"/>
    <w:rsid w:val="00803CEE"/>
    <w:rsid w:val="008058DA"/>
    <w:rsid w:val="008116CA"/>
    <w:rsid w:val="00812814"/>
    <w:rsid w:val="008136E2"/>
    <w:rsid w:val="00814024"/>
    <w:rsid w:val="0081513A"/>
    <w:rsid w:val="00815610"/>
    <w:rsid w:val="0081720B"/>
    <w:rsid w:val="0081792A"/>
    <w:rsid w:val="008179D1"/>
    <w:rsid w:val="0082150B"/>
    <w:rsid w:val="008220DE"/>
    <w:rsid w:val="00822591"/>
    <w:rsid w:val="008237AF"/>
    <w:rsid w:val="00823DB3"/>
    <w:rsid w:val="00830590"/>
    <w:rsid w:val="00830612"/>
    <w:rsid w:val="00830E8E"/>
    <w:rsid w:val="008322FE"/>
    <w:rsid w:val="00833E3F"/>
    <w:rsid w:val="0083553B"/>
    <w:rsid w:val="00836589"/>
    <w:rsid w:val="00836AD7"/>
    <w:rsid w:val="008431BA"/>
    <w:rsid w:val="00843F1B"/>
    <w:rsid w:val="00844563"/>
    <w:rsid w:val="008472E0"/>
    <w:rsid w:val="00847F29"/>
    <w:rsid w:val="008501DE"/>
    <w:rsid w:val="008503A6"/>
    <w:rsid w:val="00851CAD"/>
    <w:rsid w:val="00853FBD"/>
    <w:rsid w:val="008548D1"/>
    <w:rsid w:val="00855D43"/>
    <w:rsid w:val="00855E93"/>
    <w:rsid w:val="00856B20"/>
    <w:rsid w:val="008572FC"/>
    <w:rsid w:val="0085737C"/>
    <w:rsid w:val="008623DF"/>
    <w:rsid w:val="008626BF"/>
    <w:rsid w:val="008719CE"/>
    <w:rsid w:val="00871DF2"/>
    <w:rsid w:val="008720CD"/>
    <w:rsid w:val="00874AFB"/>
    <w:rsid w:val="008754A2"/>
    <w:rsid w:val="008757F7"/>
    <w:rsid w:val="00875AF4"/>
    <w:rsid w:val="00876FEF"/>
    <w:rsid w:val="00880A9E"/>
    <w:rsid w:val="00880FED"/>
    <w:rsid w:val="00884A59"/>
    <w:rsid w:val="008859C2"/>
    <w:rsid w:val="00885E4F"/>
    <w:rsid w:val="00891AF6"/>
    <w:rsid w:val="00892CE9"/>
    <w:rsid w:val="0089321C"/>
    <w:rsid w:val="00893F57"/>
    <w:rsid w:val="00894424"/>
    <w:rsid w:val="00894AC5"/>
    <w:rsid w:val="008A16EA"/>
    <w:rsid w:val="008A3D95"/>
    <w:rsid w:val="008A4138"/>
    <w:rsid w:val="008A5050"/>
    <w:rsid w:val="008A52AA"/>
    <w:rsid w:val="008A6E12"/>
    <w:rsid w:val="008B17C0"/>
    <w:rsid w:val="008B1F49"/>
    <w:rsid w:val="008B3F2F"/>
    <w:rsid w:val="008B63B8"/>
    <w:rsid w:val="008C041B"/>
    <w:rsid w:val="008C0EFE"/>
    <w:rsid w:val="008C2387"/>
    <w:rsid w:val="008C332C"/>
    <w:rsid w:val="008C4DE2"/>
    <w:rsid w:val="008C522C"/>
    <w:rsid w:val="008C5D78"/>
    <w:rsid w:val="008C7594"/>
    <w:rsid w:val="008D13D5"/>
    <w:rsid w:val="008D187B"/>
    <w:rsid w:val="008D3ED5"/>
    <w:rsid w:val="008D498E"/>
    <w:rsid w:val="008D4D76"/>
    <w:rsid w:val="008D6CF4"/>
    <w:rsid w:val="008D7BDD"/>
    <w:rsid w:val="008E7703"/>
    <w:rsid w:val="008E7B87"/>
    <w:rsid w:val="008F0C39"/>
    <w:rsid w:val="008F3812"/>
    <w:rsid w:val="008F382F"/>
    <w:rsid w:val="008F4FEF"/>
    <w:rsid w:val="00900DC0"/>
    <w:rsid w:val="0090278F"/>
    <w:rsid w:val="00903020"/>
    <w:rsid w:val="0090445F"/>
    <w:rsid w:val="00905DC4"/>
    <w:rsid w:val="00906915"/>
    <w:rsid w:val="00907DD1"/>
    <w:rsid w:val="00910B6F"/>
    <w:rsid w:val="00912266"/>
    <w:rsid w:val="00912E13"/>
    <w:rsid w:val="0091627D"/>
    <w:rsid w:val="00921B38"/>
    <w:rsid w:val="00921C36"/>
    <w:rsid w:val="009239E9"/>
    <w:rsid w:val="00924649"/>
    <w:rsid w:val="00925D18"/>
    <w:rsid w:val="00926038"/>
    <w:rsid w:val="009263A6"/>
    <w:rsid w:val="00926AE7"/>
    <w:rsid w:val="00930BA1"/>
    <w:rsid w:val="00932ED1"/>
    <w:rsid w:val="00933EFA"/>
    <w:rsid w:val="009360E3"/>
    <w:rsid w:val="00940399"/>
    <w:rsid w:val="0094119F"/>
    <w:rsid w:val="009418F8"/>
    <w:rsid w:val="00943282"/>
    <w:rsid w:val="00943FDA"/>
    <w:rsid w:val="0094498E"/>
    <w:rsid w:val="00944BB7"/>
    <w:rsid w:val="00945367"/>
    <w:rsid w:val="009464BE"/>
    <w:rsid w:val="00951191"/>
    <w:rsid w:val="009520BC"/>
    <w:rsid w:val="00954F2C"/>
    <w:rsid w:val="00960B65"/>
    <w:rsid w:val="009619F3"/>
    <w:rsid w:val="0096364A"/>
    <w:rsid w:val="00963CFA"/>
    <w:rsid w:val="009672C8"/>
    <w:rsid w:val="00971239"/>
    <w:rsid w:val="00972F2C"/>
    <w:rsid w:val="00974709"/>
    <w:rsid w:val="009779D9"/>
    <w:rsid w:val="00977CB7"/>
    <w:rsid w:val="00980D6F"/>
    <w:rsid w:val="0098237D"/>
    <w:rsid w:val="0098633A"/>
    <w:rsid w:val="00986CF6"/>
    <w:rsid w:val="00990C49"/>
    <w:rsid w:val="00991E9B"/>
    <w:rsid w:val="00991F50"/>
    <w:rsid w:val="00992AC4"/>
    <w:rsid w:val="009A0236"/>
    <w:rsid w:val="009A14F8"/>
    <w:rsid w:val="009A1F68"/>
    <w:rsid w:val="009A25FA"/>
    <w:rsid w:val="009A270E"/>
    <w:rsid w:val="009A3566"/>
    <w:rsid w:val="009A4599"/>
    <w:rsid w:val="009A5ED5"/>
    <w:rsid w:val="009A64EC"/>
    <w:rsid w:val="009A7644"/>
    <w:rsid w:val="009B1A58"/>
    <w:rsid w:val="009B1CFD"/>
    <w:rsid w:val="009B36DB"/>
    <w:rsid w:val="009B43B4"/>
    <w:rsid w:val="009B5BE5"/>
    <w:rsid w:val="009B66C1"/>
    <w:rsid w:val="009B7891"/>
    <w:rsid w:val="009B78D4"/>
    <w:rsid w:val="009C07A8"/>
    <w:rsid w:val="009C088C"/>
    <w:rsid w:val="009C0B4A"/>
    <w:rsid w:val="009C15A9"/>
    <w:rsid w:val="009C1F74"/>
    <w:rsid w:val="009C294B"/>
    <w:rsid w:val="009C32FC"/>
    <w:rsid w:val="009C37C4"/>
    <w:rsid w:val="009C4446"/>
    <w:rsid w:val="009C4E02"/>
    <w:rsid w:val="009C4FB4"/>
    <w:rsid w:val="009D1085"/>
    <w:rsid w:val="009D3150"/>
    <w:rsid w:val="009D3A43"/>
    <w:rsid w:val="009D4306"/>
    <w:rsid w:val="009D44BC"/>
    <w:rsid w:val="009E11D1"/>
    <w:rsid w:val="009E581B"/>
    <w:rsid w:val="009E6B00"/>
    <w:rsid w:val="009E7A7F"/>
    <w:rsid w:val="009F0A33"/>
    <w:rsid w:val="009F0BA7"/>
    <w:rsid w:val="009F24F9"/>
    <w:rsid w:val="009F3AA1"/>
    <w:rsid w:val="009F4B27"/>
    <w:rsid w:val="009F4C3D"/>
    <w:rsid w:val="009F5948"/>
    <w:rsid w:val="009F64B7"/>
    <w:rsid w:val="009F67DB"/>
    <w:rsid w:val="009F7550"/>
    <w:rsid w:val="009F7884"/>
    <w:rsid w:val="00A00167"/>
    <w:rsid w:val="00A00CD8"/>
    <w:rsid w:val="00A01227"/>
    <w:rsid w:val="00A05826"/>
    <w:rsid w:val="00A11709"/>
    <w:rsid w:val="00A12FA0"/>
    <w:rsid w:val="00A131B1"/>
    <w:rsid w:val="00A15606"/>
    <w:rsid w:val="00A177A3"/>
    <w:rsid w:val="00A204E4"/>
    <w:rsid w:val="00A22396"/>
    <w:rsid w:val="00A2419A"/>
    <w:rsid w:val="00A24F56"/>
    <w:rsid w:val="00A26746"/>
    <w:rsid w:val="00A3120E"/>
    <w:rsid w:val="00A31B47"/>
    <w:rsid w:val="00A321E6"/>
    <w:rsid w:val="00A33C25"/>
    <w:rsid w:val="00A34059"/>
    <w:rsid w:val="00A3474C"/>
    <w:rsid w:val="00A406AD"/>
    <w:rsid w:val="00A419F4"/>
    <w:rsid w:val="00A41A13"/>
    <w:rsid w:val="00A44522"/>
    <w:rsid w:val="00A44C88"/>
    <w:rsid w:val="00A45EEF"/>
    <w:rsid w:val="00A537A1"/>
    <w:rsid w:val="00A54225"/>
    <w:rsid w:val="00A543FE"/>
    <w:rsid w:val="00A552E8"/>
    <w:rsid w:val="00A55D23"/>
    <w:rsid w:val="00A60763"/>
    <w:rsid w:val="00A61162"/>
    <w:rsid w:val="00A619FD"/>
    <w:rsid w:val="00A62C95"/>
    <w:rsid w:val="00A6312F"/>
    <w:rsid w:val="00A633CF"/>
    <w:rsid w:val="00A6368D"/>
    <w:rsid w:val="00A63980"/>
    <w:rsid w:val="00A65100"/>
    <w:rsid w:val="00A67C2D"/>
    <w:rsid w:val="00A72FE6"/>
    <w:rsid w:val="00A77BCB"/>
    <w:rsid w:val="00A80A8C"/>
    <w:rsid w:val="00A80DAF"/>
    <w:rsid w:val="00A81472"/>
    <w:rsid w:val="00A84D30"/>
    <w:rsid w:val="00A863DB"/>
    <w:rsid w:val="00A86589"/>
    <w:rsid w:val="00A918B7"/>
    <w:rsid w:val="00AA12C1"/>
    <w:rsid w:val="00AA12D7"/>
    <w:rsid w:val="00AA13F1"/>
    <w:rsid w:val="00AA173E"/>
    <w:rsid w:val="00AA679F"/>
    <w:rsid w:val="00AA7146"/>
    <w:rsid w:val="00AB00BB"/>
    <w:rsid w:val="00AB1AD9"/>
    <w:rsid w:val="00AB452F"/>
    <w:rsid w:val="00AB4655"/>
    <w:rsid w:val="00AB5429"/>
    <w:rsid w:val="00AB78D4"/>
    <w:rsid w:val="00AB7D42"/>
    <w:rsid w:val="00AC04EF"/>
    <w:rsid w:val="00AC0A3A"/>
    <w:rsid w:val="00AC3AF0"/>
    <w:rsid w:val="00AC4805"/>
    <w:rsid w:val="00AC7797"/>
    <w:rsid w:val="00AC7E76"/>
    <w:rsid w:val="00AD0093"/>
    <w:rsid w:val="00AD0C4B"/>
    <w:rsid w:val="00AD2069"/>
    <w:rsid w:val="00AD2E2B"/>
    <w:rsid w:val="00AD5A19"/>
    <w:rsid w:val="00AD6445"/>
    <w:rsid w:val="00AD6762"/>
    <w:rsid w:val="00AD6B9C"/>
    <w:rsid w:val="00AD7114"/>
    <w:rsid w:val="00AD7319"/>
    <w:rsid w:val="00AD7695"/>
    <w:rsid w:val="00AD77D7"/>
    <w:rsid w:val="00AE0407"/>
    <w:rsid w:val="00AF248F"/>
    <w:rsid w:val="00AF2B30"/>
    <w:rsid w:val="00AF523E"/>
    <w:rsid w:val="00AF5765"/>
    <w:rsid w:val="00AF5AE0"/>
    <w:rsid w:val="00AF604C"/>
    <w:rsid w:val="00B02623"/>
    <w:rsid w:val="00B03D03"/>
    <w:rsid w:val="00B04C72"/>
    <w:rsid w:val="00B05C31"/>
    <w:rsid w:val="00B0646F"/>
    <w:rsid w:val="00B06D01"/>
    <w:rsid w:val="00B0741F"/>
    <w:rsid w:val="00B07A2B"/>
    <w:rsid w:val="00B07FC8"/>
    <w:rsid w:val="00B124A9"/>
    <w:rsid w:val="00B141AE"/>
    <w:rsid w:val="00B158FC"/>
    <w:rsid w:val="00B16129"/>
    <w:rsid w:val="00B1771B"/>
    <w:rsid w:val="00B213B6"/>
    <w:rsid w:val="00B23F84"/>
    <w:rsid w:val="00B26727"/>
    <w:rsid w:val="00B27BD4"/>
    <w:rsid w:val="00B30879"/>
    <w:rsid w:val="00B31F60"/>
    <w:rsid w:val="00B351ED"/>
    <w:rsid w:val="00B355AD"/>
    <w:rsid w:val="00B3643D"/>
    <w:rsid w:val="00B36ABB"/>
    <w:rsid w:val="00B36F25"/>
    <w:rsid w:val="00B37048"/>
    <w:rsid w:val="00B374B0"/>
    <w:rsid w:val="00B4159A"/>
    <w:rsid w:val="00B42F86"/>
    <w:rsid w:val="00B45346"/>
    <w:rsid w:val="00B45EAC"/>
    <w:rsid w:val="00B51CC1"/>
    <w:rsid w:val="00B5352B"/>
    <w:rsid w:val="00B5423B"/>
    <w:rsid w:val="00B55015"/>
    <w:rsid w:val="00B57F1D"/>
    <w:rsid w:val="00B64764"/>
    <w:rsid w:val="00B652CD"/>
    <w:rsid w:val="00B67342"/>
    <w:rsid w:val="00B70525"/>
    <w:rsid w:val="00B726F8"/>
    <w:rsid w:val="00B73B87"/>
    <w:rsid w:val="00B74122"/>
    <w:rsid w:val="00B75CC0"/>
    <w:rsid w:val="00B75EBC"/>
    <w:rsid w:val="00B76BBE"/>
    <w:rsid w:val="00B77A9F"/>
    <w:rsid w:val="00B81D7C"/>
    <w:rsid w:val="00B8366E"/>
    <w:rsid w:val="00B83C54"/>
    <w:rsid w:val="00B8409B"/>
    <w:rsid w:val="00B84309"/>
    <w:rsid w:val="00B91533"/>
    <w:rsid w:val="00B91D86"/>
    <w:rsid w:val="00B91DDE"/>
    <w:rsid w:val="00B92063"/>
    <w:rsid w:val="00B929F8"/>
    <w:rsid w:val="00B92D44"/>
    <w:rsid w:val="00B9392C"/>
    <w:rsid w:val="00B94E76"/>
    <w:rsid w:val="00B96126"/>
    <w:rsid w:val="00B969C0"/>
    <w:rsid w:val="00BA020A"/>
    <w:rsid w:val="00BA1B11"/>
    <w:rsid w:val="00BA2E31"/>
    <w:rsid w:val="00BA4743"/>
    <w:rsid w:val="00BA77D9"/>
    <w:rsid w:val="00BB0C32"/>
    <w:rsid w:val="00BB2355"/>
    <w:rsid w:val="00BB42F4"/>
    <w:rsid w:val="00BB4A0D"/>
    <w:rsid w:val="00BB52F7"/>
    <w:rsid w:val="00BB62D7"/>
    <w:rsid w:val="00BB755A"/>
    <w:rsid w:val="00BC36FA"/>
    <w:rsid w:val="00BC373D"/>
    <w:rsid w:val="00BC38B6"/>
    <w:rsid w:val="00BC43DC"/>
    <w:rsid w:val="00BC477B"/>
    <w:rsid w:val="00BC7133"/>
    <w:rsid w:val="00BC7FC9"/>
    <w:rsid w:val="00BD035D"/>
    <w:rsid w:val="00BD1230"/>
    <w:rsid w:val="00BD7C02"/>
    <w:rsid w:val="00BE1DE3"/>
    <w:rsid w:val="00BE20D7"/>
    <w:rsid w:val="00BE5E0C"/>
    <w:rsid w:val="00BE67D7"/>
    <w:rsid w:val="00BE683F"/>
    <w:rsid w:val="00BE6C9E"/>
    <w:rsid w:val="00BF009B"/>
    <w:rsid w:val="00BF16F1"/>
    <w:rsid w:val="00BF2BBC"/>
    <w:rsid w:val="00BF31D3"/>
    <w:rsid w:val="00BF3D53"/>
    <w:rsid w:val="00BF5344"/>
    <w:rsid w:val="00BF5BD7"/>
    <w:rsid w:val="00BF6280"/>
    <w:rsid w:val="00BF73C5"/>
    <w:rsid w:val="00C00B9B"/>
    <w:rsid w:val="00C015A5"/>
    <w:rsid w:val="00C02478"/>
    <w:rsid w:val="00C050A7"/>
    <w:rsid w:val="00C0530C"/>
    <w:rsid w:val="00C10875"/>
    <w:rsid w:val="00C11F92"/>
    <w:rsid w:val="00C12201"/>
    <w:rsid w:val="00C128F9"/>
    <w:rsid w:val="00C16AF3"/>
    <w:rsid w:val="00C1715B"/>
    <w:rsid w:val="00C17525"/>
    <w:rsid w:val="00C20991"/>
    <w:rsid w:val="00C2395F"/>
    <w:rsid w:val="00C241B1"/>
    <w:rsid w:val="00C268EF"/>
    <w:rsid w:val="00C27C7D"/>
    <w:rsid w:val="00C400FB"/>
    <w:rsid w:val="00C405F2"/>
    <w:rsid w:val="00C40F13"/>
    <w:rsid w:val="00C4356A"/>
    <w:rsid w:val="00C45A04"/>
    <w:rsid w:val="00C46B72"/>
    <w:rsid w:val="00C526B1"/>
    <w:rsid w:val="00C53536"/>
    <w:rsid w:val="00C5467F"/>
    <w:rsid w:val="00C54819"/>
    <w:rsid w:val="00C5498B"/>
    <w:rsid w:val="00C5544C"/>
    <w:rsid w:val="00C559E0"/>
    <w:rsid w:val="00C57060"/>
    <w:rsid w:val="00C57C44"/>
    <w:rsid w:val="00C60EA7"/>
    <w:rsid w:val="00C620DE"/>
    <w:rsid w:val="00C62FAD"/>
    <w:rsid w:val="00C635EC"/>
    <w:rsid w:val="00C648C3"/>
    <w:rsid w:val="00C64CC6"/>
    <w:rsid w:val="00C6501A"/>
    <w:rsid w:val="00C656A1"/>
    <w:rsid w:val="00C65AA7"/>
    <w:rsid w:val="00C67D19"/>
    <w:rsid w:val="00C705A5"/>
    <w:rsid w:val="00C719A2"/>
    <w:rsid w:val="00C7252E"/>
    <w:rsid w:val="00C73BB1"/>
    <w:rsid w:val="00C743EF"/>
    <w:rsid w:val="00C74ECB"/>
    <w:rsid w:val="00C76C8C"/>
    <w:rsid w:val="00C835EA"/>
    <w:rsid w:val="00C84E4E"/>
    <w:rsid w:val="00C85DE6"/>
    <w:rsid w:val="00C86069"/>
    <w:rsid w:val="00C87785"/>
    <w:rsid w:val="00C90B56"/>
    <w:rsid w:val="00C97F7D"/>
    <w:rsid w:val="00CA00B7"/>
    <w:rsid w:val="00CA1A4D"/>
    <w:rsid w:val="00CA2052"/>
    <w:rsid w:val="00CA4E48"/>
    <w:rsid w:val="00CA4FB0"/>
    <w:rsid w:val="00CA6114"/>
    <w:rsid w:val="00CB166D"/>
    <w:rsid w:val="00CB1DAB"/>
    <w:rsid w:val="00CB3C93"/>
    <w:rsid w:val="00CC16EF"/>
    <w:rsid w:val="00CC1FC6"/>
    <w:rsid w:val="00CC42E2"/>
    <w:rsid w:val="00CC7BA5"/>
    <w:rsid w:val="00CD1278"/>
    <w:rsid w:val="00CD307E"/>
    <w:rsid w:val="00CD49DF"/>
    <w:rsid w:val="00CD4B44"/>
    <w:rsid w:val="00CD6537"/>
    <w:rsid w:val="00CD7352"/>
    <w:rsid w:val="00CE1A77"/>
    <w:rsid w:val="00CE1FF4"/>
    <w:rsid w:val="00CE27BF"/>
    <w:rsid w:val="00CE2FEE"/>
    <w:rsid w:val="00CE3227"/>
    <w:rsid w:val="00CE34CB"/>
    <w:rsid w:val="00CE3E42"/>
    <w:rsid w:val="00CE5C51"/>
    <w:rsid w:val="00CF33F7"/>
    <w:rsid w:val="00CF5589"/>
    <w:rsid w:val="00CF59B8"/>
    <w:rsid w:val="00CF74DD"/>
    <w:rsid w:val="00D020D3"/>
    <w:rsid w:val="00D03271"/>
    <w:rsid w:val="00D033FD"/>
    <w:rsid w:val="00D0510E"/>
    <w:rsid w:val="00D07100"/>
    <w:rsid w:val="00D1141B"/>
    <w:rsid w:val="00D11B78"/>
    <w:rsid w:val="00D12554"/>
    <w:rsid w:val="00D147CE"/>
    <w:rsid w:val="00D15143"/>
    <w:rsid w:val="00D15B4E"/>
    <w:rsid w:val="00D209EA"/>
    <w:rsid w:val="00D20B4B"/>
    <w:rsid w:val="00D212BB"/>
    <w:rsid w:val="00D21C98"/>
    <w:rsid w:val="00D249C6"/>
    <w:rsid w:val="00D24B16"/>
    <w:rsid w:val="00D257DD"/>
    <w:rsid w:val="00D259CF"/>
    <w:rsid w:val="00D30B93"/>
    <w:rsid w:val="00D3107F"/>
    <w:rsid w:val="00D46AA6"/>
    <w:rsid w:val="00D46ACE"/>
    <w:rsid w:val="00D470B7"/>
    <w:rsid w:val="00D50AAB"/>
    <w:rsid w:val="00D50B4C"/>
    <w:rsid w:val="00D537E0"/>
    <w:rsid w:val="00D54666"/>
    <w:rsid w:val="00D56637"/>
    <w:rsid w:val="00D5775C"/>
    <w:rsid w:val="00D60961"/>
    <w:rsid w:val="00D60A4C"/>
    <w:rsid w:val="00D61ADB"/>
    <w:rsid w:val="00D62C3F"/>
    <w:rsid w:val="00D63AB4"/>
    <w:rsid w:val="00D63CA8"/>
    <w:rsid w:val="00D67383"/>
    <w:rsid w:val="00D711F0"/>
    <w:rsid w:val="00D74D73"/>
    <w:rsid w:val="00D75AB8"/>
    <w:rsid w:val="00D76823"/>
    <w:rsid w:val="00D77381"/>
    <w:rsid w:val="00D77BB5"/>
    <w:rsid w:val="00D80776"/>
    <w:rsid w:val="00D80F47"/>
    <w:rsid w:val="00D81B8B"/>
    <w:rsid w:val="00D8428B"/>
    <w:rsid w:val="00D84319"/>
    <w:rsid w:val="00D846B5"/>
    <w:rsid w:val="00D8523B"/>
    <w:rsid w:val="00D85691"/>
    <w:rsid w:val="00D8649D"/>
    <w:rsid w:val="00D91204"/>
    <w:rsid w:val="00D93EFE"/>
    <w:rsid w:val="00D950D7"/>
    <w:rsid w:val="00D96EB5"/>
    <w:rsid w:val="00D970EC"/>
    <w:rsid w:val="00DA065B"/>
    <w:rsid w:val="00DA0681"/>
    <w:rsid w:val="00DA18A7"/>
    <w:rsid w:val="00DA6AFB"/>
    <w:rsid w:val="00DA6F96"/>
    <w:rsid w:val="00DB0136"/>
    <w:rsid w:val="00DB0F98"/>
    <w:rsid w:val="00DB30C4"/>
    <w:rsid w:val="00DB40FF"/>
    <w:rsid w:val="00DB4523"/>
    <w:rsid w:val="00DB4BB7"/>
    <w:rsid w:val="00DB580A"/>
    <w:rsid w:val="00DB6126"/>
    <w:rsid w:val="00DB7410"/>
    <w:rsid w:val="00DB7A8F"/>
    <w:rsid w:val="00DC051D"/>
    <w:rsid w:val="00DC0E43"/>
    <w:rsid w:val="00DC10BD"/>
    <w:rsid w:val="00DC3820"/>
    <w:rsid w:val="00DC45CC"/>
    <w:rsid w:val="00DC53E2"/>
    <w:rsid w:val="00DC5CAB"/>
    <w:rsid w:val="00DD11E9"/>
    <w:rsid w:val="00DD1AAB"/>
    <w:rsid w:val="00DD3116"/>
    <w:rsid w:val="00DD50E0"/>
    <w:rsid w:val="00DD7AEE"/>
    <w:rsid w:val="00DE1043"/>
    <w:rsid w:val="00DE548C"/>
    <w:rsid w:val="00DE73DD"/>
    <w:rsid w:val="00DF0BE4"/>
    <w:rsid w:val="00DF24D8"/>
    <w:rsid w:val="00DF325B"/>
    <w:rsid w:val="00DF404E"/>
    <w:rsid w:val="00DF4BFC"/>
    <w:rsid w:val="00DF5E22"/>
    <w:rsid w:val="00DF7551"/>
    <w:rsid w:val="00E024B1"/>
    <w:rsid w:val="00E03031"/>
    <w:rsid w:val="00E031EE"/>
    <w:rsid w:val="00E04163"/>
    <w:rsid w:val="00E05350"/>
    <w:rsid w:val="00E053DF"/>
    <w:rsid w:val="00E05A27"/>
    <w:rsid w:val="00E060C9"/>
    <w:rsid w:val="00E07129"/>
    <w:rsid w:val="00E1002A"/>
    <w:rsid w:val="00E119E6"/>
    <w:rsid w:val="00E11A2C"/>
    <w:rsid w:val="00E145C2"/>
    <w:rsid w:val="00E14828"/>
    <w:rsid w:val="00E14C78"/>
    <w:rsid w:val="00E15732"/>
    <w:rsid w:val="00E17076"/>
    <w:rsid w:val="00E17421"/>
    <w:rsid w:val="00E211EC"/>
    <w:rsid w:val="00E214C0"/>
    <w:rsid w:val="00E231E9"/>
    <w:rsid w:val="00E234AB"/>
    <w:rsid w:val="00E25A19"/>
    <w:rsid w:val="00E264D5"/>
    <w:rsid w:val="00E268E3"/>
    <w:rsid w:val="00E32233"/>
    <w:rsid w:val="00E34A88"/>
    <w:rsid w:val="00E352C5"/>
    <w:rsid w:val="00E36F36"/>
    <w:rsid w:val="00E37510"/>
    <w:rsid w:val="00E37C5B"/>
    <w:rsid w:val="00E40CFB"/>
    <w:rsid w:val="00E41299"/>
    <w:rsid w:val="00E43FD5"/>
    <w:rsid w:val="00E51A1B"/>
    <w:rsid w:val="00E51AFE"/>
    <w:rsid w:val="00E54104"/>
    <w:rsid w:val="00E54123"/>
    <w:rsid w:val="00E54505"/>
    <w:rsid w:val="00E54760"/>
    <w:rsid w:val="00E548CE"/>
    <w:rsid w:val="00E57A3D"/>
    <w:rsid w:val="00E6045E"/>
    <w:rsid w:val="00E60867"/>
    <w:rsid w:val="00E6242B"/>
    <w:rsid w:val="00E64EE4"/>
    <w:rsid w:val="00E65DB8"/>
    <w:rsid w:val="00E6678F"/>
    <w:rsid w:val="00E66C49"/>
    <w:rsid w:val="00E67831"/>
    <w:rsid w:val="00E700E8"/>
    <w:rsid w:val="00E70411"/>
    <w:rsid w:val="00E70DFB"/>
    <w:rsid w:val="00E730A8"/>
    <w:rsid w:val="00E73855"/>
    <w:rsid w:val="00E74D35"/>
    <w:rsid w:val="00E75E65"/>
    <w:rsid w:val="00E77C42"/>
    <w:rsid w:val="00E802C4"/>
    <w:rsid w:val="00E82EC8"/>
    <w:rsid w:val="00E83BC3"/>
    <w:rsid w:val="00E8597B"/>
    <w:rsid w:val="00E87932"/>
    <w:rsid w:val="00E90820"/>
    <w:rsid w:val="00E93123"/>
    <w:rsid w:val="00E937FE"/>
    <w:rsid w:val="00E9383A"/>
    <w:rsid w:val="00EA3631"/>
    <w:rsid w:val="00EA3EF3"/>
    <w:rsid w:val="00EA46FB"/>
    <w:rsid w:val="00EA4A91"/>
    <w:rsid w:val="00EA590B"/>
    <w:rsid w:val="00EB245B"/>
    <w:rsid w:val="00EB3365"/>
    <w:rsid w:val="00EB34E4"/>
    <w:rsid w:val="00EB44F7"/>
    <w:rsid w:val="00EB7F61"/>
    <w:rsid w:val="00EC4AEF"/>
    <w:rsid w:val="00EC52BC"/>
    <w:rsid w:val="00EC7149"/>
    <w:rsid w:val="00ED1BC6"/>
    <w:rsid w:val="00ED2DBF"/>
    <w:rsid w:val="00ED2F19"/>
    <w:rsid w:val="00ED3A37"/>
    <w:rsid w:val="00ED3F8B"/>
    <w:rsid w:val="00ED53F4"/>
    <w:rsid w:val="00ED615D"/>
    <w:rsid w:val="00ED628C"/>
    <w:rsid w:val="00ED6A6B"/>
    <w:rsid w:val="00EE27E7"/>
    <w:rsid w:val="00EE3032"/>
    <w:rsid w:val="00EE3BA5"/>
    <w:rsid w:val="00EE43D1"/>
    <w:rsid w:val="00EE54B7"/>
    <w:rsid w:val="00EE6B78"/>
    <w:rsid w:val="00EE7C1E"/>
    <w:rsid w:val="00EE7F57"/>
    <w:rsid w:val="00EF23ED"/>
    <w:rsid w:val="00EF6820"/>
    <w:rsid w:val="00F015A6"/>
    <w:rsid w:val="00F05014"/>
    <w:rsid w:val="00F10CB7"/>
    <w:rsid w:val="00F112F1"/>
    <w:rsid w:val="00F11743"/>
    <w:rsid w:val="00F13E69"/>
    <w:rsid w:val="00F14156"/>
    <w:rsid w:val="00F16629"/>
    <w:rsid w:val="00F17133"/>
    <w:rsid w:val="00F17538"/>
    <w:rsid w:val="00F17630"/>
    <w:rsid w:val="00F22B6B"/>
    <w:rsid w:val="00F27136"/>
    <w:rsid w:val="00F27DE7"/>
    <w:rsid w:val="00F346D6"/>
    <w:rsid w:val="00F34863"/>
    <w:rsid w:val="00F34E09"/>
    <w:rsid w:val="00F354B8"/>
    <w:rsid w:val="00F35728"/>
    <w:rsid w:val="00F365CE"/>
    <w:rsid w:val="00F37166"/>
    <w:rsid w:val="00F403EF"/>
    <w:rsid w:val="00F410FB"/>
    <w:rsid w:val="00F418F3"/>
    <w:rsid w:val="00F41B93"/>
    <w:rsid w:val="00F41C3B"/>
    <w:rsid w:val="00F41E31"/>
    <w:rsid w:val="00F45B97"/>
    <w:rsid w:val="00F4729B"/>
    <w:rsid w:val="00F476BC"/>
    <w:rsid w:val="00F47BC1"/>
    <w:rsid w:val="00F47C15"/>
    <w:rsid w:val="00F50C83"/>
    <w:rsid w:val="00F530B5"/>
    <w:rsid w:val="00F53904"/>
    <w:rsid w:val="00F6097A"/>
    <w:rsid w:val="00F60E86"/>
    <w:rsid w:val="00F62643"/>
    <w:rsid w:val="00F63009"/>
    <w:rsid w:val="00F66933"/>
    <w:rsid w:val="00F72A09"/>
    <w:rsid w:val="00F72FF2"/>
    <w:rsid w:val="00F730D3"/>
    <w:rsid w:val="00F76A5C"/>
    <w:rsid w:val="00F77028"/>
    <w:rsid w:val="00F836BE"/>
    <w:rsid w:val="00F83BE2"/>
    <w:rsid w:val="00F87033"/>
    <w:rsid w:val="00F90560"/>
    <w:rsid w:val="00F90A23"/>
    <w:rsid w:val="00F90AC6"/>
    <w:rsid w:val="00F912E0"/>
    <w:rsid w:val="00F92C58"/>
    <w:rsid w:val="00F95C1E"/>
    <w:rsid w:val="00FA22D8"/>
    <w:rsid w:val="00FA24ED"/>
    <w:rsid w:val="00FA61FC"/>
    <w:rsid w:val="00FA6B2B"/>
    <w:rsid w:val="00FA7DC9"/>
    <w:rsid w:val="00FB054C"/>
    <w:rsid w:val="00FB3500"/>
    <w:rsid w:val="00FB398E"/>
    <w:rsid w:val="00FB4436"/>
    <w:rsid w:val="00FB46DC"/>
    <w:rsid w:val="00FB4E46"/>
    <w:rsid w:val="00FB5118"/>
    <w:rsid w:val="00FC009D"/>
    <w:rsid w:val="00FC0C31"/>
    <w:rsid w:val="00FC0F14"/>
    <w:rsid w:val="00FC33B0"/>
    <w:rsid w:val="00FC5AEC"/>
    <w:rsid w:val="00FC60F2"/>
    <w:rsid w:val="00FC65AB"/>
    <w:rsid w:val="00FC7024"/>
    <w:rsid w:val="00FD15D8"/>
    <w:rsid w:val="00FD19FB"/>
    <w:rsid w:val="00FD1EEA"/>
    <w:rsid w:val="00FD71CF"/>
    <w:rsid w:val="00FD74F6"/>
    <w:rsid w:val="00FD760C"/>
    <w:rsid w:val="00FE04CF"/>
    <w:rsid w:val="00FE70E2"/>
    <w:rsid w:val="00FE7AC5"/>
    <w:rsid w:val="00FF0BC7"/>
    <w:rsid w:val="00FF25FC"/>
    <w:rsid w:val="00FF4F36"/>
    <w:rsid w:val="00FF5589"/>
    <w:rsid w:val="00FF5C78"/>
    <w:rsid w:val="00FF6066"/>
    <w:rsid w:val="00FF6C3C"/>
    <w:rsid w:val="00FF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C52310"/>
  <w15:docId w15:val="{5A08AC1B-1771-48DC-8477-E7D05B62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17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50516"/>
    <w:pPr>
      <w:keepNext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390D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нак5 Знак Знак Знак Знак Знак Знак"/>
    <w:basedOn w:val="a"/>
    <w:rsid w:val="002E3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3">
    <w:name w:val="Table Grid"/>
    <w:basedOn w:val="a1"/>
    <w:uiPriority w:val="59"/>
    <w:rsid w:val="00485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0">
    <w:name w:val="Знак5 Знак Знак Знак Знак Знак Знак Знак Знак Знак"/>
    <w:basedOn w:val="a"/>
    <w:rsid w:val="005637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footer"/>
    <w:basedOn w:val="a"/>
    <w:link w:val="a5"/>
    <w:uiPriority w:val="99"/>
    <w:rsid w:val="0004180F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4180F"/>
  </w:style>
  <w:style w:type="paragraph" w:styleId="a7">
    <w:name w:val="Normal (Web)"/>
    <w:basedOn w:val="a"/>
    <w:uiPriority w:val="99"/>
    <w:unhideWhenUsed/>
    <w:rsid w:val="00833E3F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7E5B5F"/>
    <w:pPr>
      <w:jc w:val="both"/>
    </w:pPr>
    <w:rPr>
      <w:sz w:val="28"/>
    </w:rPr>
  </w:style>
  <w:style w:type="character" w:customStyle="1" w:styleId="a9">
    <w:name w:val="Основной текст Знак"/>
    <w:link w:val="a8"/>
    <w:rsid w:val="007E5B5F"/>
    <w:rPr>
      <w:sz w:val="28"/>
      <w:szCs w:val="24"/>
    </w:rPr>
  </w:style>
  <w:style w:type="paragraph" w:customStyle="1" w:styleId="21">
    <w:name w:val="Основной текст 21"/>
    <w:basedOn w:val="a"/>
    <w:rsid w:val="00550516"/>
    <w:pPr>
      <w:ind w:firstLine="720"/>
      <w:jc w:val="both"/>
    </w:pPr>
    <w:rPr>
      <w:sz w:val="28"/>
      <w:szCs w:val="20"/>
    </w:rPr>
  </w:style>
  <w:style w:type="paragraph" w:styleId="aa">
    <w:name w:val="header"/>
    <w:basedOn w:val="a"/>
    <w:link w:val="ab"/>
    <w:uiPriority w:val="99"/>
    <w:rsid w:val="009F0A33"/>
    <w:pPr>
      <w:tabs>
        <w:tab w:val="center" w:pos="4677"/>
        <w:tab w:val="right" w:pos="9355"/>
      </w:tabs>
    </w:pPr>
  </w:style>
  <w:style w:type="character" w:customStyle="1" w:styleId="submitted1">
    <w:name w:val="submitted1"/>
    <w:rsid w:val="002C177C"/>
    <w:rPr>
      <w:sz w:val="22"/>
      <w:szCs w:val="22"/>
    </w:rPr>
  </w:style>
  <w:style w:type="paragraph" w:styleId="ac">
    <w:name w:val="List Paragraph"/>
    <w:basedOn w:val="a"/>
    <w:link w:val="ad"/>
    <w:uiPriority w:val="34"/>
    <w:qFormat/>
    <w:rsid w:val="007A412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rsid w:val="007B1A19"/>
    <w:pPr>
      <w:spacing w:after="120" w:line="480" w:lineRule="auto"/>
    </w:pPr>
  </w:style>
  <w:style w:type="paragraph" w:customStyle="1" w:styleId="23">
    <w:name w:val="Обычный (веб)2"/>
    <w:basedOn w:val="a"/>
    <w:rsid w:val="005A3FFE"/>
    <w:pPr>
      <w:spacing w:before="100" w:beforeAutospacing="1" w:after="100" w:afterAutospacing="1" w:line="360" w:lineRule="auto"/>
    </w:pPr>
    <w:rPr>
      <w:sz w:val="17"/>
      <w:szCs w:val="17"/>
    </w:rPr>
  </w:style>
  <w:style w:type="character" w:customStyle="1" w:styleId="ab">
    <w:name w:val="Верхний колонтитул Знак"/>
    <w:link w:val="aa"/>
    <w:uiPriority w:val="99"/>
    <w:rsid w:val="00165A80"/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165A80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65A80"/>
    <w:rPr>
      <w:rFonts w:ascii="Tahoma" w:hAnsi="Tahoma" w:cs="Tahoma"/>
      <w:sz w:val="16"/>
      <w:szCs w:val="16"/>
    </w:rPr>
  </w:style>
  <w:style w:type="paragraph" w:customStyle="1" w:styleId="af0">
    <w:name w:val="Заголовок статьи"/>
    <w:basedOn w:val="a"/>
    <w:next w:val="a"/>
    <w:rsid w:val="00165A80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a5">
    <w:name w:val="Нижний колонтитул Знак"/>
    <w:link w:val="a4"/>
    <w:uiPriority w:val="99"/>
    <w:rsid w:val="00DC0E43"/>
    <w:rPr>
      <w:sz w:val="24"/>
      <w:szCs w:val="24"/>
    </w:rPr>
  </w:style>
  <w:style w:type="paragraph" w:customStyle="1" w:styleId="210">
    <w:name w:val="Основной текст 21"/>
    <w:basedOn w:val="a"/>
    <w:rsid w:val="00264672"/>
    <w:pPr>
      <w:ind w:firstLine="720"/>
      <w:jc w:val="both"/>
    </w:pPr>
    <w:rPr>
      <w:sz w:val="28"/>
      <w:szCs w:val="20"/>
    </w:rPr>
  </w:style>
  <w:style w:type="paragraph" w:customStyle="1" w:styleId="statuslinkholder1">
    <w:name w:val="statuslinkholder1"/>
    <w:basedOn w:val="a"/>
    <w:rsid w:val="00F47C15"/>
    <w:rPr>
      <w:vanish/>
    </w:rPr>
  </w:style>
  <w:style w:type="character" w:customStyle="1" w:styleId="piclinkhint1">
    <w:name w:val="piclinkhint1"/>
    <w:rsid w:val="00F47C15"/>
    <w:rPr>
      <w:strike w:val="0"/>
      <w:dstrike w:val="0"/>
      <w:color w:val="FFFFFF"/>
      <w:u w:val="none"/>
      <w:effect w:val="none"/>
      <w:shd w:val="clear" w:color="auto" w:fill="000000"/>
    </w:rPr>
  </w:style>
  <w:style w:type="character" w:customStyle="1" w:styleId="statustext">
    <w:name w:val="statustext"/>
    <w:rsid w:val="00F47C15"/>
  </w:style>
  <w:style w:type="character" w:customStyle="1" w:styleId="descr">
    <w:name w:val="descr"/>
    <w:rsid w:val="00F47C15"/>
  </w:style>
  <w:style w:type="paragraph" w:customStyle="1" w:styleId="af1">
    <w:name w:val="Знак Знак Знак Знак Знак Знак Знак Знак Знак Знак"/>
    <w:basedOn w:val="a"/>
    <w:rsid w:val="009E11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CD65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90D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A00167"/>
    <w:rPr>
      <w:color w:val="0000FF"/>
      <w:u w:val="single"/>
    </w:rPr>
  </w:style>
  <w:style w:type="character" w:customStyle="1" w:styleId="www4">
    <w:name w:val="www4"/>
    <w:rsid w:val="00A00167"/>
  </w:style>
  <w:style w:type="paragraph" w:styleId="24">
    <w:name w:val="Body Text Indent 2"/>
    <w:basedOn w:val="a"/>
    <w:link w:val="25"/>
    <w:uiPriority w:val="99"/>
    <w:semiHidden/>
    <w:unhideWhenUsed/>
    <w:rsid w:val="00CA1A4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CA1A4D"/>
    <w:rPr>
      <w:sz w:val="24"/>
      <w:szCs w:val="24"/>
    </w:rPr>
  </w:style>
  <w:style w:type="character" w:styleId="af3">
    <w:name w:val="Strong"/>
    <w:uiPriority w:val="22"/>
    <w:qFormat/>
    <w:rsid w:val="00FF6E60"/>
    <w:rPr>
      <w:b/>
      <w:bCs/>
    </w:rPr>
  </w:style>
  <w:style w:type="character" w:customStyle="1" w:styleId="apple-converted-space">
    <w:name w:val="apple-converted-space"/>
    <w:rsid w:val="00FF6E60"/>
  </w:style>
  <w:style w:type="paragraph" w:customStyle="1" w:styleId="strtab1">
    <w:name w:val="str_tab1"/>
    <w:basedOn w:val="a"/>
    <w:rsid w:val="00FF6E60"/>
    <w:pPr>
      <w:spacing w:before="45" w:after="45"/>
      <w:ind w:left="60" w:right="60"/>
    </w:pPr>
    <w:rPr>
      <w:rFonts w:ascii="Verdana" w:hAnsi="Verdana"/>
      <w:color w:val="666666"/>
      <w:sz w:val="17"/>
      <w:szCs w:val="17"/>
    </w:rPr>
  </w:style>
  <w:style w:type="character" w:customStyle="1" w:styleId="10">
    <w:name w:val="Заголовок 1 Знак"/>
    <w:link w:val="1"/>
    <w:rsid w:val="002570F3"/>
    <w:rPr>
      <w:sz w:val="28"/>
    </w:rPr>
  </w:style>
  <w:style w:type="character" w:styleId="af4">
    <w:name w:val="Emphasis"/>
    <w:uiPriority w:val="20"/>
    <w:qFormat/>
    <w:rsid w:val="002570F3"/>
    <w:rPr>
      <w:i w:val="0"/>
      <w:iCs w:val="0"/>
    </w:rPr>
  </w:style>
  <w:style w:type="paragraph" w:customStyle="1" w:styleId="CharChar1">
    <w:name w:val="Char Char1 Знак Знак Знак"/>
    <w:basedOn w:val="a"/>
    <w:rsid w:val="002127ED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C6BA1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5">
    <w:name w:val="Нормальный (таблица)"/>
    <w:basedOn w:val="a"/>
    <w:next w:val="a"/>
    <w:rsid w:val="00532A73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Default">
    <w:name w:val="Default"/>
    <w:rsid w:val="00D8523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f6">
    <w:name w:val="FollowedHyperlink"/>
    <w:basedOn w:val="a0"/>
    <w:uiPriority w:val="99"/>
    <w:semiHidden/>
    <w:unhideWhenUsed/>
    <w:rsid w:val="00194008"/>
    <w:rPr>
      <w:color w:val="800080" w:themeColor="followedHyperlink"/>
      <w:u w:val="single"/>
    </w:rPr>
  </w:style>
  <w:style w:type="character" w:customStyle="1" w:styleId="ad">
    <w:name w:val="Абзац списка Знак"/>
    <w:basedOn w:val="a0"/>
    <w:link w:val="ac"/>
    <w:uiPriority w:val="34"/>
    <w:locked/>
    <w:rsid w:val="00B91DDE"/>
    <w:rPr>
      <w:rFonts w:ascii="Calibri" w:hAnsi="Calibri"/>
      <w:sz w:val="22"/>
      <w:szCs w:val="22"/>
    </w:rPr>
  </w:style>
  <w:style w:type="paragraph" w:styleId="af7">
    <w:name w:val="caption"/>
    <w:basedOn w:val="a"/>
    <w:next w:val="a"/>
    <w:uiPriority w:val="35"/>
    <w:unhideWhenUsed/>
    <w:qFormat/>
    <w:rsid w:val="00A204E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9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6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0704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5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9257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4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9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1385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24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427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6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3277">
              <w:marLeft w:val="0"/>
              <w:marRight w:val="0"/>
              <w:marTop w:val="700"/>
              <w:marBottom w:val="7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59003">
                  <w:marLeft w:val="80"/>
                  <w:marRight w:val="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72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446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69760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78169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041102">
                                                  <w:marLeft w:val="150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8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8279">
                  <w:marLeft w:val="150"/>
                  <w:marRight w:val="0"/>
                  <w:marTop w:val="0"/>
                  <w:marBottom w:val="0"/>
                  <w:divBdr>
                    <w:top w:val="single" w:sz="6" w:space="31" w:color="D6E6F3"/>
                    <w:left w:val="single" w:sz="6" w:space="15" w:color="D6E6F3"/>
                    <w:bottom w:val="single" w:sz="6" w:space="8" w:color="D6E6F3"/>
                    <w:right w:val="single" w:sz="6" w:space="15" w:color="D6E6F3"/>
                  </w:divBdr>
                </w:div>
              </w:divsChild>
            </w:div>
          </w:divsChild>
        </w:div>
      </w:divsChild>
    </w:div>
    <w:div w:id="6814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72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7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7660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14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37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49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40271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34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1383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1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31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3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8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557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43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8076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60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images02.olx.ru/ui/13/13/59/1349425006_443950459_1----.jp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dmsurgut.ru/rubric/22767/Ob-otdel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admsurgut.ru/rubric/22775/Otdel-potrebitelskogo-rynka-i-zaschity-prav-potrebiteley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admsurgut.ru/rubric/22374/Sdelano-v-Surgute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F0181-2253-4CA8-B28C-4F8B8BB42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2787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Потребительский рынок города Сургута в 2011 году</vt:lpstr>
    </vt:vector>
  </TitlesOfParts>
  <Company>Microsoft</Company>
  <LinksUpToDate>false</LinksUpToDate>
  <CharactersWithSpaces>18641</CharactersWithSpaces>
  <SharedDoc>false</SharedDoc>
  <HLinks>
    <vt:vector size="36" baseType="variant">
      <vt:variant>
        <vt:i4>3735677</vt:i4>
      </vt:variant>
      <vt:variant>
        <vt:i4>36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30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24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3735677</vt:i4>
      </vt:variant>
      <vt:variant>
        <vt:i4>15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  <vt:variant>
        <vt:i4>4390924</vt:i4>
      </vt:variant>
      <vt:variant>
        <vt:i4>12</vt:i4>
      </vt:variant>
      <vt:variant>
        <vt:i4>0</vt:i4>
      </vt:variant>
      <vt:variant>
        <vt:i4>5</vt:i4>
      </vt:variant>
      <vt:variant>
        <vt:lpwstr>http://images02.olx.ru/ui/13/13/59/1349425006_443950459_1----.jpg</vt:lpwstr>
      </vt:variant>
      <vt:variant>
        <vt:lpwstr/>
      </vt:variant>
      <vt:variant>
        <vt:i4>3735677</vt:i4>
      </vt:variant>
      <vt:variant>
        <vt:i4>6</vt:i4>
      </vt:variant>
      <vt:variant>
        <vt:i4>0</vt:i4>
      </vt:variant>
      <vt:variant>
        <vt:i4>5</vt:i4>
      </vt:variant>
      <vt:variant>
        <vt:lpwstr>http://ufa.olx.ru/iid-443950459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Потребительский рынок города Сургута в 2011 году</dc:title>
  <dc:creator>Admin</dc:creator>
  <cp:lastModifiedBy>Смирнова Светлана Игоревна</cp:lastModifiedBy>
  <cp:revision>3</cp:revision>
  <cp:lastPrinted>2019-09-06T11:24:00Z</cp:lastPrinted>
  <dcterms:created xsi:type="dcterms:W3CDTF">2021-03-11T07:15:00Z</dcterms:created>
  <dcterms:modified xsi:type="dcterms:W3CDTF">2021-03-11T07:15:00Z</dcterms:modified>
</cp:coreProperties>
</file>