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B3CAC" w:rsidRDefault="004630F3" w:rsidP="007A008E">
      <w:pPr>
        <w:ind w:left="6237" w:firstLine="0"/>
        <w:rPr>
          <w:sz w:val="24"/>
          <w:szCs w:val="24"/>
        </w:rPr>
      </w:pPr>
      <w:r w:rsidRPr="007B3CAC">
        <w:rPr>
          <w:sz w:val="24"/>
          <w:szCs w:val="24"/>
        </w:rPr>
        <w:t xml:space="preserve">Проект </w:t>
      </w:r>
    </w:p>
    <w:p w:rsidR="004630F3" w:rsidRPr="007B3CAC" w:rsidRDefault="004630F3" w:rsidP="007A008E">
      <w:pPr>
        <w:ind w:left="6237" w:firstLine="0"/>
        <w:rPr>
          <w:sz w:val="24"/>
          <w:szCs w:val="24"/>
        </w:rPr>
      </w:pPr>
    </w:p>
    <w:p w:rsidR="004630F3" w:rsidRDefault="004630F3" w:rsidP="007A008E">
      <w:pPr>
        <w:ind w:left="6237" w:firstLine="0"/>
        <w:jc w:val="left"/>
        <w:rPr>
          <w:sz w:val="24"/>
          <w:szCs w:val="24"/>
        </w:rPr>
      </w:pPr>
      <w:r w:rsidRPr="007B3CAC">
        <w:rPr>
          <w:sz w:val="24"/>
          <w:szCs w:val="24"/>
        </w:rPr>
        <w:t>подгот</w:t>
      </w:r>
      <w:r w:rsidR="007B3CAC">
        <w:rPr>
          <w:sz w:val="24"/>
          <w:szCs w:val="24"/>
        </w:rPr>
        <w:t xml:space="preserve">овлен департаментом городского </w:t>
      </w:r>
      <w:r w:rsidRPr="007B3CAC">
        <w:rPr>
          <w:sz w:val="24"/>
          <w:szCs w:val="24"/>
        </w:rPr>
        <w:t>хозяйства</w:t>
      </w:r>
    </w:p>
    <w:p w:rsidR="00E554DC" w:rsidRDefault="00E554DC" w:rsidP="004630F3">
      <w:pPr>
        <w:jc w:val="center"/>
      </w:pPr>
    </w:p>
    <w:p w:rsidR="004630F3" w:rsidRDefault="004630F3" w:rsidP="004630F3">
      <w:pPr>
        <w:jc w:val="center"/>
      </w:pPr>
      <w:r w:rsidRPr="005E5212">
        <w:t>МУНИЦИПАЛЬНОЕ</w:t>
      </w:r>
      <w:r w:rsidR="007E27CC">
        <w:t xml:space="preserve"> </w:t>
      </w:r>
      <w:r w:rsidRPr="005E5212">
        <w:t>ОБРАЗОВАНИЕ</w:t>
      </w:r>
    </w:p>
    <w:p w:rsidR="004630F3" w:rsidRDefault="004630F3" w:rsidP="004630F3">
      <w:pPr>
        <w:jc w:val="center"/>
      </w:pPr>
      <w:r w:rsidRPr="005E5212">
        <w:t>ГОРОДСКОЙ ОКРУГ СУРГУТ</w:t>
      </w:r>
    </w:p>
    <w:p w:rsidR="00602A1D" w:rsidRDefault="00602A1D" w:rsidP="004630F3">
      <w:pPr>
        <w:jc w:val="center"/>
      </w:pPr>
      <w:r>
        <w:t>ХАНТЫ-МАНСИЙСКОГО АВТОНОМНОГО ОКРУГА − ЮГРЫ</w:t>
      </w:r>
    </w:p>
    <w:p w:rsidR="004630F3" w:rsidRPr="00602A1D" w:rsidRDefault="004630F3" w:rsidP="004630F3">
      <w:pPr>
        <w:jc w:val="center"/>
      </w:pPr>
    </w:p>
    <w:p w:rsidR="004630F3" w:rsidRPr="00602A1D" w:rsidRDefault="004630F3" w:rsidP="004630F3">
      <w:pPr>
        <w:jc w:val="center"/>
      </w:pPr>
      <w:r w:rsidRPr="00602A1D">
        <w:t>АДМИНИСТРАЦИЯ ГОРОДА</w:t>
      </w:r>
    </w:p>
    <w:p w:rsidR="004630F3" w:rsidRPr="00602A1D" w:rsidRDefault="004630F3" w:rsidP="004630F3">
      <w:pPr>
        <w:jc w:val="center"/>
      </w:pPr>
    </w:p>
    <w:p w:rsidR="004630F3" w:rsidRPr="00602A1D" w:rsidRDefault="004630F3" w:rsidP="004630F3">
      <w:pPr>
        <w:jc w:val="center"/>
      </w:pPr>
      <w:r w:rsidRPr="00602A1D">
        <w:t>ПОСТАНОВЛЕНИЕ</w:t>
      </w:r>
    </w:p>
    <w:p w:rsidR="004630F3" w:rsidRPr="00602A1D" w:rsidRDefault="004630F3" w:rsidP="004630F3">
      <w:pPr>
        <w:jc w:val="center"/>
      </w:pPr>
    </w:p>
    <w:p w:rsidR="004630F3" w:rsidRDefault="004630F3" w:rsidP="003F4B80">
      <w:pPr>
        <w:ind w:firstLine="0"/>
      </w:pPr>
    </w:p>
    <w:p w:rsidR="0020515C" w:rsidRPr="00292CB5" w:rsidRDefault="00F63793" w:rsidP="003F4B80">
      <w:pPr>
        <w:ind w:firstLine="0"/>
      </w:pPr>
      <w:r w:rsidRPr="00292CB5">
        <w:t>О внесении изменени</w:t>
      </w:r>
      <w:r w:rsidR="00F550E7" w:rsidRPr="00292CB5">
        <w:t>й</w:t>
      </w:r>
      <w:r w:rsidRPr="00292CB5">
        <w:t xml:space="preserve"> </w:t>
      </w:r>
    </w:p>
    <w:p w:rsidR="0020515C" w:rsidRPr="00292CB5" w:rsidRDefault="00F63793" w:rsidP="003F4B80">
      <w:pPr>
        <w:ind w:firstLine="0"/>
      </w:pPr>
      <w:r w:rsidRPr="00292CB5">
        <w:t>в постановление</w:t>
      </w:r>
      <w:r w:rsidR="0020515C" w:rsidRPr="00292CB5">
        <w:t xml:space="preserve"> </w:t>
      </w:r>
      <w:r w:rsidRPr="00292CB5">
        <w:t>Администрации</w:t>
      </w:r>
    </w:p>
    <w:p w:rsidR="0020515C" w:rsidRPr="00292CB5" w:rsidRDefault="00F63793" w:rsidP="003F4B80">
      <w:pPr>
        <w:ind w:firstLine="0"/>
      </w:pPr>
      <w:r w:rsidRPr="00292CB5">
        <w:t>города от 12.05.2014</w:t>
      </w:r>
      <w:r w:rsidR="0020515C" w:rsidRPr="00292CB5">
        <w:t xml:space="preserve"> </w:t>
      </w:r>
      <w:r w:rsidRPr="00292CB5">
        <w:t xml:space="preserve">№ 3062 </w:t>
      </w:r>
    </w:p>
    <w:p w:rsidR="00CA716C" w:rsidRPr="00292CB5" w:rsidRDefault="00F63793" w:rsidP="003F4B80">
      <w:pPr>
        <w:ind w:firstLine="0"/>
      </w:pPr>
      <w:r w:rsidRPr="00292CB5">
        <w:t>«</w:t>
      </w:r>
      <w:r w:rsidR="004630F3" w:rsidRPr="00292CB5">
        <w:t xml:space="preserve">О </w:t>
      </w:r>
      <w:r w:rsidR="00CA716C" w:rsidRPr="00292CB5">
        <w:t>п</w:t>
      </w:r>
      <w:r w:rsidR="004630F3" w:rsidRPr="00292CB5">
        <w:t>орядке предоставления</w:t>
      </w:r>
      <w:r w:rsidR="00CA716C" w:rsidRPr="00292CB5">
        <w:t xml:space="preserve"> </w:t>
      </w:r>
      <w:r w:rsidR="004630F3" w:rsidRPr="00292CB5">
        <w:t>субсидии</w:t>
      </w:r>
    </w:p>
    <w:p w:rsidR="000C42EB" w:rsidRPr="00292CB5" w:rsidRDefault="004630F3" w:rsidP="003F4B80">
      <w:pPr>
        <w:ind w:firstLine="0"/>
      </w:pPr>
      <w:r w:rsidRPr="00292CB5">
        <w:t xml:space="preserve">на </w:t>
      </w:r>
      <w:r w:rsidR="000C42EB" w:rsidRPr="00292CB5">
        <w:t>капитальный ремонт (с заменой)</w:t>
      </w:r>
    </w:p>
    <w:p w:rsidR="000C42EB" w:rsidRPr="00292CB5" w:rsidRDefault="000C42EB" w:rsidP="003F4B80">
      <w:pPr>
        <w:ind w:firstLine="0"/>
      </w:pPr>
      <w:r w:rsidRPr="00292CB5">
        <w:t>систем газораспределения,</w:t>
      </w:r>
    </w:p>
    <w:p w:rsidR="000C42EB" w:rsidRPr="00292CB5" w:rsidRDefault="000C42EB" w:rsidP="003F4B80">
      <w:pPr>
        <w:ind w:firstLine="0"/>
      </w:pPr>
      <w:r w:rsidRPr="00292CB5">
        <w:t>теплоснабжения, водоснабжения</w:t>
      </w:r>
    </w:p>
    <w:p w:rsidR="000C42EB" w:rsidRPr="00292CB5" w:rsidRDefault="000C42EB" w:rsidP="003F4B80">
      <w:pPr>
        <w:ind w:firstLine="0"/>
      </w:pPr>
      <w:r w:rsidRPr="00292CB5">
        <w:t>и водоотведения, в том числе</w:t>
      </w:r>
    </w:p>
    <w:p w:rsidR="00CA716C" w:rsidRPr="00292CB5" w:rsidRDefault="000C42EB" w:rsidP="003F4B80">
      <w:pPr>
        <w:ind w:firstLine="0"/>
      </w:pPr>
      <w:r w:rsidRPr="00292CB5">
        <w:t>с применением композитных материалов</w:t>
      </w:r>
      <w:r w:rsidR="00F63793" w:rsidRPr="00292CB5">
        <w:t>»</w:t>
      </w:r>
    </w:p>
    <w:p w:rsidR="00CA6CE9" w:rsidRPr="00292CB5" w:rsidRDefault="00CA6CE9" w:rsidP="004630F3">
      <w:pPr>
        <w:widowControl w:val="0"/>
        <w:autoSpaceDE w:val="0"/>
        <w:autoSpaceDN w:val="0"/>
        <w:adjustRightInd w:val="0"/>
        <w:ind w:firstLine="540"/>
        <w:outlineLvl w:val="0"/>
      </w:pPr>
    </w:p>
    <w:p w:rsidR="004630F3" w:rsidRPr="00292CB5" w:rsidRDefault="004630F3" w:rsidP="003E01BA">
      <w:pPr>
        <w:widowControl w:val="0"/>
        <w:autoSpaceDE w:val="0"/>
        <w:autoSpaceDN w:val="0"/>
        <w:adjustRightInd w:val="0"/>
        <w:ind w:firstLine="540"/>
        <w:outlineLvl w:val="0"/>
      </w:pPr>
    </w:p>
    <w:p w:rsidR="00E554DC" w:rsidRDefault="00602A1D" w:rsidP="00E554DC">
      <w:pPr>
        <w:suppressAutoHyphens/>
        <w:autoSpaceDE w:val="0"/>
        <w:autoSpaceDN w:val="0"/>
        <w:adjustRightInd w:val="0"/>
      </w:pPr>
      <w:r w:rsidRPr="00292CB5">
        <w:t xml:space="preserve">В соответствии со статьей 78 Бюджетного кодекса Российской Федерации, </w:t>
      </w:r>
      <w:hyperlink r:id="rId8" w:history="1">
        <w:r w:rsidRPr="00292CB5">
          <w:rPr>
            <w:rStyle w:val="a8"/>
            <w:color w:val="auto"/>
          </w:rPr>
          <w:t>Федеральным законом</w:t>
        </w:r>
      </w:hyperlink>
      <w:r w:rsidRPr="00292CB5">
        <w:t xml:space="preserve"> № 131-ФЗ от 06.10.2003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292CB5">
        <w:br/>
      </w:r>
      <w:r w:rsidRPr="00292CB5">
        <w:t xml:space="preserve">а также физическим лицам – производителям товаров, работ, услуг, </w:t>
      </w:r>
      <w:r w:rsidR="00292CB5">
        <w:br/>
      </w:r>
      <w:r w:rsidRPr="00292CB5"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A269D" w:rsidRPr="00292CB5">
        <w:t>, постановлением Правительства Ханты-Мансийского автономного округа – Югры</w:t>
      </w:r>
      <w:r w:rsidR="000C42EB" w:rsidRPr="00292CB5">
        <w:t xml:space="preserve"> от 05.10.2018 № 347-п «О государственной программе Ханты-Мансийского автономного округа - Югры «Жилищно-коммунальный комплекс и городская среда», </w:t>
      </w:r>
      <w:r w:rsidR="002A269D" w:rsidRPr="00292CB5">
        <w:t>распоряжени</w:t>
      </w:r>
      <w:r w:rsidR="0077207B">
        <w:t>ями</w:t>
      </w:r>
      <w:bookmarkStart w:id="0" w:name="_GoBack"/>
      <w:bookmarkEnd w:id="0"/>
      <w:r w:rsidR="002A269D" w:rsidRPr="00292CB5">
        <w:t xml:space="preserve"> Администрации города от 30.12.2005 № 3686 «Об утверждении Регламента Администрации города»</w:t>
      </w:r>
      <w:r w:rsidR="00E554DC" w:rsidRPr="00E554DC">
        <w:t xml:space="preserve">, </w:t>
      </w:r>
      <w:r w:rsidR="00E554DC">
        <w:t>от 10.01.2017 № 01 «О передаче некоторых полномочий высшим должностным лицам Администрации города», в целях приведения муниципального правового акта в соответствие с действующим законодательством:</w:t>
      </w:r>
    </w:p>
    <w:p w:rsidR="002A269D" w:rsidRPr="00292CB5" w:rsidRDefault="002A269D" w:rsidP="000C42E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2CB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414A" w:rsidRPr="00292CB5" w:rsidRDefault="004630F3" w:rsidP="00602A1D">
      <w:r w:rsidRPr="00292CB5">
        <w:lastRenderedPageBreak/>
        <w:t xml:space="preserve">1. </w:t>
      </w:r>
      <w:r w:rsidR="00F63793" w:rsidRPr="00292CB5">
        <w:t xml:space="preserve">Внести в постановление Администрации города от 12.05.2014 № 3062 </w:t>
      </w:r>
      <w:r w:rsidR="003F4B80" w:rsidRPr="00292CB5">
        <w:br/>
      </w:r>
      <w:r w:rsidR="00F63793" w:rsidRPr="00292CB5">
        <w:t xml:space="preserve">«О порядке предоставления субсидии на </w:t>
      </w:r>
      <w:r w:rsidR="000C42EB" w:rsidRPr="00292CB5">
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F63793" w:rsidRPr="00292CB5">
        <w:t>»</w:t>
      </w:r>
      <w:r w:rsidR="0020515C" w:rsidRPr="00292CB5">
        <w:t xml:space="preserve"> (с изменениями от 03.10.2014 № 6752</w:t>
      </w:r>
      <w:r w:rsidR="00FD0540" w:rsidRPr="00292CB5">
        <w:t>, 25.02.2015 № 1256, 24.06.2015 № 4293</w:t>
      </w:r>
      <w:r w:rsidR="00E5361E" w:rsidRPr="00292CB5">
        <w:t>, 18.02.2016 № 1180</w:t>
      </w:r>
      <w:r w:rsidR="00070C48" w:rsidRPr="00292CB5">
        <w:t xml:space="preserve">, 11.04.2016 </w:t>
      </w:r>
      <w:r w:rsidR="00292CB5">
        <w:br/>
      </w:r>
      <w:r w:rsidR="00070C48" w:rsidRPr="00292CB5">
        <w:t>№ 2701</w:t>
      </w:r>
      <w:r w:rsidR="00C12C4F" w:rsidRPr="00292CB5">
        <w:t xml:space="preserve">, </w:t>
      </w:r>
      <w:r w:rsidR="006C3D9E" w:rsidRPr="00292CB5">
        <w:t>16.06.2016 № 4489</w:t>
      </w:r>
      <w:r w:rsidR="003E01BA" w:rsidRPr="00292CB5">
        <w:t>, 16.08.2016 № 6158</w:t>
      </w:r>
      <w:r w:rsidR="00AE497F" w:rsidRPr="00292CB5">
        <w:t>, 27.04.2017 № 3416</w:t>
      </w:r>
      <w:r w:rsidR="000836C9" w:rsidRPr="00292CB5">
        <w:t xml:space="preserve">, 01.08.2017 </w:t>
      </w:r>
      <w:r w:rsidR="00292CB5">
        <w:br/>
      </w:r>
      <w:r w:rsidR="000836C9" w:rsidRPr="00292CB5">
        <w:t>№ 6850</w:t>
      </w:r>
      <w:r w:rsidR="002E1AFF" w:rsidRPr="00292CB5">
        <w:t>, 02.10.2017 № 8535</w:t>
      </w:r>
      <w:r w:rsidR="002A269D" w:rsidRPr="00292CB5">
        <w:t>, 27.11.2017 № 10271</w:t>
      </w:r>
      <w:r w:rsidR="00265B36" w:rsidRPr="00292CB5">
        <w:t>, 18.05.2018 № 3598, 05.06.2018 № 4196</w:t>
      </w:r>
      <w:r w:rsidR="00602A1D" w:rsidRPr="00292CB5">
        <w:t>, 13.06.2019 № 4209, 27.12.2019 № 9842</w:t>
      </w:r>
      <w:r w:rsidR="0020515C" w:rsidRPr="00292CB5">
        <w:t>)</w:t>
      </w:r>
      <w:r w:rsidR="00F63793" w:rsidRPr="00292CB5">
        <w:t xml:space="preserve"> </w:t>
      </w:r>
      <w:r w:rsidR="00602A1D" w:rsidRPr="00292CB5">
        <w:t>следующие изменения:</w:t>
      </w:r>
    </w:p>
    <w:p w:rsidR="00602A1D" w:rsidRPr="00292CB5" w:rsidRDefault="00602A1D" w:rsidP="00602A1D">
      <w:pPr>
        <w:tabs>
          <w:tab w:val="left" w:pos="567"/>
        </w:tabs>
      </w:pPr>
      <w:r w:rsidRPr="00292CB5">
        <w:t>1.1</w:t>
      </w:r>
      <w:r w:rsidR="003F4B80" w:rsidRPr="00292CB5">
        <w:t>.</w:t>
      </w:r>
      <w:r w:rsidRPr="00292CB5">
        <w:t xml:space="preserve"> В констатирующей части постановления слова «от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504CCC">
        <w:t xml:space="preserve">, </w:t>
      </w:r>
      <w:r w:rsidR="00504CCC" w:rsidRPr="00AB586B">
        <w:t xml:space="preserve">решением Думы города о бюджете городского округа город Сургут на соответствующий финансовый год </w:t>
      </w:r>
      <w:r w:rsidR="00504CCC">
        <w:br/>
      </w:r>
      <w:r w:rsidR="00504CCC" w:rsidRPr="00AB586B">
        <w:t xml:space="preserve">и плановый период, приказом департамента финансов Администрации города от 31.01.2017 </w:t>
      </w:r>
      <w:r w:rsidR="00504CCC">
        <w:t xml:space="preserve">№ </w:t>
      </w:r>
      <w:r w:rsidR="00504CCC" w:rsidRPr="00AB586B">
        <w:t xml:space="preserve">08-ПО-15/17-0 </w:t>
      </w:r>
      <w:r w:rsidR="00504CCC">
        <w:t>«</w:t>
      </w:r>
      <w:r w:rsidR="00504CCC" w:rsidRPr="00AB586B">
        <w:t>Об утверждении типовых форм соглашений (договоров) о предоставлении субсидии из бюджета городского округа город Сургут</w:t>
      </w:r>
      <w:r w:rsidR="00504CCC">
        <w:t>»</w:t>
      </w:r>
      <w:r w:rsidRPr="00292CB5">
        <w:t xml:space="preserve"> заменить словами «от 18.09.2020 № 1492 «Об общих требованиях </w:t>
      </w:r>
      <w:r w:rsidR="00504CCC">
        <w:br/>
      </w:r>
      <w:r w:rsidRPr="00292CB5"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292CB5">
        <w:br/>
      </w:r>
      <w:r w:rsidRPr="00292CB5">
        <w:t xml:space="preserve">а также физическим лицам – производителям товаров, работ, услуг, </w:t>
      </w:r>
      <w:r w:rsidR="00292CB5">
        <w:br/>
      </w:r>
      <w:r w:rsidRPr="00292CB5"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E180B" w:rsidRPr="00292CB5">
        <w:t xml:space="preserve">, постановлением Правительства Ханты-Мансийского автономного округа – Югры от 05.10.2018 № 347-п «О государственной программе Ханты-Мансийского автономного округа </w:t>
      </w:r>
      <w:r w:rsidR="003F4B80" w:rsidRPr="00292CB5">
        <w:t>−</w:t>
      </w:r>
      <w:r w:rsidR="009E180B" w:rsidRPr="00292CB5">
        <w:t xml:space="preserve"> Югры «Жилищно-коммунальный комплекс и городская среда»</w:t>
      </w:r>
      <w:r w:rsidR="00504CCC">
        <w:t xml:space="preserve">, </w:t>
      </w:r>
      <w:r w:rsidR="00504CCC" w:rsidRPr="00AB586B">
        <w:t>решением Думы горо</w:t>
      </w:r>
      <w:r w:rsidR="00504CCC">
        <w:t>да о бюджете городского округа</w:t>
      </w:r>
      <w:r w:rsidR="00504CCC" w:rsidRPr="00AB586B">
        <w:t xml:space="preserve"> Сургут</w:t>
      </w:r>
      <w:r w:rsidR="00504CCC">
        <w:t xml:space="preserve"> Ханты-Мансийского автономного округа − Югра</w:t>
      </w:r>
      <w:r w:rsidR="00504CCC" w:rsidRPr="00AB586B">
        <w:t xml:space="preserve"> на соответствующий финансовый год и плановый период</w:t>
      </w:r>
      <w:r w:rsidR="00504CCC">
        <w:t>»</w:t>
      </w:r>
      <w:r w:rsidRPr="00292CB5">
        <w:t>.</w:t>
      </w:r>
    </w:p>
    <w:p w:rsidR="00602A1D" w:rsidRPr="00292CB5" w:rsidRDefault="009E180B" w:rsidP="00602A1D">
      <w:r w:rsidRPr="00292CB5">
        <w:t>1.2. В приложении к постановлени</w:t>
      </w:r>
      <w:r w:rsidR="00012E18" w:rsidRPr="00292CB5">
        <w:t>ю</w:t>
      </w:r>
      <w:r w:rsidRPr="00292CB5">
        <w:t>:</w:t>
      </w:r>
    </w:p>
    <w:p w:rsidR="009E180B" w:rsidRPr="00292CB5" w:rsidRDefault="009E180B" w:rsidP="009E180B">
      <w:pPr>
        <w:tabs>
          <w:tab w:val="left" w:pos="567"/>
        </w:tabs>
      </w:pPr>
      <w:r w:rsidRPr="00292CB5">
        <w:t xml:space="preserve">1.2.1. В пункте 1 раздела </w:t>
      </w:r>
      <w:r w:rsidRPr="00292CB5">
        <w:rPr>
          <w:lang w:val="en-US"/>
        </w:rPr>
        <w:t>I</w:t>
      </w:r>
      <w:r w:rsidRPr="00292CB5">
        <w:t xml:space="preserve"> слова «от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заменить словами «от 18.09.2020 № 1492 «Об общих требованиях </w:t>
      </w:r>
      <w:r w:rsidR="003F4B80" w:rsidRPr="00292CB5">
        <w:br/>
      </w:r>
      <w:r w:rsidRPr="00292CB5"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292CB5">
        <w:br/>
      </w:r>
      <w:r w:rsidRPr="00292CB5">
        <w:lastRenderedPageBreak/>
        <w:t>и отдельных положений некоторых актов Правительства Российской Федерации».</w:t>
      </w:r>
    </w:p>
    <w:p w:rsidR="00602A1D" w:rsidRPr="00292CB5" w:rsidRDefault="009E180B" w:rsidP="00915FC1">
      <w:r w:rsidRPr="00292CB5">
        <w:t xml:space="preserve">1.2.2. В пункте 2 раздела </w:t>
      </w:r>
      <w:r w:rsidRPr="00292CB5">
        <w:rPr>
          <w:lang w:val="en-US"/>
        </w:rPr>
        <w:t>I</w:t>
      </w:r>
      <w:r w:rsidRPr="00292CB5">
        <w:t>:</w:t>
      </w:r>
    </w:p>
    <w:p w:rsidR="00504CCC" w:rsidRPr="00C463F4" w:rsidRDefault="009E180B" w:rsidP="00504CCC">
      <w:pPr>
        <w:tabs>
          <w:tab w:val="left" w:pos="567"/>
        </w:tabs>
      </w:pPr>
      <w:r w:rsidRPr="00292CB5">
        <w:t xml:space="preserve">- в абзаце втором слова «в целях </w:t>
      </w:r>
      <w:r w:rsidR="00A10DD7" w:rsidRPr="00292CB5">
        <w:t>финансового обеспечения затрат</w:t>
      </w:r>
      <w:r w:rsidRPr="00292CB5">
        <w:t xml:space="preserve">» заменить словами «на </w:t>
      </w:r>
      <w:r w:rsidR="00A10DD7" w:rsidRPr="00292CB5">
        <w:t>финансовое обеспечение затрат»</w:t>
      </w:r>
      <w:r w:rsidR="00504CCC">
        <w:t xml:space="preserve">, </w:t>
      </w:r>
      <w:r w:rsidR="00504CCC" w:rsidRPr="00AB586B">
        <w:t>слова «городского округа город Сургут» заменить словами «городского округа Сургут Ханты-Мансийского автономного округа - Югры»</w:t>
      </w:r>
      <w:r w:rsidR="00504CCC" w:rsidRPr="00C463F4">
        <w:t>;</w:t>
      </w:r>
    </w:p>
    <w:p w:rsidR="00602A1D" w:rsidRPr="00292CB5" w:rsidRDefault="00A10DD7" w:rsidP="00915FC1">
      <w:r w:rsidRPr="00292CB5">
        <w:t>- абзац четвертый изложить в следующей редакции:</w:t>
      </w:r>
    </w:p>
    <w:p w:rsidR="00A10DD7" w:rsidRPr="00292CB5" w:rsidRDefault="00A10DD7" w:rsidP="00915FC1">
      <w:r w:rsidRPr="00292CB5">
        <w:t xml:space="preserve">«- капитальный ремонт инженерных объектов − </w:t>
      </w:r>
      <w:r w:rsidRPr="00292CB5">
        <w:rPr>
          <w:color w:val="000000"/>
        </w:rPr>
        <w:t xml:space="preserve">замена существующих объектов систем газораспределения, теплоснабжения, водоснабжения </w:t>
      </w:r>
      <w:r w:rsidR="00292CB5">
        <w:rPr>
          <w:color w:val="000000"/>
        </w:rPr>
        <w:br/>
      </w:r>
      <w:r w:rsidRPr="00292CB5">
        <w:rPr>
          <w:color w:val="000000"/>
        </w:rPr>
        <w:t xml:space="preserve">и водоотведения, являющихся муниципальным имуществом, в том числе </w:t>
      </w:r>
      <w:r w:rsidR="00292CB5">
        <w:rPr>
          <w:color w:val="000000"/>
        </w:rPr>
        <w:br/>
      </w:r>
      <w:r w:rsidRPr="00292CB5">
        <w:rPr>
          <w:color w:val="000000"/>
        </w:rPr>
        <w:t xml:space="preserve">с изменениями параметров линейных объектов (сетей газоснабжения, теплоснабжения, водоснабжения и водоотведения)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</w:t>
      </w:r>
      <w:r w:rsidR="00292CB5">
        <w:rPr>
          <w:color w:val="000000"/>
        </w:rPr>
        <w:br/>
      </w:r>
      <w:r w:rsidRPr="00292CB5">
        <w:rPr>
          <w:color w:val="000000"/>
        </w:rPr>
        <w:t xml:space="preserve">не требуется изменение границ полос отвода и (или) охранных зон таких объектов, если иное не предусмотрено </w:t>
      </w:r>
      <w:hyperlink r:id="rId9" w:anchor="/document/12138258/entry/0" w:history="1">
        <w:r w:rsidRPr="00292CB5">
          <w:rPr>
            <w:rStyle w:val="af1"/>
            <w:color w:val="auto"/>
            <w:u w:val="none"/>
          </w:rPr>
          <w:t>Градостроительным кодексом</w:t>
        </w:r>
      </w:hyperlink>
      <w:r w:rsidRPr="00292CB5">
        <w:t xml:space="preserve"> </w:t>
      </w:r>
      <w:r w:rsidRPr="00292CB5">
        <w:rPr>
          <w:color w:val="000000"/>
        </w:rPr>
        <w:t>Российской Федерации, а также замена устаревшего и неработающего оборудования на более современное с установкой дополнительного оборудования (узлов, агрегатов) позволяющего улучшить качество и надежность предоставляемых коммунальных услуг».</w:t>
      </w:r>
    </w:p>
    <w:p w:rsidR="00D94A24" w:rsidRPr="00292CB5" w:rsidRDefault="00D94A24" w:rsidP="00D94A24">
      <w:pPr>
        <w:tabs>
          <w:tab w:val="left" w:pos="567"/>
        </w:tabs>
      </w:pPr>
      <w:r w:rsidRPr="00292CB5">
        <w:t xml:space="preserve">1.2.3. Раздел </w:t>
      </w:r>
      <w:r w:rsidRPr="00292CB5">
        <w:rPr>
          <w:lang w:val="en-US"/>
        </w:rPr>
        <w:t>I</w:t>
      </w:r>
      <w:r w:rsidRPr="00292CB5">
        <w:t xml:space="preserve"> дополнить пунктом 5 следующего содержания:</w:t>
      </w:r>
    </w:p>
    <w:p w:rsidR="00D94A24" w:rsidRPr="00292CB5" w:rsidRDefault="00D94A24" w:rsidP="00D94A24">
      <w:pPr>
        <w:tabs>
          <w:tab w:val="left" w:pos="567"/>
        </w:tabs>
      </w:pPr>
      <w:r w:rsidRPr="00292CB5">
        <w:t>«5.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бюджете».</w:t>
      </w:r>
    </w:p>
    <w:p w:rsidR="00C12134" w:rsidRPr="00292CB5" w:rsidRDefault="00C12134" w:rsidP="00D94A24">
      <w:pPr>
        <w:tabs>
          <w:tab w:val="left" w:pos="567"/>
        </w:tabs>
      </w:pPr>
      <w:r w:rsidRPr="00292CB5">
        <w:t xml:space="preserve">1.2.4. В первом абзаце пункта 4 раздела </w:t>
      </w:r>
      <w:r w:rsidRPr="00292CB5">
        <w:rPr>
          <w:lang w:val="en-US"/>
        </w:rPr>
        <w:t>II</w:t>
      </w:r>
      <w:r w:rsidRPr="00292CB5">
        <w:t xml:space="preserve"> слова «заявку </w:t>
      </w:r>
      <w:r w:rsidR="00292CB5">
        <w:br/>
      </w:r>
      <w:r w:rsidRPr="00292CB5">
        <w:t>на предоставление» заменить словами «обращение о предоставлении».</w:t>
      </w:r>
    </w:p>
    <w:p w:rsidR="00B86FED" w:rsidRPr="00292CB5" w:rsidRDefault="00A10DD7" w:rsidP="00915FC1">
      <w:r w:rsidRPr="00292CB5">
        <w:t>1.2.</w:t>
      </w:r>
      <w:r w:rsidR="00C12134" w:rsidRPr="00292CB5">
        <w:t>5</w:t>
      </w:r>
      <w:r w:rsidRPr="00292CB5">
        <w:t xml:space="preserve">. </w:t>
      </w:r>
      <w:r w:rsidR="00B86FED" w:rsidRPr="00292CB5">
        <w:t xml:space="preserve">В пункте 6 раздела </w:t>
      </w:r>
      <w:r w:rsidR="00B86FED" w:rsidRPr="00292CB5">
        <w:rPr>
          <w:lang w:val="en-US"/>
        </w:rPr>
        <w:t>II</w:t>
      </w:r>
      <w:r w:rsidR="00B86FED" w:rsidRPr="00292CB5">
        <w:t>:</w:t>
      </w:r>
    </w:p>
    <w:p w:rsidR="00B86FED" w:rsidRPr="00292CB5" w:rsidRDefault="00B86FED" w:rsidP="00915FC1">
      <w:r w:rsidRPr="00292CB5">
        <w:t>- а</w:t>
      </w:r>
      <w:r w:rsidR="00D94A24" w:rsidRPr="00292CB5">
        <w:t xml:space="preserve">бзац второй </w:t>
      </w:r>
      <w:r w:rsidR="00A10DD7" w:rsidRPr="00292CB5">
        <w:t xml:space="preserve">дополнить </w:t>
      </w:r>
      <w:r w:rsidR="00D94A24" w:rsidRPr="00292CB5">
        <w:t>словами «(при отсутствии в департаменте документов о государственной регистрации права)»</w:t>
      </w:r>
      <w:r w:rsidRPr="00292CB5">
        <w:t>;</w:t>
      </w:r>
    </w:p>
    <w:p w:rsidR="00602A1D" w:rsidRPr="00292CB5" w:rsidRDefault="00B86FED" w:rsidP="00915FC1">
      <w:r w:rsidRPr="00292CB5">
        <w:t>- в абзаце четвертом слова «</w:t>
      </w:r>
      <w:r w:rsidR="00110B3E" w:rsidRPr="00292CB5">
        <w:t xml:space="preserve">о </w:t>
      </w:r>
      <w:r w:rsidRPr="00292CB5">
        <w:t xml:space="preserve">принятии положительного решения </w:t>
      </w:r>
      <w:r w:rsidR="00292CB5">
        <w:br/>
      </w:r>
      <w:r w:rsidRPr="00292CB5">
        <w:t xml:space="preserve">о представлении субсидии в рамках предельного объема бюджетных средств </w:t>
      </w:r>
      <w:r w:rsidR="00292CB5">
        <w:br/>
      </w:r>
      <w:r w:rsidRPr="00292CB5">
        <w:t>на очередной финансовый год либо отказе в предоставлении субсидии» заменить словами «о</w:t>
      </w:r>
      <w:r w:rsidR="00110B3E" w:rsidRPr="00292CB5">
        <w:t xml:space="preserve"> результатах отбора инженерных объектов для предоставления субсидии на капитальный ремонт инженерных объектов в рамках предельного объема бюджетных средств на очередной финансовый год»</w:t>
      </w:r>
      <w:r w:rsidR="00D94A24" w:rsidRPr="00292CB5">
        <w:t>.</w:t>
      </w:r>
    </w:p>
    <w:p w:rsidR="00110B3E" w:rsidRPr="00292CB5" w:rsidRDefault="00110B3E" w:rsidP="00915FC1">
      <w:r w:rsidRPr="00292CB5">
        <w:t>1.2.</w:t>
      </w:r>
      <w:r w:rsidR="00C12134" w:rsidRPr="00292CB5">
        <w:t>6</w:t>
      </w:r>
      <w:r w:rsidRPr="00292CB5">
        <w:t xml:space="preserve">. Пункты 7, 8 раздела </w:t>
      </w:r>
      <w:r w:rsidRPr="00292CB5">
        <w:rPr>
          <w:lang w:val="en-US"/>
        </w:rPr>
        <w:t>II</w:t>
      </w:r>
      <w:r w:rsidRPr="00292CB5">
        <w:t xml:space="preserve"> признать утратившими силу.</w:t>
      </w:r>
    </w:p>
    <w:p w:rsidR="0028416A" w:rsidRPr="00292CB5" w:rsidRDefault="00110B3E" w:rsidP="00915FC1">
      <w:r w:rsidRPr="00292CB5">
        <w:t>1.2.</w:t>
      </w:r>
      <w:r w:rsidR="00C12134" w:rsidRPr="00292CB5">
        <w:t>7</w:t>
      </w:r>
      <w:r w:rsidRPr="00292CB5">
        <w:t xml:space="preserve">. В пункте 11 раздела </w:t>
      </w:r>
      <w:r w:rsidRPr="00292CB5">
        <w:rPr>
          <w:lang w:val="en-US"/>
        </w:rPr>
        <w:t>II</w:t>
      </w:r>
      <w:r w:rsidR="0028416A" w:rsidRPr="00292CB5">
        <w:t>:</w:t>
      </w:r>
    </w:p>
    <w:p w:rsidR="00110B3E" w:rsidRPr="00292CB5" w:rsidRDefault="0028416A" w:rsidP="00915FC1">
      <w:r w:rsidRPr="00292CB5">
        <w:t>- в абзаце первом</w:t>
      </w:r>
      <w:r w:rsidR="00110B3E" w:rsidRPr="00292CB5">
        <w:t xml:space="preserve"> слова «в котором они уведомлены об утвержденном объеме лимитов бюджетных обязательств на соответствующий финансовый год в соответствии с </w:t>
      </w:r>
      <w:hyperlink w:anchor="sub_1210" w:history="1">
        <w:r w:rsidR="00110B3E" w:rsidRPr="00292CB5">
          <w:rPr>
            <w:rStyle w:val="a8"/>
            <w:color w:val="auto"/>
          </w:rPr>
          <w:t>пунктом 10</w:t>
        </w:r>
      </w:hyperlink>
      <w:r w:rsidR="00110B3E" w:rsidRPr="00292CB5">
        <w:t xml:space="preserve"> настоящего раздела (далее − уведомление </w:t>
      </w:r>
      <w:r w:rsidR="00292CB5">
        <w:br/>
      </w:r>
      <w:r w:rsidR="00110B3E" w:rsidRPr="00292CB5">
        <w:t>об утвержденном объеме лимитов бюджетных обязательств)» заменить словами «предшествующего месяцу, в котором планируется заключение соглашения»</w:t>
      </w:r>
      <w:r w:rsidRPr="00292CB5">
        <w:t>;</w:t>
      </w:r>
    </w:p>
    <w:p w:rsidR="00F5053D" w:rsidRPr="00292CB5" w:rsidRDefault="00F5053D" w:rsidP="00F5053D">
      <w:pPr>
        <w:tabs>
          <w:tab w:val="left" w:pos="567"/>
        </w:tabs>
        <w:rPr>
          <w:i/>
        </w:rPr>
      </w:pPr>
      <w:r w:rsidRPr="00292CB5">
        <w:lastRenderedPageBreak/>
        <w:t>- абзац третий после слов «в процессе реорганизации» дополнить словами «</w:t>
      </w:r>
      <w:r w:rsidRPr="00292CB5">
        <w:rPr>
          <w:rStyle w:val="af3"/>
          <w:i w:val="0"/>
          <w:color w:val="000000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лица)»;</w:t>
      </w:r>
    </w:p>
    <w:p w:rsidR="0028416A" w:rsidRPr="00292CB5" w:rsidRDefault="0028416A" w:rsidP="0028416A">
      <w:pPr>
        <w:tabs>
          <w:tab w:val="left" w:pos="567"/>
        </w:tabs>
      </w:pPr>
      <w:r w:rsidRPr="00292CB5">
        <w:t>- в абзаце четвертом слова «в отношении таких юридических лиц» исключить;</w:t>
      </w:r>
    </w:p>
    <w:p w:rsidR="0028416A" w:rsidRPr="00292CB5" w:rsidRDefault="0028416A" w:rsidP="0028416A">
      <w:pPr>
        <w:tabs>
          <w:tab w:val="left" w:pos="567"/>
        </w:tabs>
      </w:pPr>
      <w:r w:rsidRPr="00292CB5">
        <w:t>- в абзаце пятом слова «в соответствии с иными нормативными правовыми актами, муниципальными правовыми актами» заменить словами «на основании иных нормативных правовых актов или муниципальных правовых актов».</w:t>
      </w:r>
    </w:p>
    <w:p w:rsidR="0028416A" w:rsidRPr="00292CB5" w:rsidRDefault="0028416A" w:rsidP="0028416A">
      <w:pPr>
        <w:tabs>
          <w:tab w:val="left" w:pos="567"/>
        </w:tabs>
      </w:pPr>
      <w:r w:rsidRPr="00292CB5">
        <w:t>1.2.</w:t>
      </w:r>
      <w:r w:rsidR="00C12134" w:rsidRPr="00292CB5">
        <w:t>8</w:t>
      </w:r>
      <w:r w:rsidRPr="00292CB5">
        <w:t xml:space="preserve">. Пункт 11 раздела </w:t>
      </w:r>
      <w:r w:rsidRPr="00292CB5">
        <w:rPr>
          <w:lang w:val="en-US"/>
        </w:rPr>
        <w:t>II</w:t>
      </w:r>
      <w:r w:rsidRPr="00292CB5">
        <w:t xml:space="preserve"> дополнить абзацем следующего содержания:</w:t>
      </w:r>
    </w:p>
    <w:p w:rsidR="0028416A" w:rsidRPr="00292CB5" w:rsidRDefault="0028416A" w:rsidP="0028416A">
      <w:pPr>
        <w:tabs>
          <w:tab w:val="left" w:pos="567"/>
        </w:tabs>
      </w:pPr>
      <w:r w:rsidRPr="00292CB5">
        <w:t xml:space="preserve">«- в реестре дисквалифицированных лиц отсутствуют сведения </w:t>
      </w:r>
      <w:r w:rsidR="00292CB5">
        <w:br/>
      </w:r>
      <w:r w:rsidRPr="00292CB5"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субсидии».</w:t>
      </w:r>
    </w:p>
    <w:p w:rsidR="00110B3E" w:rsidRPr="00292CB5" w:rsidRDefault="00110B3E" w:rsidP="00915FC1">
      <w:r w:rsidRPr="00292CB5">
        <w:t>1.2.</w:t>
      </w:r>
      <w:r w:rsidR="00C12134" w:rsidRPr="00292CB5">
        <w:t>9</w:t>
      </w:r>
      <w:r w:rsidRPr="00292CB5">
        <w:t xml:space="preserve">. Пункты 12, 13 раздела </w:t>
      </w:r>
      <w:r w:rsidRPr="00292CB5">
        <w:rPr>
          <w:lang w:val="en-US"/>
        </w:rPr>
        <w:t>II</w:t>
      </w:r>
      <w:r w:rsidRPr="00292CB5">
        <w:t xml:space="preserve"> признать утратившими силу.</w:t>
      </w:r>
    </w:p>
    <w:p w:rsidR="00110B3E" w:rsidRPr="00292CB5" w:rsidRDefault="00110B3E" w:rsidP="00915FC1">
      <w:r w:rsidRPr="00292CB5">
        <w:t>1.2.</w:t>
      </w:r>
      <w:r w:rsidR="00C12134" w:rsidRPr="00292CB5">
        <w:t>10</w:t>
      </w:r>
      <w:r w:rsidRPr="00292CB5">
        <w:t xml:space="preserve"> </w:t>
      </w:r>
      <w:r w:rsidR="006B3476" w:rsidRPr="00292CB5">
        <w:t xml:space="preserve">Пункт 15 раздела </w:t>
      </w:r>
      <w:r w:rsidR="006B3476" w:rsidRPr="00292CB5">
        <w:rPr>
          <w:lang w:val="en-US"/>
        </w:rPr>
        <w:t>II</w:t>
      </w:r>
      <w:r w:rsidR="006B3476" w:rsidRPr="00292CB5">
        <w:t xml:space="preserve"> после слов «направляет в департамент» дополнить словами «заявку на предоставление субсидии по форме согласно </w:t>
      </w:r>
      <w:hyperlink w:anchor="sub_1100" w:history="1">
        <w:r w:rsidR="006B3476" w:rsidRPr="00292CB5">
          <w:rPr>
            <w:rStyle w:val="a8"/>
            <w:color w:val="auto"/>
          </w:rPr>
          <w:t>приложению</w:t>
        </w:r>
      </w:hyperlink>
      <w:r w:rsidR="006B3476" w:rsidRPr="00292CB5">
        <w:t xml:space="preserve"> к настоящему порядку,».</w:t>
      </w:r>
    </w:p>
    <w:p w:rsidR="006B3476" w:rsidRPr="00292CB5" w:rsidRDefault="006B3476" w:rsidP="00915FC1">
      <w:r w:rsidRPr="00292CB5">
        <w:t>1.2.</w:t>
      </w:r>
      <w:r w:rsidR="0028416A" w:rsidRPr="00292CB5">
        <w:t>1</w:t>
      </w:r>
      <w:r w:rsidR="00C12134" w:rsidRPr="00292CB5">
        <w:t>1</w:t>
      </w:r>
      <w:r w:rsidRPr="00292CB5">
        <w:t xml:space="preserve">. Пункт 16 раздела </w:t>
      </w:r>
      <w:r w:rsidRPr="00292CB5">
        <w:rPr>
          <w:lang w:val="en-US"/>
        </w:rPr>
        <w:t>II</w:t>
      </w:r>
      <w:r w:rsidRPr="00292CB5">
        <w:t xml:space="preserve"> изложить в новой редакции:</w:t>
      </w:r>
    </w:p>
    <w:p w:rsidR="006B3476" w:rsidRPr="00292CB5" w:rsidRDefault="006B3476" w:rsidP="00915FC1">
      <w:r w:rsidRPr="00292CB5">
        <w:t>«16. Департамент:</w:t>
      </w:r>
    </w:p>
    <w:p w:rsidR="006B3476" w:rsidRPr="00292CB5" w:rsidRDefault="006B3476" w:rsidP="006B3476">
      <w:r w:rsidRPr="00292CB5">
        <w:t xml:space="preserve">16.1. </w:t>
      </w:r>
      <w:r w:rsidR="00033F94" w:rsidRPr="00292CB5">
        <w:t>В течение трех рабочих дней со дня получения документов, указанных в пункте 15 настоящего раздела, с</w:t>
      </w:r>
      <w:r w:rsidRPr="00292CB5">
        <w:t xml:space="preserve"> целью подтверждения соответствия получателей субсидии требованиям, указанным в </w:t>
      </w:r>
      <w:hyperlink w:anchor="sub_1211" w:history="1">
        <w:r w:rsidRPr="00292CB5">
          <w:rPr>
            <w:rStyle w:val="a8"/>
            <w:color w:val="auto"/>
          </w:rPr>
          <w:t>пункте 11</w:t>
        </w:r>
      </w:hyperlink>
      <w:r w:rsidRPr="00292CB5">
        <w:t xml:space="preserve"> настоящего раздела, осуществляет запросы в управление бюджетного учёта и отчётности, департамент архитектуры и градостроительства для получения информации </w:t>
      </w:r>
      <w:r w:rsidR="00292CB5">
        <w:br/>
      </w:r>
      <w:r w:rsidRPr="00292CB5">
        <w:t>об отсутствии (наличии) задолженности получателей субсидии, получает выписки из Единого государственного реестра юридических лиц.</w:t>
      </w:r>
    </w:p>
    <w:p w:rsidR="005D06B5" w:rsidRPr="00292CB5" w:rsidRDefault="006B3476" w:rsidP="006B3476">
      <w:bookmarkStart w:id="1" w:name="sub_1213"/>
      <w:r w:rsidRPr="00292CB5">
        <w:t>1</w:t>
      </w:r>
      <w:r w:rsidR="00033F94" w:rsidRPr="00292CB5">
        <w:t>6</w:t>
      </w:r>
      <w:r w:rsidRPr="00292CB5">
        <w:t>.</w:t>
      </w:r>
      <w:r w:rsidR="00033F94" w:rsidRPr="00292CB5">
        <w:t>2.</w:t>
      </w:r>
      <w:r w:rsidRPr="00292CB5">
        <w:t xml:space="preserve"> </w:t>
      </w:r>
      <w:r w:rsidR="00033F94" w:rsidRPr="00292CB5">
        <w:t>В</w:t>
      </w:r>
      <w:r w:rsidRPr="00292CB5">
        <w:t xml:space="preserve"> течение </w:t>
      </w:r>
      <w:r w:rsidR="00033F94" w:rsidRPr="00292CB5">
        <w:t>трех</w:t>
      </w:r>
      <w:r w:rsidRPr="00292CB5">
        <w:t xml:space="preserve"> рабочих дней со дня получения документов, указанных в </w:t>
      </w:r>
      <w:r w:rsidR="00033F94" w:rsidRPr="00292CB5">
        <w:t xml:space="preserve">подпункте 16.1 </w:t>
      </w:r>
      <w:hyperlink w:anchor="sub_1212" w:history="1">
        <w:r w:rsidRPr="00292CB5">
          <w:rPr>
            <w:rStyle w:val="a8"/>
            <w:color w:val="auto"/>
          </w:rPr>
          <w:t>пункт</w:t>
        </w:r>
        <w:r w:rsidR="00033F94" w:rsidRPr="00292CB5">
          <w:rPr>
            <w:rStyle w:val="a8"/>
            <w:color w:val="auto"/>
          </w:rPr>
          <w:t>а</w:t>
        </w:r>
        <w:r w:rsidRPr="00292CB5">
          <w:rPr>
            <w:rStyle w:val="a8"/>
            <w:color w:val="auto"/>
          </w:rPr>
          <w:t xml:space="preserve"> 1</w:t>
        </w:r>
      </w:hyperlink>
      <w:r w:rsidR="00033F94" w:rsidRPr="00292CB5">
        <w:t>6</w:t>
      </w:r>
      <w:r w:rsidRPr="00292CB5">
        <w:t xml:space="preserve"> настоящего раздела</w:t>
      </w:r>
      <w:r w:rsidR="005D06B5" w:rsidRPr="00292CB5">
        <w:t>:</w:t>
      </w:r>
    </w:p>
    <w:p w:rsidR="006B3476" w:rsidRPr="00292CB5" w:rsidRDefault="005D06B5" w:rsidP="006B3476">
      <w:r w:rsidRPr="00292CB5">
        <w:t>-</w:t>
      </w:r>
      <w:r w:rsidR="006B3476" w:rsidRPr="00292CB5">
        <w:t xml:space="preserve"> осуществляет проверку представленных документов на соответствие получателей субсидии требованиям, установленным </w:t>
      </w:r>
      <w:hyperlink w:anchor="sub_1211" w:history="1">
        <w:r w:rsidRPr="00292CB5">
          <w:rPr>
            <w:rStyle w:val="a8"/>
            <w:color w:val="auto"/>
          </w:rPr>
          <w:t>пункта</w:t>
        </w:r>
        <w:r w:rsidR="006B3476" w:rsidRPr="00292CB5">
          <w:rPr>
            <w:rStyle w:val="a8"/>
            <w:color w:val="auto"/>
          </w:rPr>
          <w:t>м</w:t>
        </w:r>
        <w:r w:rsidRPr="00292CB5">
          <w:rPr>
            <w:rStyle w:val="a8"/>
            <w:color w:val="auto"/>
          </w:rPr>
          <w:t>и</w:t>
        </w:r>
        <w:r w:rsidR="006B3476" w:rsidRPr="00292CB5">
          <w:rPr>
            <w:rStyle w:val="a8"/>
            <w:color w:val="auto"/>
          </w:rPr>
          <w:t xml:space="preserve"> 11</w:t>
        </w:r>
      </w:hyperlink>
      <w:r w:rsidRPr="00292CB5">
        <w:t>, 15 настоящего раздела;</w:t>
      </w:r>
    </w:p>
    <w:p w:rsidR="005D06B5" w:rsidRPr="00292CB5" w:rsidRDefault="005D06B5" w:rsidP="005D06B5">
      <w:pPr>
        <w:ind w:firstLine="698"/>
      </w:pPr>
      <w:bookmarkStart w:id="2" w:name="sub_72"/>
      <w:bookmarkEnd w:id="1"/>
      <w:r w:rsidRPr="00292CB5">
        <w:t>- направляет письменные уведомления получателям субсидии о принятии положительного решения о предоставлении субсидии либо об о</w:t>
      </w:r>
      <w:r w:rsidR="0028416A" w:rsidRPr="00292CB5">
        <w:t xml:space="preserve">тказе </w:t>
      </w:r>
      <w:r w:rsidR="00292CB5">
        <w:br/>
      </w:r>
      <w:r w:rsidR="0028416A" w:rsidRPr="00292CB5">
        <w:t>в предоставлении субсидии;</w:t>
      </w:r>
    </w:p>
    <w:p w:rsidR="0028416A" w:rsidRPr="00292CB5" w:rsidRDefault="0028416A" w:rsidP="005D06B5">
      <w:pPr>
        <w:ind w:firstLine="698"/>
      </w:pPr>
      <w:r w:rsidRPr="00292CB5">
        <w:t xml:space="preserve">- в течение пяти рабочих дней после направления получателям субсидии уведомлений о принятии положительного решения о предоставлении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</w:t>
      </w:r>
      <w:r w:rsidR="00292CB5">
        <w:br/>
      </w:r>
      <w:r w:rsidRPr="00292CB5">
        <w:t>на согласование и подпись в порядке, установленном Регламентом Администрации города, утвержденным распоряжением Администрации города от 30.12.2005 № 3686.»</w:t>
      </w:r>
    </w:p>
    <w:p w:rsidR="005D06B5" w:rsidRPr="00292CB5" w:rsidRDefault="005D06B5" w:rsidP="005D06B5">
      <w:pPr>
        <w:ind w:firstLine="698"/>
      </w:pPr>
      <w:r w:rsidRPr="00292CB5">
        <w:t>1.2.1</w:t>
      </w:r>
      <w:r w:rsidR="00C12134" w:rsidRPr="00292CB5">
        <w:t>2</w:t>
      </w:r>
      <w:r w:rsidRPr="00292CB5">
        <w:t xml:space="preserve">. После пункта 16 раздела </w:t>
      </w:r>
      <w:r w:rsidRPr="00292CB5">
        <w:rPr>
          <w:lang w:val="en-US"/>
        </w:rPr>
        <w:t>II</w:t>
      </w:r>
      <w:r w:rsidRPr="00292CB5">
        <w:t xml:space="preserve"> дополнить пунктами 16</w:t>
      </w:r>
      <w:r w:rsidRPr="00292CB5">
        <w:rPr>
          <w:vertAlign w:val="superscript"/>
        </w:rPr>
        <w:t>1</w:t>
      </w:r>
      <w:r w:rsidRPr="00292CB5">
        <w:t>, 16</w:t>
      </w:r>
      <w:r w:rsidRPr="00292CB5">
        <w:rPr>
          <w:vertAlign w:val="superscript"/>
        </w:rPr>
        <w:t xml:space="preserve">2 </w:t>
      </w:r>
      <w:r w:rsidRPr="00292CB5">
        <w:t>следующего содержания:</w:t>
      </w:r>
    </w:p>
    <w:p w:rsidR="005D06B5" w:rsidRPr="00292CB5" w:rsidRDefault="005D06B5" w:rsidP="005D06B5">
      <w:pPr>
        <w:ind w:firstLine="698"/>
      </w:pPr>
      <w:r w:rsidRPr="00292CB5">
        <w:lastRenderedPageBreak/>
        <w:t>«16</w:t>
      </w:r>
      <w:r w:rsidRPr="00292CB5">
        <w:rPr>
          <w:vertAlign w:val="superscript"/>
        </w:rPr>
        <w:t>1</w:t>
      </w:r>
      <w:r w:rsidRPr="00292CB5">
        <w:t>. Основанием для отказа получателю субсидии в предоставлении субсидии является:</w:t>
      </w:r>
    </w:p>
    <w:p w:rsidR="005D06B5" w:rsidRPr="00292CB5" w:rsidRDefault="005D06B5" w:rsidP="005D06B5">
      <w:bookmarkStart w:id="3" w:name="sub_82"/>
      <w:r w:rsidRPr="00292CB5">
        <w:t xml:space="preserve">- </w:t>
      </w:r>
      <w:bookmarkEnd w:id="3"/>
      <w:r w:rsidRPr="00292CB5">
        <w:t xml:space="preserve">несоответствие представленных документов требованиям, определенным пунктом </w:t>
      </w:r>
      <w:r w:rsidR="00C12134" w:rsidRPr="00292CB5">
        <w:t>1</w:t>
      </w:r>
      <w:r w:rsidRPr="00292CB5">
        <w:t xml:space="preserve">5 раздела </w:t>
      </w:r>
      <w:r w:rsidRPr="00292CB5">
        <w:rPr>
          <w:lang w:val="en-US"/>
        </w:rPr>
        <w:t>II</w:t>
      </w:r>
      <w:r w:rsidRPr="00292CB5">
        <w:t xml:space="preserve"> настоящего порядка, или непредставление (представление </w:t>
      </w:r>
      <w:r w:rsidR="003F4B80" w:rsidRPr="00292CB5">
        <w:br/>
      </w:r>
      <w:r w:rsidRPr="00292CB5">
        <w:t>не в полном объеме) указанных документов;</w:t>
      </w:r>
    </w:p>
    <w:p w:rsidR="005D06B5" w:rsidRPr="00292CB5" w:rsidRDefault="005D06B5" w:rsidP="005D06B5">
      <w:pPr>
        <w:ind w:firstLine="698"/>
      </w:pPr>
      <w:r w:rsidRPr="00292CB5">
        <w:t>- установление факта недостоверности представленной получателем субсидии информации.</w:t>
      </w:r>
    </w:p>
    <w:p w:rsidR="005D06B5" w:rsidRPr="00292CB5" w:rsidRDefault="005D06B5" w:rsidP="005D06B5">
      <w:pPr>
        <w:ind w:firstLine="698"/>
      </w:pPr>
      <w:bookmarkStart w:id="4" w:name="sub_1029"/>
      <w:bookmarkEnd w:id="2"/>
      <w:r w:rsidRPr="00292CB5">
        <w:t>16</w:t>
      </w:r>
      <w:r w:rsidRPr="00292CB5">
        <w:rPr>
          <w:vertAlign w:val="superscript"/>
        </w:rPr>
        <w:t>2</w:t>
      </w:r>
      <w:r w:rsidRPr="00292CB5"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38039A">
        <w:br/>
      </w:r>
      <w:r w:rsidRPr="00292CB5"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38039A">
        <w:br/>
      </w:r>
      <w:r w:rsidRPr="00292CB5">
        <w:t xml:space="preserve">и направления уведомлений получателям субсидии осуществляются </w:t>
      </w:r>
      <w:r w:rsidR="0038039A">
        <w:br/>
      </w:r>
      <w:r w:rsidRPr="00292CB5">
        <w:t xml:space="preserve">в соответствии с </w:t>
      </w:r>
      <w:hyperlink w:anchor="sub_1027" w:history="1">
        <w:r w:rsidRPr="00292CB5">
          <w:rPr>
            <w:rStyle w:val="a8"/>
            <w:color w:val="auto"/>
          </w:rPr>
          <w:t>пунктом</w:t>
        </w:r>
        <w:r w:rsidRPr="00292CB5">
          <w:rPr>
            <w:rStyle w:val="a8"/>
          </w:rPr>
          <w:t xml:space="preserve"> </w:t>
        </w:r>
      </w:hyperlink>
      <w:r w:rsidRPr="00292CB5">
        <w:rPr>
          <w:rStyle w:val="a8"/>
          <w:color w:val="auto"/>
        </w:rPr>
        <w:t>16</w:t>
      </w:r>
      <w:r w:rsidRPr="00292CB5">
        <w:t xml:space="preserve"> настоящего раздела.»</w:t>
      </w:r>
    </w:p>
    <w:bookmarkEnd w:id="4"/>
    <w:p w:rsidR="00D94A24" w:rsidRPr="00292CB5" w:rsidRDefault="00D94A24" w:rsidP="00D94A24">
      <w:r w:rsidRPr="00292CB5">
        <w:t>1.2.</w:t>
      </w:r>
      <w:r w:rsidR="0028416A" w:rsidRPr="00292CB5">
        <w:t>1</w:t>
      </w:r>
      <w:r w:rsidR="00C12134" w:rsidRPr="00292CB5">
        <w:t>3</w:t>
      </w:r>
      <w:r w:rsidRPr="00292CB5">
        <w:t xml:space="preserve">. </w:t>
      </w:r>
      <w:r w:rsidRPr="00292CB5">
        <w:rPr>
          <w:color w:val="000000"/>
        </w:rPr>
        <w:t xml:space="preserve">В абзаце первом пункта 17 раздела </w:t>
      </w:r>
      <w:r w:rsidRPr="00292CB5">
        <w:rPr>
          <w:color w:val="000000"/>
          <w:lang w:val="en-US"/>
        </w:rPr>
        <w:t>II</w:t>
      </w:r>
      <w:r w:rsidRPr="00292CB5">
        <w:rPr>
          <w:color w:val="000000"/>
        </w:rPr>
        <w:t xml:space="preserve"> слова «</w:t>
      </w:r>
      <w:r w:rsidRPr="00292CB5">
        <w:t xml:space="preserve">(далее − соглашения) </w:t>
      </w:r>
      <w:r w:rsidR="003F4B80" w:rsidRPr="00292CB5">
        <w:br/>
      </w:r>
      <w:r w:rsidRPr="00292CB5">
        <w:t>в соответствии с типовой формой, установленной финансовым органом муниципального образования для соответствующего вида субсидии» заменить словами «в соответствии с типовой формой, установленной финансовым органом муниципального образования для соответствующего вида субсидии (далее − соглашения)».</w:t>
      </w:r>
    </w:p>
    <w:p w:rsidR="00D94A24" w:rsidRPr="00292CB5" w:rsidRDefault="00D94A24" w:rsidP="00D94A24">
      <w:r w:rsidRPr="00292CB5">
        <w:t>1.2.</w:t>
      </w:r>
      <w:r w:rsidR="0028416A" w:rsidRPr="00292CB5">
        <w:t>1</w:t>
      </w:r>
      <w:r w:rsidR="00C12134" w:rsidRPr="00292CB5">
        <w:t>4</w:t>
      </w:r>
      <w:r w:rsidRPr="00292CB5">
        <w:t xml:space="preserve">. </w:t>
      </w:r>
      <w:r w:rsidR="0051531E" w:rsidRPr="00292CB5">
        <w:t>П</w:t>
      </w:r>
      <w:r w:rsidRPr="00292CB5">
        <w:rPr>
          <w:color w:val="000000"/>
        </w:rPr>
        <w:t xml:space="preserve">ункт </w:t>
      </w:r>
      <w:r w:rsidR="0051531E" w:rsidRPr="00292CB5">
        <w:rPr>
          <w:color w:val="000000"/>
        </w:rPr>
        <w:t>17</w:t>
      </w:r>
      <w:r w:rsidRPr="00292CB5">
        <w:rPr>
          <w:color w:val="000000"/>
        </w:rPr>
        <w:t xml:space="preserve"> раздела </w:t>
      </w:r>
      <w:r w:rsidRPr="00292CB5">
        <w:rPr>
          <w:color w:val="000000"/>
          <w:lang w:val="en-US"/>
        </w:rPr>
        <w:t>II</w:t>
      </w:r>
      <w:r w:rsidRPr="00292CB5">
        <w:rPr>
          <w:color w:val="000000"/>
        </w:rPr>
        <w:t xml:space="preserve"> </w:t>
      </w:r>
      <w:r w:rsidR="0051531E" w:rsidRPr="00292CB5">
        <w:rPr>
          <w:color w:val="000000"/>
        </w:rPr>
        <w:t>дополнить абзацем следующего содержания</w:t>
      </w:r>
      <w:r w:rsidRPr="00292CB5">
        <w:t>:</w:t>
      </w:r>
    </w:p>
    <w:p w:rsidR="00D94A24" w:rsidRPr="00292CB5" w:rsidRDefault="00D94A24" w:rsidP="00D94A24">
      <w:pPr>
        <w:rPr>
          <w:color w:val="000000"/>
        </w:rPr>
      </w:pPr>
      <w:r w:rsidRPr="00292CB5">
        <w:rPr>
          <w:color w:val="000000"/>
        </w:rPr>
        <w:t>«</w:t>
      </w:r>
      <w:r w:rsidRPr="00292CB5"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292CB5">
        <w:t>недостижении</w:t>
      </w:r>
      <w:proofErr w:type="spellEnd"/>
      <w:r w:rsidRPr="00292CB5">
        <w:t xml:space="preserve"> согласия по новым условиям».</w:t>
      </w:r>
    </w:p>
    <w:p w:rsidR="0028416A" w:rsidRPr="00292CB5" w:rsidRDefault="0051531E" w:rsidP="0051531E">
      <w:r w:rsidRPr="00292CB5">
        <w:t>1.2.</w:t>
      </w:r>
      <w:r w:rsidR="00190F86" w:rsidRPr="00292CB5">
        <w:t>1</w:t>
      </w:r>
      <w:r w:rsidR="00C12134" w:rsidRPr="00292CB5">
        <w:t>5</w:t>
      </w:r>
      <w:r w:rsidRPr="00292CB5">
        <w:t>.</w:t>
      </w:r>
      <w:r w:rsidR="00B003CA" w:rsidRPr="00292CB5">
        <w:t xml:space="preserve"> В подпункте 18.3 пункта 18 раздела </w:t>
      </w:r>
      <w:r w:rsidR="00B003CA" w:rsidRPr="00292CB5">
        <w:rPr>
          <w:lang w:val="en-US"/>
        </w:rPr>
        <w:t>II</w:t>
      </w:r>
      <w:r w:rsidR="00B003CA" w:rsidRPr="00292CB5">
        <w:t xml:space="preserve"> слова «расчетный </w:t>
      </w:r>
      <w:r w:rsidR="003F4B80" w:rsidRPr="00292CB5">
        <w:br/>
      </w:r>
      <w:r w:rsidR="00B003CA" w:rsidRPr="00292CB5">
        <w:t>или корреспондентский счет получателя субсидии, открытый в учреждениях Центрального банка Российской Федерации или кредитных организациях (далее - расчетный счет получателя субсидии)» заменить словами «на лицевой счет получателя субсидии, открытый в финансовом органе муниципального образования (далее − лицевой счет получателя субсидии)».</w:t>
      </w:r>
    </w:p>
    <w:p w:rsidR="00B003CA" w:rsidRPr="00292CB5" w:rsidRDefault="00B003CA" w:rsidP="0051531E">
      <w:r w:rsidRPr="00292CB5">
        <w:t>1.2.1</w:t>
      </w:r>
      <w:r w:rsidR="00C12134" w:rsidRPr="00292CB5">
        <w:t>6</w:t>
      </w:r>
      <w:r w:rsidRPr="00292CB5">
        <w:t>. В пункте 22</w:t>
      </w:r>
      <w:r w:rsidR="001A772F" w:rsidRPr="00292CB5">
        <w:t>, подпункте 23.2.3 пункта 23</w:t>
      </w:r>
      <w:r w:rsidRPr="00292CB5">
        <w:t xml:space="preserve"> раздела </w:t>
      </w:r>
      <w:r w:rsidRPr="00292CB5">
        <w:rPr>
          <w:lang w:val="en-US"/>
        </w:rPr>
        <w:t>II</w:t>
      </w:r>
      <w:r w:rsidRPr="00292CB5">
        <w:t xml:space="preserve"> слово «расчетный» заменить словом «лицевой».</w:t>
      </w:r>
    </w:p>
    <w:p w:rsidR="0051531E" w:rsidRPr="00292CB5" w:rsidRDefault="00B003CA" w:rsidP="0051531E">
      <w:r w:rsidRPr="00292CB5">
        <w:t>1.2.1</w:t>
      </w:r>
      <w:r w:rsidR="00C12134" w:rsidRPr="00292CB5">
        <w:t>7</w:t>
      </w:r>
      <w:r w:rsidRPr="00292CB5">
        <w:t>.</w:t>
      </w:r>
      <w:r w:rsidR="0051531E" w:rsidRPr="00292CB5">
        <w:t xml:space="preserve"> Пункт 25 раздела </w:t>
      </w:r>
      <w:r w:rsidR="0051531E" w:rsidRPr="00292CB5">
        <w:rPr>
          <w:lang w:val="en-US"/>
        </w:rPr>
        <w:t>II</w:t>
      </w:r>
      <w:r w:rsidR="0051531E" w:rsidRPr="00292CB5">
        <w:t xml:space="preserve"> изложить в новой редакции:</w:t>
      </w:r>
    </w:p>
    <w:p w:rsidR="0051531E" w:rsidRPr="00292CB5" w:rsidRDefault="0051531E" w:rsidP="0051531E">
      <w:r w:rsidRPr="00292CB5">
        <w:t>«25. Основанием для отказа в подписании акта на предоставление субсидии является:</w:t>
      </w:r>
    </w:p>
    <w:p w:rsidR="0051531E" w:rsidRPr="00292CB5" w:rsidRDefault="0051531E" w:rsidP="0051531E">
      <w:r w:rsidRPr="00292CB5">
        <w:t>25.1. Несоответствие представленных документов требованиям, определенным пунктом 1</w:t>
      </w:r>
      <w:r w:rsidR="00BA3607" w:rsidRPr="00292CB5">
        <w:t>9</w:t>
      </w:r>
      <w:r w:rsidRPr="00292CB5">
        <w:t xml:space="preserve"> раздела </w:t>
      </w:r>
      <w:r w:rsidRPr="00292CB5">
        <w:rPr>
          <w:lang w:val="en-US"/>
        </w:rPr>
        <w:t>II</w:t>
      </w:r>
      <w:r w:rsidRPr="00292CB5">
        <w:t xml:space="preserve"> настоящего порядка, или непредставление (представление не в полном объеме) указанных документов.</w:t>
      </w:r>
    </w:p>
    <w:p w:rsidR="0051531E" w:rsidRPr="00292CB5" w:rsidRDefault="0051531E" w:rsidP="0051531E">
      <w:r w:rsidRPr="00292CB5">
        <w:t>25.2. Установление факта недостоверности представленной получателем субсидии информации».</w:t>
      </w:r>
    </w:p>
    <w:p w:rsidR="0051531E" w:rsidRPr="00292CB5" w:rsidRDefault="0051531E" w:rsidP="0051531E">
      <w:r w:rsidRPr="00292CB5">
        <w:lastRenderedPageBreak/>
        <w:t>1.2.1</w:t>
      </w:r>
      <w:r w:rsidR="00C12134" w:rsidRPr="00292CB5">
        <w:t>8</w:t>
      </w:r>
      <w:r w:rsidRPr="00292CB5">
        <w:t xml:space="preserve">. В пункте 26 раздела </w:t>
      </w:r>
      <w:r w:rsidRPr="00292CB5">
        <w:rPr>
          <w:lang w:val="en-US"/>
        </w:rPr>
        <w:t>II</w:t>
      </w:r>
      <w:r w:rsidRPr="00292CB5">
        <w:t xml:space="preserve"> слова «акт на предоставление субсидии и счет </w:t>
      </w:r>
      <w:r w:rsidR="003F4B80" w:rsidRPr="00292CB5">
        <w:br/>
      </w:r>
      <w:r w:rsidRPr="00292CB5">
        <w:t xml:space="preserve">к акту на предоставление субсидии» заменить словами «документы, установленные в пункте 19 раздела </w:t>
      </w:r>
      <w:r w:rsidRPr="00292CB5">
        <w:rPr>
          <w:lang w:val="en-US"/>
        </w:rPr>
        <w:t>II</w:t>
      </w:r>
      <w:r w:rsidRPr="00292CB5">
        <w:t xml:space="preserve"> настоящего порядка».</w:t>
      </w:r>
    </w:p>
    <w:p w:rsidR="003F4B80" w:rsidRPr="00292CB5" w:rsidRDefault="003F4B80" w:rsidP="003F4B80">
      <w:pPr>
        <w:ind w:firstLine="708"/>
      </w:pPr>
      <w:r w:rsidRPr="00292CB5">
        <w:t xml:space="preserve">1.2.19. Утвердить приложение к порядку предоставления субсидии </w:t>
      </w:r>
      <w:r w:rsidRPr="00292CB5">
        <w:br/>
        <w:t>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согласно приложению к настоящему постановлению.</w:t>
      </w:r>
    </w:p>
    <w:p w:rsidR="0051531E" w:rsidRPr="00292CB5" w:rsidRDefault="0038039A" w:rsidP="0051531E">
      <w:r>
        <w:t>2</w:t>
      </w:r>
      <w:r w:rsidR="0051531E" w:rsidRPr="00292CB5"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51531E" w:rsidRPr="00292CB5">
        <w:rPr>
          <w:lang w:val="en-US"/>
        </w:rPr>
        <w:t>www</w:t>
      </w:r>
      <w:r w:rsidR="0051531E" w:rsidRPr="00292CB5">
        <w:t>.</w:t>
      </w:r>
      <w:proofErr w:type="spellStart"/>
      <w:r w:rsidR="0051531E" w:rsidRPr="00292CB5">
        <w:rPr>
          <w:lang w:val="en-US"/>
        </w:rPr>
        <w:t>admsurgut</w:t>
      </w:r>
      <w:proofErr w:type="spellEnd"/>
      <w:r w:rsidR="0051531E" w:rsidRPr="00292CB5">
        <w:t>.</w:t>
      </w:r>
      <w:proofErr w:type="spellStart"/>
      <w:r w:rsidR="0051531E" w:rsidRPr="00292CB5">
        <w:rPr>
          <w:lang w:val="en-US"/>
        </w:rPr>
        <w:t>ru</w:t>
      </w:r>
      <w:proofErr w:type="spellEnd"/>
      <w:r w:rsidR="0051531E" w:rsidRPr="00292CB5">
        <w:t>.</w:t>
      </w:r>
    </w:p>
    <w:p w:rsidR="0038039A" w:rsidRDefault="0038039A" w:rsidP="0038039A">
      <w:r>
        <w:t>3</w:t>
      </w:r>
      <w:r w:rsidR="0051531E" w:rsidRPr="00292CB5">
        <w:t>. Муниципальному казенному учреждению «Наш город» опубликовать настоящее постановление в газете «</w:t>
      </w:r>
      <w:proofErr w:type="spellStart"/>
      <w:r w:rsidR="0051531E" w:rsidRPr="00292CB5">
        <w:t>Сургутские</w:t>
      </w:r>
      <w:proofErr w:type="spellEnd"/>
      <w:r w:rsidR="0051531E" w:rsidRPr="00292CB5">
        <w:t xml:space="preserve"> ведомости».</w:t>
      </w:r>
    </w:p>
    <w:p w:rsidR="0038039A" w:rsidRPr="00292CB5" w:rsidRDefault="0038039A" w:rsidP="0038039A">
      <w:pPr>
        <w:autoSpaceDE w:val="0"/>
        <w:autoSpaceDN w:val="0"/>
        <w:adjustRightInd w:val="0"/>
        <w:ind w:firstLine="708"/>
      </w:pPr>
      <w:r>
        <w:t>4</w:t>
      </w:r>
      <w:r w:rsidRPr="00292CB5">
        <w:t>. 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51531E" w:rsidRPr="00292CB5" w:rsidRDefault="0051531E" w:rsidP="0038039A">
      <w:r w:rsidRPr="00292CB5"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292CB5">
        <w:br/>
        <w:t>и экологии, управления имуществом, находящимся в муниципальной собственности.</w:t>
      </w:r>
    </w:p>
    <w:p w:rsidR="0051531E" w:rsidRPr="00292CB5" w:rsidRDefault="0051531E" w:rsidP="0051531E">
      <w:pPr>
        <w:ind w:firstLine="0"/>
      </w:pPr>
    </w:p>
    <w:p w:rsidR="0051531E" w:rsidRPr="00292CB5" w:rsidRDefault="0051531E" w:rsidP="0051531E">
      <w:pPr>
        <w:ind w:firstLine="0"/>
      </w:pPr>
    </w:p>
    <w:p w:rsidR="0051531E" w:rsidRPr="00292CB5" w:rsidRDefault="0051531E" w:rsidP="0051531E">
      <w:pPr>
        <w:ind w:firstLine="0"/>
      </w:pPr>
    </w:p>
    <w:p w:rsidR="0051531E" w:rsidRPr="00292CB5" w:rsidRDefault="00E554DC" w:rsidP="0051531E">
      <w:pPr>
        <w:pStyle w:val="1"/>
        <w:spacing w:before="0" w:after="0"/>
        <w:ind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Заместитель</w:t>
      </w:r>
      <w:r w:rsidR="0051531E" w:rsidRPr="00292C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Главы города </w:t>
      </w:r>
      <w:r w:rsidR="0051531E" w:rsidRPr="00292C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1531E" w:rsidRPr="00292C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1531E" w:rsidRPr="00292C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1531E" w:rsidRPr="00292C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1531E" w:rsidRPr="00292C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1531E" w:rsidRPr="00292CB5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51531E" w:rsidRPr="00292CB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А.Н. </w:t>
      </w:r>
      <w:proofErr w:type="spellStart"/>
      <w:r w:rsidR="0051531E" w:rsidRPr="00292CB5">
        <w:rPr>
          <w:rFonts w:ascii="Times New Roman" w:hAnsi="Times New Roman" w:cs="Times New Roman"/>
          <w:b w:val="0"/>
          <w:color w:val="auto"/>
          <w:sz w:val="28"/>
          <w:szCs w:val="28"/>
        </w:rPr>
        <w:t>Томазова</w:t>
      </w:r>
      <w:proofErr w:type="spellEnd"/>
    </w:p>
    <w:p w:rsidR="0051531E" w:rsidRPr="00292CB5" w:rsidRDefault="0051531E" w:rsidP="0051531E">
      <w:r w:rsidRPr="00292CB5">
        <w:br w:type="page"/>
      </w:r>
    </w:p>
    <w:p w:rsidR="001A772F" w:rsidRPr="00292CB5" w:rsidRDefault="001A772F" w:rsidP="001A772F">
      <w:pPr>
        <w:ind w:left="6237" w:firstLine="0"/>
        <w:rPr>
          <w:rStyle w:val="a7"/>
          <w:b w:val="0"/>
          <w:bCs/>
        </w:rPr>
      </w:pPr>
      <w:r w:rsidRPr="00292CB5">
        <w:rPr>
          <w:rStyle w:val="a7"/>
          <w:b w:val="0"/>
        </w:rPr>
        <w:lastRenderedPageBreak/>
        <w:t>Приложение</w:t>
      </w:r>
    </w:p>
    <w:p w:rsidR="001A772F" w:rsidRPr="00292CB5" w:rsidRDefault="001A772F" w:rsidP="001A772F">
      <w:pPr>
        <w:ind w:left="6237" w:firstLine="0"/>
        <w:jc w:val="left"/>
      </w:pPr>
      <w:r w:rsidRPr="00292CB5">
        <w:rPr>
          <w:rStyle w:val="a7"/>
          <w:b w:val="0"/>
        </w:rPr>
        <w:t>к</w:t>
      </w:r>
      <w:r w:rsidRPr="00292CB5">
        <w:rPr>
          <w:rStyle w:val="a7"/>
        </w:rPr>
        <w:t xml:space="preserve"> </w:t>
      </w:r>
      <w:r w:rsidRPr="00292CB5">
        <w:t>порядку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</w:p>
    <w:p w:rsidR="001A772F" w:rsidRPr="00292CB5" w:rsidRDefault="001A772F" w:rsidP="001A772F"/>
    <w:p w:rsidR="001A772F" w:rsidRPr="00292CB5" w:rsidRDefault="001A772F" w:rsidP="001A772F"/>
    <w:p w:rsidR="003F4B80" w:rsidRPr="00292CB5" w:rsidRDefault="001A772F" w:rsidP="001A772F">
      <w:pPr>
        <w:jc w:val="center"/>
      </w:pPr>
      <w:r w:rsidRPr="00292CB5">
        <w:t xml:space="preserve">Заявка </w:t>
      </w:r>
      <w:r w:rsidRPr="00292CB5">
        <w:br/>
        <w:t xml:space="preserve">на предоставление субсидии на капитальный ремонт (с заменой) систем газораспределения, теплоснабжения, водоснабжения и водоотведения, </w:t>
      </w:r>
    </w:p>
    <w:p w:rsidR="001A772F" w:rsidRPr="00292CB5" w:rsidRDefault="001A772F" w:rsidP="001A772F">
      <w:pPr>
        <w:jc w:val="center"/>
      </w:pPr>
      <w:r w:rsidRPr="00292CB5">
        <w:t>в том числе с применением композитных материалов</w:t>
      </w:r>
    </w:p>
    <w:p w:rsidR="001A772F" w:rsidRPr="00292CB5" w:rsidRDefault="001A772F" w:rsidP="001A772F">
      <w:pPr>
        <w:jc w:val="center"/>
      </w:pPr>
    </w:p>
    <w:p w:rsidR="001A772F" w:rsidRPr="00292CB5" w:rsidRDefault="001A772F" w:rsidP="001A772F">
      <w:r w:rsidRPr="00292CB5">
        <w:t>Получатель субсидии, имеющий право на получение субсидии</w:t>
      </w:r>
    </w:p>
    <w:p w:rsidR="001A772F" w:rsidRPr="00292CB5" w:rsidRDefault="001A772F" w:rsidP="00DB7D30">
      <w:pPr>
        <w:ind w:firstLine="0"/>
      </w:pPr>
      <w:r w:rsidRPr="00292CB5">
        <w:t>______</w:t>
      </w:r>
      <w:r w:rsidR="00DB7D30" w:rsidRPr="00292CB5">
        <w:t>_____</w:t>
      </w:r>
      <w:r w:rsidRPr="00292CB5">
        <w:t>_________________________________________________________</w:t>
      </w:r>
    </w:p>
    <w:p w:rsidR="001A772F" w:rsidRPr="0038039A" w:rsidRDefault="001A772F" w:rsidP="001A772F">
      <w:pPr>
        <w:jc w:val="center"/>
        <w:rPr>
          <w:sz w:val="20"/>
          <w:szCs w:val="20"/>
        </w:rPr>
      </w:pPr>
      <w:r w:rsidRPr="0038039A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1A772F" w:rsidRPr="00292CB5" w:rsidRDefault="001A772F" w:rsidP="00DB7D30">
      <w:pPr>
        <w:ind w:firstLine="0"/>
      </w:pPr>
      <w:r w:rsidRPr="00292CB5">
        <w:t>в лице _____</w:t>
      </w:r>
      <w:r w:rsidR="00DB7D30" w:rsidRPr="00292CB5">
        <w:t>____</w:t>
      </w:r>
      <w:r w:rsidRPr="00292CB5">
        <w:t>_____________________________________________________</w:t>
      </w:r>
    </w:p>
    <w:p w:rsidR="001A772F" w:rsidRPr="0038039A" w:rsidRDefault="001A772F" w:rsidP="00DB7D30">
      <w:pPr>
        <w:ind w:firstLine="0"/>
        <w:jc w:val="center"/>
        <w:rPr>
          <w:sz w:val="20"/>
          <w:szCs w:val="20"/>
        </w:rPr>
      </w:pPr>
      <w:r w:rsidRPr="0038039A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DB7D30" w:rsidRPr="00292CB5" w:rsidRDefault="00DB7D30" w:rsidP="00DB7D30">
      <w:pPr>
        <w:ind w:firstLine="0"/>
        <w:jc w:val="center"/>
      </w:pPr>
      <w:r w:rsidRPr="00292CB5">
        <w:t>____________________________________________________________________</w:t>
      </w:r>
    </w:p>
    <w:p w:rsidR="001A772F" w:rsidRPr="0038039A" w:rsidRDefault="001A772F" w:rsidP="001A772F">
      <w:pPr>
        <w:jc w:val="center"/>
        <w:rPr>
          <w:sz w:val="20"/>
          <w:szCs w:val="20"/>
        </w:rPr>
      </w:pPr>
      <w:r w:rsidRPr="0038039A">
        <w:rPr>
          <w:sz w:val="20"/>
          <w:szCs w:val="20"/>
        </w:rPr>
        <w:t>(№ доверенности, дата выдачи, срок действия)</w:t>
      </w:r>
    </w:p>
    <w:p w:rsidR="001A772F" w:rsidRPr="00292CB5" w:rsidRDefault="001A772F" w:rsidP="00DB7D30">
      <w:pPr>
        <w:ind w:firstLine="0"/>
      </w:pPr>
      <w:r w:rsidRPr="00292CB5">
        <w:t xml:space="preserve">просит предоставить в 20__ году субсидию на капитальный ремонт </w:t>
      </w:r>
      <w:r w:rsidRPr="00292CB5">
        <w:br/>
        <w:t xml:space="preserve">(с заменой) систем газораспределения, теплоснабжения, водоснабжения </w:t>
      </w:r>
      <w:r w:rsidRPr="00292CB5">
        <w:br/>
        <w:t>и водоотведения, в том числе с применением композитных материалов.</w:t>
      </w:r>
    </w:p>
    <w:p w:rsidR="001A772F" w:rsidRPr="00292CB5" w:rsidRDefault="001A772F" w:rsidP="001A772F"/>
    <w:p w:rsidR="001A772F" w:rsidRPr="00292CB5" w:rsidRDefault="001A772F" w:rsidP="00DB7D30">
      <w:pPr>
        <w:ind w:firstLine="0"/>
      </w:pPr>
      <w:r w:rsidRPr="00292CB5">
        <w:t>Сумма, заявленная на получение субсидии _________________</w:t>
      </w:r>
      <w:r w:rsidR="00DB7D30" w:rsidRPr="00292CB5">
        <w:t>_____</w:t>
      </w:r>
      <w:r w:rsidRPr="00292CB5">
        <w:t>__________</w:t>
      </w:r>
    </w:p>
    <w:p w:rsidR="001A772F" w:rsidRPr="00292CB5" w:rsidRDefault="001A772F" w:rsidP="001A772F">
      <w:pPr>
        <w:ind w:firstLine="0"/>
      </w:pPr>
      <w:r w:rsidRPr="00292CB5">
        <w:t>____________________________________________________________________</w:t>
      </w:r>
    </w:p>
    <w:p w:rsidR="001A772F" w:rsidRPr="00292CB5" w:rsidRDefault="001A772F" w:rsidP="00DB7D30">
      <w:pPr>
        <w:ind w:firstLine="0"/>
      </w:pPr>
      <w:r w:rsidRPr="00292CB5">
        <w:t>1. Информация о получателе субсидии:</w:t>
      </w:r>
    </w:p>
    <w:p w:rsidR="001A772F" w:rsidRPr="00292CB5" w:rsidRDefault="001A772F" w:rsidP="00DB7D30">
      <w:pPr>
        <w:ind w:firstLine="0"/>
      </w:pPr>
      <w:r w:rsidRPr="00292CB5">
        <w:t>ОГРН (ОГРНИП): ____________________________________________</w:t>
      </w:r>
      <w:r w:rsidR="00DB7D30" w:rsidRPr="00292CB5">
        <w:t>______</w:t>
      </w:r>
      <w:r w:rsidRPr="00292CB5">
        <w:t>___</w:t>
      </w:r>
    </w:p>
    <w:p w:rsidR="001A772F" w:rsidRPr="00292CB5" w:rsidRDefault="001A772F" w:rsidP="00DB7D30">
      <w:pPr>
        <w:ind w:firstLine="0"/>
      </w:pPr>
      <w:r w:rsidRPr="00292CB5">
        <w:t>ИНН/КПП: _________________________________________</w:t>
      </w:r>
      <w:r w:rsidR="00DB7D30" w:rsidRPr="00292CB5">
        <w:t>_____</w:t>
      </w:r>
      <w:r w:rsidRPr="00292CB5">
        <w:t>____________</w:t>
      </w:r>
    </w:p>
    <w:p w:rsidR="001A772F" w:rsidRPr="00292CB5" w:rsidRDefault="001A772F" w:rsidP="00DB7D30">
      <w:pPr>
        <w:ind w:firstLine="0"/>
      </w:pPr>
      <w:r w:rsidRPr="00292CB5">
        <w:t>Юридический адрес: _________________________________</w:t>
      </w:r>
      <w:r w:rsidR="00DB7D30" w:rsidRPr="00292CB5">
        <w:t>_____</w:t>
      </w:r>
      <w:r w:rsidRPr="00292CB5">
        <w:t>____________</w:t>
      </w:r>
    </w:p>
    <w:p w:rsidR="001A772F" w:rsidRPr="00292CB5" w:rsidRDefault="001A772F" w:rsidP="00DB7D30">
      <w:pPr>
        <w:ind w:firstLine="0"/>
      </w:pPr>
      <w:r w:rsidRPr="00292CB5">
        <w:t>____________________________________________________________________</w:t>
      </w:r>
    </w:p>
    <w:p w:rsidR="001A772F" w:rsidRPr="00292CB5" w:rsidRDefault="001A772F" w:rsidP="001A772F">
      <w:pPr>
        <w:ind w:firstLine="0"/>
      </w:pPr>
      <w:r w:rsidRPr="00292CB5">
        <w:t>____________________________________________________________________</w:t>
      </w:r>
    </w:p>
    <w:p w:rsidR="001A772F" w:rsidRPr="00292CB5" w:rsidRDefault="001A772F" w:rsidP="00DB7D30">
      <w:pPr>
        <w:ind w:firstLine="0"/>
      </w:pPr>
      <w:r w:rsidRPr="00292CB5">
        <w:t xml:space="preserve">Фактический </w:t>
      </w:r>
      <w:proofErr w:type="gramStart"/>
      <w:r w:rsidRPr="00292CB5">
        <w:t>адрес:_</w:t>
      </w:r>
      <w:proofErr w:type="gramEnd"/>
      <w:r w:rsidRPr="00292CB5">
        <w:t>____</w:t>
      </w:r>
      <w:r w:rsidR="00DB7D30" w:rsidRPr="00292CB5">
        <w:t>_____</w:t>
      </w:r>
      <w:r w:rsidRPr="00292CB5">
        <w:t>_________________________________________</w:t>
      </w:r>
    </w:p>
    <w:p w:rsidR="001A772F" w:rsidRPr="00292CB5" w:rsidRDefault="001A772F" w:rsidP="001A772F">
      <w:pPr>
        <w:ind w:firstLine="0"/>
      </w:pPr>
      <w:r w:rsidRPr="00292CB5">
        <w:t>____________________________________________________________________</w:t>
      </w:r>
    </w:p>
    <w:p w:rsidR="001A772F" w:rsidRPr="00292CB5" w:rsidRDefault="001A772F" w:rsidP="001A772F">
      <w:pPr>
        <w:ind w:firstLine="0"/>
      </w:pPr>
      <w:r w:rsidRPr="00292CB5">
        <w:t>____________________________________________________________________</w:t>
      </w:r>
    </w:p>
    <w:p w:rsidR="001A772F" w:rsidRPr="00292CB5" w:rsidRDefault="001A772F" w:rsidP="00DB7D30">
      <w:pPr>
        <w:ind w:firstLine="0"/>
      </w:pPr>
      <w:r w:rsidRPr="00292CB5">
        <w:t>Наименование банка: _________</w:t>
      </w:r>
      <w:r w:rsidR="00DB7D30" w:rsidRPr="00292CB5">
        <w:t>____</w:t>
      </w:r>
      <w:r w:rsidRPr="00292CB5">
        <w:t>____________________________________</w:t>
      </w:r>
    </w:p>
    <w:p w:rsidR="001A772F" w:rsidRPr="00292CB5" w:rsidRDefault="001A772F" w:rsidP="001A772F">
      <w:pPr>
        <w:ind w:firstLine="0"/>
      </w:pPr>
      <w:r w:rsidRPr="00292CB5">
        <w:t>Р/</w:t>
      </w:r>
      <w:proofErr w:type="spellStart"/>
      <w:proofErr w:type="gramStart"/>
      <w:r w:rsidRPr="00292CB5">
        <w:t>сч</w:t>
      </w:r>
      <w:proofErr w:type="spellEnd"/>
      <w:r w:rsidRPr="00292CB5">
        <w:t>.:</w:t>
      </w:r>
      <w:proofErr w:type="gramEnd"/>
      <w:r w:rsidRPr="00292CB5">
        <w:t xml:space="preserve"> _______________________________________________________________</w:t>
      </w:r>
    </w:p>
    <w:p w:rsidR="001A772F" w:rsidRPr="00292CB5" w:rsidRDefault="001A772F" w:rsidP="001A772F">
      <w:pPr>
        <w:ind w:firstLine="0"/>
      </w:pPr>
      <w:r w:rsidRPr="00292CB5">
        <w:t>К/</w:t>
      </w:r>
      <w:proofErr w:type="spellStart"/>
      <w:proofErr w:type="gramStart"/>
      <w:r w:rsidRPr="00292CB5">
        <w:t>сч</w:t>
      </w:r>
      <w:proofErr w:type="spellEnd"/>
      <w:r w:rsidRPr="00292CB5">
        <w:t>.:</w:t>
      </w:r>
      <w:proofErr w:type="gramEnd"/>
      <w:r w:rsidRPr="00292CB5">
        <w:t xml:space="preserve"> _______________________________________________________________</w:t>
      </w:r>
    </w:p>
    <w:p w:rsidR="001A772F" w:rsidRPr="00292CB5" w:rsidRDefault="0086064C" w:rsidP="00DB7D30">
      <w:pPr>
        <w:ind w:firstLine="0"/>
      </w:pPr>
      <w:hyperlink r:id="rId10" w:history="1">
        <w:r w:rsidR="001A772F" w:rsidRPr="00292CB5">
          <w:rPr>
            <w:rStyle w:val="a8"/>
            <w:color w:val="auto"/>
          </w:rPr>
          <w:t>БИК</w:t>
        </w:r>
      </w:hyperlink>
      <w:r w:rsidR="001A772F" w:rsidRPr="00292CB5">
        <w:t>: _____</w:t>
      </w:r>
      <w:r w:rsidR="00DB7D30" w:rsidRPr="00292CB5">
        <w:t>_____</w:t>
      </w:r>
      <w:r w:rsidR="001A772F" w:rsidRPr="00292CB5">
        <w:t>_____________________________________________________</w:t>
      </w:r>
    </w:p>
    <w:p w:rsidR="001A772F" w:rsidRPr="00292CB5" w:rsidRDefault="001A772F" w:rsidP="00DB7D30">
      <w:pPr>
        <w:ind w:firstLine="0"/>
      </w:pPr>
      <w:r w:rsidRPr="00292CB5">
        <w:t>Форма налогообложения по заявленному виду деятельности: ______</w:t>
      </w:r>
      <w:r w:rsidR="00DB7D30" w:rsidRPr="00292CB5">
        <w:t>_</w:t>
      </w:r>
      <w:r w:rsidRPr="00292CB5">
        <w:t>_________</w:t>
      </w:r>
    </w:p>
    <w:p w:rsidR="001A772F" w:rsidRPr="00292CB5" w:rsidRDefault="001A772F" w:rsidP="00DB7D30">
      <w:pPr>
        <w:ind w:firstLine="0"/>
      </w:pPr>
      <w:r w:rsidRPr="00292CB5">
        <w:t>Контакты (тел., e-</w:t>
      </w:r>
      <w:proofErr w:type="spellStart"/>
      <w:r w:rsidRPr="00292CB5">
        <w:t>mail</w:t>
      </w:r>
      <w:proofErr w:type="spellEnd"/>
      <w:r w:rsidRPr="00292CB5">
        <w:t>): _______________________________________________</w:t>
      </w:r>
    </w:p>
    <w:p w:rsidR="001A772F" w:rsidRPr="00292CB5" w:rsidRDefault="001A772F" w:rsidP="001A772F">
      <w:pPr>
        <w:ind w:firstLine="708"/>
      </w:pPr>
      <w:bookmarkStart w:id="5" w:name="sub_102"/>
      <w:r w:rsidRPr="00292CB5">
        <w:lastRenderedPageBreak/>
        <w:t xml:space="preserve">2. Получатель субсидии подтверждает, что по состоянию на </w:t>
      </w:r>
      <w:proofErr w:type="gramStart"/>
      <w:r w:rsidRPr="00292CB5">
        <w:rPr>
          <w:u w:val="single"/>
        </w:rPr>
        <w:t>01.</w:t>
      </w:r>
      <w:r w:rsidRPr="00292CB5">
        <w:t>_</w:t>
      </w:r>
      <w:proofErr w:type="gramEnd"/>
      <w:r w:rsidRPr="00292CB5">
        <w:t>__.____г.:</w:t>
      </w:r>
    </w:p>
    <w:bookmarkEnd w:id="5"/>
    <w:p w:rsidR="001A772F" w:rsidRPr="00292CB5" w:rsidRDefault="001A772F" w:rsidP="001A772F">
      <w:pPr>
        <w:ind w:firstLine="708"/>
      </w:pPr>
      <w:r w:rsidRPr="00292CB5"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292CB5">
        <w:t>соот-ветствии</w:t>
      </w:r>
      <w:proofErr w:type="spellEnd"/>
      <w:proofErr w:type="gramEnd"/>
      <w:r w:rsidRPr="00292CB5">
        <w:t xml:space="preserve"> с иными правовыми актами.</w:t>
      </w:r>
    </w:p>
    <w:p w:rsidR="001A772F" w:rsidRPr="00292CB5" w:rsidRDefault="001A772F" w:rsidP="001A772F">
      <w:pPr>
        <w:ind w:firstLine="708"/>
      </w:pPr>
      <w:r w:rsidRPr="00292CB5">
        <w:t>2.2. Не находится в процессе реорганизации</w:t>
      </w:r>
      <w:r w:rsidR="00F5053D" w:rsidRPr="00292CB5">
        <w:t xml:space="preserve"> </w:t>
      </w:r>
      <w:r w:rsidR="00F5053D" w:rsidRPr="00292CB5">
        <w:rPr>
          <w:rStyle w:val="af3"/>
          <w:i w:val="0"/>
          <w:color w:val="000000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292CB5">
        <w:t xml:space="preserve">, ликвидации, в отношении него не введена процедура банкротства, его деятельность не приостановлена </w:t>
      </w:r>
      <w:r w:rsidRPr="00292CB5">
        <w:br/>
        <w:t>в порядке, предусмотренном законодательством Российской Федерации.</w:t>
      </w:r>
    </w:p>
    <w:p w:rsidR="001A772F" w:rsidRPr="00292CB5" w:rsidRDefault="001A772F" w:rsidP="001A772F">
      <w:pPr>
        <w:ind w:firstLine="708"/>
      </w:pPr>
      <w:r w:rsidRPr="00292CB5">
        <w:t xml:space="preserve">2.3. В реестре дисквалифицированных лиц отсутствуют сведения </w:t>
      </w:r>
      <w:r w:rsidRPr="00292CB5"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1A772F" w:rsidRPr="00292CB5" w:rsidRDefault="001A772F" w:rsidP="001A772F">
      <w:pPr>
        <w:ind w:firstLine="708"/>
      </w:pPr>
      <w:r w:rsidRPr="00292CB5"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292CB5">
        <w:br/>
        <w:t>не предусматривает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1A772F" w:rsidRPr="00292CB5" w:rsidRDefault="001A772F" w:rsidP="001A772F">
      <w:pPr>
        <w:ind w:firstLine="708"/>
      </w:pPr>
      <w:r w:rsidRPr="00292CB5">
        <w:t>2.5. Не получает бюджетные средства из местного бюджета на основании иных нормативных правовых актов</w:t>
      </w:r>
      <w:r w:rsidR="00504CCC">
        <w:t xml:space="preserve"> или</w:t>
      </w:r>
      <w:r w:rsidRPr="00292CB5">
        <w:t xml:space="preserve"> муниципальных правовых актов </w:t>
      </w:r>
      <w:r w:rsidRPr="00292CB5">
        <w:br/>
        <w:t xml:space="preserve">на </w:t>
      </w:r>
      <w:r w:rsidR="00DB7D30" w:rsidRPr="00292CB5">
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Pr="00292CB5">
        <w:t>.</w:t>
      </w:r>
    </w:p>
    <w:p w:rsidR="001A772F" w:rsidRPr="00292CB5" w:rsidRDefault="001A772F" w:rsidP="001A772F"/>
    <w:p w:rsidR="001A772F" w:rsidRPr="00292CB5" w:rsidRDefault="001A772F" w:rsidP="001A772F">
      <w:r w:rsidRPr="00292CB5">
        <w:t>Подтверждаю__________________</w:t>
      </w:r>
    </w:p>
    <w:p w:rsidR="001A772F" w:rsidRPr="00292CB5" w:rsidRDefault="001A772F" w:rsidP="001A772F"/>
    <w:p w:rsidR="001A772F" w:rsidRPr="00292CB5" w:rsidRDefault="001A772F" w:rsidP="001A772F">
      <w:pPr>
        <w:ind w:firstLine="708"/>
      </w:pPr>
      <w:r w:rsidRPr="00292CB5">
        <w:t>3. Я согласен на обработку персональных данных в соответствии</w:t>
      </w:r>
      <w:r w:rsidRPr="00292CB5">
        <w:br/>
        <w:t xml:space="preserve">с </w:t>
      </w:r>
      <w:hyperlink r:id="rId11" w:history="1">
        <w:r w:rsidRPr="00292CB5">
          <w:rPr>
            <w:rStyle w:val="a8"/>
            <w:color w:val="auto"/>
          </w:rPr>
          <w:t>Федеральным законом</w:t>
        </w:r>
      </w:hyperlink>
      <w:r w:rsidRPr="00292CB5">
        <w:t xml:space="preserve"> от 27.07.2006 № 152-ФЗ «О персональных данных».</w:t>
      </w:r>
    </w:p>
    <w:p w:rsidR="001A772F" w:rsidRPr="00292CB5" w:rsidRDefault="001A772F" w:rsidP="001A772F">
      <w:pPr>
        <w:ind w:firstLine="708"/>
      </w:pPr>
      <w:r w:rsidRPr="00292CB5"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292CB5">
        <w:t>доку-ментов</w:t>
      </w:r>
      <w:proofErr w:type="gramEnd"/>
      <w:r w:rsidRPr="00292CB5">
        <w:t>.</w:t>
      </w:r>
    </w:p>
    <w:p w:rsidR="001A772F" w:rsidRPr="00292CB5" w:rsidRDefault="001A772F" w:rsidP="001A77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1A772F" w:rsidRPr="00292CB5" w:rsidTr="00B01439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A772F" w:rsidRPr="00292CB5" w:rsidRDefault="001A772F" w:rsidP="00B01439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292CB5">
              <w:rPr>
                <w:rFonts w:ascii="Times New Roman" w:hAnsi="Times New Roman" w:cs="Times New Roman"/>
              </w:rPr>
              <w:t>_________________</w:t>
            </w:r>
          </w:p>
          <w:p w:rsidR="001A772F" w:rsidRPr="0038039A" w:rsidRDefault="001A772F" w:rsidP="00B01439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9A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A772F" w:rsidRPr="00292CB5" w:rsidRDefault="001A772F" w:rsidP="00B01439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292CB5">
              <w:rPr>
                <w:rFonts w:ascii="Times New Roman" w:hAnsi="Times New Roman" w:cs="Times New Roman"/>
              </w:rPr>
              <w:t>____________________</w:t>
            </w:r>
          </w:p>
          <w:p w:rsidR="001A772F" w:rsidRPr="0038039A" w:rsidRDefault="001A772F" w:rsidP="00B01439">
            <w:pPr>
              <w:pStyle w:val="af2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9A">
              <w:rPr>
                <w:rFonts w:ascii="Times New Roman" w:hAnsi="Times New Roman" w:cs="Times New Roman"/>
                <w:sz w:val="20"/>
                <w:szCs w:val="20"/>
              </w:rPr>
              <w:t>(Ф.И.О. (при наличии))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A772F" w:rsidRPr="00292CB5" w:rsidRDefault="001A772F" w:rsidP="00B01439">
            <w:pPr>
              <w:pStyle w:val="af2"/>
              <w:ind w:left="0"/>
              <w:rPr>
                <w:rFonts w:ascii="Times New Roman" w:hAnsi="Times New Roman" w:cs="Times New Roman"/>
              </w:rPr>
            </w:pPr>
            <w:r w:rsidRPr="00292CB5">
              <w:rPr>
                <w:rFonts w:ascii="Times New Roman" w:hAnsi="Times New Roman" w:cs="Times New Roman"/>
              </w:rPr>
              <w:t>_____________</w:t>
            </w:r>
          </w:p>
          <w:p w:rsidR="001A772F" w:rsidRPr="0038039A" w:rsidRDefault="001A772F" w:rsidP="0038039A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9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1A772F" w:rsidRPr="00292CB5" w:rsidRDefault="001A772F" w:rsidP="001A772F"/>
    <w:p w:rsidR="0038039A" w:rsidRDefault="001A772F" w:rsidP="001476C0">
      <w:r w:rsidRPr="00292CB5">
        <w:t>М.П.</w:t>
      </w:r>
    </w:p>
    <w:p w:rsidR="000B3F46" w:rsidRDefault="000B3F46">
      <w:r>
        <w:br w:type="page"/>
      </w:r>
    </w:p>
    <w:p w:rsidR="000B3F46" w:rsidRDefault="000B3F46" w:rsidP="000B3F46">
      <w:pPr>
        <w:rPr>
          <w:sz w:val="20"/>
          <w:szCs w:val="20"/>
        </w:rPr>
      </w:pPr>
    </w:p>
    <w:p w:rsidR="000B3F46" w:rsidRDefault="000B3F46" w:rsidP="000B3F46">
      <w:pPr>
        <w:rPr>
          <w:sz w:val="20"/>
          <w:szCs w:val="20"/>
        </w:rPr>
      </w:pPr>
    </w:p>
    <w:p w:rsidR="000B3F46" w:rsidRDefault="000B3F46" w:rsidP="000B3F46">
      <w:pPr>
        <w:rPr>
          <w:sz w:val="20"/>
          <w:szCs w:val="20"/>
        </w:rPr>
      </w:pPr>
    </w:p>
    <w:p w:rsidR="000B3F46" w:rsidRPr="000E54D3" w:rsidRDefault="000B3F46" w:rsidP="000B3F46">
      <w:pPr>
        <w:rPr>
          <w:sz w:val="20"/>
          <w:szCs w:val="20"/>
        </w:rPr>
      </w:pPr>
      <w:r w:rsidRPr="000E54D3">
        <w:rPr>
          <w:sz w:val="20"/>
          <w:szCs w:val="20"/>
        </w:rPr>
        <w:t>Дмитриева Наталья Александровна</w:t>
      </w:r>
    </w:p>
    <w:p w:rsidR="000B3F46" w:rsidRPr="000E54D3" w:rsidRDefault="000B3F46" w:rsidP="000B3F46">
      <w:pPr>
        <w:rPr>
          <w:sz w:val="20"/>
          <w:szCs w:val="20"/>
        </w:rPr>
      </w:pPr>
      <w:r w:rsidRPr="000E54D3">
        <w:rPr>
          <w:sz w:val="20"/>
          <w:szCs w:val="20"/>
        </w:rPr>
        <w:t>тел. (3462) 52-45-35</w:t>
      </w:r>
    </w:p>
    <w:p w:rsidR="000B3F46" w:rsidRPr="001476C0" w:rsidRDefault="000B3F46" w:rsidP="001476C0"/>
    <w:sectPr w:rsidR="000B3F46" w:rsidRPr="001476C0" w:rsidSect="001B3C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4C" w:rsidRDefault="0086064C" w:rsidP="001B3C68">
      <w:r>
        <w:separator/>
      </w:r>
    </w:p>
  </w:endnote>
  <w:endnote w:type="continuationSeparator" w:id="0">
    <w:p w:rsidR="0086064C" w:rsidRDefault="0086064C" w:rsidP="001B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4C" w:rsidRDefault="0086064C" w:rsidP="001B3C68">
      <w:r>
        <w:separator/>
      </w:r>
    </w:p>
  </w:footnote>
  <w:footnote w:type="continuationSeparator" w:id="0">
    <w:p w:rsidR="0086064C" w:rsidRDefault="0086064C" w:rsidP="001B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22879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3C68" w:rsidRPr="001B3C68" w:rsidRDefault="001B3C68">
        <w:pPr>
          <w:pStyle w:val="ab"/>
          <w:jc w:val="center"/>
          <w:rPr>
            <w:sz w:val="20"/>
            <w:szCs w:val="20"/>
          </w:rPr>
        </w:pPr>
        <w:r w:rsidRPr="001B3C68">
          <w:rPr>
            <w:sz w:val="20"/>
            <w:szCs w:val="20"/>
          </w:rPr>
          <w:fldChar w:fldCharType="begin"/>
        </w:r>
        <w:r w:rsidRPr="001B3C68">
          <w:rPr>
            <w:sz w:val="20"/>
            <w:szCs w:val="20"/>
          </w:rPr>
          <w:instrText>PAGE   \* MERGEFORMAT</w:instrText>
        </w:r>
        <w:r w:rsidRPr="001B3C68">
          <w:rPr>
            <w:sz w:val="20"/>
            <w:szCs w:val="20"/>
          </w:rPr>
          <w:fldChar w:fldCharType="separate"/>
        </w:r>
        <w:r w:rsidR="0077207B">
          <w:rPr>
            <w:noProof/>
            <w:sz w:val="20"/>
            <w:szCs w:val="20"/>
          </w:rPr>
          <w:t>7</w:t>
        </w:r>
        <w:r w:rsidRPr="001B3C68">
          <w:rPr>
            <w:sz w:val="20"/>
            <w:szCs w:val="20"/>
          </w:rPr>
          <w:fldChar w:fldCharType="end"/>
        </w:r>
      </w:p>
    </w:sdtContent>
  </w:sdt>
  <w:p w:rsidR="001B3C68" w:rsidRDefault="001B3C6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9AD"/>
    <w:multiLevelType w:val="multilevel"/>
    <w:tmpl w:val="A0627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E000D6F"/>
    <w:multiLevelType w:val="hybridMultilevel"/>
    <w:tmpl w:val="0396FB52"/>
    <w:lvl w:ilvl="0" w:tplc="00D078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D01349"/>
    <w:multiLevelType w:val="hybridMultilevel"/>
    <w:tmpl w:val="FFAAA08A"/>
    <w:lvl w:ilvl="0" w:tplc="E43A0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380844"/>
    <w:multiLevelType w:val="hybridMultilevel"/>
    <w:tmpl w:val="E9CE23EA"/>
    <w:lvl w:ilvl="0" w:tplc="9626D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92F0B82"/>
    <w:multiLevelType w:val="multilevel"/>
    <w:tmpl w:val="68CCAFA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41A647C1"/>
    <w:multiLevelType w:val="multilevel"/>
    <w:tmpl w:val="E82EF17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6DEA7A10"/>
    <w:multiLevelType w:val="multilevel"/>
    <w:tmpl w:val="03620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04F46"/>
    <w:rsid w:val="00012E18"/>
    <w:rsid w:val="000150F5"/>
    <w:rsid w:val="00033F94"/>
    <w:rsid w:val="0007078C"/>
    <w:rsid w:val="00070C48"/>
    <w:rsid w:val="0007287B"/>
    <w:rsid w:val="00076DFA"/>
    <w:rsid w:val="00081274"/>
    <w:rsid w:val="000836C9"/>
    <w:rsid w:val="00093237"/>
    <w:rsid w:val="000B3F46"/>
    <w:rsid w:val="000B7B07"/>
    <w:rsid w:val="000C186F"/>
    <w:rsid w:val="000C42EB"/>
    <w:rsid w:val="000C620F"/>
    <w:rsid w:val="000D1465"/>
    <w:rsid w:val="000D3414"/>
    <w:rsid w:val="00103D3F"/>
    <w:rsid w:val="00110B3E"/>
    <w:rsid w:val="0011568F"/>
    <w:rsid w:val="001173E0"/>
    <w:rsid w:val="00136093"/>
    <w:rsid w:val="00144A2B"/>
    <w:rsid w:val="001476C0"/>
    <w:rsid w:val="0015111F"/>
    <w:rsid w:val="00152A0B"/>
    <w:rsid w:val="00157A56"/>
    <w:rsid w:val="001739DB"/>
    <w:rsid w:val="00190F86"/>
    <w:rsid w:val="001A63F1"/>
    <w:rsid w:val="001A772F"/>
    <w:rsid w:val="001B3343"/>
    <w:rsid w:val="001B3697"/>
    <w:rsid w:val="001B3C68"/>
    <w:rsid w:val="001C187A"/>
    <w:rsid w:val="001C517D"/>
    <w:rsid w:val="001C79FB"/>
    <w:rsid w:val="001D52FD"/>
    <w:rsid w:val="001E2002"/>
    <w:rsid w:val="001E2464"/>
    <w:rsid w:val="001E354D"/>
    <w:rsid w:val="001F4C7E"/>
    <w:rsid w:val="0020515C"/>
    <w:rsid w:val="00211782"/>
    <w:rsid w:val="0022404B"/>
    <w:rsid w:val="00224079"/>
    <w:rsid w:val="00224BD4"/>
    <w:rsid w:val="002257D3"/>
    <w:rsid w:val="00227B88"/>
    <w:rsid w:val="00227EF3"/>
    <w:rsid w:val="00234534"/>
    <w:rsid w:val="002420F3"/>
    <w:rsid w:val="00242A09"/>
    <w:rsid w:val="002609FF"/>
    <w:rsid w:val="00262E13"/>
    <w:rsid w:val="00265B36"/>
    <w:rsid w:val="00267DD0"/>
    <w:rsid w:val="00273520"/>
    <w:rsid w:val="00277902"/>
    <w:rsid w:val="0028416A"/>
    <w:rsid w:val="002841AF"/>
    <w:rsid w:val="0029087D"/>
    <w:rsid w:val="00292CB5"/>
    <w:rsid w:val="00295F68"/>
    <w:rsid w:val="002A19E5"/>
    <w:rsid w:val="002A269D"/>
    <w:rsid w:val="002C0D3D"/>
    <w:rsid w:val="002C1C7F"/>
    <w:rsid w:val="002C3F3D"/>
    <w:rsid w:val="002C7586"/>
    <w:rsid w:val="002E1AFF"/>
    <w:rsid w:val="002E4588"/>
    <w:rsid w:val="00316328"/>
    <w:rsid w:val="003213C3"/>
    <w:rsid w:val="00326CC9"/>
    <w:rsid w:val="003350CF"/>
    <w:rsid w:val="00335323"/>
    <w:rsid w:val="0034110A"/>
    <w:rsid w:val="00364BC3"/>
    <w:rsid w:val="00380274"/>
    <w:rsid w:val="0038039A"/>
    <w:rsid w:val="003A1BE5"/>
    <w:rsid w:val="003B0BEE"/>
    <w:rsid w:val="003C1993"/>
    <w:rsid w:val="003D2F93"/>
    <w:rsid w:val="003D56AE"/>
    <w:rsid w:val="003E01BA"/>
    <w:rsid w:val="003E3613"/>
    <w:rsid w:val="003F4A75"/>
    <w:rsid w:val="003F4B80"/>
    <w:rsid w:val="003F62A1"/>
    <w:rsid w:val="004025E4"/>
    <w:rsid w:val="00403665"/>
    <w:rsid w:val="00412F66"/>
    <w:rsid w:val="0042194E"/>
    <w:rsid w:val="00424D9E"/>
    <w:rsid w:val="00425C41"/>
    <w:rsid w:val="004375FD"/>
    <w:rsid w:val="00443506"/>
    <w:rsid w:val="00454134"/>
    <w:rsid w:val="004630F3"/>
    <w:rsid w:val="004711B7"/>
    <w:rsid w:val="00473908"/>
    <w:rsid w:val="004809AA"/>
    <w:rsid w:val="00490DEE"/>
    <w:rsid w:val="00497916"/>
    <w:rsid w:val="004A490F"/>
    <w:rsid w:val="004A50D8"/>
    <w:rsid w:val="004B0797"/>
    <w:rsid w:val="004B3E78"/>
    <w:rsid w:val="004B6187"/>
    <w:rsid w:val="004C1611"/>
    <w:rsid w:val="004D1B69"/>
    <w:rsid w:val="004D6699"/>
    <w:rsid w:val="004E1011"/>
    <w:rsid w:val="004E1499"/>
    <w:rsid w:val="0050185B"/>
    <w:rsid w:val="00501DAB"/>
    <w:rsid w:val="00502783"/>
    <w:rsid w:val="0050414A"/>
    <w:rsid w:val="00504CCC"/>
    <w:rsid w:val="00511773"/>
    <w:rsid w:val="00514523"/>
    <w:rsid w:val="0051531E"/>
    <w:rsid w:val="00535E16"/>
    <w:rsid w:val="005372A1"/>
    <w:rsid w:val="00541ED3"/>
    <w:rsid w:val="00556686"/>
    <w:rsid w:val="00557106"/>
    <w:rsid w:val="00565CD5"/>
    <w:rsid w:val="005734CD"/>
    <w:rsid w:val="00577FF0"/>
    <w:rsid w:val="00584104"/>
    <w:rsid w:val="00587950"/>
    <w:rsid w:val="00590D67"/>
    <w:rsid w:val="0059123E"/>
    <w:rsid w:val="00595CB2"/>
    <w:rsid w:val="005B0122"/>
    <w:rsid w:val="005D06B5"/>
    <w:rsid w:val="005D4FF3"/>
    <w:rsid w:val="005D77A5"/>
    <w:rsid w:val="005E1FBF"/>
    <w:rsid w:val="005E2510"/>
    <w:rsid w:val="005E3C37"/>
    <w:rsid w:val="005E61B3"/>
    <w:rsid w:val="005E6C4E"/>
    <w:rsid w:val="005E741F"/>
    <w:rsid w:val="005F7167"/>
    <w:rsid w:val="00602A1D"/>
    <w:rsid w:val="00606237"/>
    <w:rsid w:val="0061300C"/>
    <w:rsid w:val="00614538"/>
    <w:rsid w:val="00615636"/>
    <w:rsid w:val="0062049A"/>
    <w:rsid w:val="006225A3"/>
    <w:rsid w:val="00623523"/>
    <w:rsid w:val="0063314A"/>
    <w:rsid w:val="00652AD7"/>
    <w:rsid w:val="00654F43"/>
    <w:rsid w:val="00661BB2"/>
    <w:rsid w:val="00667CCE"/>
    <w:rsid w:val="006721DB"/>
    <w:rsid w:val="00674BFD"/>
    <w:rsid w:val="0067512E"/>
    <w:rsid w:val="00676026"/>
    <w:rsid w:val="00692041"/>
    <w:rsid w:val="006A7586"/>
    <w:rsid w:val="006B3476"/>
    <w:rsid w:val="006B661B"/>
    <w:rsid w:val="006B74D9"/>
    <w:rsid w:val="006C395A"/>
    <w:rsid w:val="006C3D9E"/>
    <w:rsid w:val="006C7178"/>
    <w:rsid w:val="006D64D9"/>
    <w:rsid w:val="006D6CF8"/>
    <w:rsid w:val="006F4D7D"/>
    <w:rsid w:val="006F5D37"/>
    <w:rsid w:val="00702FEB"/>
    <w:rsid w:val="00705EAF"/>
    <w:rsid w:val="007069C6"/>
    <w:rsid w:val="0071631F"/>
    <w:rsid w:val="0073254F"/>
    <w:rsid w:val="00740BC7"/>
    <w:rsid w:val="00766EDE"/>
    <w:rsid w:val="0077207B"/>
    <w:rsid w:val="007729B1"/>
    <w:rsid w:val="007863C7"/>
    <w:rsid w:val="00795F7B"/>
    <w:rsid w:val="007A008E"/>
    <w:rsid w:val="007B1B21"/>
    <w:rsid w:val="007B3CAC"/>
    <w:rsid w:val="007B450E"/>
    <w:rsid w:val="007B6234"/>
    <w:rsid w:val="007B72CB"/>
    <w:rsid w:val="007C14C8"/>
    <w:rsid w:val="007E27CC"/>
    <w:rsid w:val="007E7139"/>
    <w:rsid w:val="00801EC7"/>
    <w:rsid w:val="00804EF5"/>
    <w:rsid w:val="00814B7B"/>
    <w:rsid w:val="0082393A"/>
    <w:rsid w:val="008406FC"/>
    <w:rsid w:val="008440A2"/>
    <w:rsid w:val="008502E4"/>
    <w:rsid w:val="00854EAC"/>
    <w:rsid w:val="0086017D"/>
    <w:rsid w:val="0086064C"/>
    <w:rsid w:val="00865AF4"/>
    <w:rsid w:val="00873897"/>
    <w:rsid w:val="008876D2"/>
    <w:rsid w:val="00891B08"/>
    <w:rsid w:val="008A2B25"/>
    <w:rsid w:val="008B548C"/>
    <w:rsid w:val="008D21CC"/>
    <w:rsid w:val="008D39B6"/>
    <w:rsid w:val="008D5A3C"/>
    <w:rsid w:val="008F1D9F"/>
    <w:rsid w:val="008F5E99"/>
    <w:rsid w:val="00903535"/>
    <w:rsid w:val="00911358"/>
    <w:rsid w:val="00915FC1"/>
    <w:rsid w:val="00923C56"/>
    <w:rsid w:val="00932C33"/>
    <w:rsid w:val="00936C33"/>
    <w:rsid w:val="00943560"/>
    <w:rsid w:val="00947F6E"/>
    <w:rsid w:val="009526B1"/>
    <w:rsid w:val="00956046"/>
    <w:rsid w:val="00971EC4"/>
    <w:rsid w:val="00975021"/>
    <w:rsid w:val="0097662B"/>
    <w:rsid w:val="009768AD"/>
    <w:rsid w:val="0097699E"/>
    <w:rsid w:val="009770AC"/>
    <w:rsid w:val="009772EE"/>
    <w:rsid w:val="00990D8B"/>
    <w:rsid w:val="00990F5A"/>
    <w:rsid w:val="00997FDD"/>
    <w:rsid w:val="009A0906"/>
    <w:rsid w:val="009A4A83"/>
    <w:rsid w:val="009A6C5A"/>
    <w:rsid w:val="009B3D36"/>
    <w:rsid w:val="009C67A4"/>
    <w:rsid w:val="009D38AE"/>
    <w:rsid w:val="009E180B"/>
    <w:rsid w:val="009F20B5"/>
    <w:rsid w:val="009F2514"/>
    <w:rsid w:val="009F7F4A"/>
    <w:rsid w:val="00A074D6"/>
    <w:rsid w:val="00A10DD7"/>
    <w:rsid w:val="00A10FFC"/>
    <w:rsid w:val="00A41828"/>
    <w:rsid w:val="00A42CD0"/>
    <w:rsid w:val="00A45C0D"/>
    <w:rsid w:val="00A46436"/>
    <w:rsid w:val="00A615E0"/>
    <w:rsid w:val="00A62E82"/>
    <w:rsid w:val="00A635BD"/>
    <w:rsid w:val="00A91390"/>
    <w:rsid w:val="00A92ED1"/>
    <w:rsid w:val="00A9325F"/>
    <w:rsid w:val="00AA665F"/>
    <w:rsid w:val="00AD341D"/>
    <w:rsid w:val="00AE1672"/>
    <w:rsid w:val="00AE497F"/>
    <w:rsid w:val="00AE5A76"/>
    <w:rsid w:val="00AE5EF4"/>
    <w:rsid w:val="00AF17FD"/>
    <w:rsid w:val="00B003CA"/>
    <w:rsid w:val="00B0488F"/>
    <w:rsid w:val="00B07FE6"/>
    <w:rsid w:val="00B315F0"/>
    <w:rsid w:val="00B32582"/>
    <w:rsid w:val="00B372AA"/>
    <w:rsid w:val="00B44286"/>
    <w:rsid w:val="00B45078"/>
    <w:rsid w:val="00B53438"/>
    <w:rsid w:val="00B54F44"/>
    <w:rsid w:val="00B64F58"/>
    <w:rsid w:val="00B70FB8"/>
    <w:rsid w:val="00B85764"/>
    <w:rsid w:val="00B86FED"/>
    <w:rsid w:val="00B90270"/>
    <w:rsid w:val="00B92444"/>
    <w:rsid w:val="00BA3607"/>
    <w:rsid w:val="00BA687F"/>
    <w:rsid w:val="00BC2EB3"/>
    <w:rsid w:val="00BC4635"/>
    <w:rsid w:val="00BC6998"/>
    <w:rsid w:val="00BE20FA"/>
    <w:rsid w:val="00BE5265"/>
    <w:rsid w:val="00BF1D3B"/>
    <w:rsid w:val="00BF2D78"/>
    <w:rsid w:val="00C12134"/>
    <w:rsid w:val="00C12C4F"/>
    <w:rsid w:val="00C32792"/>
    <w:rsid w:val="00C436F4"/>
    <w:rsid w:val="00C50D6C"/>
    <w:rsid w:val="00C5369E"/>
    <w:rsid w:val="00C635A7"/>
    <w:rsid w:val="00C91F28"/>
    <w:rsid w:val="00C957D5"/>
    <w:rsid w:val="00C9685C"/>
    <w:rsid w:val="00CA24B2"/>
    <w:rsid w:val="00CA6CE9"/>
    <w:rsid w:val="00CA716C"/>
    <w:rsid w:val="00CB025D"/>
    <w:rsid w:val="00CB0E67"/>
    <w:rsid w:val="00CC14B6"/>
    <w:rsid w:val="00CC22AB"/>
    <w:rsid w:val="00CC32D3"/>
    <w:rsid w:val="00CC48C4"/>
    <w:rsid w:val="00CD1697"/>
    <w:rsid w:val="00CE0005"/>
    <w:rsid w:val="00CE7933"/>
    <w:rsid w:val="00D02F63"/>
    <w:rsid w:val="00D05BAF"/>
    <w:rsid w:val="00D06FCC"/>
    <w:rsid w:val="00D07C71"/>
    <w:rsid w:val="00D128E6"/>
    <w:rsid w:val="00D35D68"/>
    <w:rsid w:val="00D36D56"/>
    <w:rsid w:val="00D40B8C"/>
    <w:rsid w:val="00D5238F"/>
    <w:rsid w:val="00D66282"/>
    <w:rsid w:val="00D81C89"/>
    <w:rsid w:val="00D833FF"/>
    <w:rsid w:val="00D866F5"/>
    <w:rsid w:val="00D87442"/>
    <w:rsid w:val="00D94A24"/>
    <w:rsid w:val="00DA2034"/>
    <w:rsid w:val="00DA2356"/>
    <w:rsid w:val="00DA7690"/>
    <w:rsid w:val="00DB0F80"/>
    <w:rsid w:val="00DB3CF5"/>
    <w:rsid w:val="00DB46C1"/>
    <w:rsid w:val="00DB7D30"/>
    <w:rsid w:val="00DC1BAB"/>
    <w:rsid w:val="00DC5C16"/>
    <w:rsid w:val="00DD29D9"/>
    <w:rsid w:val="00DD442D"/>
    <w:rsid w:val="00DF3F45"/>
    <w:rsid w:val="00E03F9A"/>
    <w:rsid w:val="00E213D6"/>
    <w:rsid w:val="00E24664"/>
    <w:rsid w:val="00E2708B"/>
    <w:rsid w:val="00E36E38"/>
    <w:rsid w:val="00E41176"/>
    <w:rsid w:val="00E5361E"/>
    <w:rsid w:val="00E554DC"/>
    <w:rsid w:val="00E56E40"/>
    <w:rsid w:val="00E57C80"/>
    <w:rsid w:val="00E6102A"/>
    <w:rsid w:val="00E6155A"/>
    <w:rsid w:val="00E66C92"/>
    <w:rsid w:val="00E743B4"/>
    <w:rsid w:val="00E77DAF"/>
    <w:rsid w:val="00E831F8"/>
    <w:rsid w:val="00E95AF7"/>
    <w:rsid w:val="00EA7398"/>
    <w:rsid w:val="00EC3E6B"/>
    <w:rsid w:val="00ED6B1B"/>
    <w:rsid w:val="00EE04ED"/>
    <w:rsid w:val="00EE22E7"/>
    <w:rsid w:val="00EF55A6"/>
    <w:rsid w:val="00F15D87"/>
    <w:rsid w:val="00F16F64"/>
    <w:rsid w:val="00F200EA"/>
    <w:rsid w:val="00F25F39"/>
    <w:rsid w:val="00F365A3"/>
    <w:rsid w:val="00F41125"/>
    <w:rsid w:val="00F46EFA"/>
    <w:rsid w:val="00F5053D"/>
    <w:rsid w:val="00F526A6"/>
    <w:rsid w:val="00F550E7"/>
    <w:rsid w:val="00F63793"/>
    <w:rsid w:val="00F923B1"/>
    <w:rsid w:val="00FA1323"/>
    <w:rsid w:val="00FA6073"/>
    <w:rsid w:val="00FB1C44"/>
    <w:rsid w:val="00FB6903"/>
    <w:rsid w:val="00FC17DC"/>
    <w:rsid w:val="00FC62C5"/>
    <w:rsid w:val="00FC7ACC"/>
    <w:rsid w:val="00FD0540"/>
    <w:rsid w:val="00FD14A5"/>
    <w:rsid w:val="00FD2DEE"/>
    <w:rsid w:val="00FD2E24"/>
    <w:rsid w:val="00FF1DED"/>
    <w:rsid w:val="00FF20D7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3F48-89CD-451D-9DD2-742C05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01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/>
      <w:ind w:left="432" w:hanging="432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Цветовое выделение"/>
    <w:uiPriority w:val="99"/>
    <w:rsid w:val="0044350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95F7B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795F7B"/>
    <w:pPr>
      <w:widowControl w:val="0"/>
      <w:autoSpaceDE w:val="0"/>
      <w:autoSpaceDN w:val="0"/>
      <w:adjustRightInd w:val="0"/>
      <w:spacing w:before="75"/>
      <w:ind w:left="170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5F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01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B3C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3C68"/>
  </w:style>
  <w:style w:type="paragraph" w:styleId="ad">
    <w:name w:val="footer"/>
    <w:basedOn w:val="a"/>
    <w:link w:val="ae"/>
    <w:uiPriority w:val="99"/>
    <w:unhideWhenUsed/>
    <w:rsid w:val="001B3C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3C68"/>
  </w:style>
  <w:style w:type="paragraph" w:customStyle="1" w:styleId="af">
    <w:name w:val="Информация об изменениях"/>
    <w:basedOn w:val="a"/>
    <w:next w:val="a"/>
    <w:uiPriority w:val="99"/>
    <w:rsid w:val="00915FC1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915FC1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character" w:styleId="af1">
    <w:name w:val="Hyperlink"/>
    <w:basedOn w:val="a0"/>
    <w:uiPriority w:val="99"/>
    <w:semiHidden/>
    <w:unhideWhenUsed/>
    <w:rsid w:val="00A10DD7"/>
    <w:rPr>
      <w:color w:val="0000FF"/>
      <w:u w:val="single"/>
    </w:rPr>
  </w:style>
  <w:style w:type="paragraph" w:customStyle="1" w:styleId="Default">
    <w:name w:val="Default"/>
    <w:rsid w:val="00B372AA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1A772F"/>
    <w:pPr>
      <w:widowControl w:val="0"/>
      <w:autoSpaceDE w:val="0"/>
      <w:autoSpaceDN w:val="0"/>
      <w:adjustRightInd w:val="0"/>
      <w:ind w:left="1066"/>
    </w:pPr>
    <w:rPr>
      <w:rFonts w:ascii="Arial" w:eastAsia="Times New Roman" w:hAnsi="Arial" w:cs="Arial"/>
      <w:lang w:eastAsia="ru-RU"/>
    </w:rPr>
  </w:style>
  <w:style w:type="character" w:styleId="af3">
    <w:name w:val="Emphasis"/>
    <w:basedOn w:val="a0"/>
    <w:uiPriority w:val="20"/>
    <w:qFormat/>
    <w:rsid w:val="00F505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455333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B21B-5571-40F9-9107-43232CB0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7</cp:revision>
  <cp:lastPrinted>2021-02-10T13:40:00Z</cp:lastPrinted>
  <dcterms:created xsi:type="dcterms:W3CDTF">2021-02-10T13:13:00Z</dcterms:created>
  <dcterms:modified xsi:type="dcterms:W3CDTF">2021-03-09T11:21:00Z</dcterms:modified>
</cp:coreProperties>
</file>