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93" w:rsidRDefault="00F35393"/>
    <w:tbl>
      <w:tblPr>
        <w:tblpPr w:leftFromText="180" w:rightFromText="180" w:vertAnchor="text" w:horzAnchor="margin" w:tblpXSpec="right" w:tblpY="-371"/>
        <w:tblW w:w="0" w:type="auto"/>
        <w:tblLook w:val="01E0" w:firstRow="1" w:lastRow="1" w:firstColumn="1" w:lastColumn="1" w:noHBand="0" w:noVBand="0"/>
      </w:tblPr>
      <w:tblGrid>
        <w:gridCol w:w="3658"/>
      </w:tblGrid>
      <w:tr w:rsidR="002F5E1B" w:rsidRPr="001E340A" w:rsidTr="002F5E1B">
        <w:trPr>
          <w:trHeight w:val="1257"/>
        </w:trPr>
        <w:tc>
          <w:tcPr>
            <w:tcW w:w="3658" w:type="dxa"/>
          </w:tcPr>
          <w:p w:rsidR="003E15A8" w:rsidRPr="009D2942" w:rsidRDefault="003E15A8" w:rsidP="003E15A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2F5E1B" w:rsidRPr="001E340A" w:rsidRDefault="003E15A8" w:rsidP="003E15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 бюджетного учёта и отчётности</w:t>
            </w:r>
            <w:r w:rsidRPr="001E34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F5E1B" w:rsidRPr="001E340A" w:rsidRDefault="002F5E1B" w:rsidP="002F5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15A8" w:rsidRPr="00354C30" w:rsidRDefault="003E15A8" w:rsidP="003E15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54C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</w:t>
      </w:r>
    </w:p>
    <w:p w:rsidR="003E15A8" w:rsidRDefault="003E15A8" w:rsidP="003E1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E15A8" w:rsidRPr="00354C30" w:rsidRDefault="003E15A8" w:rsidP="00B5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B5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ГОРОДА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2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5393" w:rsidRDefault="00F35393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A2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0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15D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D6A" w:rsidRDefault="000B0EA2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A66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A66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C72C89" w:rsidRPr="000D4564" w:rsidRDefault="00142A66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98</w:t>
      </w:r>
      <w:r w:rsidR="0071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D6A" w:rsidRDefault="00C72C89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</w:p>
    <w:p w:rsidR="00715D6A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размерах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расходов, связанных </w:t>
      </w:r>
    </w:p>
    <w:p w:rsidR="00715D6A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служебными командировками,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D6A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</w:p>
    <w:p w:rsidR="002F5E1B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 Сургута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E1B" w:rsidRPr="0011799E" w:rsidRDefault="002F5E1B" w:rsidP="0011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70" w:rsidRDefault="008B4670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18" w:rsidRPr="003445D1" w:rsidRDefault="00AB2C2F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B41EF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атьей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168</w:t>
        </w:r>
      </w:hyperlink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7" w:history="1">
        <w:r w:rsidR="00EB41EF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13.10.2008 № 749 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особенностях направления работ</w:t>
      </w:r>
      <w:r w:rsidR="00B81595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служебные командировки»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="009869A2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24 п</w:t>
        </w:r>
        <w:r w:rsidR="009869A2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ункта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ст</w:t>
        </w:r>
        <w:r w:rsidR="009869A2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34</w:t>
        </w:r>
      </w:hyperlink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городской округ город Сургут, </w:t>
      </w:r>
      <w:hyperlink r:id="rId9" w:history="1">
        <w:r w:rsidR="00A83218" w:rsidRPr="00B815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="000007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7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от 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27.02.2007  № 173-IV</w:t>
      </w:r>
      <w:r w:rsidR="00C73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3218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Положении о порядке материально-технического и</w:t>
      </w:r>
      <w:r w:rsidR="00B81595" w:rsidRPr="00B81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3218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органов местного</w:t>
      </w:r>
      <w:r w:rsidR="00F35393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города Сургута»</w:t>
      </w:r>
      <w:r w:rsidR="0000072B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10.12.2020 № 675</w:t>
      </w:r>
      <w:r w:rsidR="00983B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72B" w:rsidRPr="00344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8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2B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назначении исполняющего обязанности Главы города Сургута»</w:t>
      </w:r>
      <w:r w:rsidR="00A83218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муниципальных правовых актов в</w:t>
      </w:r>
      <w:r w:rsidR="00141400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3218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действующим законодательством:</w:t>
      </w:r>
    </w:p>
    <w:p w:rsidR="008B4E60" w:rsidRPr="003445D1" w:rsidRDefault="008B4E60" w:rsidP="008B4E60">
      <w:pPr>
        <w:pStyle w:val="Default"/>
        <w:ind w:firstLine="709"/>
        <w:jc w:val="both"/>
        <w:rPr>
          <w:sz w:val="28"/>
          <w:szCs w:val="28"/>
        </w:rPr>
      </w:pPr>
      <w:r w:rsidRPr="003445D1">
        <w:rPr>
          <w:sz w:val="28"/>
          <w:szCs w:val="28"/>
        </w:rPr>
        <w:t>1. В</w:t>
      </w:r>
      <w:r w:rsidRPr="003445D1">
        <w:rPr>
          <w:sz w:val="28"/>
          <w:szCs w:val="20"/>
        </w:rPr>
        <w:t>нести в постановление Главы города от</w:t>
      </w:r>
      <w:r w:rsidR="00FE5490" w:rsidRPr="003445D1">
        <w:rPr>
          <w:sz w:val="28"/>
          <w:szCs w:val="20"/>
        </w:rPr>
        <w:t xml:space="preserve"> </w:t>
      </w:r>
      <w:r w:rsidRPr="003445D1">
        <w:rPr>
          <w:sz w:val="28"/>
          <w:szCs w:val="20"/>
        </w:rPr>
        <w:t>03.09.2015</w:t>
      </w:r>
      <w:r w:rsidR="00FE5490" w:rsidRPr="003445D1">
        <w:rPr>
          <w:sz w:val="28"/>
          <w:szCs w:val="20"/>
        </w:rPr>
        <w:t xml:space="preserve"> </w:t>
      </w:r>
      <w:r w:rsidRPr="003445D1">
        <w:rPr>
          <w:sz w:val="28"/>
          <w:szCs w:val="20"/>
        </w:rPr>
        <w:t>№ 98 «Об утверждении  положения о порядке  и размерах возмещения расходов, связанных</w:t>
      </w:r>
      <w:r w:rsidR="00FE5490" w:rsidRPr="003445D1">
        <w:rPr>
          <w:sz w:val="28"/>
          <w:szCs w:val="20"/>
        </w:rPr>
        <w:t xml:space="preserve"> </w:t>
      </w:r>
      <w:r w:rsidRPr="003445D1">
        <w:rPr>
          <w:sz w:val="28"/>
          <w:szCs w:val="20"/>
        </w:rPr>
        <w:t>со</w:t>
      </w:r>
      <w:r w:rsidR="00FE5490" w:rsidRPr="003445D1">
        <w:rPr>
          <w:sz w:val="28"/>
          <w:szCs w:val="20"/>
        </w:rPr>
        <w:t xml:space="preserve"> </w:t>
      </w:r>
      <w:r w:rsidRPr="003445D1">
        <w:rPr>
          <w:sz w:val="28"/>
          <w:szCs w:val="20"/>
        </w:rPr>
        <w:t>служебными</w:t>
      </w:r>
      <w:r w:rsidR="00FE5490" w:rsidRPr="003445D1">
        <w:rPr>
          <w:sz w:val="28"/>
          <w:szCs w:val="20"/>
        </w:rPr>
        <w:t xml:space="preserve"> </w:t>
      </w:r>
      <w:r w:rsidRPr="003445D1">
        <w:rPr>
          <w:sz w:val="28"/>
          <w:szCs w:val="20"/>
        </w:rPr>
        <w:t>командировками,</w:t>
      </w:r>
      <w:r w:rsidR="00FE5490" w:rsidRPr="003445D1">
        <w:rPr>
          <w:sz w:val="28"/>
          <w:szCs w:val="20"/>
        </w:rPr>
        <w:t xml:space="preserve"> </w:t>
      </w:r>
      <w:r w:rsidRPr="003445D1">
        <w:rPr>
          <w:sz w:val="28"/>
          <w:szCs w:val="20"/>
        </w:rPr>
        <w:t>лицам, замещающим  муниципальные должности, и работникам органов местного самоуправления города Сургута»</w:t>
      </w:r>
      <w:r w:rsidRPr="003445D1">
        <w:rPr>
          <w:sz w:val="28"/>
          <w:szCs w:val="28"/>
        </w:rPr>
        <w:t xml:space="preserve"> (с изменениями от 21.04.2016 № 42, от 17.08.201</w:t>
      </w:r>
      <w:r w:rsidR="00F35393" w:rsidRPr="003445D1">
        <w:rPr>
          <w:sz w:val="28"/>
          <w:szCs w:val="28"/>
        </w:rPr>
        <w:t>6</w:t>
      </w:r>
      <w:r w:rsidRPr="003445D1">
        <w:rPr>
          <w:sz w:val="28"/>
          <w:szCs w:val="28"/>
        </w:rPr>
        <w:t xml:space="preserve"> №</w:t>
      </w:r>
      <w:r w:rsidR="003B6170" w:rsidRPr="003445D1">
        <w:rPr>
          <w:sz w:val="28"/>
          <w:szCs w:val="28"/>
        </w:rPr>
        <w:t> </w:t>
      </w:r>
      <w:r w:rsidRPr="003445D1">
        <w:rPr>
          <w:sz w:val="28"/>
          <w:szCs w:val="28"/>
        </w:rPr>
        <w:t>106</w:t>
      </w:r>
      <w:r w:rsidR="008944D6" w:rsidRPr="003445D1">
        <w:rPr>
          <w:sz w:val="28"/>
          <w:szCs w:val="28"/>
        </w:rPr>
        <w:t>, от</w:t>
      </w:r>
      <w:r w:rsidR="00E7567D" w:rsidRPr="003445D1">
        <w:rPr>
          <w:sz w:val="28"/>
          <w:szCs w:val="28"/>
        </w:rPr>
        <w:t> </w:t>
      </w:r>
      <w:r w:rsidR="008944D6" w:rsidRPr="003445D1">
        <w:rPr>
          <w:sz w:val="28"/>
          <w:szCs w:val="28"/>
        </w:rPr>
        <w:t>28.01.2019 №</w:t>
      </w:r>
      <w:r w:rsidR="003B6170" w:rsidRPr="003445D1">
        <w:rPr>
          <w:sz w:val="28"/>
          <w:szCs w:val="28"/>
        </w:rPr>
        <w:t> </w:t>
      </w:r>
      <w:r w:rsidR="008944D6" w:rsidRPr="003445D1">
        <w:rPr>
          <w:sz w:val="28"/>
          <w:szCs w:val="28"/>
        </w:rPr>
        <w:t>08</w:t>
      </w:r>
      <w:r w:rsidR="003B6170" w:rsidRPr="003445D1">
        <w:rPr>
          <w:sz w:val="28"/>
          <w:szCs w:val="28"/>
        </w:rPr>
        <w:t xml:space="preserve">, от 02.12.2019 </w:t>
      </w:r>
      <w:hyperlink r:id="rId10" w:history="1">
        <w:r w:rsidR="003B6170" w:rsidRPr="003445D1">
          <w:rPr>
            <w:sz w:val="28"/>
            <w:szCs w:val="28"/>
          </w:rPr>
          <w:t>№ 123</w:t>
        </w:r>
      </w:hyperlink>
      <w:r w:rsidRPr="003445D1">
        <w:rPr>
          <w:sz w:val="28"/>
          <w:szCs w:val="28"/>
        </w:rPr>
        <w:t xml:space="preserve">) </w:t>
      </w:r>
      <w:r w:rsidR="00997DE3" w:rsidRPr="003445D1">
        <w:rPr>
          <w:sz w:val="28"/>
          <w:szCs w:val="28"/>
        </w:rPr>
        <w:t xml:space="preserve">следующие </w:t>
      </w:r>
      <w:r w:rsidRPr="003445D1">
        <w:rPr>
          <w:sz w:val="28"/>
          <w:szCs w:val="28"/>
        </w:rPr>
        <w:t>изменени</w:t>
      </w:r>
      <w:r w:rsidR="008944D6" w:rsidRPr="003445D1">
        <w:rPr>
          <w:sz w:val="28"/>
          <w:szCs w:val="28"/>
        </w:rPr>
        <w:t>я</w:t>
      </w:r>
      <w:r w:rsidR="00997DE3" w:rsidRPr="003445D1">
        <w:rPr>
          <w:sz w:val="28"/>
          <w:szCs w:val="28"/>
        </w:rPr>
        <w:t>:</w:t>
      </w:r>
    </w:p>
    <w:p w:rsidR="00997DE3" w:rsidRPr="003445D1" w:rsidRDefault="00997DE3" w:rsidP="008B4E60">
      <w:pPr>
        <w:pStyle w:val="Default"/>
        <w:ind w:firstLine="709"/>
        <w:jc w:val="both"/>
        <w:rPr>
          <w:sz w:val="28"/>
          <w:szCs w:val="28"/>
        </w:rPr>
      </w:pPr>
      <w:r w:rsidRPr="003445D1">
        <w:rPr>
          <w:sz w:val="28"/>
          <w:szCs w:val="28"/>
        </w:rPr>
        <w:t>в приложении к постановлению:</w:t>
      </w:r>
    </w:p>
    <w:p w:rsidR="00A855C5" w:rsidRPr="003445D1" w:rsidRDefault="00A855C5" w:rsidP="00A855C5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hAnsi="Times New Roman" w:cs="Times New Roman"/>
          <w:sz w:val="28"/>
          <w:szCs w:val="28"/>
        </w:rPr>
        <w:t xml:space="preserve">1.1. Подпункт 4.3.8 пункта 4.3 приложения к постановлению изложить </w:t>
      </w:r>
      <w:r w:rsidRPr="003445D1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A855C5" w:rsidRPr="003445D1" w:rsidRDefault="00A855C5" w:rsidP="008C0683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hAnsi="Times New Roman" w:cs="Times New Roman"/>
          <w:sz w:val="28"/>
          <w:szCs w:val="28"/>
        </w:rPr>
        <w:lastRenderedPageBreak/>
        <w:t xml:space="preserve"> «4.3.8.</w:t>
      </w:r>
      <w:r w:rsidR="0067247A">
        <w:rPr>
          <w:rFonts w:ascii="Times New Roman" w:hAnsi="Times New Roman" w:cs="Times New Roman"/>
          <w:sz w:val="28"/>
          <w:szCs w:val="28"/>
        </w:rPr>
        <w:t> </w:t>
      </w:r>
      <w:r w:rsidRPr="003445D1">
        <w:rPr>
          <w:rFonts w:ascii="Times New Roman" w:hAnsi="Times New Roman" w:cs="Times New Roman"/>
          <w:sz w:val="28"/>
          <w:szCs w:val="28"/>
        </w:rPr>
        <w:t>Возмещение расходов производится на основании подтверждающих</w:t>
      </w:r>
      <w:r w:rsidR="00FE5490"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Pr="003445D1">
        <w:rPr>
          <w:rFonts w:ascii="Times New Roman" w:hAnsi="Times New Roman" w:cs="Times New Roman"/>
          <w:sz w:val="28"/>
          <w:szCs w:val="28"/>
        </w:rPr>
        <w:t>документов (проездные документы (билеты), чеки контрольно-кассовой техники, слипы, или чеки электронных терминалов при</w:t>
      </w:r>
      <w:r w:rsidR="00E7567D" w:rsidRPr="003445D1">
        <w:rPr>
          <w:rFonts w:ascii="Times New Roman" w:hAnsi="Times New Roman" w:cs="Times New Roman"/>
          <w:sz w:val="28"/>
          <w:szCs w:val="28"/>
        </w:rPr>
        <w:t> </w:t>
      </w:r>
      <w:r w:rsidRPr="003445D1">
        <w:rPr>
          <w:rFonts w:ascii="Times New Roman" w:hAnsi="Times New Roman" w:cs="Times New Roman"/>
          <w:sz w:val="28"/>
          <w:szCs w:val="28"/>
        </w:rPr>
        <w:t>проведении операций с</w:t>
      </w:r>
      <w:r w:rsidR="00141400" w:rsidRPr="003445D1">
        <w:rPr>
          <w:rFonts w:ascii="Times New Roman" w:hAnsi="Times New Roman" w:cs="Times New Roman"/>
          <w:sz w:val="28"/>
          <w:szCs w:val="28"/>
        </w:rPr>
        <w:t> </w:t>
      </w:r>
      <w:r w:rsidRPr="003445D1">
        <w:rPr>
          <w:rFonts w:ascii="Times New Roman" w:hAnsi="Times New Roman" w:cs="Times New Roman"/>
          <w:sz w:val="28"/>
          <w:szCs w:val="28"/>
        </w:rPr>
        <w:t xml:space="preserve">использованием банковской карты, держателем которой является командированное лицо, или подтверждение кредитным учреждением проведенной операции по оплате </w:t>
      </w:r>
      <w:r w:rsidR="00C2348D" w:rsidRPr="003445D1">
        <w:rPr>
          <w:rFonts w:ascii="Times New Roman" w:hAnsi="Times New Roman" w:cs="Times New Roman"/>
          <w:sz w:val="28"/>
          <w:szCs w:val="28"/>
        </w:rPr>
        <w:t>проездных документов, или</w:t>
      </w:r>
      <w:r w:rsidR="00E7567D" w:rsidRPr="003445D1">
        <w:rPr>
          <w:rFonts w:ascii="Times New Roman" w:hAnsi="Times New Roman" w:cs="Times New Roman"/>
          <w:sz w:val="28"/>
          <w:szCs w:val="28"/>
        </w:rPr>
        <w:t> </w:t>
      </w:r>
      <w:r w:rsidR="00C2348D" w:rsidRPr="003445D1">
        <w:rPr>
          <w:rFonts w:ascii="Times New Roman" w:hAnsi="Times New Roman" w:cs="Times New Roman"/>
          <w:sz w:val="28"/>
          <w:szCs w:val="28"/>
        </w:rPr>
        <w:t>другой документ, подтверждающий произведенную оплату перевозки, оформленный на бланке строгой отчетности</w:t>
      </w:r>
      <w:r w:rsidRPr="003445D1">
        <w:rPr>
          <w:rFonts w:ascii="Times New Roman" w:hAnsi="Times New Roman" w:cs="Times New Roman"/>
          <w:sz w:val="28"/>
          <w:szCs w:val="28"/>
        </w:rPr>
        <w:t>).</w:t>
      </w:r>
    </w:p>
    <w:p w:rsidR="003C71A3" w:rsidRPr="003445D1" w:rsidRDefault="008C0683" w:rsidP="003C71A3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46"/>
      <w:r w:rsidRPr="003445D1">
        <w:rPr>
          <w:rFonts w:ascii="Times New Roman" w:hAnsi="Times New Roman" w:cs="Times New Roman"/>
          <w:sz w:val="28"/>
          <w:szCs w:val="28"/>
        </w:rPr>
        <w:t>Чеки контрольно-кассовой техники (кассовые чеки) или бланки строгой отчётности, полученные работником в электронной форме и распечатанные им</w:t>
      </w:r>
      <w:r w:rsidR="00141400" w:rsidRPr="003445D1">
        <w:rPr>
          <w:rFonts w:ascii="Times New Roman" w:hAnsi="Times New Roman" w:cs="Times New Roman"/>
          <w:sz w:val="28"/>
          <w:szCs w:val="28"/>
        </w:rPr>
        <w:t> </w:t>
      </w:r>
      <w:r w:rsidRPr="003445D1">
        <w:rPr>
          <w:rFonts w:ascii="Times New Roman" w:hAnsi="Times New Roman" w:cs="Times New Roman"/>
          <w:sz w:val="28"/>
          <w:szCs w:val="28"/>
        </w:rPr>
        <w:t>на</w:t>
      </w:r>
      <w:r w:rsidR="00141400" w:rsidRPr="003445D1">
        <w:rPr>
          <w:rFonts w:ascii="Times New Roman" w:hAnsi="Times New Roman" w:cs="Times New Roman"/>
          <w:sz w:val="28"/>
          <w:szCs w:val="28"/>
        </w:rPr>
        <w:t> </w:t>
      </w:r>
      <w:r w:rsidRPr="003445D1">
        <w:rPr>
          <w:rFonts w:ascii="Times New Roman" w:hAnsi="Times New Roman" w:cs="Times New Roman"/>
          <w:sz w:val="28"/>
          <w:szCs w:val="28"/>
        </w:rPr>
        <w:t>бумажном носителе, приравниваются к кассовым чекам или бланкам строгой отчётности, отпечатанным контрольно-кассовой техникой на</w:t>
      </w:r>
      <w:r w:rsidR="00E7567D" w:rsidRPr="003445D1">
        <w:rPr>
          <w:rFonts w:ascii="Times New Roman" w:hAnsi="Times New Roman" w:cs="Times New Roman"/>
          <w:sz w:val="28"/>
          <w:szCs w:val="28"/>
        </w:rPr>
        <w:t> </w:t>
      </w:r>
      <w:r w:rsidRPr="003445D1">
        <w:rPr>
          <w:rFonts w:ascii="Times New Roman" w:hAnsi="Times New Roman" w:cs="Times New Roman"/>
          <w:sz w:val="28"/>
          <w:szCs w:val="28"/>
        </w:rPr>
        <w:t>бумажном носителе.</w:t>
      </w:r>
      <w:bookmarkEnd w:id="0"/>
      <w:r w:rsidR="009341DB" w:rsidRPr="003445D1">
        <w:rPr>
          <w:rFonts w:ascii="Times New Roman" w:hAnsi="Times New Roman" w:cs="Times New Roman"/>
          <w:sz w:val="28"/>
          <w:szCs w:val="28"/>
        </w:rPr>
        <w:t>»</w:t>
      </w:r>
    </w:p>
    <w:p w:rsidR="003C71A3" w:rsidRPr="003445D1" w:rsidRDefault="003C71A3" w:rsidP="003C71A3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hAnsi="Times New Roman" w:cs="Times New Roman"/>
          <w:sz w:val="28"/>
          <w:szCs w:val="28"/>
        </w:rPr>
        <w:t xml:space="preserve">1.2. В подпункте 4.3.9 пункта 4.3 приложения к постановлению </w:t>
      </w:r>
      <w:r w:rsidR="005D419F" w:rsidRPr="003445D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445D1">
        <w:rPr>
          <w:rFonts w:ascii="Times New Roman" w:hAnsi="Times New Roman" w:cs="Times New Roman"/>
          <w:sz w:val="28"/>
          <w:szCs w:val="28"/>
        </w:rPr>
        <w:t xml:space="preserve">слов «чеки электронных терминалов при проведении операций с использованием банковской карты, держателем которой является командированное лицо» дополнить словами </w:t>
      </w:r>
      <w:r w:rsidR="00A310D2" w:rsidRPr="003445D1">
        <w:rPr>
          <w:rFonts w:ascii="Times New Roman" w:hAnsi="Times New Roman" w:cs="Times New Roman"/>
          <w:sz w:val="28"/>
          <w:szCs w:val="28"/>
        </w:rPr>
        <w:t>«, или подтверждение кредитным учреждением проведенной операции по</w:t>
      </w:r>
      <w:r w:rsidR="00141400" w:rsidRPr="003445D1">
        <w:rPr>
          <w:rFonts w:ascii="Times New Roman" w:hAnsi="Times New Roman" w:cs="Times New Roman"/>
          <w:sz w:val="28"/>
          <w:szCs w:val="28"/>
        </w:rPr>
        <w:t> </w:t>
      </w:r>
      <w:r w:rsidR="00A310D2" w:rsidRPr="003445D1">
        <w:rPr>
          <w:rFonts w:ascii="Times New Roman" w:hAnsi="Times New Roman" w:cs="Times New Roman"/>
          <w:sz w:val="28"/>
          <w:szCs w:val="28"/>
        </w:rPr>
        <w:t>оплате проездных документов, или другой документ, подтверждающий произведенную оплату перевозки, оформленный на бланке строгой отчетности).</w:t>
      </w:r>
      <w:r w:rsidR="00B4097F" w:rsidRPr="003445D1">
        <w:rPr>
          <w:rFonts w:ascii="Times New Roman" w:hAnsi="Times New Roman" w:cs="Times New Roman"/>
          <w:sz w:val="28"/>
          <w:szCs w:val="28"/>
        </w:rPr>
        <w:t>»</w:t>
      </w:r>
    </w:p>
    <w:p w:rsidR="0037328F" w:rsidRPr="003445D1" w:rsidRDefault="0037328F" w:rsidP="0037328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D1">
        <w:rPr>
          <w:rFonts w:ascii="Times New Roman" w:hAnsi="Times New Roman" w:cs="Times New Roman"/>
          <w:sz w:val="28"/>
          <w:szCs w:val="28"/>
        </w:rPr>
        <w:t xml:space="preserve">1.3. В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п</w:t>
      </w:r>
      <w:r w:rsidR="000B39EC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одпункта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4.4.1 пункта 4.4 приложения к</w:t>
      </w:r>
      <w:r w:rsidR="00E7567D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034D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«с учетом положений </w:t>
      </w:r>
      <w:hyperlink r:id="rId11" w:history="1">
        <w:r w:rsidRPr="003445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 09.10.2015 № 1085 «Об утверждении Правил предоставления гостиничных услуг в Российской Федерации» заменить словами «с учетом </w:t>
      </w:r>
      <w:r w:rsidR="00C31B4D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предоставления гостиничных услуг в Российской Федерации</w:t>
      </w:r>
      <w:r w:rsidR="00055315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225CFA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977E3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315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</w:t>
      </w:r>
      <w:r w:rsidR="00225CFA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5315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25CFA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18.11.2020 №1853</w:t>
      </w:r>
      <w:r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1" w:name="_GoBack"/>
      <w:bookmarkEnd w:id="1"/>
    </w:p>
    <w:p w:rsidR="00DE0F8B" w:rsidRPr="003445D1" w:rsidRDefault="00997DE3" w:rsidP="00DE0F8B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4972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0DFD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E0F8B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651E7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24E87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FD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4.4.3</w:t>
      </w:r>
      <w:r w:rsidR="00524E87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E7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24E87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07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524E87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BE61C6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постановлению</w:t>
      </w:r>
      <w:r w:rsidR="00BC445E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0F8B" w:rsidRPr="003445D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E0F8B" w:rsidRPr="003445D1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6D5DC8" w:rsidRPr="003445D1" w:rsidRDefault="00DE0F8B" w:rsidP="00DE0F8B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hAnsi="Times New Roman" w:cs="Times New Roman"/>
          <w:sz w:val="28"/>
          <w:szCs w:val="28"/>
        </w:rPr>
        <w:t xml:space="preserve"> «</w:t>
      </w:r>
      <w:r w:rsidR="004324FB" w:rsidRPr="003445D1">
        <w:rPr>
          <w:rFonts w:ascii="Times New Roman" w:hAnsi="Times New Roman" w:cs="Times New Roman"/>
          <w:sz w:val="28"/>
          <w:szCs w:val="28"/>
        </w:rPr>
        <w:t>4.4.3. Командированному лицу дополнительно возмещаются расходы, понесенные в связи с ранним заездом</w:t>
      </w:r>
      <w:r w:rsidR="00D857AA"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4324FB" w:rsidRPr="003445D1">
        <w:rPr>
          <w:rFonts w:ascii="Times New Roman" w:hAnsi="Times New Roman" w:cs="Times New Roman"/>
          <w:sz w:val="28"/>
          <w:szCs w:val="28"/>
        </w:rPr>
        <w:t xml:space="preserve">и (или) поздним выездом из гостиницы (либо почасовая оплата до или после расчетного часа) в связи со временем прибытия в место командирования и (или) отправления. </w:t>
      </w:r>
    </w:p>
    <w:p w:rsidR="008B663D" w:rsidRPr="003445D1" w:rsidRDefault="004324FB" w:rsidP="00DE0F8B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D1">
        <w:rPr>
          <w:rFonts w:ascii="Times New Roman" w:hAnsi="Times New Roman" w:cs="Times New Roman"/>
          <w:sz w:val="28"/>
          <w:szCs w:val="28"/>
        </w:rPr>
        <w:t>Возмещение расходов производится в пределах сроков служебной командировки, установленных распоряжением (приказом) работодателя или представителя работодателя, при представлении документов, подтверждающих эти расходы</w:t>
      </w:r>
      <w:r w:rsidRPr="003445D1">
        <w:t xml:space="preserve">, </w:t>
      </w:r>
      <w:r w:rsidR="00D857AA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Правил предоставления гостиничных услуг в Российской Федерации, утвержденных </w:t>
      </w:r>
      <w:r w:rsidR="00F977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7AA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равительством Российской Федерации</w:t>
      </w:r>
      <w:r w:rsidR="008B663D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4F0" w:rsidRPr="003445D1" w:rsidRDefault="002674F0" w:rsidP="00157D0B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157D0B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157D0B" w:rsidRPr="007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времени заселения до времени заезда,</w:t>
      </w:r>
      <w:r w:rsidR="00157D0B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D0B" w:rsidRPr="0073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BE148A" w:rsidRPr="0073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="00157D0B" w:rsidRPr="00630EAB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BE148A" w:rsidRPr="00186D16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(расчетный час) до времени выселения</w:t>
      </w:r>
      <w:r w:rsidR="00BE148A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12 часов, </w:t>
      </w:r>
      <w:r w:rsidR="00143A06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="00B74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A06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расходам</w:t>
      </w:r>
      <w:r w:rsidR="00760904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A06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904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</w:t>
      </w:r>
      <w:r w:rsidR="00975F9D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размеров платы за половину суток проживания, определенных с учетом нормативов, установленных подпунктом 4.4.1 пункта 4.4 раздела 4 настоящего положения.</w:t>
      </w:r>
    </w:p>
    <w:p w:rsidR="004324FB" w:rsidRPr="003445D1" w:rsidRDefault="008B663D" w:rsidP="00DE0F8B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0904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период от времени заселения до времени заезда, времени выезда (расчетный час) до времени выселения составляет более 12 часов, - по</w:t>
      </w:r>
      <w:r w:rsidR="00B746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0904" w:rsidRPr="0034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расходам, </w:t>
      </w:r>
      <w:r w:rsidR="004324FB" w:rsidRPr="003445D1">
        <w:rPr>
          <w:rFonts w:ascii="Times New Roman" w:hAnsi="Times New Roman" w:cs="Times New Roman"/>
          <w:sz w:val="28"/>
          <w:szCs w:val="28"/>
        </w:rPr>
        <w:t xml:space="preserve">но не свыше предельных нормативов, установленных </w:t>
      </w:r>
      <w:hyperlink w:anchor="P114" w:history="1">
        <w:r w:rsidR="004324FB" w:rsidRPr="003445D1">
          <w:rPr>
            <w:rFonts w:ascii="Times New Roman" w:hAnsi="Times New Roman" w:cs="Times New Roman"/>
            <w:sz w:val="28"/>
            <w:szCs w:val="28"/>
          </w:rPr>
          <w:t>подпунктом 4.4.1 пункта 4.4 раздела 4</w:t>
        </w:r>
      </w:hyperlink>
      <w:r w:rsidR="00866C5B" w:rsidRPr="003445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324FB" w:rsidRDefault="00A97C07" w:rsidP="00304CE6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5D1">
        <w:rPr>
          <w:rFonts w:ascii="Times New Roman" w:hAnsi="Times New Roman" w:cs="Times New Roman"/>
          <w:sz w:val="28"/>
          <w:szCs w:val="28"/>
        </w:rPr>
        <w:lastRenderedPageBreak/>
        <w:t>Исключение составляет возмещение расходов</w:t>
      </w:r>
      <w:r w:rsidR="00291F53" w:rsidRPr="003445D1">
        <w:rPr>
          <w:rFonts w:ascii="Times New Roman" w:hAnsi="Times New Roman" w:cs="Times New Roman"/>
          <w:sz w:val="28"/>
          <w:szCs w:val="28"/>
        </w:rPr>
        <w:t>,</w:t>
      </w:r>
      <w:r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291F53" w:rsidRPr="003445D1">
        <w:rPr>
          <w:rFonts w:ascii="Times New Roman" w:hAnsi="Times New Roman" w:cs="Times New Roman"/>
          <w:sz w:val="28"/>
          <w:szCs w:val="28"/>
        </w:rPr>
        <w:t>понесенных в связи с</w:t>
      </w:r>
      <w:r w:rsidR="00774807" w:rsidRPr="003445D1">
        <w:rPr>
          <w:rFonts w:ascii="Times New Roman" w:hAnsi="Times New Roman" w:cs="Times New Roman"/>
          <w:sz w:val="28"/>
          <w:szCs w:val="28"/>
        </w:rPr>
        <w:t> </w:t>
      </w:r>
      <w:r w:rsidR="007206C0" w:rsidRPr="003445D1">
        <w:rPr>
          <w:rFonts w:ascii="Times New Roman" w:hAnsi="Times New Roman" w:cs="Times New Roman"/>
          <w:sz w:val="28"/>
          <w:szCs w:val="28"/>
        </w:rPr>
        <w:t>гарантированн</w:t>
      </w:r>
      <w:r w:rsidR="00291F53" w:rsidRPr="003445D1">
        <w:rPr>
          <w:rFonts w:ascii="Times New Roman" w:hAnsi="Times New Roman" w:cs="Times New Roman"/>
          <w:sz w:val="28"/>
          <w:szCs w:val="28"/>
        </w:rPr>
        <w:t>ым</w:t>
      </w:r>
      <w:r w:rsidR="007206C0" w:rsidRPr="003445D1">
        <w:rPr>
          <w:rFonts w:ascii="Times New Roman" w:hAnsi="Times New Roman" w:cs="Times New Roman"/>
          <w:sz w:val="28"/>
          <w:szCs w:val="28"/>
        </w:rPr>
        <w:t xml:space="preserve"> ранн</w:t>
      </w:r>
      <w:r w:rsidR="00291F53" w:rsidRPr="003445D1">
        <w:rPr>
          <w:rFonts w:ascii="Times New Roman" w:hAnsi="Times New Roman" w:cs="Times New Roman"/>
          <w:sz w:val="28"/>
          <w:szCs w:val="28"/>
        </w:rPr>
        <w:t>им</w:t>
      </w:r>
      <w:r w:rsidR="007206C0" w:rsidRPr="003445D1">
        <w:rPr>
          <w:rFonts w:ascii="Times New Roman" w:hAnsi="Times New Roman" w:cs="Times New Roman"/>
          <w:sz w:val="28"/>
          <w:szCs w:val="28"/>
        </w:rPr>
        <w:t xml:space="preserve"> заездом – бронированием номера со дня, предшествующего дню заезда, при условии предоставления данной услуги правила</w:t>
      </w:r>
      <w:r w:rsidR="00C743B3" w:rsidRPr="003445D1">
        <w:rPr>
          <w:rFonts w:ascii="Times New Roman" w:hAnsi="Times New Roman" w:cs="Times New Roman"/>
          <w:sz w:val="28"/>
          <w:szCs w:val="28"/>
        </w:rPr>
        <w:t xml:space="preserve">ми проживания отеля (гостиницы). </w:t>
      </w:r>
      <w:r w:rsidRPr="003445D1">
        <w:rPr>
          <w:rFonts w:ascii="Times New Roman" w:hAnsi="Times New Roman" w:cs="Times New Roman"/>
          <w:sz w:val="28"/>
          <w:szCs w:val="28"/>
        </w:rPr>
        <w:t xml:space="preserve"> </w:t>
      </w:r>
      <w:r w:rsidR="00C743B3" w:rsidRPr="003445D1">
        <w:rPr>
          <w:rFonts w:ascii="Times New Roman" w:hAnsi="Times New Roman" w:cs="Times New Roman"/>
          <w:sz w:val="28"/>
          <w:szCs w:val="28"/>
        </w:rPr>
        <w:t xml:space="preserve">Гарантированный ранний заезд возмещается </w:t>
      </w:r>
      <w:r w:rsidRPr="003445D1">
        <w:rPr>
          <w:rFonts w:ascii="Times New Roman" w:hAnsi="Times New Roman" w:cs="Times New Roman"/>
          <w:sz w:val="28"/>
          <w:szCs w:val="28"/>
        </w:rPr>
        <w:t xml:space="preserve">по фактическим расходам при представлении документов, подтверждающих эти расходы, но не свыше предельных нормативов, установленных </w:t>
      </w:r>
      <w:hyperlink w:anchor="P114" w:history="1">
        <w:r w:rsidRPr="003445D1">
          <w:rPr>
            <w:rFonts w:ascii="Times New Roman" w:hAnsi="Times New Roman" w:cs="Times New Roman"/>
            <w:sz w:val="28"/>
            <w:szCs w:val="28"/>
          </w:rPr>
          <w:t>подпунктом 4.4.1 пункта 4.4 раздела 4</w:t>
        </w:r>
      </w:hyperlink>
      <w:r w:rsidRPr="003445D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743B3" w:rsidRPr="003445D1">
        <w:rPr>
          <w:rFonts w:ascii="Times New Roman" w:hAnsi="Times New Roman" w:cs="Times New Roman"/>
          <w:sz w:val="28"/>
          <w:szCs w:val="28"/>
        </w:rPr>
        <w:t>, и</w:t>
      </w:r>
      <w:r w:rsidR="00B74686">
        <w:rPr>
          <w:rFonts w:ascii="Times New Roman" w:hAnsi="Times New Roman" w:cs="Times New Roman"/>
          <w:sz w:val="28"/>
          <w:szCs w:val="28"/>
        </w:rPr>
        <w:t> </w:t>
      </w:r>
      <w:r w:rsidR="00C743B3" w:rsidRPr="003445D1">
        <w:rPr>
          <w:rFonts w:ascii="Times New Roman" w:hAnsi="Times New Roman" w:cs="Times New Roman"/>
          <w:sz w:val="28"/>
          <w:szCs w:val="28"/>
        </w:rPr>
        <w:t xml:space="preserve">при условии прибывания командированного лица в место командирования </w:t>
      </w:r>
      <w:r w:rsidR="00A11577" w:rsidRPr="003445D1">
        <w:rPr>
          <w:rFonts w:ascii="Times New Roman" w:hAnsi="Times New Roman" w:cs="Times New Roman"/>
          <w:sz w:val="28"/>
          <w:szCs w:val="28"/>
        </w:rPr>
        <w:t>и</w:t>
      </w:r>
      <w:r w:rsidR="00B74686">
        <w:rPr>
          <w:rFonts w:ascii="Times New Roman" w:hAnsi="Times New Roman" w:cs="Times New Roman"/>
          <w:sz w:val="28"/>
          <w:szCs w:val="28"/>
        </w:rPr>
        <w:t> </w:t>
      </w:r>
      <w:r w:rsidR="00A11577" w:rsidRPr="003445D1">
        <w:rPr>
          <w:rFonts w:ascii="Times New Roman" w:hAnsi="Times New Roman" w:cs="Times New Roman"/>
          <w:sz w:val="28"/>
          <w:szCs w:val="28"/>
        </w:rPr>
        <w:t xml:space="preserve">заселения </w:t>
      </w:r>
      <w:r w:rsidR="00C743B3" w:rsidRPr="003445D1">
        <w:rPr>
          <w:rFonts w:ascii="Times New Roman" w:hAnsi="Times New Roman" w:cs="Times New Roman"/>
          <w:sz w:val="28"/>
          <w:szCs w:val="28"/>
        </w:rPr>
        <w:t>в ночное время</w:t>
      </w:r>
      <w:r w:rsidR="00CE19B0">
        <w:rPr>
          <w:rFonts w:ascii="Times New Roman" w:hAnsi="Times New Roman" w:cs="Times New Roman"/>
          <w:sz w:val="28"/>
          <w:szCs w:val="28"/>
        </w:rPr>
        <w:t>»</w:t>
      </w:r>
      <w:r w:rsidR="00C743B3" w:rsidRPr="003445D1">
        <w:rPr>
          <w:rFonts w:ascii="Times New Roman" w:hAnsi="Times New Roman" w:cs="Times New Roman"/>
          <w:sz w:val="28"/>
          <w:szCs w:val="28"/>
        </w:rPr>
        <w:t>.</w:t>
      </w:r>
    </w:p>
    <w:p w:rsidR="00BE61C6" w:rsidRPr="0003004B" w:rsidRDefault="005915D4" w:rsidP="0062115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4B">
        <w:rPr>
          <w:rFonts w:ascii="Times New Roman" w:hAnsi="Times New Roman" w:cs="Times New Roman"/>
          <w:sz w:val="28"/>
          <w:szCs w:val="28"/>
        </w:rPr>
        <w:t>1.</w:t>
      </w:r>
      <w:r w:rsidR="00BE61C6" w:rsidRPr="0003004B">
        <w:rPr>
          <w:rFonts w:ascii="Times New Roman" w:hAnsi="Times New Roman" w:cs="Times New Roman"/>
          <w:sz w:val="28"/>
          <w:szCs w:val="28"/>
        </w:rPr>
        <w:t xml:space="preserve">5. Подпункт 4.4.4 пункта 4.4 приложения к постановлению </w:t>
      </w:r>
      <w:r w:rsidR="00DF2A86" w:rsidRPr="0003004B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BE61C6" w:rsidRPr="0003004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DF2A86" w:rsidRPr="0003004B">
        <w:rPr>
          <w:rFonts w:ascii="Times New Roman" w:hAnsi="Times New Roman" w:cs="Times New Roman"/>
          <w:sz w:val="28"/>
          <w:szCs w:val="28"/>
        </w:rPr>
        <w:t>го содержания</w:t>
      </w:r>
      <w:r w:rsidR="00BE61C6" w:rsidRPr="0003004B">
        <w:rPr>
          <w:rFonts w:ascii="Times New Roman" w:hAnsi="Times New Roman" w:cs="Times New Roman"/>
          <w:sz w:val="28"/>
          <w:szCs w:val="28"/>
        </w:rPr>
        <w:t>:</w:t>
      </w:r>
    </w:p>
    <w:p w:rsidR="007575F6" w:rsidRPr="00071321" w:rsidRDefault="00621150" w:rsidP="009725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4B">
        <w:rPr>
          <w:rFonts w:ascii="Times New Roman" w:hAnsi="Times New Roman" w:cs="Times New Roman"/>
          <w:sz w:val="28"/>
          <w:szCs w:val="28"/>
        </w:rPr>
        <w:t>«</w:t>
      </w:r>
      <w:r w:rsidR="006870C2" w:rsidRPr="0003004B">
        <w:rPr>
          <w:rFonts w:ascii="Times New Roman" w:hAnsi="Times New Roman" w:cs="Times New Roman"/>
          <w:sz w:val="28"/>
          <w:szCs w:val="28"/>
        </w:rPr>
        <w:t xml:space="preserve">В случае заселения до установленного времени заезда (ранний заезд), задержки выезда после времени выезда (расчетного часа) (поздний выезд) </w:t>
      </w:r>
      <w:r w:rsidR="007404EC" w:rsidRPr="0003004B">
        <w:rPr>
          <w:rFonts w:ascii="Times New Roman" w:hAnsi="Times New Roman" w:cs="Times New Roman"/>
          <w:sz w:val="28"/>
          <w:szCs w:val="28"/>
        </w:rPr>
        <w:t>работник дополнительно</w:t>
      </w:r>
      <w:r w:rsidR="004F7997" w:rsidRPr="0003004B">
        <w:rPr>
          <w:rFonts w:ascii="Times New Roman" w:hAnsi="Times New Roman" w:cs="Times New Roman"/>
          <w:sz w:val="28"/>
          <w:szCs w:val="28"/>
        </w:rPr>
        <w:t xml:space="preserve"> предоставляет информацию,</w:t>
      </w:r>
      <w:r w:rsidR="007404EC" w:rsidRPr="0003004B">
        <w:rPr>
          <w:rFonts w:ascii="Times New Roman" w:hAnsi="Times New Roman" w:cs="Times New Roman"/>
          <w:sz w:val="28"/>
          <w:szCs w:val="28"/>
        </w:rPr>
        <w:t xml:space="preserve"> </w:t>
      </w:r>
      <w:r w:rsidR="004F7997" w:rsidRPr="0003004B">
        <w:rPr>
          <w:rFonts w:ascii="Times New Roman" w:hAnsi="Times New Roman" w:cs="Times New Roman"/>
          <w:sz w:val="28"/>
          <w:szCs w:val="28"/>
        </w:rPr>
        <w:t>в том числе размещенную на</w:t>
      </w:r>
      <w:r w:rsidR="00034A2D" w:rsidRPr="0003004B">
        <w:rPr>
          <w:rFonts w:ascii="Times New Roman" w:hAnsi="Times New Roman" w:cs="Times New Roman"/>
          <w:sz w:val="28"/>
          <w:szCs w:val="28"/>
        </w:rPr>
        <w:t xml:space="preserve"> </w:t>
      </w:r>
      <w:r w:rsidR="004F7997" w:rsidRPr="0003004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B024C" w:rsidRPr="0003004B">
        <w:rPr>
          <w:rFonts w:ascii="Times New Roman" w:hAnsi="Times New Roman" w:cs="Times New Roman"/>
          <w:sz w:val="28"/>
          <w:szCs w:val="28"/>
        </w:rPr>
        <w:t xml:space="preserve">гостиницы </w:t>
      </w:r>
      <w:r w:rsidR="004F7997" w:rsidRPr="0003004B">
        <w:rPr>
          <w:rFonts w:ascii="Times New Roman" w:hAnsi="Times New Roman" w:cs="Times New Roman"/>
          <w:sz w:val="28"/>
          <w:szCs w:val="28"/>
        </w:rPr>
        <w:t>в</w:t>
      </w:r>
      <w:r w:rsidR="000B024C" w:rsidRPr="0003004B">
        <w:rPr>
          <w:rFonts w:ascii="Times New Roman" w:hAnsi="Times New Roman" w:cs="Times New Roman"/>
          <w:sz w:val="28"/>
          <w:szCs w:val="28"/>
        </w:rPr>
        <w:t xml:space="preserve"> </w:t>
      </w:r>
      <w:r w:rsidR="004F7997" w:rsidRPr="0003004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</w:t>
      </w:r>
      <w:r w:rsidR="007404EC" w:rsidRPr="0003004B">
        <w:rPr>
          <w:rFonts w:ascii="Times New Roman" w:hAnsi="Times New Roman" w:cs="Times New Roman"/>
          <w:sz w:val="28"/>
          <w:szCs w:val="28"/>
        </w:rPr>
        <w:t xml:space="preserve">о </w:t>
      </w:r>
      <w:r w:rsidR="000B024C" w:rsidRPr="0003004B">
        <w:rPr>
          <w:rFonts w:ascii="Times New Roman" w:hAnsi="Times New Roman" w:cs="Times New Roman"/>
          <w:sz w:val="28"/>
          <w:szCs w:val="28"/>
        </w:rPr>
        <w:t>правилах проживания,</w:t>
      </w:r>
      <w:r w:rsidR="007404EC" w:rsidRPr="0003004B">
        <w:rPr>
          <w:rFonts w:ascii="Times New Roman" w:hAnsi="Times New Roman" w:cs="Times New Roman"/>
          <w:sz w:val="28"/>
          <w:szCs w:val="28"/>
        </w:rPr>
        <w:t xml:space="preserve"> </w:t>
      </w:r>
      <w:r w:rsidR="000B024C" w:rsidRPr="0003004B">
        <w:rPr>
          <w:rFonts w:ascii="Times New Roman" w:hAnsi="Times New Roman" w:cs="Times New Roman"/>
          <w:sz w:val="28"/>
          <w:szCs w:val="28"/>
        </w:rPr>
        <w:t>определяющих</w:t>
      </w:r>
      <w:r w:rsidR="004F7997" w:rsidRPr="0003004B">
        <w:rPr>
          <w:rFonts w:ascii="Times New Roman" w:hAnsi="Times New Roman" w:cs="Times New Roman"/>
          <w:sz w:val="28"/>
          <w:szCs w:val="28"/>
        </w:rPr>
        <w:t xml:space="preserve"> </w:t>
      </w:r>
      <w:r w:rsidR="007404EC" w:rsidRPr="0003004B">
        <w:rPr>
          <w:rFonts w:ascii="Times New Roman" w:hAnsi="Times New Roman" w:cs="Times New Roman"/>
          <w:sz w:val="28"/>
          <w:szCs w:val="28"/>
        </w:rPr>
        <w:t>время выезда и время заезда (расчетный час), стоимост</w:t>
      </w:r>
      <w:r w:rsidR="004F7997" w:rsidRPr="0003004B">
        <w:rPr>
          <w:rFonts w:ascii="Times New Roman" w:hAnsi="Times New Roman" w:cs="Times New Roman"/>
          <w:sz w:val="28"/>
          <w:szCs w:val="28"/>
        </w:rPr>
        <w:t>ь</w:t>
      </w:r>
      <w:r w:rsidR="007404EC" w:rsidRPr="0003004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011B6" w:rsidRPr="0003004B">
        <w:rPr>
          <w:rFonts w:ascii="Times New Roman" w:hAnsi="Times New Roman" w:cs="Times New Roman"/>
          <w:sz w:val="28"/>
          <w:szCs w:val="28"/>
        </w:rPr>
        <w:t>.</w:t>
      </w:r>
      <w:r w:rsidR="00193B64" w:rsidRPr="0003004B">
        <w:rPr>
          <w:rFonts w:ascii="Times New Roman" w:hAnsi="Times New Roman" w:cs="Times New Roman"/>
          <w:sz w:val="28"/>
          <w:szCs w:val="28"/>
        </w:rPr>
        <w:t xml:space="preserve"> </w:t>
      </w:r>
      <w:r w:rsidR="000F717E" w:rsidRPr="00071321">
        <w:rPr>
          <w:rFonts w:ascii="Times New Roman" w:hAnsi="Times New Roman" w:cs="Times New Roman"/>
          <w:sz w:val="28"/>
          <w:szCs w:val="28"/>
        </w:rPr>
        <w:t>Данная</w:t>
      </w:r>
      <w:r w:rsidR="00193B64" w:rsidRPr="00071321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</w:t>
      </w:r>
      <w:r w:rsidR="0048246D" w:rsidRPr="0007132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93B64" w:rsidRPr="00071321">
        <w:rPr>
          <w:rFonts w:ascii="Times New Roman" w:hAnsi="Times New Roman" w:cs="Times New Roman"/>
          <w:sz w:val="28"/>
          <w:szCs w:val="28"/>
        </w:rPr>
        <w:t>в случае</w:t>
      </w:r>
      <w:r w:rsidR="00114D73" w:rsidRPr="00071321">
        <w:rPr>
          <w:rFonts w:ascii="Times New Roman" w:hAnsi="Times New Roman" w:cs="Times New Roman"/>
          <w:sz w:val="28"/>
          <w:szCs w:val="28"/>
        </w:rPr>
        <w:t>,</w:t>
      </w:r>
      <w:r w:rsidR="00104BDB" w:rsidRPr="00071321">
        <w:rPr>
          <w:rFonts w:ascii="Times New Roman" w:hAnsi="Times New Roman" w:cs="Times New Roman"/>
          <w:sz w:val="28"/>
          <w:szCs w:val="28"/>
        </w:rPr>
        <w:t xml:space="preserve"> если</w:t>
      </w:r>
      <w:r w:rsidR="00950B17" w:rsidRPr="00071321">
        <w:rPr>
          <w:rFonts w:ascii="Times New Roman" w:hAnsi="Times New Roman" w:cs="Times New Roman"/>
          <w:sz w:val="28"/>
          <w:szCs w:val="28"/>
        </w:rPr>
        <w:t xml:space="preserve"> </w:t>
      </w:r>
      <w:r w:rsidR="00F50447" w:rsidRPr="00071321">
        <w:rPr>
          <w:rFonts w:ascii="Times New Roman" w:hAnsi="Times New Roman" w:cs="Times New Roman"/>
          <w:sz w:val="28"/>
          <w:szCs w:val="28"/>
        </w:rPr>
        <w:t>стоимост</w:t>
      </w:r>
      <w:r w:rsidR="00104BDB" w:rsidRPr="00071321">
        <w:rPr>
          <w:rFonts w:ascii="Times New Roman" w:hAnsi="Times New Roman" w:cs="Times New Roman"/>
          <w:sz w:val="28"/>
          <w:szCs w:val="28"/>
        </w:rPr>
        <w:t>ь</w:t>
      </w:r>
      <w:r w:rsidR="00F50447" w:rsidRPr="00071321">
        <w:rPr>
          <w:rFonts w:ascii="Times New Roman" w:hAnsi="Times New Roman" w:cs="Times New Roman"/>
          <w:sz w:val="28"/>
          <w:szCs w:val="28"/>
        </w:rPr>
        <w:t xml:space="preserve"> услуг по раннему заезду (позднему выезду)</w:t>
      </w:r>
      <w:r w:rsidR="00104BDB" w:rsidRPr="00071321">
        <w:rPr>
          <w:rFonts w:ascii="Times New Roman" w:hAnsi="Times New Roman" w:cs="Times New Roman"/>
          <w:sz w:val="28"/>
          <w:szCs w:val="28"/>
        </w:rPr>
        <w:t>,</w:t>
      </w:r>
      <w:r w:rsidR="00114D73" w:rsidRPr="00071321">
        <w:rPr>
          <w:rFonts w:ascii="Times New Roman" w:hAnsi="Times New Roman" w:cs="Times New Roman"/>
          <w:sz w:val="28"/>
          <w:szCs w:val="28"/>
        </w:rPr>
        <w:t xml:space="preserve"> </w:t>
      </w:r>
      <w:r w:rsidR="00114D73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размер платы за половину суток проживания</w:t>
      </w:r>
      <w:r w:rsidR="003359C9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608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D73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AE1608" w:rsidRPr="0007132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50447" w:rsidRPr="00071321">
        <w:rPr>
          <w:rFonts w:ascii="Times New Roman" w:hAnsi="Times New Roman" w:cs="Times New Roman"/>
          <w:sz w:val="28"/>
          <w:szCs w:val="28"/>
        </w:rPr>
        <w:t xml:space="preserve"> </w:t>
      </w:r>
      <w:r w:rsidR="00AE1608" w:rsidRPr="00071321">
        <w:rPr>
          <w:rFonts w:ascii="Times New Roman" w:hAnsi="Times New Roman" w:cs="Times New Roman"/>
          <w:sz w:val="28"/>
          <w:szCs w:val="28"/>
        </w:rPr>
        <w:t>в документах,</w:t>
      </w:r>
      <w:r w:rsidR="00F50447" w:rsidRPr="00071321">
        <w:rPr>
          <w:rFonts w:ascii="Times New Roman" w:hAnsi="Times New Roman" w:cs="Times New Roman"/>
          <w:sz w:val="28"/>
          <w:szCs w:val="28"/>
        </w:rPr>
        <w:t xml:space="preserve"> подтверждающих расходы по </w:t>
      </w:r>
      <w:r w:rsidR="00104BDB" w:rsidRPr="00071321">
        <w:rPr>
          <w:rFonts w:ascii="Times New Roman" w:hAnsi="Times New Roman" w:cs="Times New Roman"/>
          <w:sz w:val="28"/>
          <w:szCs w:val="28"/>
        </w:rPr>
        <w:t>проживанию</w:t>
      </w:r>
      <w:r w:rsidR="009C5A93" w:rsidRPr="00071321">
        <w:rPr>
          <w:rFonts w:ascii="Times New Roman" w:hAnsi="Times New Roman" w:cs="Times New Roman"/>
          <w:sz w:val="28"/>
          <w:szCs w:val="28"/>
        </w:rPr>
        <w:t>»</w:t>
      </w:r>
      <w:r w:rsidR="003359C9" w:rsidRPr="00071321">
        <w:rPr>
          <w:rFonts w:ascii="Times New Roman" w:hAnsi="Times New Roman" w:cs="Times New Roman"/>
          <w:sz w:val="28"/>
          <w:szCs w:val="28"/>
        </w:rPr>
        <w:t>.</w:t>
      </w:r>
    </w:p>
    <w:p w:rsidR="00DB0ABB" w:rsidRPr="004D695B" w:rsidRDefault="009725C5" w:rsidP="009725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432"/>
      <w:r w:rsidRPr="00071321">
        <w:rPr>
          <w:rFonts w:ascii="Times New Roman" w:hAnsi="Times New Roman" w:cs="Times New Roman"/>
          <w:sz w:val="28"/>
          <w:szCs w:val="28"/>
        </w:rPr>
        <w:tab/>
      </w:r>
      <w:r w:rsidR="009D7C3D" w:rsidRPr="00071321">
        <w:rPr>
          <w:rFonts w:ascii="Times New Roman" w:hAnsi="Times New Roman" w:cs="Times New Roman"/>
          <w:sz w:val="28"/>
          <w:szCs w:val="28"/>
        </w:rPr>
        <w:t>2</w:t>
      </w:r>
      <w:r w:rsidR="00997DE3" w:rsidRPr="00071321">
        <w:rPr>
          <w:rFonts w:ascii="Times New Roman" w:hAnsi="Times New Roman" w:cs="Times New Roman"/>
          <w:sz w:val="28"/>
          <w:szCs w:val="28"/>
        </w:rPr>
        <w:t xml:space="preserve">. Управлению </w:t>
      </w:r>
      <w:r w:rsidR="003E6DEC" w:rsidRPr="00071321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997DE3" w:rsidRPr="00071321">
        <w:rPr>
          <w:rFonts w:ascii="Times New Roman" w:hAnsi="Times New Roman" w:cs="Times New Roman"/>
          <w:sz w:val="28"/>
          <w:szCs w:val="28"/>
        </w:rPr>
        <w:t>разместить</w:t>
      </w:r>
      <w:r w:rsidR="00997DE3" w:rsidRPr="004D695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95407" w:rsidRPr="00895407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www.admsurgut.ru.</w:t>
      </w:r>
    </w:p>
    <w:p w:rsidR="00446ECC" w:rsidRDefault="009725C5" w:rsidP="00446E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3D">
        <w:rPr>
          <w:rFonts w:ascii="Times New Roman" w:hAnsi="Times New Roman" w:cs="Times New Roman"/>
          <w:sz w:val="28"/>
          <w:szCs w:val="28"/>
        </w:rPr>
        <w:t>3</w:t>
      </w:r>
      <w:r w:rsidR="00997DE3" w:rsidRPr="004D695B">
        <w:rPr>
          <w:rFonts w:ascii="Times New Roman" w:hAnsi="Times New Roman" w:cs="Times New Roman"/>
          <w:sz w:val="28"/>
          <w:szCs w:val="28"/>
        </w:rPr>
        <w:t>. </w:t>
      </w:r>
      <w:r w:rsidR="00446ECC" w:rsidRPr="00446ECC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9D7C3D" w:rsidRPr="004D695B" w:rsidRDefault="00446ECC" w:rsidP="00446EC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C3D">
        <w:rPr>
          <w:rFonts w:ascii="Times New Roman" w:hAnsi="Times New Roman" w:cs="Times New Roman"/>
          <w:sz w:val="28"/>
          <w:szCs w:val="28"/>
        </w:rPr>
        <w:t>4</w:t>
      </w:r>
      <w:r w:rsidR="009D7C3D" w:rsidRPr="004D695B">
        <w:rPr>
          <w:rFonts w:ascii="Times New Roman" w:hAnsi="Times New Roman" w:cs="Times New Roman"/>
          <w:sz w:val="28"/>
          <w:szCs w:val="28"/>
        </w:rPr>
        <w:t>. </w:t>
      </w:r>
      <w:r w:rsidR="009D7C3D" w:rsidRPr="00446E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574CF2" w:rsidRPr="00446ECC">
        <w:rPr>
          <w:rFonts w:ascii="Times New Roman" w:hAnsi="Times New Roman" w:cs="Times New Roman"/>
          <w:sz w:val="28"/>
          <w:szCs w:val="28"/>
        </w:rPr>
        <w:t xml:space="preserve"> </w:t>
      </w:r>
      <w:r w:rsidR="00895407" w:rsidRPr="00446ECC">
        <w:rPr>
          <w:rFonts w:ascii="Times New Roman" w:hAnsi="Times New Roman" w:cs="Times New Roman"/>
          <w:sz w:val="28"/>
          <w:szCs w:val="28"/>
        </w:rPr>
        <w:t>с момента</w:t>
      </w:r>
      <w:r w:rsidR="0015165B" w:rsidRPr="00446ECC">
        <w:rPr>
          <w:rFonts w:ascii="Times New Roman" w:hAnsi="Times New Roman" w:cs="Times New Roman"/>
          <w:sz w:val="28"/>
          <w:szCs w:val="28"/>
        </w:rPr>
        <w:t xml:space="preserve"> его</w:t>
      </w:r>
      <w:r w:rsidR="00574CF2" w:rsidRPr="00446EC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D7C3D" w:rsidRPr="00446ECC">
        <w:rPr>
          <w:rFonts w:ascii="Times New Roman" w:hAnsi="Times New Roman" w:cs="Times New Roman"/>
          <w:sz w:val="28"/>
          <w:szCs w:val="28"/>
        </w:rPr>
        <w:t>.</w:t>
      </w:r>
      <w:r w:rsidR="009D7C3D" w:rsidRPr="004D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E3" w:rsidRPr="009D7EBF" w:rsidRDefault="00997DE3" w:rsidP="00997DE3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5B">
        <w:rPr>
          <w:rFonts w:ascii="Times New Roman" w:hAnsi="Times New Roman" w:cs="Times New Roman"/>
          <w:sz w:val="28"/>
          <w:szCs w:val="28"/>
        </w:rPr>
        <w:t>5. </w:t>
      </w:r>
      <w:r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</w:t>
      </w:r>
      <w:r w:rsidR="00E7567D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 </w:t>
      </w:r>
      <w:r w:rsidRPr="004D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543AFB" w:rsidRDefault="00543AFB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DE3" w:rsidRDefault="00997DE3" w:rsidP="00543A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5F6" w:rsidRDefault="00BC445E" w:rsidP="00997DE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DE3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А.Н. Томазова</w:t>
      </w:r>
      <w:bookmarkEnd w:id="2"/>
    </w:p>
    <w:sectPr w:rsidR="007575F6" w:rsidSect="00E7567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2B4E43"/>
    <w:multiLevelType w:val="multilevel"/>
    <w:tmpl w:val="34029F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23D025CC"/>
    <w:multiLevelType w:val="multilevel"/>
    <w:tmpl w:val="6E1455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3E23C1"/>
    <w:multiLevelType w:val="multilevel"/>
    <w:tmpl w:val="B5F278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923BA2"/>
    <w:multiLevelType w:val="hybridMultilevel"/>
    <w:tmpl w:val="006816B6"/>
    <w:lvl w:ilvl="0" w:tplc="BF081752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74F32"/>
    <w:multiLevelType w:val="hybridMultilevel"/>
    <w:tmpl w:val="FF7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12B2"/>
    <w:multiLevelType w:val="hybridMultilevel"/>
    <w:tmpl w:val="C4A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7783F"/>
    <w:multiLevelType w:val="multilevel"/>
    <w:tmpl w:val="CFA6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394308FD"/>
    <w:multiLevelType w:val="multilevel"/>
    <w:tmpl w:val="C846A2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7640CD"/>
    <w:multiLevelType w:val="hybridMultilevel"/>
    <w:tmpl w:val="E4CE4524"/>
    <w:lvl w:ilvl="0" w:tplc="6C22C5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13" w15:restartNumberingAfterBreak="0">
    <w:nsid w:val="5CDE7F44"/>
    <w:multiLevelType w:val="hybridMultilevel"/>
    <w:tmpl w:val="687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4E84"/>
    <w:multiLevelType w:val="multilevel"/>
    <w:tmpl w:val="BA1EA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CE42E07"/>
    <w:multiLevelType w:val="multilevel"/>
    <w:tmpl w:val="1294FD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454F2F"/>
    <w:multiLevelType w:val="multilevel"/>
    <w:tmpl w:val="10C826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6ED113F1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71A33A5B"/>
    <w:multiLevelType w:val="multilevel"/>
    <w:tmpl w:val="148697D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3D21263"/>
    <w:multiLevelType w:val="multilevel"/>
    <w:tmpl w:val="47F28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307809"/>
    <w:multiLevelType w:val="hybridMultilevel"/>
    <w:tmpl w:val="7EA05F94"/>
    <w:lvl w:ilvl="0" w:tplc="6B4E0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18377E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 w15:restartNumberingAfterBreak="0">
    <w:nsid w:val="7BBD5BDC"/>
    <w:multiLevelType w:val="multilevel"/>
    <w:tmpl w:val="9F3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7DD80E5E"/>
    <w:multiLevelType w:val="hybridMultilevel"/>
    <w:tmpl w:val="BE009DBE"/>
    <w:lvl w:ilvl="0" w:tplc="14CE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20"/>
  </w:num>
  <w:num w:numId="7">
    <w:abstractNumId w:val="22"/>
  </w:num>
  <w:num w:numId="8">
    <w:abstractNumId w:val="16"/>
  </w:num>
  <w:num w:numId="9">
    <w:abstractNumId w:val="10"/>
  </w:num>
  <w:num w:numId="10">
    <w:abstractNumId w:val="24"/>
  </w:num>
  <w:num w:numId="11">
    <w:abstractNumId w:val="19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  <w:num w:numId="16">
    <w:abstractNumId w:val="15"/>
  </w:num>
  <w:num w:numId="17">
    <w:abstractNumId w:val="6"/>
  </w:num>
  <w:num w:numId="18">
    <w:abstractNumId w:val="13"/>
  </w:num>
  <w:num w:numId="19">
    <w:abstractNumId w:val="5"/>
  </w:num>
  <w:num w:numId="20">
    <w:abstractNumId w:val="18"/>
  </w:num>
  <w:num w:numId="21">
    <w:abstractNumId w:val="2"/>
  </w:num>
  <w:num w:numId="22">
    <w:abstractNumId w:val="17"/>
  </w:num>
  <w:num w:numId="23">
    <w:abstractNumId w:val="11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B"/>
    <w:rsid w:val="0000072B"/>
    <w:rsid w:val="00003C2F"/>
    <w:rsid w:val="0000518B"/>
    <w:rsid w:val="0001203C"/>
    <w:rsid w:val="00013A26"/>
    <w:rsid w:val="000237F4"/>
    <w:rsid w:val="00027AD3"/>
    <w:rsid w:val="0003004B"/>
    <w:rsid w:val="00033622"/>
    <w:rsid w:val="000349DA"/>
    <w:rsid w:val="00034A2D"/>
    <w:rsid w:val="00036249"/>
    <w:rsid w:val="00040378"/>
    <w:rsid w:val="00053305"/>
    <w:rsid w:val="00055315"/>
    <w:rsid w:val="00065300"/>
    <w:rsid w:val="00071321"/>
    <w:rsid w:val="00074B31"/>
    <w:rsid w:val="000813AB"/>
    <w:rsid w:val="000874A6"/>
    <w:rsid w:val="00095775"/>
    <w:rsid w:val="000957F6"/>
    <w:rsid w:val="000A1E32"/>
    <w:rsid w:val="000A4791"/>
    <w:rsid w:val="000B024C"/>
    <w:rsid w:val="000B0EA2"/>
    <w:rsid w:val="000B2C6A"/>
    <w:rsid w:val="000B39C1"/>
    <w:rsid w:val="000B39EC"/>
    <w:rsid w:val="000B4BD0"/>
    <w:rsid w:val="000B7A5F"/>
    <w:rsid w:val="000C0819"/>
    <w:rsid w:val="000C692F"/>
    <w:rsid w:val="000D4564"/>
    <w:rsid w:val="000E4138"/>
    <w:rsid w:val="000E4569"/>
    <w:rsid w:val="000F15FC"/>
    <w:rsid w:val="000F2061"/>
    <w:rsid w:val="000F53FB"/>
    <w:rsid w:val="000F5D90"/>
    <w:rsid w:val="000F717E"/>
    <w:rsid w:val="00103352"/>
    <w:rsid w:val="00104BDB"/>
    <w:rsid w:val="00112565"/>
    <w:rsid w:val="0011258E"/>
    <w:rsid w:val="0011466B"/>
    <w:rsid w:val="00114D73"/>
    <w:rsid w:val="001153DE"/>
    <w:rsid w:val="0011799E"/>
    <w:rsid w:val="00117BBA"/>
    <w:rsid w:val="00131581"/>
    <w:rsid w:val="00136886"/>
    <w:rsid w:val="00141400"/>
    <w:rsid w:val="00142A66"/>
    <w:rsid w:val="00143A06"/>
    <w:rsid w:val="0015165B"/>
    <w:rsid w:val="00154972"/>
    <w:rsid w:val="00157D0B"/>
    <w:rsid w:val="0016621C"/>
    <w:rsid w:val="0016694A"/>
    <w:rsid w:val="00171E56"/>
    <w:rsid w:val="001765E5"/>
    <w:rsid w:val="00177ECC"/>
    <w:rsid w:val="00182E19"/>
    <w:rsid w:val="00186D16"/>
    <w:rsid w:val="00187A5F"/>
    <w:rsid w:val="001919C4"/>
    <w:rsid w:val="00193B64"/>
    <w:rsid w:val="001A669F"/>
    <w:rsid w:val="001A6A9E"/>
    <w:rsid w:val="001B54EA"/>
    <w:rsid w:val="001C7557"/>
    <w:rsid w:val="001D469B"/>
    <w:rsid w:val="001E0463"/>
    <w:rsid w:val="001E340A"/>
    <w:rsid w:val="001F17DC"/>
    <w:rsid w:val="001F6B1A"/>
    <w:rsid w:val="00204087"/>
    <w:rsid w:val="00205BCE"/>
    <w:rsid w:val="00207BEC"/>
    <w:rsid w:val="002102F3"/>
    <w:rsid w:val="002228F4"/>
    <w:rsid w:val="00225CFA"/>
    <w:rsid w:val="00241BE7"/>
    <w:rsid w:val="00244B11"/>
    <w:rsid w:val="0026259C"/>
    <w:rsid w:val="002641A8"/>
    <w:rsid w:val="002674F0"/>
    <w:rsid w:val="002735CC"/>
    <w:rsid w:val="0028680C"/>
    <w:rsid w:val="00291F53"/>
    <w:rsid w:val="0029336F"/>
    <w:rsid w:val="00293601"/>
    <w:rsid w:val="002A1DB7"/>
    <w:rsid w:val="002B4577"/>
    <w:rsid w:val="002C12EC"/>
    <w:rsid w:val="002C600D"/>
    <w:rsid w:val="002D5D20"/>
    <w:rsid w:val="002F2392"/>
    <w:rsid w:val="002F5E1B"/>
    <w:rsid w:val="002F6559"/>
    <w:rsid w:val="00304CE6"/>
    <w:rsid w:val="003103DF"/>
    <w:rsid w:val="003153FD"/>
    <w:rsid w:val="0032034D"/>
    <w:rsid w:val="00323E33"/>
    <w:rsid w:val="00325BA1"/>
    <w:rsid w:val="003359C9"/>
    <w:rsid w:val="003368AA"/>
    <w:rsid w:val="003445D1"/>
    <w:rsid w:val="003564C3"/>
    <w:rsid w:val="00362F48"/>
    <w:rsid w:val="0036585C"/>
    <w:rsid w:val="00367D75"/>
    <w:rsid w:val="0037328F"/>
    <w:rsid w:val="0037532E"/>
    <w:rsid w:val="00382832"/>
    <w:rsid w:val="003A38F1"/>
    <w:rsid w:val="003B25BE"/>
    <w:rsid w:val="003B6170"/>
    <w:rsid w:val="003C04D2"/>
    <w:rsid w:val="003C5936"/>
    <w:rsid w:val="003C71A3"/>
    <w:rsid w:val="003D076E"/>
    <w:rsid w:val="003E15A8"/>
    <w:rsid w:val="003E5562"/>
    <w:rsid w:val="003E62B2"/>
    <w:rsid w:val="003E6DEC"/>
    <w:rsid w:val="003F382F"/>
    <w:rsid w:val="004011B6"/>
    <w:rsid w:val="00402FF5"/>
    <w:rsid w:val="004130E8"/>
    <w:rsid w:val="004151A8"/>
    <w:rsid w:val="004218D4"/>
    <w:rsid w:val="004304C3"/>
    <w:rsid w:val="004324FB"/>
    <w:rsid w:val="004347EE"/>
    <w:rsid w:val="00436518"/>
    <w:rsid w:val="00445D72"/>
    <w:rsid w:val="004461A0"/>
    <w:rsid w:val="00446ECC"/>
    <w:rsid w:val="00452BBF"/>
    <w:rsid w:val="00464867"/>
    <w:rsid w:val="0047501D"/>
    <w:rsid w:val="0048246D"/>
    <w:rsid w:val="004875AA"/>
    <w:rsid w:val="004943E8"/>
    <w:rsid w:val="004A0708"/>
    <w:rsid w:val="004A2904"/>
    <w:rsid w:val="004A7083"/>
    <w:rsid w:val="004B37F8"/>
    <w:rsid w:val="004B4044"/>
    <w:rsid w:val="004B51A8"/>
    <w:rsid w:val="004B68E6"/>
    <w:rsid w:val="004C1DD2"/>
    <w:rsid w:val="004D069B"/>
    <w:rsid w:val="004D3A20"/>
    <w:rsid w:val="004D695B"/>
    <w:rsid w:val="004F5FC8"/>
    <w:rsid w:val="004F7997"/>
    <w:rsid w:val="0050152E"/>
    <w:rsid w:val="00507046"/>
    <w:rsid w:val="00521F18"/>
    <w:rsid w:val="00524E87"/>
    <w:rsid w:val="0052791C"/>
    <w:rsid w:val="00530E0B"/>
    <w:rsid w:val="00533EAF"/>
    <w:rsid w:val="00536C0E"/>
    <w:rsid w:val="00540D07"/>
    <w:rsid w:val="005414F4"/>
    <w:rsid w:val="00543AFB"/>
    <w:rsid w:val="005444E2"/>
    <w:rsid w:val="005466F5"/>
    <w:rsid w:val="0054714A"/>
    <w:rsid w:val="0055080C"/>
    <w:rsid w:val="005611E1"/>
    <w:rsid w:val="00574CF2"/>
    <w:rsid w:val="005753A7"/>
    <w:rsid w:val="00584898"/>
    <w:rsid w:val="005915D4"/>
    <w:rsid w:val="005926AC"/>
    <w:rsid w:val="00594F92"/>
    <w:rsid w:val="005A3EFD"/>
    <w:rsid w:val="005A5251"/>
    <w:rsid w:val="005C7418"/>
    <w:rsid w:val="005D2EEA"/>
    <w:rsid w:val="005D419F"/>
    <w:rsid w:val="005E5C6B"/>
    <w:rsid w:val="006044EF"/>
    <w:rsid w:val="0060500B"/>
    <w:rsid w:val="00611B60"/>
    <w:rsid w:val="00616246"/>
    <w:rsid w:val="00621150"/>
    <w:rsid w:val="006240AF"/>
    <w:rsid w:val="006249B0"/>
    <w:rsid w:val="00624C92"/>
    <w:rsid w:val="006266DA"/>
    <w:rsid w:val="00630EAB"/>
    <w:rsid w:val="00641115"/>
    <w:rsid w:val="006500FE"/>
    <w:rsid w:val="00652182"/>
    <w:rsid w:val="00655FE3"/>
    <w:rsid w:val="0065641A"/>
    <w:rsid w:val="00657FE6"/>
    <w:rsid w:val="00662785"/>
    <w:rsid w:val="0067247A"/>
    <w:rsid w:val="00675B20"/>
    <w:rsid w:val="006870C2"/>
    <w:rsid w:val="00690E7F"/>
    <w:rsid w:val="00692744"/>
    <w:rsid w:val="006A13BC"/>
    <w:rsid w:val="006A1836"/>
    <w:rsid w:val="006A58FB"/>
    <w:rsid w:val="006B0F9B"/>
    <w:rsid w:val="006B1024"/>
    <w:rsid w:val="006B3B41"/>
    <w:rsid w:val="006B3C9D"/>
    <w:rsid w:val="006B3EDF"/>
    <w:rsid w:val="006C5647"/>
    <w:rsid w:val="006C77C0"/>
    <w:rsid w:val="006D413C"/>
    <w:rsid w:val="006D5DC8"/>
    <w:rsid w:val="006E23E7"/>
    <w:rsid w:val="006E26A0"/>
    <w:rsid w:val="006E3214"/>
    <w:rsid w:val="006E36F2"/>
    <w:rsid w:val="006E7E69"/>
    <w:rsid w:val="006F1E74"/>
    <w:rsid w:val="007039E1"/>
    <w:rsid w:val="0070512D"/>
    <w:rsid w:val="00710283"/>
    <w:rsid w:val="00714980"/>
    <w:rsid w:val="00715D6A"/>
    <w:rsid w:val="00716C7D"/>
    <w:rsid w:val="007206C0"/>
    <w:rsid w:val="00720C0B"/>
    <w:rsid w:val="00736E2A"/>
    <w:rsid w:val="0074045A"/>
    <w:rsid w:val="007404EC"/>
    <w:rsid w:val="00742F96"/>
    <w:rsid w:val="00753A5D"/>
    <w:rsid w:val="0075527C"/>
    <w:rsid w:val="0075642F"/>
    <w:rsid w:val="007575F6"/>
    <w:rsid w:val="00760586"/>
    <w:rsid w:val="00760904"/>
    <w:rsid w:val="007640DC"/>
    <w:rsid w:val="00764E8D"/>
    <w:rsid w:val="00774807"/>
    <w:rsid w:val="00775EA8"/>
    <w:rsid w:val="00777520"/>
    <w:rsid w:val="00793629"/>
    <w:rsid w:val="0079447C"/>
    <w:rsid w:val="007A402A"/>
    <w:rsid w:val="007A40DE"/>
    <w:rsid w:val="007A5646"/>
    <w:rsid w:val="007B3198"/>
    <w:rsid w:val="007B7D2E"/>
    <w:rsid w:val="007C1E4C"/>
    <w:rsid w:val="007C2255"/>
    <w:rsid w:val="007C6E8F"/>
    <w:rsid w:val="007D001C"/>
    <w:rsid w:val="007D24CB"/>
    <w:rsid w:val="007D33E7"/>
    <w:rsid w:val="007D6D71"/>
    <w:rsid w:val="007E0599"/>
    <w:rsid w:val="007E18D1"/>
    <w:rsid w:val="007E3383"/>
    <w:rsid w:val="007F3C28"/>
    <w:rsid w:val="008013EB"/>
    <w:rsid w:val="00811242"/>
    <w:rsid w:val="0081413B"/>
    <w:rsid w:val="00815C65"/>
    <w:rsid w:val="00821FD4"/>
    <w:rsid w:val="00823D00"/>
    <w:rsid w:val="00832D5C"/>
    <w:rsid w:val="008332C6"/>
    <w:rsid w:val="00835AAB"/>
    <w:rsid w:val="00836C3D"/>
    <w:rsid w:val="00837F69"/>
    <w:rsid w:val="008429B0"/>
    <w:rsid w:val="00844AE0"/>
    <w:rsid w:val="0084746B"/>
    <w:rsid w:val="008515DB"/>
    <w:rsid w:val="0085161F"/>
    <w:rsid w:val="0085331B"/>
    <w:rsid w:val="00862EA6"/>
    <w:rsid w:val="00865F9F"/>
    <w:rsid w:val="00866C5B"/>
    <w:rsid w:val="00873C1A"/>
    <w:rsid w:val="00875A5C"/>
    <w:rsid w:val="00876634"/>
    <w:rsid w:val="008849EA"/>
    <w:rsid w:val="008944D6"/>
    <w:rsid w:val="00895407"/>
    <w:rsid w:val="00895535"/>
    <w:rsid w:val="00895801"/>
    <w:rsid w:val="008B0E81"/>
    <w:rsid w:val="008B1C03"/>
    <w:rsid w:val="008B4670"/>
    <w:rsid w:val="008B4E60"/>
    <w:rsid w:val="008B663D"/>
    <w:rsid w:val="008B7C0F"/>
    <w:rsid w:val="008C0683"/>
    <w:rsid w:val="008C09EE"/>
    <w:rsid w:val="008C2020"/>
    <w:rsid w:val="008C417A"/>
    <w:rsid w:val="008C4D66"/>
    <w:rsid w:val="008E4AED"/>
    <w:rsid w:val="008F0D07"/>
    <w:rsid w:val="00902319"/>
    <w:rsid w:val="00907770"/>
    <w:rsid w:val="0092132E"/>
    <w:rsid w:val="0092348C"/>
    <w:rsid w:val="0092683D"/>
    <w:rsid w:val="009341DB"/>
    <w:rsid w:val="00942885"/>
    <w:rsid w:val="00942E9A"/>
    <w:rsid w:val="00950B17"/>
    <w:rsid w:val="0095245E"/>
    <w:rsid w:val="0095615C"/>
    <w:rsid w:val="00960DFD"/>
    <w:rsid w:val="009725C5"/>
    <w:rsid w:val="00975F9D"/>
    <w:rsid w:val="0097642F"/>
    <w:rsid w:val="00983BD2"/>
    <w:rsid w:val="009869A2"/>
    <w:rsid w:val="0099466C"/>
    <w:rsid w:val="009951CD"/>
    <w:rsid w:val="0099721B"/>
    <w:rsid w:val="009976B7"/>
    <w:rsid w:val="00997DE3"/>
    <w:rsid w:val="009B5973"/>
    <w:rsid w:val="009C5A93"/>
    <w:rsid w:val="009D7C3D"/>
    <w:rsid w:val="009D7EBF"/>
    <w:rsid w:val="009E4F92"/>
    <w:rsid w:val="009E61C6"/>
    <w:rsid w:val="009F0FAB"/>
    <w:rsid w:val="009F6132"/>
    <w:rsid w:val="009F6B36"/>
    <w:rsid w:val="00A1127C"/>
    <w:rsid w:val="00A11577"/>
    <w:rsid w:val="00A23911"/>
    <w:rsid w:val="00A23B87"/>
    <w:rsid w:val="00A2581D"/>
    <w:rsid w:val="00A310D2"/>
    <w:rsid w:val="00A3410E"/>
    <w:rsid w:val="00A415D1"/>
    <w:rsid w:val="00A64E6D"/>
    <w:rsid w:val="00A6510E"/>
    <w:rsid w:val="00A667B7"/>
    <w:rsid w:val="00A8088D"/>
    <w:rsid w:val="00A83218"/>
    <w:rsid w:val="00A855C5"/>
    <w:rsid w:val="00A85EA7"/>
    <w:rsid w:val="00A97C07"/>
    <w:rsid w:val="00AA1A05"/>
    <w:rsid w:val="00AA3AEF"/>
    <w:rsid w:val="00AA513C"/>
    <w:rsid w:val="00AB2C2F"/>
    <w:rsid w:val="00AC4C57"/>
    <w:rsid w:val="00AC62F2"/>
    <w:rsid w:val="00AD1179"/>
    <w:rsid w:val="00AD688B"/>
    <w:rsid w:val="00AD7FC5"/>
    <w:rsid w:val="00AE1608"/>
    <w:rsid w:val="00AE1B52"/>
    <w:rsid w:val="00AE1CAF"/>
    <w:rsid w:val="00AE634E"/>
    <w:rsid w:val="00AF0C4E"/>
    <w:rsid w:val="00AF1645"/>
    <w:rsid w:val="00AF3514"/>
    <w:rsid w:val="00AF51B4"/>
    <w:rsid w:val="00B154F1"/>
    <w:rsid w:val="00B15913"/>
    <w:rsid w:val="00B3135A"/>
    <w:rsid w:val="00B36F5D"/>
    <w:rsid w:val="00B4097F"/>
    <w:rsid w:val="00B414E5"/>
    <w:rsid w:val="00B47435"/>
    <w:rsid w:val="00B57355"/>
    <w:rsid w:val="00B634DE"/>
    <w:rsid w:val="00B65179"/>
    <w:rsid w:val="00B74686"/>
    <w:rsid w:val="00B76C5F"/>
    <w:rsid w:val="00B80267"/>
    <w:rsid w:val="00B81595"/>
    <w:rsid w:val="00B83AAA"/>
    <w:rsid w:val="00B91948"/>
    <w:rsid w:val="00BA62D9"/>
    <w:rsid w:val="00BB1882"/>
    <w:rsid w:val="00BB7717"/>
    <w:rsid w:val="00BC26D9"/>
    <w:rsid w:val="00BC445E"/>
    <w:rsid w:val="00BC4867"/>
    <w:rsid w:val="00BC491F"/>
    <w:rsid w:val="00BD1378"/>
    <w:rsid w:val="00BD2529"/>
    <w:rsid w:val="00BD53E9"/>
    <w:rsid w:val="00BD693F"/>
    <w:rsid w:val="00BE12ED"/>
    <w:rsid w:val="00BE148A"/>
    <w:rsid w:val="00BE61C6"/>
    <w:rsid w:val="00BE62B7"/>
    <w:rsid w:val="00BF07BB"/>
    <w:rsid w:val="00BF2494"/>
    <w:rsid w:val="00BF35D4"/>
    <w:rsid w:val="00BF5DDE"/>
    <w:rsid w:val="00C111AF"/>
    <w:rsid w:val="00C16597"/>
    <w:rsid w:val="00C2348D"/>
    <w:rsid w:val="00C26B31"/>
    <w:rsid w:val="00C31B4D"/>
    <w:rsid w:val="00C32C37"/>
    <w:rsid w:val="00C34E0D"/>
    <w:rsid w:val="00C414B4"/>
    <w:rsid w:val="00C41946"/>
    <w:rsid w:val="00C53A58"/>
    <w:rsid w:val="00C541D7"/>
    <w:rsid w:val="00C56FA1"/>
    <w:rsid w:val="00C6282C"/>
    <w:rsid w:val="00C651E7"/>
    <w:rsid w:val="00C67521"/>
    <w:rsid w:val="00C725C8"/>
    <w:rsid w:val="00C72C89"/>
    <w:rsid w:val="00C736F0"/>
    <w:rsid w:val="00C743B3"/>
    <w:rsid w:val="00C90BF6"/>
    <w:rsid w:val="00CA24F8"/>
    <w:rsid w:val="00CA3DA0"/>
    <w:rsid w:val="00CA6026"/>
    <w:rsid w:val="00CB2995"/>
    <w:rsid w:val="00CC4BD8"/>
    <w:rsid w:val="00CD240B"/>
    <w:rsid w:val="00CE19B0"/>
    <w:rsid w:val="00CE6053"/>
    <w:rsid w:val="00CE732A"/>
    <w:rsid w:val="00CF1023"/>
    <w:rsid w:val="00CF2085"/>
    <w:rsid w:val="00D207A4"/>
    <w:rsid w:val="00D24084"/>
    <w:rsid w:val="00D2736C"/>
    <w:rsid w:val="00D40A64"/>
    <w:rsid w:val="00D40B3D"/>
    <w:rsid w:val="00D560EF"/>
    <w:rsid w:val="00D608E7"/>
    <w:rsid w:val="00D61B86"/>
    <w:rsid w:val="00D759C3"/>
    <w:rsid w:val="00D82D4D"/>
    <w:rsid w:val="00D857AA"/>
    <w:rsid w:val="00D91957"/>
    <w:rsid w:val="00D95370"/>
    <w:rsid w:val="00DA25B6"/>
    <w:rsid w:val="00DB0ABB"/>
    <w:rsid w:val="00DB6FA8"/>
    <w:rsid w:val="00DD5377"/>
    <w:rsid w:val="00DE0F8B"/>
    <w:rsid w:val="00DE55F4"/>
    <w:rsid w:val="00DE7418"/>
    <w:rsid w:val="00DF2A86"/>
    <w:rsid w:val="00E02C97"/>
    <w:rsid w:val="00E05038"/>
    <w:rsid w:val="00E1519F"/>
    <w:rsid w:val="00E16610"/>
    <w:rsid w:val="00E53E64"/>
    <w:rsid w:val="00E57A73"/>
    <w:rsid w:val="00E71BC5"/>
    <w:rsid w:val="00E7567D"/>
    <w:rsid w:val="00E80B31"/>
    <w:rsid w:val="00E841E3"/>
    <w:rsid w:val="00E92175"/>
    <w:rsid w:val="00E92CA1"/>
    <w:rsid w:val="00E92F3B"/>
    <w:rsid w:val="00E97635"/>
    <w:rsid w:val="00EB2489"/>
    <w:rsid w:val="00EB25B9"/>
    <w:rsid w:val="00EB3B3E"/>
    <w:rsid w:val="00EB41EF"/>
    <w:rsid w:val="00EB7130"/>
    <w:rsid w:val="00EC14CE"/>
    <w:rsid w:val="00EC200F"/>
    <w:rsid w:val="00ED4836"/>
    <w:rsid w:val="00EE3F4F"/>
    <w:rsid w:val="00EF2D4A"/>
    <w:rsid w:val="00F006A4"/>
    <w:rsid w:val="00F22A47"/>
    <w:rsid w:val="00F30A01"/>
    <w:rsid w:val="00F31ECB"/>
    <w:rsid w:val="00F328AD"/>
    <w:rsid w:val="00F3487C"/>
    <w:rsid w:val="00F34F01"/>
    <w:rsid w:val="00F35393"/>
    <w:rsid w:val="00F37168"/>
    <w:rsid w:val="00F44548"/>
    <w:rsid w:val="00F50447"/>
    <w:rsid w:val="00F66767"/>
    <w:rsid w:val="00F80F8D"/>
    <w:rsid w:val="00F82588"/>
    <w:rsid w:val="00F8301F"/>
    <w:rsid w:val="00F84DC7"/>
    <w:rsid w:val="00F94F14"/>
    <w:rsid w:val="00F96763"/>
    <w:rsid w:val="00F977E3"/>
    <w:rsid w:val="00FA2BB4"/>
    <w:rsid w:val="00FA684E"/>
    <w:rsid w:val="00FB5824"/>
    <w:rsid w:val="00FB59C4"/>
    <w:rsid w:val="00FC1545"/>
    <w:rsid w:val="00FC1684"/>
    <w:rsid w:val="00FC498C"/>
    <w:rsid w:val="00FD072E"/>
    <w:rsid w:val="00FE5490"/>
    <w:rsid w:val="00FE6014"/>
    <w:rsid w:val="00FE7E0D"/>
    <w:rsid w:val="00FF2B77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20CF-8E96-4209-8C85-B3777EE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5E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E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5E1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F5E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F5E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5E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5E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1B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2F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2F5E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Table Grid"/>
    <w:basedOn w:val="a1"/>
    <w:uiPriority w:val="39"/>
    <w:rsid w:val="002F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5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E1B"/>
  </w:style>
  <w:style w:type="character" w:styleId="ae">
    <w:name w:val="FollowedHyperlink"/>
    <w:basedOn w:val="a0"/>
    <w:uiPriority w:val="99"/>
    <w:semiHidden/>
    <w:unhideWhenUsed/>
    <w:rsid w:val="002F5E1B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4347EE"/>
    <w:pPr>
      <w:spacing w:after="0" w:line="240" w:lineRule="auto"/>
    </w:pPr>
  </w:style>
  <w:style w:type="paragraph" w:customStyle="1" w:styleId="Default">
    <w:name w:val="Default"/>
    <w:rsid w:val="005A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543AFB"/>
    <w:rPr>
      <w:rFonts w:cs="Times New Roman"/>
      <w:b w:val="0"/>
      <w:color w:val="106BBE"/>
    </w:rPr>
  </w:style>
  <w:style w:type="paragraph" w:customStyle="1" w:styleId="s3">
    <w:name w:val="s_3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4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93DF66F87304B8CA4E1118F8C517781E36D16B2B041279F75AD57B0D3A1145810C5D2CBE471E34F730E93C14F7DCF34979DD720A2163017693192GBK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C93DF66F87304B8CA4FF1C99E0067886E0301CB0BD4E75C429AB00EF83A7411850C38788A07CE14F7959C18D11249C73DC90DC3DBE1638G0K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1" Type="http://schemas.openxmlformats.org/officeDocument/2006/relationships/hyperlink" Target="consultantplus://offline/ref=513CA3F665D74083E78FACE6DBCC69E44D903AEEBAB4CA5A597310FFA5FD10A73152B85230910E92570D3861B4313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93DF66F87304B8CA4E1118F8C517781E36D16B2BD4D20997AAD57B0D3A1145810C5D2D9E429EF4D711390C05A2B9E71GC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1283-A1F4-4B40-8D0B-D6344FA3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6406</Characters>
  <Application>Microsoft Office Word</Application>
  <DocSecurity>0</DocSecurity>
  <Lines>213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Николаевна</dc:creator>
  <cp:lastModifiedBy>Шишманцева Эльвира Юрьевна</cp:lastModifiedBy>
  <cp:revision>2</cp:revision>
  <cp:lastPrinted>2020-12-26T09:10:00Z</cp:lastPrinted>
  <dcterms:created xsi:type="dcterms:W3CDTF">2021-02-10T08:21:00Z</dcterms:created>
  <dcterms:modified xsi:type="dcterms:W3CDTF">2021-02-10T08:21:00Z</dcterms:modified>
</cp:coreProperties>
</file>