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BD" w:rsidRDefault="003947BD" w:rsidP="003947BD">
      <w:pPr>
        <w:spacing w:line="120" w:lineRule="atLeast"/>
        <w:ind w:left="5529"/>
        <w:rPr>
          <w:szCs w:val="28"/>
        </w:rPr>
      </w:pPr>
      <w:r w:rsidRPr="003947BD">
        <w:rPr>
          <w:szCs w:val="28"/>
        </w:rPr>
        <w:t xml:space="preserve">Проект подготовлен </w:t>
      </w:r>
    </w:p>
    <w:p w:rsidR="00217D53" w:rsidRPr="003947BD" w:rsidRDefault="003947BD" w:rsidP="003947BD">
      <w:pPr>
        <w:spacing w:line="120" w:lineRule="atLeast"/>
        <w:ind w:left="5529"/>
        <w:rPr>
          <w:szCs w:val="28"/>
        </w:rPr>
      </w:pPr>
      <w:r w:rsidRPr="003947BD">
        <w:rPr>
          <w:szCs w:val="28"/>
        </w:rPr>
        <w:t>департаментом образования</w:t>
      </w:r>
    </w:p>
    <w:p w:rsidR="00217D53" w:rsidRDefault="00217D53" w:rsidP="00656C1A">
      <w:pPr>
        <w:spacing w:line="120" w:lineRule="atLeast"/>
        <w:jc w:val="center"/>
        <w:rPr>
          <w:sz w:val="24"/>
          <w:szCs w:val="24"/>
        </w:rPr>
      </w:pPr>
    </w:p>
    <w:p w:rsidR="00217D53" w:rsidRPr="00852378" w:rsidRDefault="00217D53" w:rsidP="00656C1A">
      <w:pPr>
        <w:spacing w:line="120" w:lineRule="atLeast"/>
        <w:jc w:val="center"/>
        <w:rPr>
          <w:sz w:val="10"/>
          <w:szCs w:val="10"/>
        </w:rPr>
      </w:pPr>
    </w:p>
    <w:p w:rsidR="00217D53" w:rsidRDefault="00217D53" w:rsidP="00656C1A">
      <w:pPr>
        <w:spacing w:line="120" w:lineRule="atLeast"/>
        <w:jc w:val="center"/>
        <w:rPr>
          <w:sz w:val="10"/>
          <w:szCs w:val="24"/>
        </w:rPr>
      </w:pPr>
    </w:p>
    <w:p w:rsidR="00217D53" w:rsidRPr="005541F0" w:rsidRDefault="00217D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7D53" w:rsidRDefault="00217D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7D53" w:rsidRPr="005541F0" w:rsidRDefault="00217D5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7D53" w:rsidRPr="005649E4" w:rsidRDefault="00217D53" w:rsidP="00656C1A">
      <w:pPr>
        <w:spacing w:line="120" w:lineRule="atLeast"/>
        <w:jc w:val="center"/>
        <w:rPr>
          <w:sz w:val="18"/>
          <w:szCs w:val="24"/>
        </w:rPr>
      </w:pPr>
    </w:p>
    <w:p w:rsidR="00217D53" w:rsidRPr="00656C1A" w:rsidRDefault="00217D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7D53" w:rsidRPr="005541F0" w:rsidRDefault="00217D53" w:rsidP="00656C1A">
      <w:pPr>
        <w:spacing w:line="120" w:lineRule="atLeast"/>
        <w:jc w:val="center"/>
        <w:rPr>
          <w:sz w:val="18"/>
          <w:szCs w:val="24"/>
        </w:rPr>
      </w:pPr>
    </w:p>
    <w:p w:rsidR="00217D53" w:rsidRPr="005541F0" w:rsidRDefault="00217D53" w:rsidP="00656C1A">
      <w:pPr>
        <w:spacing w:line="120" w:lineRule="atLeast"/>
        <w:jc w:val="center"/>
        <w:rPr>
          <w:sz w:val="20"/>
          <w:szCs w:val="24"/>
        </w:rPr>
      </w:pPr>
    </w:p>
    <w:p w:rsidR="00217D53" w:rsidRPr="00656C1A" w:rsidRDefault="00217D5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47BD" w:rsidRDefault="003947BD" w:rsidP="00217D53">
      <w:pPr>
        <w:tabs>
          <w:tab w:val="left" w:pos="4536"/>
        </w:tabs>
        <w:spacing w:line="240" w:lineRule="auto"/>
        <w:ind w:right="5102"/>
        <w:rPr>
          <w:sz w:val="30"/>
          <w:szCs w:val="24"/>
        </w:rPr>
      </w:pP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="003947BD">
        <w:rPr>
          <w:rFonts w:eastAsia="Times New Roman"/>
          <w:bCs/>
          <w:color w:val="000000" w:themeColor="text1"/>
          <w:szCs w:val="28"/>
          <w:lang w:eastAsia="ru-RU"/>
        </w:rPr>
        <w:t>й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города от 22.12.2020 № 9693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«Об утверждении стандарта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качества муниципальных услуг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(работ) в сфере образования,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оказываемых (выполняемых)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муниципальными учреждениями, подведомственными департаменту образования Администрации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города, и признании утратившими силу некоторых муниципальных </w:t>
      </w:r>
    </w:p>
    <w:p w:rsidR="00217D53" w:rsidRDefault="00217D53" w:rsidP="00217D53">
      <w:pPr>
        <w:tabs>
          <w:tab w:val="left" w:pos="4536"/>
        </w:tabs>
        <w:spacing w:line="240" w:lineRule="auto"/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правовых актов»</w:t>
      </w:r>
    </w:p>
    <w:p w:rsidR="00217D53" w:rsidRDefault="00217D53" w:rsidP="00217D53">
      <w:pPr>
        <w:spacing w:line="240" w:lineRule="auto"/>
        <w:jc w:val="both"/>
        <w:rPr>
          <w:rFonts w:eastAsia="Calibri"/>
          <w:color w:val="000000" w:themeColor="text1"/>
          <w:szCs w:val="28"/>
        </w:rPr>
      </w:pPr>
    </w:p>
    <w:p w:rsidR="00217D53" w:rsidRPr="00211E3F" w:rsidRDefault="00217D53" w:rsidP="00211E3F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17D53" w:rsidRDefault="00217D53" w:rsidP="003947BD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</w:t>
      </w:r>
      <w:r w:rsidR="003947BD">
        <w:rPr>
          <w:rFonts w:eastAsia="Times New Roman"/>
          <w:bCs/>
          <w:color w:val="000000" w:themeColor="text1"/>
          <w:szCs w:val="28"/>
          <w:lang w:eastAsia="ru-RU"/>
        </w:rPr>
        <w:t>постановл</w:t>
      </w:r>
      <w:r>
        <w:rPr>
          <w:rFonts w:eastAsia="Times New Roman"/>
          <w:bCs/>
          <w:color w:val="000000" w:themeColor="text1"/>
          <w:szCs w:val="28"/>
          <w:lang w:eastAsia="ru-RU"/>
        </w:rPr>
        <w:t>ением Админ</w:t>
      </w:r>
      <w:r w:rsidR="00D64EE6">
        <w:rPr>
          <w:rFonts w:eastAsia="Times New Roman"/>
          <w:bCs/>
          <w:color w:val="000000" w:themeColor="text1"/>
          <w:szCs w:val="28"/>
          <w:lang w:eastAsia="ru-RU"/>
        </w:rPr>
        <w:t>истрации города от 31.05.2012 № </w:t>
      </w:r>
      <w:r>
        <w:rPr>
          <w:rFonts w:eastAsia="Times New Roman"/>
          <w:bCs/>
          <w:color w:val="000000" w:themeColor="text1"/>
          <w:szCs w:val="28"/>
          <w:lang w:eastAsia="ru-RU"/>
        </w:rPr>
        <w:t>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</w:t>
      </w:r>
      <w:r w:rsidR="00D5093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«Об утверждении Регламента Администрации</w:t>
      </w:r>
      <w:r w:rsidR="0012230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города»</w:t>
      </w:r>
      <w:r w:rsidR="00D64EE6">
        <w:rPr>
          <w:rFonts w:eastAsia="Times New Roman"/>
          <w:bCs/>
          <w:color w:val="000000" w:themeColor="text1"/>
          <w:szCs w:val="28"/>
          <w:lang w:eastAsia="ru-RU"/>
        </w:rPr>
        <w:t xml:space="preserve">, с целью </w:t>
      </w:r>
      <w:r w:rsidR="0012230E">
        <w:rPr>
          <w:rFonts w:eastAsia="Times New Roman"/>
          <w:bCs/>
          <w:color w:val="000000" w:themeColor="text1"/>
          <w:szCs w:val="28"/>
          <w:lang w:eastAsia="ru-RU"/>
        </w:rPr>
        <w:t>повышения</w:t>
      </w:r>
      <w:r w:rsidR="00D64EE6" w:rsidRPr="00D64EE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D64EE6">
        <w:rPr>
          <w:rFonts w:eastAsia="Times New Roman"/>
          <w:bCs/>
          <w:color w:val="000000" w:themeColor="text1"/>
          <w:szCs w:val="28"/>
          <w:lang w:eastAsia="ru-RU"/>
        </w:rPr>
        <w:t>качества муниципальных услуг (работ) в сфере образования, оказываемых (выполняемых) муниципальными учреждениями, подведомственными департаменту о</w:t>
      </w:r>
      <w:r w:rsidR="0012230E">
        <w:rPr>
          <w:rFonts w:eastAsia="Times New Roman"/>
          <w:bCs/>
          <w:color w:val="000000" w:themeColor="text1"/>
          <w:szCs w:val="28"/>
          <w:lang w:eastAsia="ru-RU"/>
        </w:rPr>
        <w:t>бразования Администрации города</w:t>
      </w:r>
      <w:r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3947BD" w:rsidRDefault="00217D53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от 22.12.2020 № 9693 «Об утверждении стандарта качества муниципальных услуг (работ) в сфере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 xml:space="preserve">образования, оказываемых (выполняемых) муниципальными учреждениями, подведомственными департаменту образования Администрации города,                                  и признании утратившими силу некоторых муниципальных правовых актов»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</w:r>
      <w:r w:rsidR="00E425AE">
        <w:rPr>
          <w:rFonts w:eastAsia="Times New Roman"/>
          <w:bCs/>
          <w:color w:val="000000" w:themeColor="text1"/>
          <w:szCs w:val="28"/>
          <w:lang w:eastAsia="ru-RU"/>
        </w:rPr>
        <w:t xml:space="preserve">(с изменениями от 12.02.2021 № 1059) </w:t>
      </w:r>
      <w:r w:rsidR="003947BD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изменения:</w:t>
      </w:r>
    </w:p>
    <w:p w:rsidR="003947BD" w:rsidRDefault="009F439A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в </w:t>
      </w:r>
      <w:r w:rsidR="003947BD" w:rsidRPr="003947BD">
        <w:rPr>
          <w:rFonts w:eastAsia="Times New Roman"/>
          <w:bCs/>
          <w:color w:val="000000" w:themeColor="text1"/>
          <w:szCs w:val="28"/>
          <w:lang w:eastAsia="ru-RU"/>
        </w:rPr>
        <w:t>раздел</w:t>
      </w:r>
      <w:r w:rsidR="003947BD">
        <w:rPr>
          <w:rFonts w:eastAsia="Times New Roman"/>
          <w:bCs/>
          <w:color w:val="000000" w:themeColor="text1"/>
          <w:szCs w:val="28"/>
          <w:lang w:eastAsia="ru-RU"/>
        </w:rPr>
        <w:t>е</w:t>
      </w:r>
      <w:r w:rsidR="003947BD" w:rsidRPr="003947BD">
        <w:rPr>
          <w:rFonts w:eastAsia="Times New Roman"/>
          <w:bCs/>
          <w:color w:val="000000" w:themeColor="text1"/>
          <w:szCs w:val="28"/>
          <w:lang w:eastAsia="ru-RU"/>
        </w:rPr>
        <w:t xml:space="preserve"> IV</w:t>
      </w:r>
      <w:r w:rsidR="003947BD">
        <w:rPr>
          <w:rFonts w:eastAsia="Times New Roman"/>
          <w:bCs/>
          <w:color w:val="000000" w:themeColor="text1"/>
          <w:szCs w:val="28"/>
          <w:lang w:eastAsia="ru-RU"/>
        </w:rPr>
        <w:t xml:space="preserve"> приложения к постановлению:</w:t>
      </w:r>
    </w:p>
    <w:p w:rsidR="003947BD" w:rsidRPr="00A73E1E" w:rsidRDefault="00584EE3" w:rsidP="00217D53">
      <w:pPr>
        <w:spacing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</w:t>
      </w:r>
      <w:r w:rsidR="003947BD">
        <w:rPr>
          <w:rFonts w:eastAsia="Times New Roman"/>
          <w:bCs/>
          <w:color w:val="000000" w:themeColor="text1"/>
          <w:szCs w:val="28"/>
          <w:lang w:eastAsia="ru-RU"/>
        </w:rPr>
        <w:t xml:space="preserve">1. </w:t>
      </w:r>
      <w:r w:rsidR="003947BD" w:rsidRPr="003947BD">
        <w:rPr>
          <w:rFonts w:eastAsia="Times New Roman"/>
          <w:bCs/>
          <w:color w:val="000000" w:themeColor="text1"/>
          <w:szCs w:val="28"/>
          <w:lang w:eastAsia="ru-RU"/>
        </w:rPr>
        <w:t xml:space="preserve">Подпункт 1.1 пункта 1 </w:t>
      </w:r>
      <w:r w:rsidR="003947BD" w:rsidRPr="00274043">
        <w:rPr>
          <w:rFonts w:eastAsia="Times New Roman"/>
          <w:bCs/>
          <w:szCs w:val="28"/>
          <w:lang w:eastAsia="ru-RU"/>
        </w:rPr>
        <w:t xml:space="preserve">дополнить абзацами </w:t>
      </w:r>
      <w:r w:rsidR="00F81FC7" w:rsidRPr="00274043">
        <w:rPr>
          <w:rFonts w:eastAsia="Times New Roman"/>
          <w:bCs/>
          <w:szCs w:val="28"/>
          <w:lang w:eastAsia="ru-RU"/>
        </w:rPr>
        <w:t xml:space="preserve">тринадцатым – семнадцатым </w:t>
      </w:r>
      <w:r w:rsidR="003947BD" w:rsidRPr="00274043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F14849" w:rsidRPr="00A73E1E" w:rsidRDefault="00C10ECC" w:rsidP="00F14849">
      <w:pPr>
        <w:spacing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A73E1E">
        <w:rPr>
          <w:rFonts w:eastAsia="Times New Roman"/>
          <w:bCs/>
          <w:szCs w:val="28"/>
          <w:lang w:eastAsia="ru-RU"/>
        </w:rPr>
        <w:t>«</w:t>
      </w:r>
      <w:r w:rsidR="00F14849" w:rsidRPr="00A73E1E">
        <w:rPr>
          <w:rFonts w:eastAsia="Times New Roman"/>
          <w:bCs/>
          <w:szCs w:val="28"/>
          <w:lang w:eastAsia="ru-RU"/>
        </w:rPr>
        <w:t>- порядком оказания медицинской помощи несовершеннолетним,                                     в том числе в период обучения и воспитания в образовательных организациях, утвержденным приказом Министерства здравоохранения Российской Феде</w:t>
      </w:r>
      <w:r w:rsidR="00B73A5E" w:rsidRPr="00A73E1E">
        <w:rPr>
          <w:rFonts w:eastAsia="Times New Roman"/>
          <w:bCs/>
          <w:szCs w:val="28"/>
          <w:lang w:eastAsia="ru-RU"/>
        </w:rPr>
        <w:t xml:space="preserve">-                      </w:t>
      </w:r>
      <w:r w:rsidR="00F14849" w:rsidRPr="00A73E1E">
        <w:rPr>
          <w:rFonts w:eastAsia="Times New Roman"/>
          <w:bCs/>
          <w:szCs w:val="28"/>
          <w:lang w:eastAsia="ru-RU"/>
        </w:rPr>
        <w:t xml:space="preserve">рации от </w:t>
      </w:r>
      <w:r w:rsidR="00B73A5E" w:rsidRPr="00A73E1E">
        <w:rPr>
          <w:rFonts w:eastAsia="Times New Roman"/>
          <w:bCs/>
          <w:szCs w:val="28"/>
          <w:lang w:eastAsia="ru-RU"/>
        </w:rPr>
        <w:t>0</w:t>
      </w:r>
      <w:r w:rsidR="00F14849" w:rsidRPr="00A73E1E">
        <w:rPr>
          <w:rFonts w:eastAsia="Times New Roman"/>
          <w:bCs/>
          <w:szCs w:val="28"/>
          <w:lang w:eastAsia="ru-RU"/>
        </w:rPr>
        <w:t>5</w:t>
      </w:r>
      <w:r w:rsidR="00B73A5E" w:rsidRPr="00A73E1E">
        <w:rPr>
          <w:rFonts w:eastAsia="Times New Roman"/>
          <w:bCs/>
          <w:szCs w:val="28"/>
          <w:lang w:eastAsia="ru-RU"/>
        </w:rPr>
        <w:t xml:space="preserve">.11.2013 № </w:t>
      </w:r>
      <w:r w:rsidR="00F14849" w:rsidRPr="00A73E1E">
        <w:rPr>
          <w:rFonts w:eastAsia="Times New Roman"/>
          <w:bCs/>
          <w:szCs w:val="28"/>
          <w:lang w:eastAsia="ru-RU"/>
        </w:rPr>
        <w:t>822н</w:t>
      </w:r>
      <w:r w:rsidR="00B73A5E" w:rsidRPr="00A73E1E">
        <w:rPr>
          <w:rFonts w:eastAsia="Times New Roman"/>
          <w:bCs/>
          <w:szCs w:val="28"/>
          <w:lang w:eastAsia="ru-RU"/>
        </w:rPr>
        <w:t xml:space="preserve"> (услуги 1 – </w:t>
      </w:r>
      <w:r w:rsidR="00F31211" w:rsidRPr="00A73E1E">
        <w:rPr>
          <w:rFonts w:eastAsia="Times New Roman"/>
          <w:bCs/>
          <w:szCs w:val="28"/>
          <w:lang w:eastAsia="ru-RU"/>
        </w:rPr>
        <w:t>5, услуга 7</w:t>
      </w:r>
      <w:r w:rsidR="00B73A5E" w:rsidRPr="00A73E1E">
        <w:rPr>
          <w:rFonts w:eastAsia="Times New Roman"/>
          <w:bCs/>
          <w:szCs w:val="28"/>
          <w:lang w:eastAsia="ru-RU"/>
        </w:rPr>
        <w:t>, работа 1);</w:t>
      </w:r>
    </w:p>
    <w:p w:rsidR="00211045" w:rsidRPr="00A73E1E" w:rsidRDefault="003947BD" w:rsidP="003947BD">
      <w:pPr>
        <w:spacing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A73E1E">
        <w:rPr>
          <w:rFonts w:eastAsia="Times New Roman"/>
          <w:bCs/>
          <w:szCs w:val="28"/>
          <w:lang w:eastAsia="ru-RU"/>
        </w:rPr>
        <w:t xml:space="preserve">- порядком организации оказания медицинской помощи лицам, занимающимся физической культурой и спортом (в том числе при подготовке </w:t>
      </w:r>
      <w:r w:rsidR="00A73E1E">
        <w:rPr>
          <w:rFonts w:eastAsia="Times New Roman"/>
          <w:bCs/>
          <w:szCs w:val="28"/>
          <w:lang w:eastAsia="ru-RU"/>
        </w:rPr>
        <w:t xml:space="preserve">                        </w:t>
      </w:r>
      <w:r w:rsidRPr="00A73E1E">
        <w:rPr>
          <w:rFonts w:eastAsia="Times New Roman"/>
          <w:bCs/>
          <w:szCs w:val="28"/>
          <w:lang w:eastAsia="ru-RU"/>
        </w:rPr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</w:t>
      </w:r>
      <w:r w:rsidRPr="005207A6">
        <w:rPr>
          <w:rFonts w:eastAsia="Times New Roman"/>
          <w:bCs/>
          <w:szCs w:val="28"/>
          <w:lang w:eastAsia="ru-RU"/>
        </w:rPr>
        <w:t>комплекса «Готов к труду и обороне» (ГТО)</w:t>
      </w:r>
      <w:r w:rsidR="00B30549" w:rsidRPr="005207A6">
        <w:rPr>
          <w:rFonts w:eastAsia="Times New Roman"/>
          <w:bCs/>
          <w:szCs w:val="28"/>
          <w:lang w:eastAsia="ru-RU"/>
        </w:rPr>
        <w:t>,</w:t>
      </w:r>
      <w:r w:rsidRPr="005207A6">
        <w:rPr>
          <w:rFonts w:eastAsia="Times New Roman"/>
          <w:bCs/>
          <w:szCs w:val="28"/>
          <w:lang w:eastAsia="ru-RU"/>
        </w:rPr>
        <w:t xml:space="preserve"> утвержденным приказом Министерства здравоохранения Российской Федерации от 23.10.2020 № 1144н</w:t>
      </w:r>
      <w:r w:rsidR="00B30549" w:rsidRPr="005207A6">
        <w:rPr>
          <w:rFonts w:eastAsia="Times New Roman"/>
          <w:bCs/>
          <w:szCs w:val="28"/>
          <w:lang w:eastAsia="ru-RU"/>
        </w:rPr>
        <w:t>, –</w:t>
      </w:r>
      <w:r w:rsidRPr="005207A6">
        <w:rPr>
          <w:rFonts w:eastAsia="Times New Roman"/>
          <w:bCs/>
          <w:szCs w:val="28"/>
          <w:lang w:eastAsia="ru-RU"/>
        </w:rPr>
        <w:t xml:space="preserve"> </w:t>
      </w:r>
      <w:r w:rsidR="00B30549" w:rsidRPr="005207A6">
        <w:rPr>
          <w:rFonts w:eastAsia="Times New Roman"/>
          <w:bCs/>
          <w:szCs w:val="28"/>
          <w:lang w:eastAsia="ru-RU"/>
        </w:rPr>
        <w:t xml:space="preserve">в части </w:t>
      </w:r>
      <w:r w:rsidR="00F86CFB" w:rsidRPr="005207A6">
        <w:rPr>
          <w:rFonts w:eastAsia="Times New Roman"/>
          <w:bCs/>
          <w:szCs w:val="28"/>
          <w:lang w:eastAsia="ru-RU"/>
        </w:rPr>
        <w:t>обеспечения</w:t>
      </w:r>
      <w:r w:rsidR="00F86CFB" w:rsidRPr="00A73E1E">
        <w:rPr>
          <w:rFonts w:eastAsia="Times New Roman"/>
          <w:bCs/>
          <w:szCs w:val="28"/>
          <w:lang w:eastAsia="ru-RU"/>
        </w:rPr>
        <w:t xml:space="preserve"> работы бригад скорой медицинской помощи</w:t>
      </w:r>
      <w:r w:rsidR="00AE38EA" w:rsidRPr="00A73E1E">
        <w:rPr>
          <w:rFonts w:eastAsia="Times New Roman"/>
          <w:bCs/>
          <w:szCs w:val="28"/>
          <w:lang w:eastAsia="ru-RU"/>
        </w:rPr>
        <w:t>, медицинских работников</w:t>
      </w:r>
      <w:r w:rsidR="00F86CFB" w:rsidRPr="00A73E1E">
        <w:rPr>
          <w:rFonts w:eastAsia="Times New Roman"/>
          <w:bCs/>
          <w:szCs w:val="28"/>
          <w:lang w:eastAsia="ru-RU"/>
        </w:rPr>
        <w:t xml:space="preserve"> при проведении физкультурных мероприятий </w:t>
      </w:r>
      <w:r w:rsidR="00A73E1E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="00F86CFB" w:rsidRPr="00A73E1E">
        <w:rPr>
          <w:rFonts w:eastAsia="Times New Roman"/>
          <w:bCs/>
          <w:szCs w:val="28"/>
          <w:lang w:eastAsia="ru-RU"/>
        </w:rPr>
        <w:t>и спортивных</w:t>
      </w:r>
      <w:r w:rsidR="00AE38EA" w:rsidRPr="00A73E1E">
        <w:rPr>
          <w:rFonts w:eastAsia="Times New Roman"/>
          <w:bCs/>
          <w:szCs w:val="28"/>
          <w:lang w:eastAsia="ru-RU"/>
        </w:rPr>
        <w:t xml:space="preserve"> мероприятий</w:t>
      </w:r>
      <w:r w:rsidR="00F86CFB" w:rsidRPr="00A73E1E">
        <w:rPr>
          <w:rFonts w:eastAsia="Times New Roman"/>
          <w:bCs/>
          <w:szCs w:val="28"/>
          <w:lang w:eastAsia="ru-RU"/>
        </w:rPr>
        <w:t xml:space="preserve"> </w:t>
      </w:r>
      <w:r w:rsidRPr="00A73E1E">
        <w:rPr>
          <w:rFonts w:eastAsia="Times New Roman"/>
          <w:bCs/>
          <w:szCs w:val="28"/>
          <w:lang w:eastAsia="ru-RU"/>
        </w:rPr>
        <w:t>(</w:t>
      </w:r>
      <w:r w:rsidR="00F31211" w:rsidRPr="00A73E1E">
        <w:rPr>
          <w:rFonts w:eastAsia="Times New Roman"/>
          <w:bCs/>
          <w:szCs w:val="28"/>
          <w:lang w:eastAsia="ru-RU"/>
        </w:rPr>
        <w:t>услуги 1 – 5</w:t>
      </w:r>
      <w:r w:rsidR="00B73A5E" w:rsidRPr="00A73E1E">
        <w:rPr>
          <w:rFonts w:eastAsia="Times New Roman"/>
          <w:bCs/>
          <w:szCs w:val="28"/>
          <w:lang w:eastAsia="ru-RU"/>
        </w:rPr>
        <w:t xml:space="preserve">, </w:t>
      </w:r>
      <w:r w:rsidRPr="00A73E1E">
        <w:rPr>
          <w:rFonts w:eastAsia="Times New Roman"/>
          <w:bCs/>
          <w:szCs w:val="28"/>
          <w:lang w:eastAsia="ru-RU"/>
        </w:rPr>
        <w:t>работа 1)</w:t>
      </w:r>
      <w:r w:rsidR="00211045" w:rsidRPr="00A73E1E">
        <w:rPr>
          <w:rFonts w:eastAsia="Times New Roman"/>
          <w:bCs/>
          <w:szCs w:val="28"/>
          <w:lang w:eastAsia="ru-RU"/>
        </w:rPr>
        <w:t>;</w:t>
      </w:r>
    </w:p>
    <w:p w:rsidR="00C10ECC" w:rsidRPr="003947BD" w:rsidRDefault="00C10ECC" w:rsidP="00C10ECC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A73E1E">
        <w:rPr>
          <w:rFonts w:eastAsia="Times New Roman"/>
          <w:bCs/>
          <w:szCs w:val="28"/>
          <w:lang w:eastAsia="ru-RU"/>
        </w:rPr>
        <w:t xml:space="preserve">- правилами организованной перевозки группы детей автобусами, утвержденными постановлением Правительства Российской Федерации </w:t>
      </w:r>
      <w:r w:rsidR="00A73E1E">
        <w:rPr>
          <w:rFonts w:eastAsia="Times New Roman"/>
          <w:bCs/>
          <w:szCs w:val="28"/>
          <w:lang w:eastAsia="ru-RU"/>
        </w:rPr>
        <w:t xml:space="preserve">                                  </w:t>
      </w:r>
      <w:r w:rsidRPr="003947BD">
        <w:rPr>
          <w:rFonts w:eastAsia="Times New Roman"/>
          <w:bCs/>
          <w:color w:val="000000" w:themeColor="text1"/>
          <w:szCs w:val="28"/>
          <w:lang w:eastAsia="ru-RU"/>
        </w:rPr>
        <w:t>от 23.09.2020 № 1527 (работа 1);</w:t>
      </w:r>
    </w:p>
    <w:p w:rsidR="00211045" w:rsidRPr="00D04870" w:rsidRDefault="00211045" w:rsidP="00211045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04870">
        <w:rPr>
          <w:rFonts w:eastAsia="Times New Roman"/>
          <w:bCs/>
          <w:color w:val="000000" w:themeColor="text1"/>
          <w:szCs w:val="28"/>
          <w:lang w:eastAsia="ru-RU"/>
        </w:rPr>
        <w:t>- методическими рекомендациями по созданию центров цифрового образования детей «IT-куб» в рамках региональных проектов, обеспечивающих                        достижение целей, показателей и результата федерального проекта «Цифровая образовательная среда» национального проекта «Образование», утвержденными распоряжением Министерства просвещения Российской Федерации                                  от 17.12.2019 № Р-138 (работа 2);</w:t>
      </w:r>
    </w:p>
    <w:p w:rsidR="00211045" w:rsidRPr="00D04870" w:rsidRDefault="00211045" w:rsidP="00211045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04870">
        <w:rPr>
          <w:rFonts w:eastAsia="Times New Roman"/>
          <w:bCs/>
          <w:color w:val="000000" w:themeColor="text1"/>
          <w:szCs w:val="28"/>
          <w:lang w:eastAsia="ru-RU"/>
        </w:rPr>
        <w:t>- методическими рекомендациями по созданию детских технопарков «Кванториум»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утвержденными распоряжением Министерства просвещения Российской Федерации от 17.12</w:t>
      </w:r>
      <w:r w:rsidR="005207A6">
        <w:rPr>
          <w:rFonts w:eastAsia="Times New Roman"/>
          <w:bCs/>
          <w:color w:val="000000" w:themeColor="text1"/>
          <w:szCs w:val="28"/>
          <w:lang w:eastAsia="ru-RU"/>
        </w:rPr>
        <w:t>.</w:t>
      </w:r>
      <w:r w:rsidRPr="00D04870">
        <w:rPr>
          <w:rFonts w:eastAsia="Times New Roman"/>
          <w:bCs/>
          <w:color w:val="000000" w:themeColor="text1"/>
          <w:szCs w:val="28"/>
          <w:lang w:eastAsia="ru-RU"/>
        </w:rPr>
        <w:t>2019</w:t>
      </w:r>
      <w:r w:rsidR="00A73E1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D04870">
        <w:rPr>
          <w:rFonts w:eastAsia="Times New Roman"/>
          <w:bCs/>
          <w:color w:val="000000" w:themeColor="text1"/>
          <w:szCs w:val="28"/>
          <w:lang w:eastAsia="ru-RU"/>
        </w:rPr>
        <w:t>№</w:t>
      </w:r>
      <w:r w:rsidR="00A73E1E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D04870">
        <w:rPr>
          <w:rFonts w:eastAsia="Times New Roman"/>
          <w:bCs/>
          <w:color w:val="000000" w:themeColor="text1"/>
          <w:szCs w:val="28"/>
          <w:lang w:eastAsia="ru-RU"/>
        </w:rPr>
        <w:t>Р-139 (работа 2)».</w:t>
      </w:r>
    </w:p>
    <w:p w:rsidR="003947BD" w:rsidRDefault="00584EE3" w:rsidP="003947BD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D04870">
        <w:rPr>
          <w:rFonts w:eastAsia="Times New Roman"/>
          <w:bCs/>
          <w:color w:val="000000" w:themeColor="text1"/>
          <w:szCs w:val="28"/>
          <w:lang w:eastAsia="ru-RU"/>
        </w:rPr>
        <w:t>1.</w:t>
      </w:r>
      <w:r w:rsidR="003947BD" w:rsidRPr="00D04870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3947BD" w:rsidRPr="00274043">
        <w:rPr>
          <w:rFonts w:eastAsia="Times New Roman"/>
          <w:bCs/>
          <w:color w:val="000000" w:themeColor="text1"/>
          <w:szCs w:val="28"/>
          <w:lang w:eastAsia="ru-RU"/>
        </w:rPr>
        <w:t xml:space="preserve">Абзац седьмой подпункта 1.3 пункта 1 после слов «актом                                         (работы 1, 2)» дополнить </w:t>
      </w:r>
      <w:r w:rsidR="003947BD" w:rsidRPr="00274043">
        <w:rPr>
          <w:rFonts w:eastAsia="Times New Roman"/>
          <w:bCs/>
          <w:szCs w:val="28"/>
          <w:lang w:eastAsia="ru-RU"/>
        </w:rPr>
        <w:t>словами «, календарным планом физкультурных мероприятий и спортивных мероприятий</w:t>
      </w:r>
      <w:r w:rsidR="003947BD" w:rsidRPr="00857F9D">
        <w:rPr>
          <w:rFonts w:eastAsia="Times New Roman"/>
          <w:bCs/>
          <w:szCs w:val="28"/>
          <w:lang w:eastAsia="ru-RU"/>
        </w:rPr>
        <w:t xml:space="preserve"> муниципального образования городской округ Сургут Ханты-Мансийского автономного округа – Югры, утвержденным муниципальным правовым актом </w:t>
      </w:r>
      <w:r w:rsidR="00D04870" w:rsidRPr="00D04870">
        <w:rPr>
          <w:rFonts w:eastAsia="Times New Roman"/>
          <w:bCs/>
          <w:szCs w:val="28"/>
          <w:lang w:eastAsia="ru-RU"/>
        </w:rPr>
        <w:t>(работа 1), документами, регламентирующими организацию и проведение ежегодного повышения квалификации педагогических и иных работников центров цифрового образования детей «IT-куб», детских технопарков «Кванториум» (работа 2)</w:t>
      </w:r>
      <w:r w:rsidR="003947BD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C228D9" w:rsidRPr="00A73E1E" w:rsidRDefault="00584EE3" w:rsidP="00C228D9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1.</w:t>
      </w:r>
      <w:r w:rsidR="00C228D9">
        <w:rPr>
          <w:rFonts w:eastAsia="Times New Roman"/>
          <w:bCs/>
          <w:color w:val="000000" w:themeColor="text1"/>
          <w:szCs w:val="28"/>
          <w:lang w:eastAsia="ru-RU"/>
        </w:rPr>
        <w:t xml:space="preserve">3. </w:t>
      </w:r>
      <w:r w:rsidR="00C228D9" w:rsidRPr="003947BD">
        <w:rPr>
          <w:rFonts w:eastAsia="Times New Roman"/>
          <w:bCs/>
          <w:color w:val="000000" w:themeColor="text1"/>
          <w:szCs w:val="28"/>
          <w:lang w:eastAsia="ru-RU"/>
        </w:rPr>
        <w:t xml:space="preserve">Подпункт </w:t>
      </w:r>
      <w:r w:rsidR="00C228D9">
        <w:rPr>
          <w:rFonts w:eastAsia="Times New Roman"/>
          <w:bCs/>
          <w:color w:val="000000" w:themeColor="text1"/>
          <w:szCs w:val="28"/>
          <w:lang w:eastAsia="ru-RU"/>
        </w:rPr>
        <w:t>2.5</w:t>
      </w:r>
      <w:r w:rsidR="00C228D9" w:rsidRPr="003947BD">
        <w:rPr>
          <w:rFonts w:eastAsia="Times New Roman"/>
          <w:bCs/>
          <w:color w:val="000000" w:themeColor="text1"/>
          <w:szCs w:val="28"/>
          <w:lang w:eastAsia="ru-RU"/>
        </w:rPr>
        <w:t xml:space="preserve"> пункта </w:t>
      </w:r>
      <w:r w:rsidR="00C228D9">
        <w:rPr>
          <w:rFonts w:eastAsia="Times New Roman"/>
          <w:bCs/>
          <w:color w:val="000000" w:themeColor="text1"/>
          <w:szCs w:val="28"/>
          <w:lang w:eastAsia="ru-RU"/>
        </w:rPr>
        <w:t>2</w:t>
      </w:r>
      <w:r w:rsidR="00C228D9" w:rsidRPr="003947B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C228D9">
        <w:rPr>
          <w:rFonts w:eastAsia="Times New Roman"/>
          <w:bCs/>
          <w:color w:val="000000" w:themeColor="text1"/>
          <w:szCs w:val="28"/>
          <w:lang w:eastAsia="ru-RU"/>
        </w:rPr>
        <w:t>после слов «</w:t>
      </w:r>
      <w:r w:rsidR="00C228D9" w:rsidRPr="00C228D9">
        <w:rPr>
          <w:rFonts w:eastAsia="Times New Roman"/>
          <w:bCs/>
          <w:color w:val="000000" w:themeColor="text1"/>
          <w:szCs w:val="28"/>
          <w:lang w:eastAsia="ru-RU"/>
        </w:rPr>
        <w:t>в разделе II</w:t>
      </w:r>
      <w:r w:rsidR="00C228D9">
        <w:rPr>
          <w:rFonts w:eastAsia="Times New Roman"/>
          <w:bCs/>
          <w:color w:val="000000" w:themeColor="text1"/>
          <w:szCs w:val="28"/>
          <w:lang w:eastAsia="ru-RU"/>
        </w:rPr>
        <w:t xml:space="preserve">» </w:t>
      </w:r>
      <w:r w:rsidR="00C228D9" w:rsidRPr="003947BD">
        <w:rPr>
          <w:rFonts w:eastAsia="Times New Roman"/>
          <w:bCs/>
          <w:color w:val="000000" w:themeColor="text1"/>
          <w:szCs w:val="28"/>
          <w:lang w:eastAsia="ru-RU"/>
        </w:rPr>
        <w:t xml:space="preserve">дополнить </w:t>
      </w:r>
      <w:r w:rsidR="00C228D9">
        <w:rPr>
          <w:rFonts w:eastAsia="Times New Roman"/>
          <w:bCs/>
          <w:color w:val="000000" w:themeColor="text1"/>
          <w:szCs w:val="28"/>
          <w:lang w:eastAsia="ru-RU"/>
        </w:rPr>
        <w:t>словами «</w:t>
      </w:r>
      <w:r w:rsidR="00C228D9" w:rsidRPr="00C228D9">
        <w:rPr>
          <w:rFonts w:eastAsia="Times New Roman"/>
          <w:bCs/>
          <w:color w:val="000000" w:themeColor="text1"/>
          <w:szCs w:val="28"/>
          <w:lang w:eastAsia="ru-RU"/>
        </w:rPr>
        <w:t>,</w:t>
      </w:r>
      <w:r w:rsidR="00C228D9">
        <w:rPr>
          <w:rFonts w:eastAsia="Times New Roman"/>
          <w:bCs/>
          <w:color w:val="000000" w:themeColor="text1"/>
          <w:szCs w:val="28"/>
          <w:lang w:eastAsia="ru-RU"/>
        </w:rPr>
        <w:t> </w:t>
      </w:r>
      <w:r w:rsidR="00C228D9" w:rsidRPr="00C228D9">
        <w:rPr>
          <w:rFonts w:eastAsia="Times New Roman"/>
          <w:bCs/>
          <w:color w:val="000000" w:themeColor="text1"/>
          <w:szCs w:val="28"/>
          <w:lang w:eastAsia="ru-RU"/>
        </w:rPr>
        <w:t xml:space="preserve">пункте 2 </w:t>
      </w:r>
      <w:r w:rsidR="00C228D9" w:rsidRPr="00A73E1E">
        <w:rPr>
          <w:rFonts w:eastAsia="Times New Roman"/>
          <w:bCs/>
          <w:color w:val="000000" w:themeColor="text1"/>
          <w:szCs w:val="28"/>
          <w:lang w:eastAsia="ru-RU"/>
        </w:rPr>
        <w:t>раздела III, подпункте 1.1 пункта 1 раздела IV».</w:t>
      </w:r>
    </w:p>
    <w:p w:rsidR="00217D53" w:rsidRDefault="00217D53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A73E1E">
        <w:rPr>
          <w:rFonts w:eastAsia="Times New Roman"/>
          <w:bCs/>
          <w:color w:val="000000" w:themeColor="text1"/>
          <w:szCs w:val="28"/>
          <w:lang w:eastAsia="ru-RU"/>
        </w:rPr>
        <w:t>2. Управлению массовых коммуникаций разместить настоящее постанов</w:t>
      </w:r>
      <w:r w:rsidRPr="00A73E1E">
        <w:rPr>
          <w:rFonts w:eastAsia="Times New Roman"/>
          <w:bCs/>
          <w:color w:val="000000" w:themeColor="text1"/>
          <w:szCs w:val="28"/>
          <w:lang w:eastAsia="ru-RU"/>
        </w:rPr>
        <w:softHyphen/>
        <w:t>ление на официальном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портале Администрации города: www.admsurgut.ru.</w:t>
      </w:r>
    </w:p>
    <w:p w:rsidR="00217D53" w:rsidRDefault="00217D53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17D53" w:rsidRDefault="00217D53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 и распространяется на правоотношения, возникшие с 01.01.2021.</w:t>
      </w:r>
    </w:p>
    <w:p w:rsidR="00217D53" w:rsidRDefault="00217D53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217D53" w:rsidRDefault="00217D53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17D53" w:rsidRDefault="00217D53" w:rsidP="00217D53">
      <w:pPr>
        <w:spacing w:line="240" w:lineRule="auto"/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17D53" w:rsidRDefault="00F81FC7" w:rsidP="00217D53">
      <w:pPr>
        <w:spacing w:line="240" w:lineRule="auto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И.о. </w:t>
      </w:r>
      <w:r w:rsidRPr="008978EA">
        <w:rPr>
          <w:rFonts w:eastAsia="Times New Roman"/>
          <w:bCs/>
          <w:color w:val="000000" w:themeColor="text1"/>
          <w:szCs w:val="28"/>
          <w:lang w:eastAsia="ru-RU"/>
        </w:rPr>
        <w:t>глав</w:t>
      </w:r>
      <w:r>
        <w:rPr>
          <w:rFonts w:eastAsia="Times New Roman"/>
          <w:bCs/>
          <w:color w:val="000000" w:themeColor="text1"/>
          <w:szCs w:val="28"/>
          <w:lang w:eastAsia="ru-RU"/>
        </w:rPr>
        <w:t>ы Администрации</w:t>
      </w:r>
      <w:r w:rsidRPr="008978EA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217D53" w:rsidRPr="008978EA">
        <w:rPr>
          <w:rFonts w:eastAsia="Times New Roman"/>
          <w:bCs/>
          <w:color w:val="000000" w:themeColor="text1"/>
          <w:szCs w:val="28"/>
          <w:lang w:eastAsia="ru-RU"/>
        </w:rPr>
        <w:t>города</w:t>
      </w:r>
      <w:r w:rsidR="00217D53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</w:t>
      </w:r>
      <w:r w:rsidR="008978EA">
        <w:rPr>
          <w:rFonts w:eastAsia="Times New Roman"/>
          <w:bCs/>
          <w:color w:val="000000" w:themeColor="text1"/>
          <w:szCs w:val="28"/>
          <w:lang w:eastAsia="ru-RU"/>
        </w:rPr>
        <w:t xml:space="preserve">   </w:t>
      </w:r>
      <w:r w:rsidR="00217D53">
        <w:rPr>
          <w:rFonts w:eastAsia="Times New Roman"/>
          <w:bCs/>
          <w:color w:val="000000" w:themeColor="text1"/>
          <w:szCs w:val="28"/>
          <w:lang w:eastAsia="ru-RU"/>
        </w:rPr>
        <w:t xml:space="preserve">   </w:t>
      </w:r>
      <w:r>
        <w:rPr>
          <w:rFonts w:eastAsia="Times New Roman"/>
          <w:bCs/>
          <w:color w:val="000000" w:themeColor="text1"/>
          <w:szCs w:val="28"/>
          <w:lang w:eastAsia="ru-RU"/>
        </w:rPr>
        <w:t>А.Н. Томазова</w:t>
      </w:r>
    </w:p>
    <w:p w:rsidR="00236616" w:rsidRPr="00217D53" w:rsidRDefault="00236616" w:rsidP="00217D53"/>
    <w:sectPr w:rsidR="00236616" w:rsidRPr="00217D53" w:rsidSect="00217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3D" w:rsidRDefault="00D64F3D">
      <w:pPr>
        <w:spacing w:line="240" w:lineRule="auto"/>
      </w:pPr>
      <w:r>
        <w:separator/>
      </w:r>
    </w:p>
  </w:endnote>
  <w:endnote w:type="continuationSeparator" w:id="0">
    <w:p w:rsidR="00D64F3D" w:rsidRDefault="00D64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4F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4F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4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3D" w:rsidRDefault="00D64F3D">
      <w:pPr>
        <w:spacing w:line="240" w:lineRule="auto"/>
      </w:pPr>
      <w:r>
        <w:separator/>
      </w:r>
    </w:p>
  </w:footnote>
  <w:footnote w:type="continuationSeparator" w:id="0">
    <w:p w:rsidR="00D64F3D" w:rsidRDefault="00D64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4F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292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170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170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170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170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81FC7">
          <w:rPr>
            <w:sz w:val="20"/>
          </w:rPr>
          <w:fldChar w:fldCharType="separate"/>
        </w:r>
        <w:r w:rsidR="0020170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64F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4F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onsecutiveHyphenLimit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3"/>
    <w:rsid w:val="00016FD3"/>
    <w:rsid w:val="000C686B"/>
    <w:rsid w:val="0012230E"/>
    <w:rsid w:val="0019588D"/>
    <w:rsid w:val="001A0D67"/>
    <w:rsid w:val="00201708"/>
    <w:rsid w:val="00211045"/>
    <w:rsid w:val="00211E3F"/>
    <w:rsid w:val="00217D53"/>
    <w:rsid w:val="00236616"/>
    <w:rsid w:val="00274043"/>
    <w:rsid w:val="0037208E"/>
    <w:rsid w:val="003947BD"/>
    <w:rsid w:val="005207A6"/>
    <w:rsid w:val="00526EB1"/>
    <w:rsid w:val="00584EE3"/>
    <w:rsid w:val="005A4AF5"/>
    <w:rsid w:val="005D30A8"/>
    <w:rsid w:val="00617FF5"/>
    <w:rsid w:val="00635D87"/>
    <w:rsid w:val="006543F9"/>
    <w:rsid w:val="006762BE"/>
    <w:rsid w:val="00857F9D"/>
    <w:rsid w:val="00883302"/>
    <w:rsid w:val="008978EA"/>
    <w:rsid w:val="008A4128"/>
    <w:rsid w:val="009F439A"/>
    <w:rsid w:val="00A73E1E"/>
    <w:rsid w:val="00AE38EA"/>
    <w:rsid w:val="00B02C20"/>
    <w:rsid w:val="00B30549"/>
    <w:rsid w:val="00B73A5E"/>
    <w:rsid w:val="00B75FFD"/>
    <w:rsid w:val="00BF337E"/>
    <w:rsid w:val="00C10ECC"/>
    <w:rsid w:val="00C228D9"/>
    <w:rsid w:val="00C5500F"/>
    <w:rsid w:val="00C756EA"/>
    <w:rsid w:val="00D04870"/>
    <w:rsid w:val="00D260B8"/>
    <w:rsid w:val="00D31FC0"/>
    <w:rsid w:val="00D5093F"/>
    <w:rsid w:val="00D64EE6"/>
    <w:rsid w:val="00D64F3D"/>
    <w:rsid w:val="00D87991"/>
    <w:rsid w:val="00E425AE"/>
    <w:rsid w:val="00E52923"/>
    <w:rsid w:val="00E73A04"/>
    <w:rsid w:val="00E750DD"/>
    <w:rsid w:val="00E75DC8"/>
    <w:rsid w:val="00E81A12"/>
    <w:rsid w:val="00F14849"/>
    <w:rsid w:val="00F25ECE"/>
    <w:rsid w:val="00F31211"/>
    <w:rsid w:val="00F52F3E"/>
    <w:rsid w:val="00F81FC7"/>
    <w:rsid w:val="00F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3855"/>
  <w15:chartTrackingRefBased/>
  <w15:docId w15:val="{C6862C1B-7AC5-4570-BA2C-1CB6E695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7D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17D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7D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D53"/>
    <w:rPr>
      <w:rFonts w:ascii="Times New Roman" w:hAnsi="Times New Roman"/>
      <w:sz w:val="28"/>
    </w:rPr>
  </w:style>
  <w:style w:type="character" w:styleId="a8">
    <w:name w:val="page number"/>
    <w:basedOn w:val="a0"/>
    <w:rsid w:val="00217D53"/>
  </w:style>
  <w:style w:type="paragraph" w:styleId="a9">
    <w:name w:val="List Paragraph"/>
    <w:basedOn w:val="a"/>
    <w:uiPriority w:val="34"/>
    <w:qFormat/>
    <w:rsid w:val="00217D5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11E3F"/>
    <w:rPr>
      <w:color w:val="106BBE"/>
    </w:rPr>
  </w:style>
  <w:style w:type="paragraph" w:customStyle="1" w:styleId="ab">
    <w:name w:val="Документ в списке"/>
    <w:basedOn w:val="a"/>
    <w:next w:val="a"/>
    <w:uiPriority w:val="99"/>
    <w:rsid w:val="00D5093F"/>
    <w:pPr>
      <w:autoSpaceDE w:val="0"/>
      <w:autoSpaceDN w:val="0"/>
      <w:adjustRightInd w:val="0"/>
      <w:spacing w:before="12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5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Ильичева Елена Валерьевна</cp:lastModifiedBy>
  <cp:revision>6</cp:revision>
  <cp:lastPrinted>2021-03-04T11:53:00Z</cp:lastPrinted>
  <dcterms:created xsi:type="dcterms:W3CDTF">2021-03-05T12:08:00Z</dcterms:created>
  <dcterms:modified xsi:type="dcterms:W3CDTF">2021-03-19T05:35:00Z</dcterms:modified>
</cp:coreProperties>
</file>