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55E1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CA3592">
        <w:rPr>
          <w:rFonts w:cs="Times New Roman"/>
          <w:szCs w:val="28"/>
        </w:rPr>
        <w:t>15</w:t>
      </w:r>
      <w:r w:rsidR="003224F1" w:rsidRPr="00854D0C">
        <w:rPr>
          <w:rFonts w:cs="Times New Roman"/>
          <w:szCs w:val="28"/>
        </w:rPr>
        <w:t xml:space="preserve"> </w:t>
      </w:r>
      <w:r w:rsidR="00CA3592">
        <w:rPr>
          <w:rFonts w:cs="Times New Roman"/>
          <w:szCs w:val="28"/>
        </w:rPr>
        <w:t>сентября</w:t>
      </w:r>
      <w:r w:rsidR="00244B5C" w:rsidRPr="006D794C">
        <w:rPr>
          <w:rFonts w:cs="Times New Roman"/>
          <w:szCs w:val="28"/>
        </w:rPr>
        <w:t xml:space="preserve"> 2021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9F352E" w:rsidRDefault="009F352E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819-</w:t>
      </w:r>
      <w:r>
        <w:rPr>
          <w:rFonts w:eastAsia="Calibri"/>
          <w:szCs w:val="28"/>
          <w:u w:val="single"/>
          <w:lang w:val="en-US"/>
        </w:rPr>
        <w:t xml:space="preserve">VI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CA3592" w:rsidRPr="00C52E48" w:rsidRDefault="00CA3592" w:rsidP="00CA3592">
      <w:pPr>
        <w:tabs>
          <w:tab w:val="left" w:pos="4253"/>
        </w:tabs>
        <w:spacing w:line="240" w:lineRule="atLeast"/>
        <w:ind w:right="5101"/>
        <w:contextualSpacing/>
        <w:rPr>
          <w:szCs w:val="28"/>
        </w:rPr>
      </w:pPr>
      <w:r w:rsidRPr="00C52E48">
        <w:rPr>
          <w:szCs w:val="28"/>
        </w:rPr>
        <w:t xml:space="preserve">О внесении изменений в решение Думы города от 24.03.2017 </w:t>
      </w:r>
      <w:r w:rsidRPr="00C52E48">
        <w:rPr>
          <w:szCs w:val="28"/>
        </w:rPr>
        <w:br/>
        <w:t>№ 77-</w:t>
      </w:r>
      <w:r w:rsidRPr="00C52E48">
        <w:rPr>
          <w:szCs w:val="28"/>
          <w:lang w:val="en-US"/>
        </w:rPr>
        <w:t>VI</w:t>
      </w:r>
      <w:r w:rsidRPr="00C52E48">
        <w:rPr>
          <w:szCs w:val="28"/>
        </w:rPr>
        <w:t xml:space="preserve"> ДГ «Об утверждении Порядка организации и проведения публичных слушаний в городе Сургуте»</w:t>
      </w:r>
    </w:p>
    <w:p w:rsidR="00CA3592" w:rsidRPr="00C52E48" w:rsidRDefault="00CA3592" w:rsidP="00CA3592">
      <w:pPr>
        <w:pStyle w:val="af2"/>
        <w:spacing w:line="240" w:lineRule="atLeast"/>
        <w:ind w:left="139"/>
        <w:jc w:val="both"/>
        <w:rPr>
          <w:rFonts w:ascii="Times New Roman" w:hAnsi="Times New Roman" w:cs="Times New Roman"/>
          <w:sz w:val="28"/>
          <w:szCs w:val="28"/>
        </w:rPr>
      </w:pPr>
    </w:p>
    <w:p w:rsidR="00CA3592" w:rsidRPr="00C52E48" w:rsidRDefault="00CA3592" w:rsidP="004E474D">
      <w:pPr>
        <w:tabs>
          <w:tab w:val="left" w:pos="709"/>
        </w:tabs>
        <w:ind w:firstLine="709"/>
        <w:rPr>
          <w:szCs w:val="28"/>
        </w:rPr>
      </w:pPr>
      <w:r w:rsidRPr="00C52E48">
        <w:rPr>
          <w:szCs w:val="28"/>
        </w:rPr>
        <w:t xml:space="preserve">В соответствии со статьёй 28 Федерального закона от 06.10.2003 </w:t>
      </w:r>
      <w:r w:rsidRPr="00C52E48">
        <w:rPr>
          <w:szCs w:val="28"/>
        </w:rPr>
        <w:br/>
        <w:t xml:space="preserve">№ 131-ФЗ «Об общих принципах организации местного самоуправления </w:t>
      </w:r>
      <w:r w:rsidRPr="00C52E48">
        <w:rPr>
          <w:szCs w:val="28"/>
        </w:rPr>
        <w:br/>
        <w:t xml:space="preserve">в Российской Федерации», Уставом муниципального образования городской округ Сургут Ханты-Мансийского автономного округа – Югры Дума города РЕШИЛА: </w:t>
      </w:r>
    </w:p>
    <w:p w:rsidR="00CA3592" w:rsidRPr="00C52E48" w:rsidRDefault="00CA3592" w:rsidP="00CA3592">
      <w:pPr>
        <w:spacing w:line="240" w:lineRule="atLeast"/>
        <w:contextualSpacing/>
        <w:rPr>
          <w:szCs w:val="28"/>
        </w:rPr>
      </w:pPr>
    </w:p>
    <w:p w:rsidR="00CA3592" w:rsidRPr="00C52E48" w:rsidRDefault="00022CA0" w:rsidP="00CA3592">
      <w:pPr>
        <w:spacing w:line="240" w:lineRule="atLeast"/>
        <w:ind w:firstLine="720"/>
        <w:contextualSpacing/>
        <w:rPr>
          <w:szCs w:val="28"/>
        </w:rPr>
      </w:pPr>
      <w:r>
        <w:rPr>
          <w:szCs w:val="28"/>
        </w:rPr>
        <w:t>Внести в решение Думы города от</w:t>
      </w:r>
      <w:r w:rsidRPr="00022CA0">
        <w:rPr>
          <w:szCs w:val="28"/>
        </w:rPr>
        <w:t xml:space="preserve"> </w:t>
      </w:r>
      <w:r>
        <w:rPr>
          <w:szCs w:val="28"/>
        </w:rPr>
        <w:t>24.03.2017 №</w:t>
      </w:r>
      <w:r>
        <w:rPr>
          <w:szCs w:val="28"/>
          <w:lang w:val="en-US"/>
        </w:rPr>
        <w:t>  </w:t>
      </w:r>
      <w:r>
        <w:rPr>
          <w:szCs w:val="28"/>
        </w:rPr>
        <w:t>77-VI</w:t>
      </w:r>
      <w:r>
        <w:rPr>
          <w:szCs w:val="28"/>
          <w:lang w:val="en-US"/>
        </w:rPr>
        <w:t>  </w:t>
      </w:r>
      <w:r w:rsidR="00CA3592" w:rsidRPr="00C52E48">
        <w:rPr>
          <w:szCs w:val="28"/>
        </w:rPr>
        <w:t xml:space="preserve">ДГ </w:t>
      </w:r>
      <w:r>
        <w:rPr>
          <w:szCs w:val="28"/>
        </w:rPr>
        <w:br/>
      </w:r>
      <w:r w:rsidR="00CA3592" w:rsidRPr="00C52E48">
        <w:rPr>
          <w:szCs w:val="28"/>
        </w:rPr>
        <w:t xml:space="preserve">«Об утверждении Порядка организации и проведения публичных слушаний </w:t>
      </w:r>
      <w:r w:rsidR="00CA3592" w:rsidRPr="00C52E48">
        <w:rPr>
          <w:szCs w:val="28"/>
        </w:rPr>
        <w:br/>
        <w:t>в городе Сургуте» (в редакции от 10.07.2018 № 303-</w:t>
      </w:r>
      <w:r w:rsidR="00CA3592" w:rsidRPr="00C52E48">
        <w:rPr>
          <w:szCs w:val="28"/>
          <w:lang w:val="en-US"/>
        </w:rPr>
        <w:t>VI</w:t>
      </w:r>
      <w:r w:rsidR="00CA3592" w:rsidRPr="00C52E48">
        <w:rPr>
          <w:szCs w:val="28"/>
        </w:rPr>
        <w:t xml:space="preserve"> ДГ) следующие изменения:</w:t>
      </w:r>
    </w:p>
    <w:p w:rsidR="00CA3592" w:rsidRPr="00C52E48" w:rsidRDefault="0078263E" w:rsidP="00CA3592">
      <w:pPr>
        <w:ind w:firstLine="720"/>
        <w:contextualSpacing/>
        <w:rPr>
          <w:szCs w:val="28"/>
        </w:rPr>
      </w:pPr>
      <w:r>
        <w:rPr>
          <w:szCs w:val="28"/>
        </w:rPr>
        <w:t>1) </w:t>
      </w:r>
      <w:r w:rsidR="003F612E">
        <w:rPr>
          <w:szCs w:val="28"/>
          <w:lang w:val="en-US"/>
        </w:rPr>
        <w:t> </w:t>
      </w:r>
      <w:r w:rsidR="00CA3592" w:rsidRPr="00C52E48">
        <w:rPr>
          <w:szCs w:val="28"/>
        </w:rPr>
        <w:t>в констат</w:t>
      </w:r>
      <w:r w:rsidR="00C52E48" w:rsidRPr="00C52E48">
        <w:rPr>
          <w:szCs w:val="28"/>
        </w:rPr>
        <w:t>ирующей части</w:t>
      </w:r>
      <w:r w:rsidR="009E5920">
        <w:rPr>
          <w:szCs w:val="28"/>
        </w:rPr>
        <w:t xml:space="preserve"> и</w:t>
      </w:r>
      <w:r w:rsidR="00CA3592" w:rsidRPr="00C52E48">
        <w:rPr>
          <w:szCs w:val="28"/>
        </w:rPr>
        <w:t xml:space="preserve"> в преамбуле</w:t>
      </w:r>
      <w:r w:rsidR="009E5920">
        <w:rPr>
          <w:szCs w:val="28"/>
        </w:rPr>
        <w:t xml:space="preserve"> решения</w:t>
      </w:r>
      <w:r w:rsidR="00CA3592" w:rsidRPr="00C52E48">
        <w:rPr>
          <w:szCs w:val="28"/>
        </w:rPr>
        <w:t xml:space="preserve">, пункте 1 части 2 статьи 3, пункте 2 части 3 статьи 5 приложения к решению слова «городской </w:t>
      </w:r>
      <w:r w:rsidR="00BE4EDB">
        <w:rPr>
          <w:szCs w:val="28"/>
        </w:rPr>
        <w:br/>
      </w:r>
      <w:r w:rsidR="00CA3592" w:rsidRPr="00C52E48">
        <w:rPr>
          <w:szCs w:val="28"/>
        </w:rPr>
        <w:t xml:space="preserve">округ город Сургут» заменить словами «городской округ Сургут» </w:t>
      </w:r>
      <w:r w:rsidR="00BE4EDB">
        <w:rPr>
          <w:szCs w:val="28"/>
        </w:rPr>
        <w:br/>
      </w:r>
      <w:r w:rsidR="00CA3592" w:rsidRPr="00C52E48">
        <w:rPr>
          <w:szCs w:val="28"/>
        </w:rPr>
        <w:t>в соответствующих падежах;</w:t>
      </w:r>
    </w:p>
    <w:p w:rsidR="00CA3592" w:rsidRPr="00C52E48" w:rsidRDefault="0078263E" w:rsidP="00CA3592">
      <w:pPr>
        <w:ind w:firstLine="720"/>
        <w:contextualSpacing/>
        <w:rPr>
          <w:szCs w:val="28"/>
        </w:rPr>
      </w:pPr>
      <w:r>
        <w:rPr>
          <w:szCs w:val="28"/>
        </w:rPr>
        <w:t>2) </w:t>
      </w:r>
      <w:r w:rsidR="003F612E">
        <w:rPr>
          <w:szCs w:val="28"/>
          <w:lang w:val="en-US"/>
        </w:rPr>
        <w:t> </w:t>
      </w:r>
      <w:r w:rsidR="00CA3592" w:rsidRPr="00C52E48">
        <w:rPr>
          <w:szCs w:val="28"/>
        </w:rPr>
        <w:t>в пункте 4 статьи 1 приложения к решению слова «решением (постановлением)» заменить словами «с муниципальным правовым актом»;</w:t>
      </w:r>
    </w:p>
    <w:p w:rsidR="00CA3592" w:rsidRPr="00C52E48" w:rsidRDefault="0078263E" w:rsidP="00CA3592">
      <w:pPr>
        <w:ind w:firstLine="720"/>
        <w:contextualSpacing/>
        <w:rPr>
          <w:szCs w:val="28"/>
        </w:rPr>
      </w:pPr>
      <w:r>
        <w:rPr>
          <w:szCs w:val="28"/>
        </w:rPr>
        <w:t>3)</w:t>
      </w:r>
      <w:r w:rsidR="003F612E">
        <w:rPr>
          <w:szCs w:val="28"/>
          <w:lang w:val="en-US"/>
        </w:rPr>
        <w:t>  </w:t>
      </w:r>
      <w:r w:rsidR="00CA3592" w:rsidRPr="00C52E48">
        <w:rPr>
          <w:szCs w:val="28"/>
        </w:rPr>
        <w:t>часть 1 статьи 5 приложения к решению изложить в следующей редакции:</w:t>
      </w:r>
    </w:p>
    <w:p w:rsidR="00CA3592" w:rsidRPr="00C52E48" w:rsidRDefault="00CA3592" w:rsidP="00CA3592">
      <w:pPr>
        <w:ind w:firstLine="720"/>
        <w:contextualSpacing/>
        <w:rPr>
          <w:szCs w:val="28"/>
        </w:rPr>
      </w:pPr>
      <w:r w:rsidRPr="00C52E48">
        <w:rPr>
          <w:szCs w:val="28"/>
        </w:rPr>
        <w:t>«</w:t>
      </w:r>
      <w:r w:rsidR="0078263E">
        <w:rPr>
          <w:szCs w:val="28"/>
        </w:rPr>
        <w:t>1. </w:t>
      </w:r>
      <w:r w:rsidRPr="00C52E48">
        <w:rPr>
          <w:szCs w:val="28"/>
        </w:rPr>
        <w:t>Публичные слушания, проводимые по инициативе населения или Думы города, назначаются Думой города, проводимые по инициативе Главы города – Главой города»;</w:t>
      </w:r>
    </w:p>
    <w:p w:rsidR="00CA3592" w:rsidRPr="00C52E48" w:rsidRDefault="0078263E" w:rsidP="00CA3592">
      <w:pPr>
        <w:ind w:firstLine="720"/>
        <w:contextualSpacing/>
        <w:rPr>
          <w:szCs w:val="28"/>
        </w:rPr>
      </w:pPr>
      <w:r>
        <w:rPr>
          <w:szCs w:val="28"/>
        </w:rPr>
        <w:t>4) </w:t>
      </w:r>
      <w:r w:rsidR="003F612E">
        <w:rPr>
          <w:szCs w:val="28"/>
          <w:lang w:val="en-US"/>
        </w:rPr>
        <w:t> </w:t>
      </w:r>
      <w:r w:rsidR="00C52E48" w:rsidRPr="00C52E48">
        <w:rPr>
          <w:szCs w:val="28"/>
        </w:rPr>
        <w:t xml:space="preserve">в </w:t>
      </w:r>
      <w:r w:rsidR="00CA3592" w:rsidRPr="00C52E48">
        <w:rPr>
          <w:szCs w:val="28"/>
        </w:rPr>
        <w:t>пункте 3 части 3 статьи 5 приложения к решению слова «принято решение (постановление)» заменить словами «принят муниципальный правовой акт»;</w:t>
      </w:r>
    </w:p>
    <w:p w:rsidR="00CA3592" w:rsidRPr="00C52E48" w:rsidRDefault="00CA3592" w:rsidP="00CA3592">
      <w:pPr>
        <w:ind w:firstLine="720"/>
        <w:contextualSpacing/>
        <w:rPr>
          <w:szCs w:val="28"/>
        </w:rPr>
      </w:pPr>
      <w:r w:rsidRPr="00C52E48">
        <w:rPr>
          <w:szCs w:val="28"/>
        </w:rPr>
        <w:lastRenderedPageBreak/>
        <w:t>5</w:t>
      </w:r>
      <w:r w:rsidR="00BE4EDB">
        <w:rPr>
          <w:szCs w:val="28"/>
        </w:rPr>
        <w:t>)  </w:t>
      </w:r>
      <w:r w:rsidRPr="00C52E48">
        <w:rPr>
          <w:szCs w:val="28"/>
        </w:rPr>
        <w:t xml:space="preserve">в абзаце первом части 5 статьи 5 </w:t>
      </w:r>
      <w:r w:rsidR="00C52E48" w:rsidRPr="00C52E48">
        <w:rPr>
          <w:szCs w:val="28"/>
        </w:rPr>
        <w:t xml:space="preserve">приложения к решению </w:t>
      </w:r>
      <w:r w:rsidRPr="00C52E48">
        <w:rPr>
          <w:szCs w:val="28"/>
        </w:rPr>
        <w:t>слова «Решение (постановление) о назначении публичных слушаний должно содержать» заменить словами «Муниципальный правовой акт о назначении публичных слушаний должен содержать»;</w:t>
      </w:r>
    </w:p>
    <w:p w:rsidR="00CA3592" w:rsidRPr="00C52E48" w:rsidRDefault="00CA3592" w:rsidP="00CA3592">
      <w:pPr>
        <w:ind w:firstLine="720"/>
        <w:contextualSpacing/>
        <w:rPr>
          <w:szCs w:val="28"/>
        </w:rPr>
      </w:pPr>
      <w:r w:rsidRPr="00C52E48">
        <w:rPr>
          <w:szCs w:val="28"/>
        </w:rPr>
        <w:t>6</w:t>
      </w:r>
      <w:r w:rsidR="00BE4EDB">
        <w:rPr>
          <w:szCs w:val="28"/>
        </w:rPr>
        <w:t>)  </w:t>
      </w:r>
      <w:r w:rsidRPr="00C52E48">
        <w:rPr>
          <w:szCs w:val="28"/>
        </w:rPr>
        <w:t xml:space="preserve">в части 6 статьи 5 приложения к решению слова «решение (постановление)» заменить словами «муниципальный правовой акт» </w:t>
      </w:r>
      <w:r w:rsidRPr="00C52E48">
        <w:rPr>
          <w:szCs w:val="28"/>
        </w:rPr>
        <w:br/>
        <w:t>в соответствующих падежах;</w:t>
      </w:r>
    </w:p>
    <w:p w:rsidR="00CA3592" w:rsidRPr="00C52E48" w:rsidRDefault="00BE4EDB" w:rsidP="00CA3592">
      <w:pPr>
        <w:ind w:firstLine="720"/>
        <w:contextualSpacing/>
        <w:rPr>
          <w:szCs w:val="28"/>
        </w:rPr>
      </w:pPr>
      <w:r>
        <w:rPr>
          <w:rFonts w:cs="Times New Roman"/>
          <w:szCs w:val="28"/>
        </w:rPr>
        <w:t>7)  </w:t>
      </w:r>
      <w:r w:rsidR="00CA3592" w:rsidRPr="00C52E48">
        <w:rPr>
          <w:rFonts w:cs="Times New Roman"/>
          <w:szCs w:val="28"/>
        </w:rPr>
        <w:t>в абзаце первом части 7 статьи 5 приложения к решению слова «решения (постановления)» заменить словами «муниципального правового акта»</w:t>
      </w:r>
      <w:r w:rsidR="00E2414A" w:rsidRPr="00C52E48">
        <w:rPr>
          <w:rFonts w:cs="Times New Roman"/>
          <w:szCs w:val="28"/>
        </w:rPr>
        <w:t>;</w:t>
      </w:r>
    </w:p>
    <w:p w:rsidR="00CA3592" w:rsidRPr="00C52E48" w:rsidRDefault="00E2414A" w:rsidP="00CA3592">
      <w:pPr>
        <w:ind w:firstLine="720"/>
        <w:contextualSpacing/>
        <w:rPr>
          <w:szCs w:val="28"/>
        </w:rPr>
      </w:pPr>
      <w:r w:rsidRPr="00C52E48">
        <w:rPr>
          <w:szCs w:val="28"/>
        </w:rPr>
        <w:t>8</w:t>
      </w:r>
      <w:r w:rsidR="00BE4EDB">
        <w:rPr>
          <w:szCs w:val="28"/>
        </w:rPr>
        <w:t>)  </w:t>
      </w:r>
      <w:r w:rsidR="00CA3592" w:rsidRPr="00C52E48">
        <w:rPr>
          <w:szCs w:val="28"/>
        </w:rPr>
        <w:t>в части 1 статьи 6 приложения к решению слова «решением (постановлением)» заменить словами «муниципальным правовым актом»;</w:t>
      </w:r>
    </w:p>
    <w:p w:rsidR="00CA3592" w:rsidRPr="00C52E48" w:rsidRDefault="00E2414A" w:rsidP="00CA3592">
      <w:pPr>
        <w:ind w:firstLine="720"/>
        <w:contextualSpacing/>
        <w:rPr>
          <w:szCs w:val="28"/>
        </w:rPr>
      </w:pPr>
      <w:r w:rsidRPr="00C52E48">
        <w:rPr>
          <w:szCs w:val="28"/>
        </w:rPr>
        <w:t>9</w:t>
      </w:r>
      <w:r w:rsidR="00BE4EDB">
        <w:rPr>
          <w:szCs w:val="28"/>
        </w:rPr>
        <w:t>)  </w:t>
      </w:r>
      <w:r w:rsidR="00CA3592" w:rsidRPr="00C52E48">
        <w:rPr>
          <w:szCs w:val="28"/>
        </w:rPr>
        <w:t xml:space="preserve">пункт 1 части 1 статьи 7 приложения к решению изложить </w:t>
      </w:r>
      <w:r w:rsidR="00CA3592" w:rsidRPr="00C52E48">
        <w:rPr>
          <w:szCs w:val="28"/>
        </w:rPr>
        <w:br/>
        <w:t>в следующей редакции:</w:t>
      </w:r>
    </w:p>
    <w:p w:rsidR="00CA3592" w:rsidRDefault="00CA3592" w:rsidP="00CA3592">
      <w:pPr>
        <w:ind w:firstLine="720"/>
        <w:contextualSpacing/>
        <w:rPr>
          <w:szCs w:val="28"/>
        </w:rPr>
      </w:pPr>
      <w:r w:rsidRPr="00C52E48">
        <w:rPr>
          <w:szCs w:val="28"/>
        </w:rPr>
        <w:t>«</w:t>
      </w:r>
      <w:r w:rsidR="00BE4EDB">
        <w:rPr>
          <w:szCs w:val="28"/>
        </w:rPr>
        <w:t>1)  </w:t>
      </w:r>
      <w:r w:rsidRPr="00C52E48">
        <w:rPr>
          <w:szCs w:val="28"/>
        </w:rPr>
        <w:t>реквизиты и наименование</w:t>
      </w:r>
      <w:r w:rsidR="00BE4EDB">
        <w:rPr>
          <w:szCs w:val="28"/>
        </w:rPr>
        <w:t xml:space="preserve"> муниципального правового акта </w:t>
      </w:r>
      <w:r w:rsidR="00BE4EDB">
        <w:rPr>
          <w:szCs w:val="28"/>
        </w:rPr>
        <w:br/>
      </w:r>
      <w:r w:rsidRPr="00C52E48">
        <w:rPr>
          <w:szCs w:val="28"/>
        </w:rPr>
        <w:t>о назначении публичных слушаний, порядок ознакомления с указанным</w:t>
      </w:r>
      <w:r>
        <w:rPr>
          <w:szCs w:val="28"/>
        </w:rPr>
        <w:t xml:space="preserve"> муниципальным правовым актом»;</w:t>
      </w:r>
    </w:p>
    <w:p w:rsidR="00E2414A" w:rsidRDefault="00BE4EDB" w:rsidP="00CA3592">
      <w:pPr>
        <w:ind w:firstLine="720"/>
        <w:contextualSpacing/>
        <w:rPr>
          <w:szCs w:val="28"/>
        </w:rPr>
      </w:pPr>
      <w:r>
        <w:rPr>
          <w:rFonts w:cs="Times New Roman"/>
          <w:szCs w:val="28"/>
        </w:rPr>
        <w:t>10)  </w:t>
      </w:r>
      <w:r w:rsidR="00E2414A" w:rsidRPr="002D44A6">
        <w:rPr>
          <w:rFonts w:cs="Times New Roman"/>
          <w:szCs w:val="28"/>
        </w:rPr>
        <w:t xml:space="preserve">в абзаце первом части 2 статьи 7, абзаце первом части 3 статьи 7, абзаце третьем части 8 статьи 9 </w:t>
      </w:r>
      <w:r w:rsidR="00E2414A">
        <w:rPr>
          <w:rFonts w:cs="Times New Roman"/>
          <w:szCs w:val="28"/>
        </w:rPr>
        <w:t xml:space="preserve">приложения к решению </w:t>
      </w:r>
      <w:r w:rsidR="00E2414A" w:rsidRPr="002D44A6">
        <w:rPr>
          <w:rFonts w:cs="Times New Roman"/>
          <w:szCs w:val="28"/>
        </w:rPr>
        <w:t>слова «публичных слушаний решением Думы города» заменить словами «публичных слушаний Думой города»</w:t>
      </w:r>
      <w:r w:rsidR="00E2414A">
        <w:rPr>
          <w:rFonts w:cs="Times New Roman"/>
          <w:szCs w:val="28"/>
        </w:rPr>
        <w:t>;</w:t>
      </w:r>
    </w:p>
    <w:p w:rsidR="00CA3592" w:rsidRDefault="00E2414A" w:rsidP="00CA3592">
      <w:pPr>
        <w:ind w:firstLine="720"/>
        <w:contextualSpacing/>
        <w:rPr>
          <w:szCs w:val="28"/>
        </w:rPr>
      </w:pPr>
      <w:r>
        <w:rPr>
          <w:szCs w:val="28"/>
        </w:rPr>
        <w:t>11</w:t>
      </w:r>
      <w:r w:rsidR="00BE4EDB">
        <w:rPr>
          <w:szCs w:val="28"/>
        </w:rPr>
        <w:t>)  </w:t>
      </w:r>
      <w:r w:rsidR="00CA3592">
        <w:rPr>
          <w:szCs w:val="28"/>
        </w:rPr>
        <w:t>в пункте 1 части 3 статьи 7 приложения к решению слова «решение (постановление)» заменить словами «муниципальный правовой акт».</w:t>
      </w:r>
    </w:p>
    <w:p w:rsidR="00CA3592" w:rsidRDefault="00CA3592" w:rsidP="00CA3592">
      <w:pPr>
        <w:spacing w:line="240" w:lineRule="atLeast"/>
        <w:ind w:firstLine="720"/>
        <w:contextualSpacing/>
        <w:rPr>
          <w:szCs w:val="28"/>
        </w:rPr>
      </w:pPr>
    </w:p>
    <w:p w:rsidR="00BC1EAC" w:rsidRDefault="00BC1EAC" w:rsidP="0005197D">
      <w:pPr>
        <w:tabs>
          <w:tab w:val="left" w:pos="99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403870" w:rsidRPr="00BC1EAC" w:rsidRDefault="00403870" w:rsidP="00EC4537">
      <w:pPr>
        <w:tabs>
          <w:tab w:val="left" w:pos="99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8"/>
        <w:gridCol w:w="4276"/>
      </w:tblGrid>
      <w:tr w:rsidR="00B14A95" w:rsidTr="00403870">
        <w:trPr>
          <w:trHeight w:val="1697"/>
        </w:trPr>
        <w:tc>
          <w:tcPr>
            <w:tcW w:w="5245" w:type="dxa"/>
          </w:tcPr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Председатель Думы города</w:t>
            </w:r>
          </w:p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</w:p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_______________ Н.А. Красноярова</w:t>
            </w:r>
          </w:p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</w:p>
          <w:p w:rsidR="00B14A95" w:rsidRDefault="009F352E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«</w:t>
            </w:r>
            <w:r>
              <w:rPr>
                <w:rFonts w:eastAsia="Times New Roman" w:cs="Times New Roman"/>
                <w:szCs w:val="20"/>
                <w:u w:val="single"/>
                <w:lang w:eastAsia="ru-RU"/>
              </w:rPr>
              <w:t>22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Cs w:val="20"/>
                <w:u w:val="single"/>
                <w:lang w:eastAsia="ru-RU"/>
              </w:rPr>
              <w:t>сентября</w:t>
            </w:r>
            <w:r w:rsidR="00B14A95">
              <w:rPr>
                <w:rFonts w:eastAsia="Times New Roman" w:cs="Times New Roman"/>
                <w:szCs w:val="20"/>
                <w:lang w:eastAsia="ru-RU"/>
              </w:rPr>
              <w:t xml:space="preserve"> 2021 г.</w:t>
            </w:r>
          </w:p>
        </w:tc>
        <w:tc>
          <w:tcPr>
            <w:tcW w:w="4394" w:type="dxa"/>
          </w:tcPr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Глава города</w:t>
            </w:r>
          </w:p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</w:p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_______________ А.С. Филатов</w:t>
            </w:r>
          </w:p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</w:p>
          <w:p w:rsidR="00B14A95" w:rsidRDefault="009F352E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«</w:t>
            </w:r>
            <w:r>
              <w:rPr>
                <w:rFonts w:eastAsia="Times New Roman" w:cs="Times New Roman"/>
                <w:szCs w:val="20"/>
                <w:u w:val="single"/>
                <w:lang w:eastAsia="ru-RU"/>
              </w:rPr>
              <w:t>23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Cs w:val="20"/>
                <w:u w:val="single"/>
                <w:lang w:eastAsia="ru-RU"/>
              </w:rPr>
              <w:t>сентября</w:t>
            </w:r>
            <w:bookmarkStart w:id="0" w:name="_GoBack"/>
            <w:bookmarkEnd w:id="0"/>
            <w:r w:rsidR="00B14A95">
              <w:rPr>
                <w:rFonts w:eastAsia="Times New Roman" w:cs="Times New Roman"/>
                <w:szCs w:val="20"/>
                <w:lang w:eastAsia="ru-RU"/>
              </w:rPr>
              <w:t xml:space="preserve"> 2021 г.</w:t>
            </w:r>
          </w:p>
        </w:tc>
      </w:tr>
    </w:tbl>
    <w:p w:rsidR="00503B30" w:rsidRPr="00CF5ACC" w:rsidRDefault="00503B30" w:rsidP="00854D0C">
      <w:pPr>
        <w:pStyle w:val="ab"/>
        <w:tabs>
          <w:tab w:val="left" w:pos="709"/>
        </w:tabs>
        <w:spacing w:after="0"/>
        <w:ind w:right="0"/>
        <w:rPr>
          <w:rFonts w:cs="Times New Roman"/>
          <w:spacing w:val="14"/>
          <w:sz w:val="2"/>
          <w:szCs w:val="2"/>
        </w:rPr>
      </w:pPr>
    </w:p>
    <w:sectPr w:rsidR="00503B30" w:rsidRPr="00CF5ACC" w:rsidSect="00CA3592">
      <w:headerReference w:type="default" r:id="rId8"/>
      <w:footerReference w:type="default" r:id="rId9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A6C" w:rsidRDefault="00CD2A6C" w:rsidP="006757BB">
      <w:r>
        <w:separator/>
      </w:r>
    </w:p>
  </w:endnote>
  <w:endnote w:type="continuationSeparator" w:id="0">
    <w:p w:rsidR="00CD2A6C" w:rsidRDefault="00CD2A6C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A6C" w:rsidRDefault="00CD2A6C" w:rsidP="006757BB">
      <w:r>
        <w:separator/>
      </w:r>
    </w:p>
  </w:footnote>
  <w:footnote w:type="continuationSeparator" w:id="0">
    <w:p w:rsidR="00CD2A6C" w:rsidRDefault="00CD2A6C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9F352E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2CA0"/>
    <w:rsid w:val="0005197D"/>
    <w:rsid w:val="000633A1"/>
    <w:rsid w:val="00064A49"/>
    <w:rsid w:val="00070E46"/>
    <w:rsid w:val="00072D85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439C2"/>
    <w:rsid w:val="00145E65"/>
    <w:rsid w:val="0015286F"/>
    <w:rsid w:val="00156BD5"/>
    <w:rsid w:val="001734EA"/>
    <w:rsid w:val="001930EF"/>
    <w:rsid w:val="001D226B"/>
    <w:rsid w:val="001D4643"/>
    <w:rsid w:val="001F5CB8"/>
    <w:rsid w:val="00224196"/>
    <w:rsid w:val="00244B5C"/>
    <w:rsid w:val="002566D2"/>
    <w:rsid w:val="002627CD"/>
    <w:rsid w:val="00265A49"/>
    <w:rsid w:val="002829C9"/>
    <w:rsid w:val="00297C63"/>
    <w:rsid w:val="002C0DA2"/>
    <w:rsid w:val="002C2899"/>
    <w:rsid w:val="002D1454"/>
    <w:rsid w:val="002E22CC"/>
    <w:rsid w:val="003224F1"/>
    <w:rsid w:val="003311E7"/>
    <w:rsid w:val="003414E9"/>
    <w:rsid w:val="003502CB"/>
    <w:rsid w:val="003648CC"/>
    <w:rsid w:val="00385A9B"/>
    <w:rsid w:val="00391653"/>
    <w:rsid w:val="003E20DC"/>
    <w:rsid w:val="003E2595"/>
    <w:rsid w:val="003E689A"/>
    <w:rsid w:val="003F612E"/>
    <w:rsid w:val="00403870"/>
    <w:rsid w:val="004043F8"/>
    <w:rsid w:val="0043172B"/>
    <w:rsid w:val="00431C26"/>
    <w:rsid w:val="004441C6"/>
    <w:rsid w:val="00456451"/>
    <w:rsid w:val="004A338B"/>
    <w:rsid w:val="004C4E88"/>
    <w:rsid w:val="004E474D"/>
    <w:rsid w:val="004F3970"/>
    <w:rsid w:val="004F6D35"/>
    <w:rsid w:val="00503B30"/>
    <w:rsid w:val="00514C92"/>
    <w:rsid w:val="00534DED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E2C49"/>
    <w:rsid w:val="005E4B83"/>
    <w:rsid w:val="00632D88"/>
    <w:rsid w:val="006376FB"/>
    <w:rsid w:val="00645899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D794C"/>
    <w:rsid w:val="006F5A64"/>
    <w:rsid w:val="006F6871"/>
    <w:rsid w:val="007059EF"/>
    <w:rsid w:val="0071370F"/>
    <w:rsid w:val="00755E16"/>
    <w:rsid w:val="00760848"/>
    <w:rsid w:val="00765012"/>
    <w:rsid w:val="0078263E"/>
    <w:rsid w:val="007A6477"/>
    <w:rsid w:val="007A7339"/>
    <w:rsid w:val="007D2B57"/>
    <w:rsid w:val="007E4424"/>
    <w:rsid w:val="007F5B20"/>
    <w:rsid w:val="008009E7"/>
    <w:rsid w:val="00803407"/>
    <w:rsid w:val="0080641B"/>
    <w:rsid w:val="0081348C"/>
    <w:rsid w:val="00847DDA"/>
    <w:rsid w:val="00854D0C"/>
    <w:rsid w:val="008A192E"/>
    <w:rsid w:val="008A64CA"/>
    <w:rsid w:val="008A66F1"/>
    <w:rsid w:val="008C26BC"/>
    <w:rsid w:val="008D6922"/>
    <w:rsid w:val="008F2CFE"/>
    <w:rsid w:val="008F5360"/>
    <w:rsid w:val="0098622B"/>
    <w:rsid w:val="00987D20"/>
    <w:rsid w:val="009A1C08"/>
    <w:rsid w:val="009B44FE"/>
    <w:rsid w:val="009B65D8"/>
    <w:rsid w:val="009D677F"/>
    <w:rsid w:val="009E5920"/>
    <w:rsid w:val="009F352E"/>
    <w:rsid w:val="00A22CD5"/>
    <w:rsid w:val="00A2531B"/>
    <w:rsid w:val="00A34E83"/>
    <w:rsid w:val="00A47AA3"/>
    <w:rsid w:val="00A70976"/>
    <w:rsid w:val="00A73208"/>
    <w:rsid w:val="00A754FE"/>
    <w:rsid w:val="00A8614E"/>
    <w:rsid w:val="00AA4F67"/>
    <w:rsid w:val="00AA6666"/>
    <w:rsid w:val="00AB0F39"/>
    <w:rsid w:val="00AD446C"/>
    <w:rsid w:val="00AE0D14"/>
    <w:rsid w:val="00AE319E"/>
    <w:rsid w:val="00AF6D20"/>
    <w:rsid w:val="00AF79E1"/>
    <w:rsid w:val="00B06787"/>
    <w:rsid w:val="00B072F2"/>
    <w:rsid w:val="00B14A95"/>
    <w:rsid w:val="00B371AD"/>
    <w:rsid w:val="00B4525C"/>
    <w:rsid w:val="00B50DF1"/>
    <w:rsid w:val="00B60969"/>
    <w:rsid w:val="00B74228"/>
    <w:rsid w:val="00B8274D"/>
    <w:rsid w:val="00B830BD"/>
    <w:rsid w:val="00BA58CF"/>
    <w:rsid w:val="00BA7099"/>
    <w:rsid w:val="00BC1EAC"/>
    <w:rsid w:val="00BD5D65"/>
    <w:rsid w:val="00BE1CA7"/>
    <w:rsid w:val="00BE4EDB"/>
    <w:rsid w:val="00C04801"/>
    <w:rsid w:val="00C24A6E"/>
    <w:rsid w:val="00C45521"/>
    <w:rsid w:val="00C52E48"/>
    <w:rsid w:val="00C53527"/>
    <w:rsid w:val="00C54326"/>
    <w:rsid w:val="00C569A9"/>
    <w:rsid w:val="00C72CC8"/>
    <w:rsid w:val="00CA3592"/>
    <w:rsid w:val="00CA35C9"/>
    <w:rsid w:val="00CA62D5"/>
    <w:rsid w:val="00CD2A6C"/>
    <w:rsid w:val="00CF5ACC"/>
    <w:rsid w:val="00D3340B"/>
    <w:rsid w:val="00D424AF"/>
    <w:rsid w:val="00D46BE5"/>
    <w:rsid w:val="00D47BC5"/>
    <w:rsid w:val="00D9248D"/>
    <w:rsid w:val="00DF72B6"/>
    <w:rsid w:val="00E02020"/>
    <w:rsid w:val="00E05DD8"/>
    <w:rsid w:val="00E07875"/>
    <w:rsid w:val="00E158F6"/>
    <w:rsid w:val="00E16EF6"/>
    <w:rsid w:val="00E2057A"/>
    <w:rsid w:val="00E2414A"/>
    <w:rsid w:val="00E34B2D"/>
    <w:rsid w:val="00E41CBB"/>
    <w:rsid w:val="00E4289A"/>
    <w:rsid w:val="00E510F6"/>
    <w:rsid w:val="00E52CFD"/>
    <w:rsid w:val="00E616A0"/>
    <w:rsid w:val="00E71A13"/>
    <w:rsid w:val="00E950BF"/>
    <w:rsid w:val="00EC4537"/>
    <w:rsid w:val="00EC5D33"/>
    <w:rsid w:val="00EE179F"/>
    <w:rsid w:val="00F1068F"/>
    <w:rsid w:val="00F107E8"/>
    <w:rsid w:val="00F14541"/>
    <w:rsid w:val="00F15209"/>
    <w:rsid w:val="00F35FCF"/>
    <w:rsid w:val="00F41FE1"/>
    <w:rsid w:val="00F448E0"/>
    <w:rsid w:val="00F5631F"/>
    <w:rsid w:val="00F634FC"/>
    <w:rsid w:val="00F64DEF"/>
    <w:rsid w:val="00F7430C"/>
    <w:rsid w:val="00F8051B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E6D2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AF6D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6D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F478C"/>
    <w:rsid w:val="002760E2"/>
    <w:rsid w:val="002B4F35"/>
    <w:rsid w:val="00312B80"/>
    <w:rsid w:val="00316132"/>
    <w:rsid w:val="00404C96"/>
    <w:rsid w:val="00481ED8"/>
    <w:rsid w:val="004A2507"/>
    <w:rsid w:val="004A4E4E"/>
    <w:rsid w:val="00522878"/>
    <w:rsid w:val="0056137A"/>
    <w:rsid w:val="00627304"/>
    <w:rsid w:val="006A0BB1"/>
    <w:rsid w:val="00705964"/>
    <w:rsid w:val="00715D75"/>
    <w:rsid w:val="007920C7"/>
    <w:rsid w:val="008A165B"/>
    <w:rsid w:val="008E652B"/>
    <w:rsid w:val="00972C1E"/>
    <w:rsid w:val="00A10C17"/>
    <w:rsid w:val="00A9270E"/>
    <w:rsid w:val="00AE610D"/>
    <w:rsid w:val="00C21FAB"/>
    <w:rsid w:val="00C474B1"/>
    <w:rsid w:val="00D1490D"/>
    <w:rsid w:val="00D62F1B"/>
    <w:rsid w:val="00E8302A"/>
    <w:rsid w:val="00EA2F21"/>
    <w:rsid w:val="00EB36BD"/>
    <w:rsid w:val="00ED08DF"/>
    <w:rsid w:val="00EE1EB9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673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73</cp:revision>
  <cp:lastPrinted>2021-09-17T07:08:00Z</cp:lastPrinted>
  <dcterms:created xsi:type="dcterms:W3CDTF">2021-02-25T07:49:00Z</dcterms:created>
  <dcterms:modified xsi:type="dcterms:W3CDTF">2021-09-24T12:37:00Z</dcterms:modified>
</cp:coreProperties>
</file>