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B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подготовлен управлением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инвестиций и развития</w:t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A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</w:p>
    <w:p w:rsidR="005F4963" w:rsidRPr="004E4ACD" w:rsidRDefault="005F4963" w:rsidP="005F4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4E4ACD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F4963" w:rsidRPr="004E4ACD" w:rsidRDefault="005F4963" w:rsidP="005F4963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963" w:rsidRPr="005F4963" w:rsidRDefault="005F4963" w:rsidP="005F4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F4963" w:rsidRPr="004E4ACD" w:rsidRDefault="005F4963" w:rsidP="005F4963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4361"/>
        <w:gridCol w:w="4634"/>
      </w:tblGrid>
      <w:tr w:rsidR="005F4963" w:rsidRPr="004E4ACD" w:rsidTr="00ED5635">
        <w:tc>
          <w:tcPr>
            <w:tcW w:w="4361" w:type="dxa"/>
            <w:shd w:val="clear" w:color="auto" w:fill="auto"/>
          </w:tcPr>
          <w:p w:rsidR="005F4963" w:rsidRPr="004E4ACD" w:rsidRDefault="005F4963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</w:t>
            </w:r>
            <w:r w:rsidR="004F5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экспертизы</w:t>
            </w:r>
            <w:r w:rsidR="00F8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оценки фактического воздействия 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действующих муниципальных но</w:t>
            </w:r>
            <w:r w:rsidR="0003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рмативных правовых актов </w:t>
            </w:r>
            <w:r w:rsidR="0003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</w:t>
            </w:r>
            <w:r w:rsidR="000A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5F4963" w:rsidRDefault="005F4963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5F9" w:rsidRPr="00B305F9" w:rsidRDefault="00B305F9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5F4963" w:rsidRPr="004E4ACD" w:rsidRDefault="005F4963" w:rsidP="00ED5635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963" w:rsidRPr="000C7D3E" w:rsidRDefault="005F4963" w:rsidP="005F4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– Югры от 28.05.2014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Ханты-Мансийском ав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тономном округе – Югре и о внесении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статью 33.2 Закона</w:t>
      </w:r>
      <w:r w:rsidRPr="002F173D">
        <w:t xml:space="preserve"> </w:t>
      </w:r>
      <w:r w:rsidRPr="002F1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нормативных правовых актах </w:t>
      </w:r>
      <w:r w:rsidRPr="002F17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CB5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города от 14.11.2017 № 172 «Об утверждении порядка проведения экспертизы и оценки фактического воздействия действующих муниципальных </w:t>
      </w:r>
      <w:r w:rsidR="005C2EC1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BE234F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актов», </w:t>
      </w:r>
      <w:r w:rsidR="004F5337" w:rsidRPr="000C7D3E">
        <w:rPr>
          <w:rFonts w:ascii="Times New Roman" w:hAnsi="Times New Roman" w:cs="Times New Roman"/>
          <w:sz w:val="28"/>
          <w:szCs w:val="28"/>
        </w:rPr>
        <w:t>решением Думы города от 10.12.2020 № 675-</w:t>
      </w:r>
      <w:r w:rsidR="004F5337" w:rsidRPr="000C7D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F5337" w:rsidRPr="000C7D3E">
        <w:rPr>
          <w:rFonts w:ascii="Times New Roman" w:hAnsi="Times New Roman" w:cs="Times New Roman"/>
          <w:sz w:val="28"/>
          <w:szCs w:val="28"/>
        </w:rPr>
        <w:t xml:space="preserve"> ДГ «О назначении исполняющего обязанности Главы города Сургута», </w:t>
      </w: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 от 30.12.2005 № 3686</w:t>
      </w:r>
      <w:r w:rsidR="00BE234F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Регламента Администрации города»: </w:t>
      </w:r>
    </w:p>
    <w:p w:rsidR="0092757B" w:rsidRPr="000C7D3E" w:rsidRDefault="005F4963" w:rsidP="005F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 </w:t>
      </w:r>
      <w:r w:rsidR="00F86356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2757B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356" w:rsidRPr="000C7D3E" w:rsidRDefault="0092757B" w:rsidP="00927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963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</w:t>
      </w:r>
      <w:r w:rsidR="005F4963" w:rsidRPr="000C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963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действующих муниципальных нормативных правовых актов на 20</w:t>
      </w:r>
      <w:r w:rsidR="000312D5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4A3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4963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6356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356" w:rsidRPr="000C7D3E" w:rsidRDefault="00F86356" w:rsidP="00F8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7B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</w:t>
      </w:r>
      <w:r w:rsidRPr="000C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фактического воздействия действующих муниципальных нормативных правовых актов на 20</w:t>
      </w:r>
      <w:r w:rsidR="000312D5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44A3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r w:rsidR="0092757B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2.</w:t>
      </w:r>
    </w:p>
    <w:p w:rsidR="0092757B" w:rsidRPr="000C7D3E" w:rsidRDefault="000C41E1" w:rsidP="0092757B">
      <w:pPr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7F37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7F8C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с</w:t>
      </w:r>
      <w:r w:rsidR="00957F37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</w:t>
      </w:r>
      <w:r w:rsidR="00127F8C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7F37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127F8C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7F37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города, ответственны</w:t>
      </w:r>
      <w:r w:rsidR="00127F8C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7F37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экспертизы и оценки фактического воздействия</w:t>
      </w:r>
      <w:r w:rsidR="00B305F9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F37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документов на официальном портале Администрации города</w:t>
      </w:r>
      <w:r w:rsidR="00B305F9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F8C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5F9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</w:t>
      </w:r>
      <w:r w:rsidR="0092757B" w:rsidRPr="000C7D3E">
        <w:rPr>
          <w:rFonts w:ascii="Times New Roman" w:hAnsi="Times New Roman" w:cs="Times New Roman"/>
          <w:sz w:val="28"/>
          <w:szCs w:val="28"/>
        </w:rPr>
        <w:t>портале проектов нормативных правовых актов</w:t>
      </w:r>
      <w:r w:rsidR="00B305F9" w:rsidRPr="000C7D3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305F9" w:rsidRPr="000C7D3E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B305F9" w:rsidRPr="000C7D3E">
        <w:rPr>
          <w:rFonts w:ascii="Times New Roman" w:hAnsi="Times New Roman" w:cs="Times New Roman"/>
          <w:sz w:val="28"/>
          <w:szCs w:val="28"/>
        </w:rPr>
        <w:t>), в</w:t>
      </w:r>
      <w:r w:rsidR="00957F37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сроки.</w:t>
      </w:r>
    </w:p>
    <w:p w:rsidR="000A44A3" w:rsidRPr="000C7D3E" w:rsidRDefault="000C41E1" w:rsidP="0092757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C7D3E">
        <w:rPr>
          <w:rFonts w:ascii="Times New Roman" w:hAnsi="Times New Roman"/>
          <w:sz w:val="28"/>
          <w:szCs w:val="28"/>
        </w:rPr>
        <w:lastRenderedPageBreak/>
        <w:t>3</w:t>
      </w:r>
      <w:r w:rsidR="00B305F9" w:rsidRPr="000C7D3E">
        <w:rPr>
          <w:rFonts w:ascii="Times New Roman" w:hAnsi="Times New Roman"/>
          <w:sz w:val="28"/>
          <w:szCs w:val="28"/>
        </w:rPr>
        <w:t xml:space="preserve">. Управлению </w:t>
      </w:r>
      <w:r w:rsidR="000A44A3" w:rsidRPr="000C7D3E">
        <w:rPr>
          <w:rFonts w:ascii="Times New Roman" w:hAnsi="Times New Roman"/>
          <w:sz w:val="28"/>
          <w:szCs w:val="28"/>
        </w:rPr>
        <w:t>массовых коммуникаций</w:t>
      </w:r>
      <w:r w:rsidR="00B305F9" w:rsidRPr="000C7D3E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="001B0205" w:rsidRPr="000C7D3E">
        <w:rPr>
          <w:rFonts w:ascii="Times New Roman" w:hAnsi="Times New Roman"/>
          <w:sz w:val="28"/>
          <w:szCs w:val="28"/>
        </w:rPr>
        <w:t>распоряжение</w:t>
      </w:r>
      <w:r w:rsidR="00B305F9" w:rsidRPr="000C7D3E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 w:rsidR="000A44A3" w:rsidRPr="000C7D3E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A44A3" w:rsidRPr="000C7D3E">
          <w:rPr>
            <w:rFonts w:ascii="Times New Roman" w:hAnsi="Times New Roman"/>
            <w:sz w:val="28"/>
            <w:szCs w:val="28"/>
          </w:rPr>
          <w:t>www.admsurgut.ru</w:t>
        </w:r>
      </w:hyperlink>
      <w:r w:rsidR="000A44A3" w:rsidRPr="000C7D3E">
        <w:rPr>
          <w:rFonts w:ascii="Times New Roman" w:hAnsi="Times New Roman"/>
          <w:sz w:val="28"/>
          <w:szCs w:val="28"/>
        </w:rPr>
        <w:t>.</w:t>
      </w:r>
    </w:p>
    <w:p w:rsidR="00B305F9" w:rsidRPr="000C7D3E" w:rsidRDefault="000C41E1" w:rsidP="000A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D3E">
        <w:rPr>
          <w:rFonts w:ascii="Times New Roman" w:hAnsi="Times New Roman"/>
          <w:sz w:val="28"/>
          <w:szCs w:val="28"/>
        </w:rPr>
        <w:t>4</w:t>
      </w:r>
      <w:r w:rsidR="00B305F9" w:rsidRPr="000C7D3E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 w:rsidR="001B0205" w:rsidRPr="000C7D3E">
        <w:rPr>
          <w:rFonts w:ascii="Times New Roman" w:hAnsi="Times New Roman"/>
          <w:sz w:val="28"/>
          <w:szCs w:val="28"/>
        </w:rPr>
        <w:t>распоряжение</w:t>
      </w:r>
      <w:r w:rsidR="00B305F9" w:rsidRPr="000C7D3E">
        <w:rPr>
          <w:rFonts w:ascii="Times New Roman" w:hAnsi="Times New Roman"/>
          <w:sz w:val="28"/>
          <w:szCs w:val="28"/>
        </w:rPr>
        <w:t xml:space="preserve"> в </w:t>
      </w:r>
      <w:r w:rsidR="000A44A3" w:rsidRPr="000C7D3E">
        <w:rPr>
          <w:rFonts w:ascii="Times New Roman" w:hAnsi="Times New Roman"/>
          <w:sz w:val="28"/>
          <w:szCs w:val="28"/>
        </w:rPr>
        <w:t>газете «Сургутские ведомости».</w:t>
      </w:r>
    </w:p>
    <w:p w:rsidR="004F5337" w:rsidRPr="000C7D3E" w:rsidRDefault="004F5337" w:rsidP="000A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D3E">
        <w:rPr>
          <w:rFonts w:ascii="Times New Roman" w:hAnsi="Times New Roman"/>
          <w:sz w:val="28"/>
          <w:szCs w:val="28"/>
        </w:rPr>
        <w:t>5. Настоящее распоряжение вступает в силу с момента его издания.</w:t>
      </w:r>
    </w:p>
    <w:p w:rsidR="000312D5" w:rsidRPr="000C7D3E" w:rsidRDefault="004F5337" w:rsidP="00B3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12D5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распоряжения </w:t>
      </w:r>
      <w:r w:rsidR="00127F8C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0312D5" w:rsidRPr="000C7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9639"/>
        <w:gridCol w:w="284"/>
      </w:tblGrid>
      <w:tr w:rsidR="005F4963" w:rsidRPr="004E4ACD" w:rsidTr="000312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63" w:rsidRPr="000C7D3E" w:rsidRDefault="00B305F9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B305F9" w:rsidRPr="000C7D3E" w:rsidRDefault="00B305F9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5F9" w:rsidRPr="000C7D3E" w:rsidRDefault="00B305F9" w:rsidP="00ED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963" w:rsidRPr="004E4ACD" w:rsidRDefault="004F5337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F4963"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F4963"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        </w:t>
            </w:r>
            <w:r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4963"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0C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Томазова</w:t>
            </w:r>
          </w:p>
          <w:p w:rsidR="005F4963" w:rsidRPr="004E4ACD" w:rsidRDefault="005F4963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963" w:rsidRPr="004E4ACD" w:rsidRDefault="00B305F9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963" w:rsidRPr="004E4ACD" w:rsidRDefault="005F4963" w:rsidP="00ED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4B7" w:rsidRDefault="009144B7" w:rsidP="004F7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44B7" w:rsidSect="0092757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1" w:name="sub_1000"/>
    </w:p>
    <w:bookmarkEnd w:id="1"/>
    <w:p w:rsidR="004F7D7D" w:rsidRPr="000A2D10" w:rsidRDefault="004F7D7D" w:rsidP="004F7D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A2D10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4F7D7D" w:rsidRPr="000A2D10" w:rsidRDefault="004F7D7D" w:rsidP="004F7D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A2D10">
        <w:rPr>
          <w:rFonts w:ascii="Times New Roman" w:hAnsi="Times New Roman" w:cs="Times New Roman"/>
          <w:sz w:val="27"/>
          <w:szCs w:val="27"/>
        </w:rPr>
        <w:t>к проекту распоряжения Главы города</w:t>
      </w:r>
    </w:p>
    <w:p w:rsidR="004F7D7D" w:rsidRPr="000A2D10" w:rsidRDefault="004F7D7D" w:rsidP="004F7D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A2D10">
        <w:rPr>
          <w:rFonts w:ascii="Times New Roman" w:hAnsi="Times New Roman" w:cs="Times New Roman"/>
          <w:sz w:val="27"/>
          <w:szCs w:val="27"/>
        </w:rPr>
        <w:t>«Об утверждении план</w:t>
      </w:r>
      <w:r w:rsidR="002009F5" w:rsidRPr="000A2D10">
        <w:rPr>
          <w:rFonts w:ascii="Times New Roman" w:hAnsi="Times New Roman" w:cs="Times New Roman"/>
          <w:sz w:val="27"/>
          <w:szCs w:val="27"/>
        </w:rPr>
        <w:t>ов</w:t>
      </w:r>
      <w:r w:rsidRPr="000A2D10">
        <w:rPr>
          <w:rFonts w:ascii="Times New Roman" w:hAnsi="Times New Roman" w:cs="Times New Roman"/>
          <w:sz w:val="27"/>
          <w:szCs w:val="27"/>
        </w:rPr>
        <w:t xml:space="preserve"> проведения экспертизы и оценки фактического воздействия действующих муниципальных нормативных правовых актов  </w:t>
      </w:r>
    </w:p>
    <w:p w:rsidR="004F7D7D" w:rsidRPr="000A2D10" w:rsidRDefault="004F7D7D" w:rsidP="004F7D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0A2D10">
        <w:rPr>
          <w:rFonts w:ascii="Times New Roman" w:hAnsi="Times New Roman" w:cs="Times New Roman"/>
          <w:sz w:val="27"/>
          <w:szCs w:val="27"/>
        </w:rPr>
        <w:t>на 20</w:t>
      </w:r>
      <w:r w:rsidR="00C462D2" w:rsidRPr="000A2D10">
        <w:rPr>
          <w:rFonts w:ascii="Times New Roman" w:hAnsi="Times New Roman" w:cs="Times New Roman"/>
          <w:sz w:val="27"/>
          <w:szCs w:val="27"/>
        </w:rPr>
        <w:t>2</w:t>
      </w:r>
      <w:r w:rsidR="00E52872" w:rsidRPr="000A2D10">
        <w:rPr>
          <w:rFonts w:ascii="Times New Roman" w:hAnsi="Times New Roman" w:cs="Times New Roman"/>
          <w:sz w:val="27"/>
          <w:szCs w:val="27"/>
        </w:rPr>
        <w:t>1</w:t>
      </w:r>
      <w:r w:rsidRPr="000A2D10">
        <w:rPr>
          <w:rFonts w:ascii="Times New Roman" w:hAnsi="Times New Roman" w:cs="Times New Roman"/>
          <w:sz w:val="27"/>
          <w:szCs w:val="27"/>
        </w:rPr>
        <w:t xml:space="preserve"> год»</w:t>
      </w:r>
    </w:p>
    <w:p w:rsidR="004F7D7D" w:rsidRPr="000A2D10" w:rsidRDefault="004F7D7D" w:rsidP="004F7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2D10">
        <w:rPr>
          <w:rFonts w:ascii="Times New Roman" w:hAnsi="Times New Roman" w:cs="Times New Roman"/>
          <w:color w:val="FF0000"/>
          <w:sz w:val="27"/>
          <w:szCs w:val="27"/>
        </w:rPr>
        <w:tab/>
      </w:r>
    </w:p>
    <w:p w:rsidR="00552919" w:rsidRPr="000A2D10" w:rsidRDefault="00DA7D5A" w:rsidP="0055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A2D10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Главы города от 14.11.2017 № 172 </w:t>
      </w:r>
      <w:r w:rsidR="006F7080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порядка проведения экспертизы и оценки фактического воздействия действующих муниципальных правовых актов» план</w:t>
      </w:r>
      <w:r w:rsidR="006F7080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проведения экспертизы и оценки фактического воздействия </w:t>
      </w:r>
      <w:r w:rsidR="00552919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ежегодно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формируется уполномоченным органом </w:t>
      </w:r>
      <w:r w:rsidR="00552919" w:rsidRPr="000A2D10">
        <w:rPr>
          <w:rFonts w:ascii="Times New Roman" w:hAnsi="Times New Roman" w:cs="Times New Roman"/>
          <w:sz w:val="27"/>
          <w:szCs w:val="27"/>
        </w:rPr>
        <w:t>и утвержда</w:t>
      </w:r>
      <w:r w:rsidR="007B56BA" w:rsidRPr="000A2D10">
        <w:rPr>
          <w:rFonts w:ascii="Times New Roman" w:hAnsi="Times New Roman" w:cs="Times New Roman"/>
          <w:sz w:val="27"/>
          <w:szCs w:val="27"/>
        </w:rPr>
        <w:t>ется распоряжением Главы города</w:t>
      </w:r>
      <w:r w:rsidR="00552919" w:rsidRPr="000A2D10">
        <w:rPr>
          <w:rFonts w:ascii="Times New Roman" w:hAnsi="Times New Roman" w:cs="Times New Roman"/>
          <w:sz w:val="27"/>
          <w:szCs w:val="27"/>
        </w:rPr>
        <w:t>.</w:t>
      </w:r>
    </w:p>
    <w:p w:rsidR="00B133EB" w:rsidRPr="000A2D10" w:rsidRDefault="00B133EB" w:rsidP="008806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План проведения экспертизы и оценки фактического воздействия формируется </w:t>
      </w:r>
      <w:r w:rsid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                  </w:t>
      </w:r>
      <w:r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с учетом предложений уполномоченного органа</w:t>
      </w:r>
      <w:r w:rsidR="00880664"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(управления инвестиций и развития предпринимательства)</w:t>
      </w:r>
      <w:r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, субъектов предпринимательской</w:t>
      </w:r>
      <w:r w:rsid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 </w:t>
      </w:r>
      <w:r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и инвестиционной деятельности, организаций, с которыми заключены соглашения о взаимодействии при проведении оценки регулирующего воздействия, экспертизы и оценки фактического воздействия.</w:t>
      </w:r>
    </w:p>
    <w:p w:rsidR="00B133EB" w:rsidRPr="000A2D10" w:rsidRDefault="00880664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Для организации сбора предложений управлением инвестиций и развития предпринимательства проведена следующая работа:</w:t>
      </w:r>
    </w:p>
    <w:p w:rsidR="0024169A" w:rsidRPr="000A2D10" w:rsidRDefault="00880664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="0024169A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530F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одготовлен</w:t>
      </w:r>
      <w:r w:rsidR="0059530F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530F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публикация </w:t>
      </w:r>
      <w:r w:rsidR="0024169A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«О сборе предложений</w:t>
      </w:r>
      <w:r w:rsidR="0059530F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4169A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план проведения экспертизы и оценки фактического воздействия действующих муниципальных нормативных правовых актов на 2021 год»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размещен</w:t>
      </w:r>
      <w:r w:rsidR="0059530F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4169A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4169A" w:rsidRPr="000A2D10" w:rsidRDefault="0024169A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на официальном портале </w:t>
      </w:r>
      <w:r w:rsidR="00CF0AB0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 в разделе «Новости предпринимательства», а также в разделе «Оценка регулирующего воздействия, фактического воздействия и экспертиза муниципальных нормативных правовых актов (проектов)» (</w:t>
      </w:r>
      <w:hyperlink r:id="rId10" w:history="1">
        <w:r w:rsidR="00CF0AB0" w:rsidRPr="000A2D10">
          <w:rPr>
            <w:rStyle w:val="ac"/>
            <w:rFonts w:ascii="Times New Roman" w:eastAsia="Times New Roman" w:hAnsi="Times New Roman" w:cs="Times New Roman"/>
            <w:sz w:val="27"/>
            <w:szCs w:val="27"/>
            <w:lang w:eastAsia="ru-RU"/>
          </w:rPr>
          <w:t>http://admsurgut.ru/article/20998/142447/O-sbore-predlozheniy-v-plan-provedeniya-ekspertizy-i-ocenki-fakticheskogo-vozdeystviya-na-2021-god</w:t>
        </w:r>
      </w:hyperlink>
      <w:r w:rsidR="00CF0AB0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CF0AB0" w:rsidRPr="000A2D10" w:rsidRDefault="00CF0AB0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Инвестиционном портале города Сургута (</w:t>
      </w:r>
      <w:hyperlink r:id="rId11" w:history="1">
        <w:r w:rsidRPr="000A2D10">
          <w:rPr>
            <w:rStyle w:val="ac"/>
            <w:rFonts w:ascii="Times New Roman" w:eastAsia="Times New Roman" w:hAnsi="Times New Roman" w:cs="Times New Roman"/>
            <w:sz w:val="27"/>
            <w:szCs w:val="27"/>
            <w:lang w:eastAsia="ru-RU"/>
          </w:rPr>
          <w:t>http://invest.admsurgut.ru/list_item/1/o-sbore-predlozheniy-v-plan-provedeniia-ekspertizy-i-otsenki-fakticheskogo-vozdeystviia-na-2021-god</w:t>
        </w:r>
      </w:hyperlink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CF0AB0" w:rsidRPr="000A2D10" w:rsidRDefault="0024169A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sz w:val="27"/>
          <w:szCs w:val="27"/>
        </w:rPr>
        <w:t xml:space="preserve">-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 общероссийской  цифровой  платформе «Стратегия 24» сервисе «Трансформация делового климата» (</w:t>
      </w:r>
      <w:hyperlink r:id="rId12" w:history="1">
        <w:r w:rsidR="00CF0AB0" w:rsidRPr="000A2D10">
          <w:rPr>
            <w:rStyle w:val="ac"/>
            <w:rFonts w:ascii="Times New Roman" w:eastAsia="Times New Roman" w:hAnsi="Times New Roman" w:cs="Times New Roman"/>
            <w:sz w:val="27"/>
            <w:szCs w:val="27"/>
            <w:lang w:eastAsia="ru-RU"/>
          </w:rPr>
          <w:t>https://strategy24.ru/surgut/news/o-sbore-predlozheniy-v-plan-provedeniya-ekspertizy-i-otsenki-fakticheskogo-vozdeystviya-na-2021-god</w:t>
        </w:r>
      </w:hyperlink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59530F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70A78" w:rsidRPr="000A2D10" w:rsidRDefault="00570A78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мессенджере «</w:t>
      </w:r>
      <w:proofErr w:type="spellStart"/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Viber</w:t>
      </w:r>
      <w:proofErr w:type="spellEnd"/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группах «ОРВ в Сургуте», «Инвестируй в Сургут».</w:t>
      </w:r>
    </w:p>
    <w:p w:rsidR="0059530F" w:rsidRPr="000A2D10" w:rsidRDefault="0059530F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2)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Направлены запросы в структурные подразделения Администрации города</w:t>
      </w:r>
      <w:r w:rsidR="00570A78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570A78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сбора предложений представителей субъектов предпринимательской                                   и инвестиционной деятельности, в том числе муниципальных                              предприятий, проявляющих активную позицию в процессе нормотворчества                                                  на муниципальном уровне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9530F" w:rsidRPr="000A2D10" w:rsidRDefault="0059530F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Направлены запросы </w:t>
      </w:r>
      <w:r w:rsidR="00570A78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Уполномоченному по защите прав предпринимателей в Ханты-Мансийском автономном округе – Югре,                                     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организации с которыми заключены соглашения  о взаимодействии </w:t>
      </w:r>
      <w:r w:rsidR="00570A78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оценки регулирующего воздействия, экспертизы и оценки фактического воздействия.</w:t>
      </w:r>
    </w:p>
    <w:p w:rsidR="0059530F" w:rsidRPr="000A2D10" w:rsidRDefault="0059530F" w:rsidP="0057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F0AB0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доведена до сведенья субъектов малого и среднего предпринимательства</w:t>
      </w:r>
      <w:r w:rsidR="00570A78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путем рассылки электронных писем</w:t>
      </w:r>
      <w:r w:rsidR="00570A78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A2D10" w:rsidRPr="000A2D10" w:rsidRDefault="000A2D10" w:rsidP="0057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Вопрос «О формировании предложений в планы проведения экспертизы </w:t>
      </w:r>
      <w:r w:rsidR="002C3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и оценки фактического воздействия на 2021 год» рассмотрен на заочных заседаниях:</w:t>
      </w:r>
    </w:p>
    <w:p w:rsidR="000A2D10" w:rsidRPr="000A2D10" w:rsidRDefault="000A2D10" w:rsidP="0057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рабочей группы по векторам развития «Инвестиционно</w:t>
      </w:r>
      <w:r w:rsidR="002C32E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Сургута на период </w:t>
      </w:r>
      <w:r w:rsidR="002C3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до 2030 года;</w:t>
      </w:r>
    </w:p>
    <w:p w:rsidR="000A2D10" w:rsidRPr="000A2D10" w:rsidRDefault="000A2D10" w:rsidP="0057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координационного совета по развитию малого и среднего предпринимательства при Администрации города;</w:t>
      </w:r>
    </w:p>
    <w:p w:rsidR="000A2D10" w:rsidRPr="000A2D10" w:rsidRDefault="000A2D10" w:rsidP="0057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инвестиционного совета при Главе города Сургута.</w:t>
      </w:r>
    </w:p>
    <w:p w:rsidR="00880664" w:rsidRPr="000A2D10" w:rsidRDefault="0024169A" w:rsidP="00595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Поскольку п</w:t>
      </w:r>
      <w:r w:rsidR="00880664"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редложения для формирования планов не поступили</w:t>
      </w:r>
      <w:r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, проект подготовлен на основании предложений уполномоченного органа</w:t>
      </w:r>
      <w:r w:rsidR="00880664"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.</w:t>
      </w:r>
    </w:p>
    <w:p w:rsidR="00552919" w:rsidRPr="000A2D10" w:rsidRDefault="00552919" w:rsidP="00BF4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Экспертиза действующих муниципальных нормативных правовых актов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63F7E" w:rsidRPr="000A2D10" w:rsidRDefault="00BF4F5D" w:rsidP="00263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план экспертизы включены действующие муниципальные правовые акты</w:t>
      </w:r>
      <w:r w:rsidR="00E52872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3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263F7E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которым оценка регулирующего воздействия не проводилась</w:t>
      </w:r>
      <w:r w:rsidR="00E52872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A6057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</w:t>
      </w:r>
      <w:r w:rsidR="00263F7E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утверждении либо внесении в них изменений</w:t>
      </w:r>
      <w:r w:rsidR="00E52872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80664" w:rsidRPr="000A2D10" w:rsidRDefault="00880664" w:rsidP="008806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Структурные подразделения и ответственные специалисты (исполнители) определены, исходя из информации, размещенной на портале Администрации города в разделе «Проекты документов: антикоррупционная экспертиза                                и общественное обсуждение».  </w:t>
      </w:r>
    </w:p>
    <w:p w:rsidR="0025319A" w:rsidRPr="000A2D10" w:rsidRDefault="00BE4C45" w:rsidP="00BE4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фактического воздействия проводится в целях анализа достижения целей регулирования, заявленных в сводном отчете об оценке регулирующего воздействия проектов муниципальных нормативных правовых</w:t>
      </w:r>
      <w:r w:rsidR="006F7080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актов, определения и оценки фактических положительных и отрицательных</w:t>
      </w:r>
      <w:r w:rsidR="00607E58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последствий принятия муниципальных нормативных правовых актов, а также выявления в них положений, необоснованно затрудняющих </w:t>
      </w:r>
      <w:r w:rsidR="00552919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предпринимательской</w:t>
      </w:r>
      <w:r w:rsidR="00607E58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3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инвестиционной деятельности или приводящих</w:t>
      </w:r>
      <w:r w:rsidR="002C32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возникновению необоснованных расходов. </w:t>
      </w:r>
    </w:p>
    <w:p w:rsidR="00B5785A" w:rsidRPr="000A2D10" w:rsidRDefault="00BF4F5D" w:rsidP="00BE4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D73B2"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 проведения </w:t>
      </w:r>
      <w:r w:rsidRPr="000A2D10">
        <w:rPr>
          <w:rFonts w:ascii="Times New Roman" w:eastAsia="Times New Roman" w:hAnsi="Times New Roman" w:cs="Times New Roman"/>
          <w:sz w:val="27"/>
          <w:szCs w:val="27"/>
          <w:lang w:eastAsia="ru-RU"/>
        </w:rPr>
        <w:t>ОФВ</w:t>
      </w:r>
      <w:r w:rsidR="00B5785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AD73B2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включены</w:t>
      </w:r>
      <w:r w:rsidR="00B5785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нормативн</w:t>
      </w:r>
      <w:r w:rsidR="00BE4C45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ы</w:t>
      </w:r>
      <w:r w:rsidR="00AD73B2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="00B5785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правов</w:t>
      </w:r>
      <w:r w:rsidR="00BE4C45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ы</w:t>
      </w:r>
      <w:r w:rsidR="00AD73B2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="00B5785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акт</w:t>
      </w:r>
      <w:r w:rsidR="00AD73B2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ы</w:t>
      </w:r>
      <w:r w:rsidR="00B5785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, срок действия котор</w:t>
      </w:r>
      <w:r w:rsidR="00BE4C45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ых</w:t>
      </w:r>
      <w:r w:rsidR="00B5785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составляет не менее </w:t>
      </w:r>
      <w:r w:rsidR="0025319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1 </w:t>
      </w:r>
      <w:r w:rsidR="00B5785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года</w:t>
      </w:r>
      <w:r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, и анализ достижения заявленных целей которых является актуальным</w:t>
      </w:r>
      <w:r w:rsidR="00B5785A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732B46" w:rsidRPr="000A2D10" w:rsidRDefault="00732B46" w:rsidP="00732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С</w:t>
      </w:r>
      <w:r w:rsidR="005E52B5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труктурные подразделения и ответственные специалисты </w:t>
      </w:r>
      <w:r w:rsidR="009C6FB6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(исполнители) </w:t>
      </w:r>
      <w:r w:rsidR="005E52B5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определены</w:t>
      </w:r>
      <w:r w:rsidR="00880664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 разработчикам проектов правовых актов при проведении оценки регулирующего воздействия.</w:t>
      </w:r>
      <w:r w:rsidR="005E52B5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</w:p>
    <w:p w:rsidR="005E52B5" w:rsidRPr="000A2D10" w:rsidRDefault="00732B46" w:rsidP="00732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Следует отметить, что управлением инвестиций и развития предпринимательства в январе 202</w:t>
      </w:r>
      <w:r w:rsidR="00E52872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>1</w:t>
      </w:r>
      <w:r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года запланировано проведение методологического </w:t>
      </w:r>
      <w:r w:rsidR="0025427D"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обучающего </w:t>
      </w:r>
      <w:r w:rsidRPr="000A2D10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семинара для ответственных специалистов,                       в целях разъяснения процедур проведения экспертизы и оценки фактического воздействия в соответствии с установленным порядком. </w:t>
      </w:r>
    </w:p>
    <w:p w:rsidR="00404FB8" w:rsidRPr="000A2D10" w:rsidRDefault="00404FB8" w:rsidP="00404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830"/>
      </w:tblGrid>
      <w:tr w:rsidR="00404FB8" w:rsidRPr="000A2D10" w:rsidTr="00BF4F5D">
        <w:tc>
          <w:tcPr>
            <w:tcW w:w="1808" w:type="dxa"/>
          </w:tcPr>
          <w:p w:rsidR="00404FB8" w:rsidRPr="000A2D10" w:rsidRDefault="00404FB8" w:rsidP="00404FB8">
            <w:pPr>
              <w:jc w:val="both"/>
              <w:rPr>
                <w:sz w:val="27"/>
                <w:szCs w:val="27"/>
              </w:rPr>
            </w:pPr>
            <w:r w:rsidRPr="000A2D10">
              <w:rPr>
                <w:sz w:val="27"/>
                <w:szCs w:val="27"/>
              </w:rPr>
              <w:t>Приложение:</w:t>
            </w:r>
          </w:p>
        </w:tc>
        <w:tc>
          <w:tcPr>
            <w:tcW w:w="7830" w:type="dxa"/>
          </w:tcPr>
          <w:p w:rsidR="00404FB8" w:rsidRPr="000A2D10" w:rsidRDefault="00967F1B" w:rsidP="00E52872">
            <w:pPr>
              <w:jc w:val="both"/>
              <w:rPr>
                <w:sz w:val="27"/>
                <w:szCs w:val="27"/>
              </w:rPr>
            </w:pPr>
            <w:r w:rsidRPr="000A2D10">
              <w:rPr>
                <w:sz w:val="27"/>
                <w:szCs w:val="27"/>
              </w:rPr>
              <w:t>Фрагмент п</w:t>
            </w:r>
            <w:r w:rsidR="00404FB8" w:rsidRPr="000A2D10">
              <w:rPr>
                <w:sz w:val="27"/>
                <w:szCs w:val="27"/>
              </w:rPr>
              <w:t>остановлени</w:t>
            </w:r>
            <w:r w:rsidRPr="000A2D10">
              <w:rPr>
                <w:sz w:val="27"/>
                <w:szCs w:val="27"/>
              </w:rPr>
              <w:t>я</w:t>
            </w:r>
            <w:r w:rsidR="00404FB8" w:rsidRPr="000A2D10">
              <w:rPr>
                <w:sz w:val="27"/>
                <w:szCs w:val="27"/>
              </w:rPr>
              <w:t xml:space="preserve"> Главы города от 14.11.2017 № 172                          «Об утверждении порядка проведения экспертизы и оценки фактического воздействия действующих муниципальных правовых актов» на </w:t>
            </w:r>
            <w:r w:rsidR="003E02B4" w:rsidRPr="000A2D10">
              <w:rPr>
                <w:sz w:val="27"/>
                <w:szCs w:val="27"/>
              </w:rPr>
              <w:t>1</w:t>
            </w:r>
            <w:r w:rsidR="00404FB8" w:rsidRPr="000A2D10">
              <w:rPr>
                <w:sz w:val="27"/>
                <w:szCs w:val="27"/>
              </w:rPr>
              <w:t xml:space="preserve"> л. в 1 экз.</w:t>
            </w:r>
          </w:p>
        </w:tc>
      </w:tr>
    </w:tbl>
    <w:p w:rsidR="00404FB8" w:rsidRPr="000A2D10" w:rsidRDefault="00404FB8" w:rsidP="00404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74989" w:rsidRPr="000A2D10" w:rsidRDefault="00574989" w:rsidP="00404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7D7D" w:rsidRPr="000A2D10" w:rsidRDefault="004F7D7D" w:rsidP="004F7D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A2D10">
        <w:rPr>
          <w:rFonts w:ascii="Times New Roman" w:hAnsi="Times New Roman" w:cs="Times New Roman"/>
          <w:sz w:val="27"/>
          <w:szCs w:val="27"/>
        </w:rPr>
        <w:t xml:space="preserve">Начальник управления                                                        </w:t>
      </w:r>
      <w:r w:rsidR="00552919" w:rsidRPr="000A2D10">
        <w:rPr>
          <w:rFonts w:ascii="Times New Roman" w:hAnsi="Times New Roman" w:cs="Times New Roman"/>
          <w:sz w:val="27"/>
          <w:szCs w:val="27"/>
        </w:rPr>
        <w:t xml:space="preserve">     </w:t>
      </w:r>
      <w:r w:rsidR="00607E58" w:rsidRPr="000A2D10">
        <w:rPr>
          <w:rFonts w:ascii="Times New Roman" w:hAnsi="Times New Roman" w:cs="Times New Roman"/>
          <w:sz w:val="27"/>
          <w:szCs w:val="27"/>
        </w:rPr>
        <w:t xml:space="preserve"> </w:t>
      </w:r>
      <w:r w:rsidRPr="000A2D1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0312D5" w:rsidRPr="000A2D10">
        <w:rPr>
          <w:rFonts w:ascii="Times New Roman" w:hAnsi="Times New Roman" w:cs="Times New Roman"/>
          <w:sz w:val="27"/>
          <w:szCs w:val="27"/>
        </w:rPr>
        <w:t>С.В. Петрик</w:t>
      </w:r>
    </w:p>
    <w:p w:rsidR="004F7D7D" w:rsidRPr="000A2D10" w:rsidRDefault="004F5337" w:rsidP="004F7D7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F5337">
        <w:rPr>
          <w:rFonts w:ascii="Times New Roman" w:hAnsi="Times New Roman" w:cs="Times New Roman"/>
          <w:sz w:val="27"/>
          <w:szCs w:val="27"/>
          <w:u w:val="single"/>
        </w:rPr>
        <w:t>08</w:t>
      </w:r>
      <w:r w:rsidR="00552919" w:rsidRPr="000A2D10">
        <w:rPr>
          <w:rFonts w:ascii="Times New Roman" w:hAnsi="Times New Roman" w:cs="Times New Roman"/>
          <w:sz w:val="27"/>
          <w:szCs w:val="27"/>
        </w:rPr>
        <w:t xml:space="preserve">» </w:t>
      </w:r>
      <w:r w:rsidRPr="004F5337">
        <w:rPr>
          <w:rFonts w:ascii="Times New Roman" w:hAnsi="Times New Roman" w:cs="Times New Roman"/>
          <w:sz w:val="27"/>
          <w:szCs w:val="27"/>
          <w:u w:val="single"/>
        </w:rPr>
        <w:t>декабря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52919" w:rsidRPr="000A2D10">
        <w:rPr>
          <w:rFonts w:ascii="Times New Roman" w:hAnsi="Times New Roman" w:cs="Times New Roman"/>
          <w:sz w:val="27"/>
          <w:szCs w:val="27"/>
        </w:rPr>
        <w:t>20</w:t>
      </w:r>
      <w:r w:rsidR="00E52872" w:rsidRPr="000A2D10">
        <w:rPr>
          <w:rFonts w:ascii="Times New Roman" w:hAnsi="Times New Roman" w:cs="Times New Roman"/>
          <w:sz w:val="27"/>
          <w:szCs w:val="27"/>
        </w:rPr>
        <w:t>20</w:t>
      </w:r>
      <w:r w:rsidR="004F7D7D" w:rsidRPr="000A2D10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Ворошилова Юлия Павловна</w:t>
      </w:r>
    </w:p>
    <w:p w:rsidR="004F7D7D" w:rsidRDefault="004F7D7D" w:rsidP="004F7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(3462) 52-20-83</w:t>
      </w:r>
    </w:p>
    <w:p w:rsidR="000106BA" w:rsidRPr="000106BA" w:rsidRDefault="000106BA" w:rsidP="00F8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6BA" w:rsidRPr="000106BA" w:rsidSect="009D5602">
          <w:pgSz w:w="11906" w:h="16838" w:code="9"/>
          <w:pgMar w:top="709" w:right="567" w:bottom="142" w:left="1701" w:header="720" w:footer="720" w:gutter="0"/>
          <w:cols w:space="720"/>
          <w:noEndnote/>
          <w:titlePg/>
          <w:docGrid w:linePitch="326"/>
        </w:sectPr>
      </w:pPr>
    </w:p>
    <w:p w:rsidR="00C021AB" w:rsidRPr="004C410D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BD0028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021AB" w:rsidRPr="004C410D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021AB" w:rsidRPr="004C410D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</w:t>
      </w:r>
    </w:p>
    <w:p w:rsidR="00C021AB" w:rsidRPr="004C410D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45F88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45F88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66E05" w:rsidRPr="004C410D" w:rsidRDefault="00866E05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1AB" w:rsidRPr="004C410D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5C0370" w:rsidRPr="004C410D" w:rsidRDefault="00C021AB" w:rsidP="00C021AB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экспертизы действующих муниципальных </w:t>
      </w:r>
    </w:p>
    <w:p w:rsidR="00C021AB" w:rsidRPr="004C410D" w:rsidRDefault="00C021AB" w:rsidP="00C021AB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 на 20</w:t>
      </w:r>
      <w:r w:rsidR="000312D5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E7051"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4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402"/>
        <w:gridCol w:w="2551"/>
        <w:gridCol w:w="3259"/>
      </w:tblGrid>
      <w:tr w:rsidR="000312D5" w:rsidRPr="00C021AB" w:rsidTr="004C410D">
        <w:tc>
          <w:tcPr>
            <w:tcW w:w="5557" w:type="dxa"/>
            <w:hideMark/>
          </w:tcPr>
          <w:p w:rsidR="000312D5" w:rsidRPr="00C76E86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312D5" w:rsidRPr="00C76E86" w:rsidRDefault="000312D5" w:rsidP="00C02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подлежащего экспертизе</w:t>
            </w:r>
          </w:p>
        </w:tc>
        <w:tc>
          <w:tcPr>
            <w:tcW w:w="3402" w:type="dxa"/>
            <w:hideMark/>
          </w:tcPr>
          <w:p w:rsidR="000312D5" w:rsidRPr="00C76E86" w:rsidRDefault="000312D5" w:rsidP="00EB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0312D5" w:rsidRPr="00C76E86" w:rsidRDefault="000312D5" w:rsidP="005C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размещения документов </w:t>
            </w:r>
            <w:r w:rsidR="00EB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экспертизе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портале Администрации города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портале проектов нормативных правовых актов (</w:t>
            </w:r>
            <w:hyperlink r:id="rId13" w:history="1">
              <w:r w:rsidRPr="00C76E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</w:tcPr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D314F8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Администрации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0312D5" w:rsidRPr="00C76E86" w:rsidRDefault="000312D5" w:rsidP="00C02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312D5" w:rsidRPr="00C76E8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81C4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481C4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0312D5" w:rsidRPr="00C76E86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FA7CFB" w:rsidRPr="00C76E86" w:rsidRDefault="00034D8D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</w:t>
            </w:r>
            <w:r w:rsidR="00FA7CFB" w:rsidRPr="00C7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76A" w:rsidRPr="0075173B" w:rsidTr="004C410D">
        <w:trPr>
          <w:trHeight w:val="1343"/>
        </w:trPr>
        <w:tc>
          <w:tcPr>
            <w:tcW w:w="5557" w:type="dxa"/>
          </w:tcPr>
          <w:p w:rsidR="00F0676A" w:rsidRPr="005C0370" w:rsidRDefault="00F0676A" w:rsidP="004C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</w:t>
            </w:r>
            <w:r w:rsidR="00EB03F3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 № 7519 «Об утверждении положения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организации</w:t>
            </w:r>
            <w:r w:rsidR="004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проведения торгов </w:t>
            </w:r>
            <w:r w:rsidR="004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договора на установку </w:t>
            </w:r>
            <w:r w:rsidR="004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эксплуатацию рекламной конструкции </w:t>
            </w:r>
            <w:r w:rsidR="004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земельных участках, которые находятся 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государственная собственность 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которые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разграничена, а также 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зданиях или ином недвижимом имуществе, находящемся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собственности, </w:t>
            </w:r>
            <w:r w:rsidR="004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переданных</w:t>
            </w:r>
            <w:r w:rsidR="004C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хозяйственное ведение</w:t>
            </w:r>
            <w:r w:rsidR="00535F15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57B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2E4E9A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оперативное управление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F0676A" w:rsidRPr="005C0370" w:rsidRDefault="00F0676A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C71393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E4E9A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71393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E405D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</w:tcPr>
          <w:p w:rsidR="00F0676A" w:rsidRPr="005C0370" w:rsidRDefault="00F0676A" w:rsidP="005C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архитектуры </w:t>
            </w:r>
            <w:r w:rsidR="00EB03F3"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259" w:type="dxa"/>
          </w:tcPr>
          <w:p w:rsidR="004707C9" w:rsidRPr="005C0370" w:rsidRDefault="004707C9" w:rsidP="002A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Беленец Оксана</w:t>
            </w:r>
            <w:r w:rsidR="0092757B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Викторовна, </w:t>
            </w:r>
          </w:p>
          <w:p w:rsidR="001448F0" w:rsidRPr="005C0370" w:rsidRDefault="004707C9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регулирования рекламной </w:t>
            </w:r>
          </w:p>
          <w:p w:rsidR="00F0676A" w:rsidRPr="005C0370" w:rsidRDefault="004707C9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E7051" w:rsidRPr="0075173B" w:rsidTr="004C410D">
        <w:trPr>
          <w:trHeight w:val="556"/>
        </w:trPr>
        <w:tc>
          <w:tcPr>
            <w:tcW w:w="5557" w:type="dxa"/>
          </w:tcPr>
          <w:p w:rsidR="001E7051" w:rsidRPr="005C0370" w:rsidRDefault="001E7051" w:rsidP="0047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Постановление Администрации города </w:t>
            </w:r>
            <w:r w:rsidR="00EB03F3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707C9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 № 7027 «Об утверждении порядка установления причин нарушения законодательства</w:t>
            </w:r>
            <w:r w:rsid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7C9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градостроительной деятельности на территории города Сургута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02" w:type="dxa"/>
          </w:tcPr>
          <w:p w:rsidR="001E7051" w:rsidRPr="005C0370" w:rsidRDefault="001E7051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4707C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707C9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405D" w:rsidRPr="005C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551" w:type="dxa"/>
          </w:tcPr>
          <w:p w:rsidR="001E7051" w:rsidRPr="005C0370" w:rsidRDefault="001E7051" w:rsidP="005C0370">
            <w:pPr>
              <w:rPr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архитектуры </w:t>
            </w:r>
            <w:r w:rsidR="00EB03F3"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259" w:type="dxa"/>
          </w:tcPr>
          <w:p w:rsidR="001E7051" w:rsidRPr="005C0370" w:rsidRDefault="001448F0" w:rsidP="005C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 Данил Александрович, начальник отдела муниципального регулирования градостроительной деятельности</w:t>
            </w:r>
          </w:p>
        </w:tc>
      </w:tr>
      <w:tr w:rsidR="001E7051" w:rsidRPr="0075173B" w:rsidTr="004C410D">
        <w:trPr>
          <w:trHeight w:val="556"/>
        </w:trPr>
        <w:tc>
          <w:tcPr>
            <w:tcW w:w="5557" w:type="dxa"/>
          </w:tcPr>
          <w:p w:rsidR="001E7051" w:rsidRPr="004F564D" w:rsidRDefault="00535449" w:rsidP="004C4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7051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Постановление Администрации города </w:t>
            </w:r>
            <w:r w:rsidR="00EB03F3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1E7051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25427D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08.09.2014 № 6176 </w:t>
            </w:r>
            <w:r w:rsidR="00FA50C0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5427D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организации похоронного дела, порядка деятельности специализированной службы</w:t>
            </w:r>
            <w:r w:rsidR="005C0370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7D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похоронного дела</w:t>
            </w:r>
            <w:r w:rsidR="004C410D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7D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</w:t>
            </w:r>
            <w:r w:rsidR="005C0370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7D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Сургута</w:t>
            </w:r>
            <w:r w:rsidR="001E7051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1E7051" w:rsidRPr="004F564D" w:rsidRDefault="001E7051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25427D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E405D"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2551" w:type="dxa"/>
          </w:tcPr>
          <w:p w:rsidR="0025427D" w:rsidRPr="004F564D" w:rsidRDefault="0025427D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1E7051" w:rsidRPr="004F564D" w:rsidRDefault="0025427D" w:rsidP="00D314F8">
            <w:pPr>
              <w:spacing w:after="0" w:line="240" w:lineRule="auto"/>
              <w:rPr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D314F8"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259" w:type="dxa"/>
          </w:tcPr>
          <w:p w:rsidR="0025427D" w:rsidRPr="004F564D" w:rsidRDefault="0025427D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Сарафинос </w:t>
            </w:r>
          </w:p>
          <w:p w:rsidR="001E7051" w:rsidRPr="004F564D" w:rsidRDefault="0025427D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Ивановна,</w:t>
            </w:r>
          </w:p>
          <w:p w:rsidR="0025427D" w:rsidRPr="004F564D" w:rsidRDefault="0025427D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организации управления жилищным фондом </w:t>
            </w:r>
            <w:r w:rsidR="00D805A4"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содержания объектов городского хозяйства</w:t>
            </w:r>
          </w:p>
        </w:tc>
      </w:tr>
      <w:tr w:rsidR="00535449" w:rsidRPr="004F564D" w:rsidTr="00C76EC3">
        <w:trPr>
          <w:trHeight w:val="1236"/>
        </w:trPr>
        <w:tc>
          <w:tcPr>
            <w:tcW w:w="5557" w:type="dxa"/>
          </w:tcPr>
          <w:p w:rsidR="00535449" w:rsidRPr="004F564D" w:rsidRDefault="00535449" w:rsidP="00C76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5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Постановление Администрации города                                      от </w:t>
            </w: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07.10.2020 № 7029 </w:t>
            </w:r>
            <w:r w:rsidRPr="004F564D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регламента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город Сургут Ханты-Мансийского автономного округа - Югры»</w:t>
            </w:r>
          </w:p>
        </w:tc>
        <w:tc>
          <w:tcPr>
            <w:tcW w:w="3402" w:type="dxa"/>
          </w:tcPr>
          <w:p w:rsidR="00535449" w:rsidRPr="004F564D" w:rsidRDefault="00535449" w:rsidP="00C76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2551" w:type="dxa"/>
          </w:tcPr>
          <w:p w:rsidR="00535449" w:rsidRPr="004F564D" w:rsidRDefault="00535449" w:rsidP="00C76EC3">
            <w:pPr>
              <w:rPr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архитектуры                   и градостроительства</w:t>
            </w:r>
          </w:p>
        </w:tc>
        <w:tc>
          <w:tcPr>
            <w:tcW w:w="3259" w:type="dxa"/>
          </w:tcPr>
          <w:p w:rsidR="00535449" w:rsidRPr="004F564D" w:rsidRDefault="00535449" w:rsidP="00C7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Филимонова </w:t>
            </w:r>
          </w:p>
          <w:p w:rsidR="00535449" w:rsidRPr="004F564D" w:rsidRDefault="00535449" w:rsidP="00C7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Глебовна, </w:t>
            </w:r>
          </w:p>
          <w:p w:rsidR="00535449" w:rsidRPr="004F564D" w:rsidRDefault="00535449" w:rsidP="00C7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D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инженер отдела формирования и освобождения земельных участков</w:t>
            </w:r>
          </w:p>
        </w:tc>
      </w:tr>
    </w:tbl>
    <w:p w:rsidR="00C021AB" w:rsidRDefault="00C021AB" w:rsidP="00C021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707C9" w:rsidRDefault="004707C9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C9" w:rsidRDefault="004707C9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C9" w:rsidRDefault="004707C9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C9" w:rsidRDefault="004707C9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70" w:rsidRDefault="005C037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0D" w:rsidRDefault="004C410D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0D" w:rsidRDefault="004C410D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0D" w:rsidRDefault="004C410D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49" w:rsidRDefault="00535449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49" w:rsidRDefault="00535449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49" w:rsidRDefault="00535449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49" w:rsidRDefault="00535449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0D" w:rsidRDefault="004C410D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70" w:rsidRDefault="005C037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70" w:rsidRDefault="005C037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70" w:rsidRDefault="005C037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70" w:rsidRDefault="005C037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10" w:rsidRPr="001C1BF0" w:rsidRDefault="00F05B1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F05B10" w:rsidRPr="001C1BF0" w:rsidRDefault="00F05B1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F05B10" w:rsidRPr="001C1BF0" w:rsidRDefault="00F05B1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</w:t>
      </w:r>
    </w:p>
    <w:p w:rsidR="00F05B10" w:rsidRPr="001C1BF0" w:rsidRDefault="00F05B10" w:rsidP="00F05B1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______№ ____</w:t>
      </w:r>
    </w:p>
    <w:p w:rsidR="00F05B10" w:rsidRDefault="00F05B10" w:rsidP="00F0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10" w:rsidRPr="001C1BF0" w:rsidRDefault="00F05B10" w:rsidP="00F0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5C0370" w:rsidRPr="001C1BF0" w:rsidRDefault="00F05B10" w:rsidP="00F05B10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фактического воздействия действующих</w:t>
      </w:r>
    </w:p>
    <w:p w:rsidR="00F05B10" w:rsidRPr="001C1BF0" w:rsidRDefault="00F05B10" w:rsidP="00F05B10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нормативных правовых актов на 20</w:t>
      </w:r>
      <w:r w:rsidR="000312D5"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E7051"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C1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F05B10" w:rsidRPr="00C021AB" w:rsidRDefault="00F05B10" w:rsidP="00F05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3402"/>
        <w:gridCol w:w="2551"/>
        <w:gridCol w:w="3260"/>
      </w:tblGrid>
      <w:tr w:rsidR="000312D5" w:rsidRPr="00C021AB" w:rsidTr="00D314F8">
        <w:tc>
          <w:tcPr>
            <w:tcW w:w="5415" w:type="dxa"/>
            <w:hideMark/>
          </w:tcPr>
          <w:p w:rsidR="000312D5" w:rsidRPr="00866E05" w:rsidRDefault="000312D5" w:rsidP="0075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312D5" w:rsidRPr="00866E05" w:rsidRDefault="000312D5" w:rsidP="00AA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подлежащего </w:t>
            </w:r>
            <w:r w:rsidR="00AA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фактического воздействия</w:t>
            </w:r>
          </w:p>
        </w:tc>
        <w:tc>
          <w:tcPr>
            <w:tcW w:w="3402" w:type="dxa"/>
            <w:hideMark/>
          </w:tcPr>
          <w:p w:rsidR="000312D5" w:rsidRPr="00866E05" w:rsidRDefault="000312D5" w:rsidP="0075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0312D5" w:rsidRDefault="000312D5" w:rsidP="0075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</w:t>
            </w:r>
            <w:r w:rsidR="0085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фактического воздействия</w:t>
            </w:r>
          </w:p>
          <w:p w:rsidR="000312D5" w:rsidRPr="00866E05" w:rsidRDefault="000312D5" w:rsidP="007548F0">
            <w:pPr>
              <w:ind w:firstLine="6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портале Администрации города </w:t>
            </w:r>
            <w:r w:rsidR="0085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5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 проектов нормативных правовых актов (</w:t>
            </w:r>
            <w:hyperlink r:id="rId14" w:history="1">
              <w:r w:rsidRPr="007548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75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0312D5" w:rsidRPr="00866E05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0312D5" w:rsidRPr="00866E05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D314F8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Администрации </w:t>
            </w:r>
          </w:p>
          <w:p w:rsidR="000312D5" w:rsidRPr="00866E05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0312D5" w:rsidRPr="00866E05" w:rsidRDefault="000312D5" w:rsidP="007548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312D5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56327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должность</w:t>
            </w:r>
          </w:p>
          <w:p w:rsidR="00556327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</w:t>
            </w:r>
          </w:p>
          <w:p w:rsidR="000312D5" w:rsidRDefault="000312D5" w:rsidP="00031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034D8D" w:rsidRPr="00866E05" w:rsidRDefault="00034D8D" w:rsidP="00034D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6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13B9" w:rsidRPr="0087098D" w:rsidTr="00D314F8">
        <w:trPr>
          <w:trHeight w:val="1236"/>
        </w:trPr>
        <w:tc>
          <w:tcPr>
            <w:tcW w:w="5415" w:type="dxa"/>
          </w:tcPr>
          <w:p w:rsidR="00F513B9" w:rsidRPr="005C0370" w:rsidRDefault="008572C3" w:rsidP="00D314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. Постановление Администрации города                   от 12.05.2014 № 3062 «О порядке предоставления субсидии на капитальный ремонт (с заменой) систем газораспределения, теплоснабжения, водоснабжения</w:t>
            </w:r>
            <w:r w:rsidR="00D3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водоотведения, в том числе </w:t>
            </w:r>
            <w:r w:rsidR="00D3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композитных материалов»</w:t>
            </w:r>
          </w:p>
        </w:tc>
        <w:tc>
          <w:tcPr>
            <w:tcW w:w="3402" w:type="dxa"/>
          </w:tcPr>
          <w:p w:rsidR="00F513B9" w:rsidRPr="005C0370" w:rsidRDefault="00F513B9" w:rsidP="002A6057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12.04.2021</w:t>
            </w:r>
          </w:p>
        </w:tc>
        <w:tc>
          <w:tcPr>
            <w:tcW w:w="2551" w:type="dxa"/>
          </w:tcPr>
          <w:p w:rsidR="00F513B9" w:rsidRPr="005C0370" w:rsidRDefault="00F513B9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F513B9" w:rsidRPr="005C0370" w:rsidRDefault="00F513B9" w:rsidP="00D314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D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260" w:type="dxa"/>
          </w:tcPr>
          <w:p w:rsidR="00F513B9" w:rsidRPr="005C0370" w:rsidRDefault="00F513B9" w:rsidP="002A6057">
            <w:pPr>
              <w:rPr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Наталья Александровна, заместитель начальника отдела финансово-экономического планирования</w:t>
            </w:r>
          </w:p>
        </w:tc>
      </w:tr>
      <w:tr w:rsidR="00F513B9" w:rsidRPr="0087098D" w:rsidTr="00D314F8">
        <w:trPr>
          <w:trHeight w:val="556"/>
        </w:trPr>
        <w:tc>
          <w:tcPr>
            <w:tcW w:w="5415" w:type="dxa"/>
          </w:tcPr>
          <w:p w:rsidR="00F513B9" w:rsidRPr="005C0370" w:rsidRDefault="008572C3" w:rsidP="005C03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. Постановление Администрации города                        от 07.02.2019 № 839 «О порядке предоставления дополнительной меры социальной поддержки</w:t>
            </w:r>
            <w:r w:rsid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</w:t>
            </w:r>
          </w:p>
        </w:tc>
        <w:tc>
          <w:tcPr>
            <w:tcW w:w="3402" w:type="dxa"/>
          </w:tcPr>
          <w:p w:rsidR="00F513B9" w:rsidRPr="005C0370" w:rsidRDefault="00F513B9" w:rsidP="002A6057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19.04.2021</w:t>
            </w:r>
          </w:p>
        </w:tc>
        <w:tc>
          <w:tcPr>
            <w:tcW w:w="2551" w:type="dxa"/>
          </w:tcPr>
          <w:p w:rsidR="00F513B9" w:rsidRPr="005C0370" w:rsidRDefault="00F513B9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F513B9" w:rsidRPr="005C0370" w:rsidRDefault="00F513B9" w:rsidP="00D3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D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260" w:type="dxa"/>
          </w:tcPr>
          <w:p w:rsidR="00F513B9" w:rsidRPr="005C0370" w:rsidRDefault="00F513B9" w:rsidP="002A6057">
            <w:pPr>
              <w:rPr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Наталья Александровна, заместитель начальника отдела финансово-экономического планирования</w:t>
            </w:r>
          </w:p>
        </w:tc>
      </w:tr>
      <w:tr w:rsidR="0087098D" w:rsidRPr="0087098D" w:rsidTr="004F564D">
        <w:trPr>
          <w:trHeight w:val="556"/>
        </w:trPr>
        <w:tc>
          <w:tcPr>
            <w:tcW w:w="5415" w:type="dxa"/>
          </w:tcPr>
          <w:p w:rsidR="000312D5" w:rsidRPr="005C0370" w:rsidRDefault="008572C3" w:rsidP="00D31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312D5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A5A93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AA5A93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01.03.2019 № 1442 «О порядке предоставления субсидии на возмещение недополученных доходов, возникающих</w:t>
            </w:r>
            <w:r w:rsidR="00D3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в связи со снижением платы граждан</w:t>
            </w:r>
            <w:r w:rsidR="00D3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за коммунальные услуги в целях соблюдения предельных (максимальных) индексов изменения размера вносимой гражданами платы</w:t>
            </w:r>
            <w:r w:rsid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за коммунальные услуги</w:t>
            </w:r>
            <w:r w:rsidR="00AA5A93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B61B5" w:rsidRPr="005C0370" w:rsidRDefault="007B1E48" w:rsidP="002A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F513B9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5A93" w:rsidRPr="005C0370" w:rsidRDefault="00AA5A93" w:rsidP="002A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</w:p>
          <w:p w:rsidR="000312D5" w:rsidRPr="005C0370" w:rsidRDefault="00AA5A93" w:rsidP="00D314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D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260" w:type="dxa"/>
          </w:tcPr>
          <w:p w:rsidR="000312D5" w:rsidRPr="005C0370" w:rsidRDefault="006C668A" w:rsidP="002A60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Наталья Александровна, заместитель начальника отдела финансово-экономического планирования</w:t>
            </w:r>
          </w:p>
        </w:tc>
      </w:tr>
      <w:tr w:rsidR="00214726" w:rsidRPr="00214726" w:rsidTr="00D314F8">
        <w:trPr>
          <w:trHeight w:val="1236"/>
        </w:trPr>
        <w:tc>
          <w:tcPr>
            <w:tcW w:w="5415" w:type="dxa"/>
          </w:tcPr>
          <w:p w:rsidR="00214726" w:rsidRPr="005C0370" w:rsidRDefault="00214726" w:rsidP="00D314F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Постановление Администрации города                   от 20.11.2019 № 8682 «О порядке предоставления субсидии застройщикам (инвесторам) </w:t>
            </w:r>
            <w:r w:rsidR="00D3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на возмещение части затрат</w:t>
            </w:r>
            <w:r w:rsidR="00D3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по строительству объектов инженерной инфраструктуры»</w:t>
            </w:r>
          </w:p>
        </w:tc>
        <w:tc>
          <w:tcPr>
            <w:tcW w:w="3402" w:type="dxa"/>
          </w:tcPr>
          <w:p w:rsidR="00214726" w:rsidRPr="005C0370" w:rsidRDefault="00214726" w:rsidP="002A60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17.05.202</w:t>
            </w:r>
            <w:r w:rsidR="008572C3"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4726" w:rsidRPr="005C0370" w:rsidRDefault="00214726" w:rsidP="005C03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C0370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архитектуры                     и градостроительства</w:t>
            </w:r>
          </w:p>
        </w:tc>
        <w:tc>
          <w:tcPr>
            <w:tcW w:w="3260" w:type="dxa"/>
          </w:tcPr>
          <w:p w:rsidR="00214726" w:rsidRPr="005C0370" w:rsidRDefault="00214726" w:rsidP="002A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Мокринская </w:t>
            </w:r>
          </w:p>
          <w:p w:rsidR="00214726" w:rsidRPr="005C0370" w:rsidRDefault="00214726" w:rsidP="002A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Анатольевна, </w:t>
            </w:r>
          </w:p>
          <w:p w:rsidR="00214726" w:rsidRPr="005C0370" w:rsidRDefault="00214726" w:rsidP="002A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7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комплексного развития</w:t>
            </w:r>
          </w:p>
        </w:tc>
      </w:tr>
    </w:tbl>
    <w:p w:rsidR="00F05B10" w:rsidRPr="0087098D" w:rsidRDefault="00F05B10">
      <w:pPr>
        <w:rPr>
          <w:color w:val="FF0000"/>
          <w:sz w:val="28"/>
          <w:szCs w:val="28"/>
        </w:rPr>
      </w:pPr>
    </w:p>
    <w:sectPr w:rsidR="00F05B10" w:rsidRPr="0087098D" w:rsidSect="00EC2781">
      <w:pgSz w:w="16838" w:h="11906" w:orient="landscape" w:code="9"/>
      <w:pgMar w:top="567" w:right="851" w:bottom="851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AE" w:rsidRDefault="00CE55AE" w:rsidP="00887719">
      <w:pPr>
        <w:spacing w:after="0" w:line="240" w:lineRule="auto"/>
      </w:pPr>
      <w:r>
        <w:separator/>
      </w:r>
    </w:p>
  </w:endnote>
  <w:end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AE" w:rsidRDefault="00CE55AE" w:rsidP="00887719">
      <w:pPr>
        <w:spacing w:after="0" w:line="240" w:lineRule="auto"/>
      </w:pPr>
      <w:r>
        <w:separator/>
      </w:r>
    </w:p>
  </w:footnote>
  <w:foot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19" w:rsidRDefault="00887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A"/>
    <w:rsid w:val="000106BA"/>
    <w:rsid w:val="0001775C"/>
    <w:rsid w:val="000204C4"/>
    <w:rsid w:val="000312D5"/>
    <w:rsid w:val="00034D8D"/>
    <w:rsid w:val="00043768"/>
    <w:rsid w:val="0004622D"/>
    <w:rsid w:val="00056AAD"/>
    <w:rsid w:val="00062183"/>
    <w:rsid w:val="00071CDA"/>
    <w:rsid w:val="00073E23"/>
    <w:rsid w:val="000A2D10"/>
    <w:rsid w:val="000A44A3"/>
    <w:rsid w:val="000C41E1"/>
    <w:rsid w:val="000C7D3E"/>
    <w:rsid w:val="000D298A"/>
    <w:rsid w:val="000E1499"/>
    <w:rsid w:val="000E552A"/>
    <w:rsid w:val="000E7692"/>
    <w:rsid w:val="00106B3A"/>
    <w:rsid w:val="00127F8C"/>
    <w:rsid w:val="001448F0"/>
    <w:rsid w:val="001510E7"/>
    <w:rsid w:val="00165803"/>
    <w:rsid w:val="00166113"/>
    <w:rsid w:val="001759D0"/>
    <w:rsid w:val="00192D1C"/>
    <w:rsid w:val="001A3635"/>
    <w:rsid w:val="001A61CD"/>
    <w:rsid w:val="001B0205"/>
    <w:rsid w:val="001B1D48"/>
    <w:rsid w:val="001C1B43"/>
    <w:rsid w:val="001C1BF0"/>
    <w:rsid w:val="001D3FE8"/>
    <w:rsid w:val="001E7051"/>
    <w:rsid w:val="001F21B7"/>
    <w:rsid w:val="002009F5"/>
    <w:rsid w:val="0020301B"/>
    <w:rsid w:val="002072C1"/>
    <w:rsid w:val="00214726"/>
    <w:rsid w:val="0022394C"/>
    <w:rsid w:val="00240128"/>
    <w:rsid w:val="0024169A"/>
    <w:rsid w:val="00241F37"/>
    <w:rsid w:val="00241F54"/>
    <w:rsid w:val="00245F88"/>
    <w:rsid w:val="00252829"/>
    <w:rsid w:val="0025319A"/>
    <w:rsid w:val="0025427D"/>
    <w:rsid w:val="00263F7E"/>
    <w:rsid w:val="002A6057"/>
    <w:rsid w:val="002C054A"/>
    <w:rsid w:val="002C32E9"/>
    <w:rsid w:val="002D181D"/>
    <w:rsid w:val="002E405D"/>
    <w:rsid w:val="002E4E9A"/>
    <w:rsid w:val="002E5E51"/>
    <w:rsid w:val="00313225"/>
    <w:rsid w:val="00343FEA"/>
    <w:rsid w:val="00344620"/>
    <w:rsid w:val="0035595C"/>
    <w:rsid w:val="00363A10"/>
    <w:rsid w:val="00382D6F"/>
    <w:rsid w:val="00390F3A"/>
    <w:rsid w:val="003A15AC"/>
    <w:rsid w:val="003A592A"/>
    <w:rsid w:val="003C4164"/>
    <w:rsid w:val="003D47AE"/>
    <w:rsid w:val="003E02B4"/>
    <w:rsid w:val="003F1CE9"/>
    <w:rsid w:val="00404FB8"/>
    <w:rsid w:val="004216CB"/>
    <w:rsid w:val="00445D71"/>
    <w:rsid w:val="004707C9"/>
    <w:rsid w:val="00472C18"/>
    <w:rsid w:val="00481C46"/>
    <w:rsid w:val="00485153"/>
    <w:rsid w:val="00492942"/>
    <w:rsid w:val="004B0915"/>
    <w:rsid w:val="004B5202"/>
    <w:rsid w:val="004B7B80"/>
    <w:rsid w:val="004C410D"/>
    <w:rsid w:val="004C6115"/>
    <w:rsid w:val="004F5337"/>
    <w:rsid w:val="004F564D"/>
    <w:rsid w:val="004F7D7D"/>
    <w:rsid w:val="00526F37"/>
    <w:rsid w:val="00535449"/>
    <w:rsid w:val="00535957"/>
    <w:rsid w:val="00535F15"/>
    <w:rsid w:val="00543D02"/>
    <w:rsid w:val="00552919"/>
    <w:rsid w:val="00556327"/>
    <w:rsid w:val="00562C6A"/>
    <w:rsid w:val="00570A78"/>
    <w:rsid w:val="00574989"/>
    <w:rsid w:val="0059530F"/>
    <w:rsid w:val="005C0370"/>
    <w:rsid w:val="005C2EC1"/>
    <w:rsid w:val="005C32A0"/>
    <w:rsid w:val="005D66E5"/>
    <w:rsid w:val="005E52B5"/>
    <w:rsid w:val="005F34F7"/>
    <w:rsid w:val="005F4963"/>
    <w:rsid w:val="00607E58"/>
    <w:rsid w:val="00615516"/>
    <w:rsid w:val="006451F6"/>
    <w:rsid w:val="00646ABB"/>
    <w:rsid w:val="00646BDC"/>
    <w:rsid w:val="00660B50"/>
    <w:rsid w:val="00661131"/>
    <w:rsid w:val="00662AE4"/>
    <w:rsid w:val="00692C4A"/>
    <w:rsid w:val="006958C0"/>
    <w:rsid w:val="006A61FD"/>
    <w:rsid w:val="006C40EB"/>
    <w:rsid w:val="006C668A"/>
    <w:rsid w:val="006D1FE6"/>
    <w:rsid w:val="006E319C"/>
    <w:rsid w:val="006E57DD"/>
    <w:rsid w:val="006F3BA1"/>
    <w:rsid w:val="006F7080"/>
    <w:rsid w:val="006F73F6"/>
    <w:rsid w:val="007001A2"/>
    <w:rsid w:val="0071411B"/>
    <w:rsid w:val="00724753"/>
    <w:rsid w:val="00725461"/>
    <w:rsid w:val="00732B46"/>
    <w:rsid w:val="0075173B"/>
    <w:rsid w:val="007548F0"/>
    <w:rsid w:val="00784522"/>
    <w:rsid w:val="007A0C33"/>
    <w:rsid w:val="007B0CEC"/>
    <w:rsid w:val="007B1E48"/>
    <w:rsid w:val="007B56BA"/>
    <w:rsid w:val="007B61B5"/>
    <w:rsid w:val="0080400E"/>
    <w:rsid w:val="008132BA"/>
    <w:rsid w:val="00820151"/>
    <w:rsid w:val="008421FE"/>
    <w:rsid w:val="008572C3"/>
    <w:rsid w:val="00866E05"/>
    <w:rsid w:val="0087098D"/>
    <w:rsid w:val="00880664"/>
    <w:rsid w:val="00887719"/>
    <w:rsid w:val="008B6BA4"/>
    <w:rsid w:val="008C159B"/>
    <w:rsid w:val="008F269B"/>
    <w:rsid w:val="0091221F"/>
    <w:rsid w:val="009144B7"/>
    <w:rsid w:val="009165DA"/>
    <w:rsid w:val="00916CD2"/>
    <w:rsid w:val="0092757B"/>
    <w:rsid w:val="0093149F"/>
    <w:rsid w:val="00953949"/>
    <w:rsid w:val="00957F37"/>
    <w:rsid w:val="00967F1B"/>
    <w:rsid w:val="0098352B"/>
    <w:rsid w:val="009B1952"/>
    <w:rsid w:val="009C6FB6"/>
    <w:rsid w:val="009D5602"/>
    <w:rsid w:val="009D7DAB"/>
    <w:rsid w:val="00A36E62"/>
    <w:rsid w:val="00A40968"/>
    <w:rsid w:val="00A57CFD"/>
    <w:rsid w:val="00A86CD8"/>
    <w:rsid w:val="00A956DC"/>
    <w:rsid w:val="00AA5A93"/>
    <w:rsid w:val="00AC76A2"/>
    <w:rsid w:val="00AD73B2"/>
    <w:rsid w:val="00AE5D76"/>
    <w:rsid w:val="00B133EB"/>
    <w:rsid w:val="00B24254"/>
    <w:rsid w:val="00B305F9"/>
    <w:rsid w:val="00B34866"/>
    <w:rsid w:val="00B5785A"/>
    <w:rsid w:val="00B70535"/>
    <w:rsid w:val="00B7373C"/>
    <w:rsid w:val="00B92505"/>
    <w:rsid w:val="00B951BC"/>
    <w:rsid w:val="00BB16DC"/>
    <w:rsid w:val="00BB4846"/>
    <w:rsid w:val="00BD0028"/>
    <w:rsid w:val="00BD76B5"/>
    <w:rsid w:val="00BE234F"/>
    <w:rsid w:val="00BE4C45"/>
    <w:rsid w:val="00BF4F5D"/>
    <w:rsid w:val="00C01CF0"/>
    <w:rsid w:val="00C021AB"/>
    <w:rsid w:val="00C02A4B"/>
    <w:rsid w:val="00C21EBE"/>
    <w:rsid w:val="00C41DDB"/>
    <w:rsid w:val="00C462D2"/>
    <w:rsid w:val="00C64E64"/>
    <w:rsid w:val="00C67EBA"/>
    <w:rsid w:val="00C71393"/>
    <w:rsid w:val="00C72868"/>
    <w:rsid w:val="00C74304"/>
    <w:rsid w:val="00C76E86"/>
    <w:rsid w:val="00C816B0"/>
    <w:rsid w:val="00CA0D92"/>
    <w:rsid w:val="00CB51AC"/>
    <w:rsid w:val="00CD48C6"/>
    <w:rsid w:val="00CE55AE"/>
    <w:rsid w:val="00CF0AB0"/>
    <w:rsid w:val="00D120E9"/>
    <w:rsid w:val="00D314F8"/>
    <w:rsid w:val="00D36FE0"/>
    <w:rsid w:val="00D805A4"/>
    <w:rsid w:val="00D8549A"/>
    <w:rsid w:val="00D978D4"/>
    <w:rsid w:val="00DA24FD"/>
    <w:rsid w:val="00DA3F91"/>
    <w:rsid w:val="00DA7D5A"/>
    <w:rsid w:val="00DE0E19"/>
    <w:rsid w:val="00DF3D09"/>
    <w:rsid w:val="00DF6E5B"/>
    <w:rsid w:val="00E00D30"/>
    <w:rsid w:val="00E509D6"/>
    <w:rsid w:val="00E52872"/>
    <w:rsid w:val="00E87BFC"/>
    <w:rsid w:val="00E928AE"/>
    <w:rsid w:val="00EB03F3"/>
    <w:rsid w:val="00EB29AA"/>
    <w:rsid w:val="00EB71F8"/>
    <w:rsid w:val="00EC2781"/>
    <w:rsid w:val="00ED5753"/>
    <w:rsid w:val="00EF19C1"/>
    <w:rsid w:val="00F023BB"/>
    <w:rsid w:val="00F05B10"/>
    <w:rsid w:val="00F0676A"/>
    <w:rsid w:val="00F07A93"/>
    <w:rsid w:val="00F34544"/>
    <w:rsid w:val="00F42AE0"/>
    <w:rsid w:val="00F513B9"/>
    <w:rsid w:val="00F60C46"/>
    <w:rsid w:val="00F86356"/>
    <w:rsid w:val="00FA50C0"/>
    <w:rsid w:val="00FA7CFB"/>
    <w:rsid w:val="00FB1410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8BBC"/>
  <w15:docId w15:val="{7F64BA4B-AAB4-4C14-8A40-FF96CB4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29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298A"/>
    <w:rPr>
      <w:rFonts w:ascii="Arial" w:hAnsi="Arial" w:cs="Arial"/>
      <w:b/>
      <w:bCs/>
      <w:color w:val="26282F"/>
      <w:sz w:val="24"/>
      <w:szCs w:val="24"/>
    </w:rPr>
  </w:style>
  <w:style w:type="character" w:styleId="ac">
    <w:name w:val="Hyperlink"/>
    <w:basedOn w:val="a0"/>
    <w:uiPriority w:val="99"/>
    <w:unhideWhenUsed/>
    <w:rsid w:val="001D3FE8"/>
    <w:rPr>
      <w:color w:val="0000FF"/>
      <w:u w:val="single"/>
    </w:rPr>
  </w:style>
  <w:style w:type="character" w:customStyle="1" w:styleId="text-primary">
    <w:name w:val="text-primary"/>
    <w:basedOn w:val="a0"/>
    <w:rsid w:val="001D3FE8"/>
  </w:style>
  <w:style w:type="character" w:customStyle="1" w:styleId="20">
    <w:name w:val="Заголовок 2 Знак"/>
    <w:basedOn w:val="a0"/>
    <w:link w:val="2"/>
    <w:uiPriority w:val="9"/>
    <w:semiHidden/>
    <w:rsid w:val="005E52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12" Type="http://schemas.openxmlformats.org/officeDocument/2006/relationships/hyperlink" Target="https://strategy24.ru/surgut/news/o-sbore-predlozheniy-v-plan-provedeniya-ekspertizy-i-otsenki-fakticheskogo-vozdeystviya-na-2021-go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vest.admsurgut.ru/list_item/1/o-sbore-predlozheniy-v-plan-provedeniia-ekspertizy-i-otsenki-fakticheskogo-vozdeystviia-na-2021-go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dmsurgut.ru/article/20998/142447/O-sbore-predlozheniy-v-plan-provedeniya-ekspertizy-i-ocenki-fakticheskogo-vozdeystviya-na-2021-go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E32F-DF7E-474E-8104-FD3CFF1F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3</cp:revision>
  <cp:lastPrinted>2020-12-08T07:05:00Z</cp:lastPrinted>
  <dcterms:created xsi:type="dcterms:W3CDTF">2020-12-15T06:14:00Z</dcterms:created>
  <dcterms:modified xsi:type="dcterms:W3CDTF">2020-12-15T06:15:00Z</dcterms:modified>
</cp:coreProperties>
</file>