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CE" w:rsidRPr="00C212C7" w:rsidRDefault="00C930A6" w:rsidP="00C212C7">
      <w:pPr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7" w:rsidRPr="008368C7" w:rsidRDefault="00C212C7" w:rsidP="00C212C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C212C7" w:rsidRPr="008368C7" w:rsidRDefault="00C212C7" w:rsidP="00C212C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ГОРОД  СУРГУТ</w:t>
      </w:r>
    </w:p>
    <w:p w:rsidR="00C212C7" w:rsidRPr="00C212C7" w:rsidRDefault="00C212C7" w:rsidP="00C212C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C7" w:rsidRPr="008368C7" w:rsidRDefault="00C212C7" w:rsidP="00C212C7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</w:t>
      </w:r>
    </w:p>
    <w:p w:rsidR="00C212C7" w:rsidRPr="00C212C7" w:rsidRDefault="00C212C7" w:rsidP="00C2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C7" w:rsidRPr="008368C7" w:rsidRDefault="00C212C7" w:rsidP="00C2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ИНВЕСТИЦИЙ И РАЗВИТИЯ ПРЕДПРИНИМАТЕЛЬСТВА </w:t>
      </w:r>
    </w:p>
    <w:p w:rsidR="00C212C7" w:rsidRPr="008368C7" w:rsidRDefault="00C212C7" w:rsidP="00C212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12C7" w:rsidRDefault="00C212C7" w:rsidP="00C212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68C7">
        <w:rPr>
          <w:rFonts w:ascii="Times New Roman" w:hAnsi="Times New Roman" w:cs="Times New Roman"/>
          <w:b/>
          <w:sz w:val="30"/>
          <w:szCs w:val="30"/>
        </w:rPr>
        <w:t>ПРИКАЗ</w:t>
      </w:r>
    </w:p>
    <w:p w:rsidR="007A69C1" w:rsidRPr="007A69C1" w:rsidRDefault="007A69C1" w:rsidP="00C212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69C1">
        <w:rPr>
          <w:rFonts w:ascii="Times New Roman" w:hAnsi="Times New Roman" w:cs="Times New Roman"/>
          <w:sz w:val="30"/>
          <w:szCs w:val="30"/>
        </w:rPr>
        <w:t>(с изменениями от 02.08.2019 № 55-03-14/9)</w:t>
      </w:r>
    </w:p>
    <w:p w:rsidR="00C212C7" w:rsidRDefault="00C212C7" w:rsidP="00C2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C7" w:rsidRPr="00B7238C" w:rsidRDefault="00C212C7" w:rsidP="00C212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7238C" w:rsidRPr="00B7238C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D00E26">
        <w:rPr>
          <w:rFonts w:ascii="Times New Roman" w:hAnsi="Times New Roman" w:cs="Times New Roman"/>
          <w:sz w:val="28"/>
          <w:szCs w:val="28"/>
        </w:rPr>
        <w:t>»</w:t>
      </w:r>
      <w:r w:rsidR="00B7238C">
        <w:rPr>
          <w:rFonts w:ascii="Times New Roman" w:hAnsi="Times New Roman" w:cs="Times New Roman"/>
          <w:sz w:val="28"/>
          <w:szCs w:val="28"/>
        </w:rPr>
        <w:t xml:space="preserve"> </w:t>
      </w:r>
      <w:r w:rsidR="00B7238C" w:rsidRPr="00B7238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7238C">
        <w:rPr>
          <w:rFonts w:ascii="Times New Roman" w:hAnsi="Times New Roman" w:cs="Times New Roman"/>
          <w:sz w:val="28"/>
          <w:szCs w:val="28"/>
        </w:rPr>
        <w:t xml:space="preserve"> </w:t>
      </w:r>
      <w:r w:rsidRPr="00C212C7">
        <w:rPr>
          <w:rFonts w:ascii="Times New Roman" w:hAnsi="Times New Roman" w:cs="Times New Roman"/>
          <w:sz w:val="28"/>
          <w:szCs w:val="28"/>
        </w:rPr>
        <w:t>2018 год</w:t>
      </w:r>
      <w:r w:rsidR="00836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723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68C7">
        <w:rPr>
          <w:rFonts w:ascii="Times New Roman" w:hAnsi="Times New Roman" w:cs="Times New Roman"/>
          <w:sz w:val="28"/>
          <w:szCs w:val="28"/>
        </w:rPr>
        <w:t xml:space="preserve"> №</w:t>
      </w:r>
      <w:r w:rsidR="00B7238C">
        <w:rPr>
          <w:rFonts w:ascii="Times New Roman" w:hAnsi="Times New Roman" w:cs="Times New Roman"/>
          <w:sz w:val="28"/>
          <w:szCs w:val="28"/>
        </w:rPr>
        <w:t xml:space="preserve"> </w:t>
      </w:r>
      <w:r w:rsidR="00B7238C" w:rsidRPr="00B7238C">
        <w:rPr>
          <w:rFonts w:ascii="Times New Roman" w:hAnsi="Times New Roman" w:cs="Times New Roman"/>
          <w:sz w:val="28"/>
          <w:szCs w:val="28"/>
          <w:u w:val="single"/>
        </w:rPr>
        <w:t>55-03-10/18</w:t>
      </w:r>
    </w:p>
    <w:p w:rsidR="006222B0" w:rsidRDefault="00713EF6" w:rsidP="00C2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F6" w:rsidRDefault="00713EF6" w:rsidP="00C2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A6" w:rsidRPr="00C930A6" w:rsidRDefault="00C930A6" w:rsidP="00C9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D6D8D" w:rsidRDefault="00C930A6" w:rsidP="00EA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</w:t>
      </w:r>
    </w:p>
    <w:p w:rsidR="00EA3347" w:rsidRDefault="001D6D8D" w:rsidP="00EA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</w:p>
    <w:p w:rsidR="00EA3347" w:rsidRDefault="00EA3347" w:rsidP="00EA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воздействия, экспертизы и оценки </w:t>
      </w:r>
    </w:p>
    <w:p w:rsidR="00EA3347" w:rsidRDefault="00EA3347" w:rsidP="00C9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фактического воздействия </w:t>
      </w:r>
    </w:p>
    <w:p w:rsidR="006222B0" w:rsidRPr="00C930A6" w:rsidRDefault="00C930A6" w:rsidP="00C9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>на 201</w:t>
      </w:r>
      <w:r w:rsidR="00EA3347">
        <w:rPr>
          <w:rFonts w:ascii="Times New Roman" w:hAnsi="Times New Roman" w:cs="Times New Roman"/>
          <w:sz w:val="28"/>
          <w:szCs w:val="28"/>
        </w:rPr>
        <w:t>8 - 2019</w:t>
      </w:r>
      <w:r w:rsidRPr="00C930A6">
        <w:rPr>
          <w:rFonts w:ascii="Times New Roman" w:hAnsi="Times New Roman" w:cs="Times New Roman"/>
          <w:sz w:val="28"/>
          <w:szCs w:val="28"/>
        </w:rPr>
        <w:t xml:space="preserve"> год</w:t>
      </w:r>
      <w:r w:rsidR="00EA3347">
        <w:rPr>
          <w:rFonts w:ascii="Times New Roman" w:hAnsi="Times New Roman" w:cs="Times New Roman"/>
          <w:sz w:val="28"/>
          <w:szCs w:val="28"/>
        </w:rPr>
        <w:t>ы</w:t>
      </w:r>
    </w:p>
    <w:p w:rsidR="00713EF6" w:rsidRDefault="00713EF6" w:rsidP="00C2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16" w:rsidRPr="00C930A6" w:rsidRDefault="00D96916" w:rsidP="00C9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0A6" w:rsidRPr="00C930A6">
        <w:rPr>
          <w:rFonts w:ascii="Times New Roman" w:hAnsi="Times New Roman" w:cs="Times New Roman"/>
          <w:sz w:val="28"/>
          <w:szCs w:val="28"/>
        </w:rPr>
        <w:t>В целях развития и совершенствования</w:t>
      </w:r>
      <w:r w:rsidR="00EA2C8D">
        <w:rPr>
          <w:rFonts w:ascii="Times New Roman" w:hAnsi="Times New Roman" w:cs="Times New Roman"/>
          <w:sz w:val="28"/>
          <w:szCs w:val="28"/>
        </w:rPr>
        <w:t>, повышения качества                                          и результативности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института оценки регулирующего фактического воздействия и экспертизы муниципальных нормативных правовых актов и их проектов </w:t>
      </w:r>
      <w:r w:rsidR="00EA2C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30A6" w:rsidRPr="00C930A6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Сургут,</w:t>
      </w:r>
    </w:p>
    <w:p w:rsidR="002B76BE" w:rsidRDefault="002B76BE" w:rsidP="00F5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BE" w:rsidRDefault="002B76BE" w:rsidP="00F5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B76BE" w:rsidRDefault="002B76BE" w:rsidP="00F5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A6" w:rsidRDefault="00393C4D" w:rsidP="00E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1D6D8D">
        <w:rPr>
          <w:rFonts w:ascii="Times New Roman" w:hAnsi="Times New Roman" w:cs="Times New Roman"/>
          <w:sz w:val="28"/>
          <w:szCs w:val="28"/>
        </w:rPr>
        <w:t xml:space="preserve">повышению качества </w:t>
      </w:r>
      <w:r w:rsidR="00EA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6D8D">
        <w:rPr>
          <w:rFonts w:ascii="Times New Roman" w:hAnsi="Times New Roman" w:cs="Times New Roman"/>
          <w:sz w:val="28"/>
          <w:szCs w:val="28"/>
        </w:rPr>
        <w:t>и результативности проведения</w:t>
      </w:r>
      <w:r w:rsidR="00EA3347"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 w:rsidR="00EA3347"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 </w:t>
      </w:r>
      <w:r w:rsidR="00EA3347" w:rsidRPr="00C930A6">
        <w:rPr>
          <w:rFonts w:ascii="Times New Roman" w:hAnsi="Times New Roman" w:cs="Times New Roman"/>
          <w:sz w:val="28"/>
          <w:szCs w:val="28"/>
        </w:rPr>
        <w:t>на 201</w:t>
      </w:r>
      <w:r w:rsidR="00EA3347">
        <w:rPr>
          <w:rFonts w:ascii="Times New Roman" w:hAnsi="Times New Roman" w:cs="Times New Roman"/>
          <w:sz w:val="28"/>
          <w:szCs w:val="28"/>
        </w:rPr>
        <w:t>8 - 2019</w:t>
      </w:r>
      <w:r w:rsidR="00EA3347" w:rsidRPr="00C930A6">
        <w:rPr>
          <w:rFonts w:ascii="Times New Roman" w:hAnsi="Times New Roman" w:cs="Times New Roman"/>
          <w:sz w:val="28"/>
          <w:szCs w:val="28"/>
        </w:rPr>
        <w:t xml:space="preserve"> год</w:t>
      </w:r>
      <w:r w:rsidR="00EA3347">
        <w:rPr>
          <w:rFonts w:ascii="Times New Roman" w:hAnsi="Times New Roman" w:cs="Times New Roman"/>
          <w:sz w:val="28"/>
          <w:szCs w:val="28"/>
        </w:rPr>
        <w:t>ы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A2C8D" w:rsidRDefault="00C930A6" w:rsidP="00D9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930A6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A3347">
        <w:rPr>
          <w:rFonts w:ascii="Times New Roman" w:hAnsi="Times New Roman" w:cs="Times New Roman"/>
          <w:sz w:val="28"/>
          <w:szCs w:val="28"/>
        </w:rPr>
        <w:t>развития предпринимательства</w:t>
      </w:r>
      <w:r w:rsidRPr="00C930A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A3347">
        <w:rPr>
          <w:rFonts w:ascii="Times New Roman" w:hAnsi="Times New Roman" w:cs="Times New Roman"/>
          <w:sz w:val="28"/>
          <w:szCs w:val="28"/>
        </w:rPr>
        <w:t>инвестиций                                 и развития предпринимательства</w:t>
      </w:r>
      <w:r w:rsidR="00EA2C8D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930A6" w:rsidRDefault="00EA2C8D" w:rsidP="00EA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 мероприятий, предусмотренных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930A6" w:rsidRPr="00C930A6">
        <w:rPr>
          <w:rFonts w:ascii="Times New Roman" w:hAnsi="Times New Roman" w:cs="Times New Roman"/>
          <w:sz w:val="28"/>
          <w:szCs w:val="28"/>
        </w:rPr>
        <w:t>.</w:t>
      </w:r>
      <w:r w:rsidR="00246418">
        <w:rPr>
          <w:rFonts w:ascii="Times New Roman" w:hAnsi="Times New Roman" w:cs="Times New Roman"/>
          <w:sz w:val="28"/>
          <w:szCs w:val="28"/>
        </w:rPr>
        <w:tab/>
      </w:r>
    </w:p>
    <w:p w:rsidR="00EA2C8D" w:rsidRDefault="00EA2C8D" w:rsidP="00EA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Размещение плана мероприятий на портале Администрации города                        в течение трех рабочих дней с даты утверждения</w:t>
      </w:r>
      <w:r w:rsidRPr="00C93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3C35" w:rsidRDefault="00C930A6" w:rsidP="00C93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C3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приказа оставляю за собой. </w:t>
      </w:r>
    </w:p>
    <w:p w:rsidR="00D96916" w:rsidRDefault="00D96916" w:rsidP="0052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D4" w:rsidRDefault="00DF51D4" w:rsidP="00B2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A0" w:rsidRDefault="00F17AA3" w:rsidP="0018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7A14">
        <w:rPr>
          <w:rFonts w:ascii="Times New Roman" w:hAnsi="Times New Roman" w:cs="Times New Roman"/>
          <w:sz w:val="28"/>
          <w:szCs w:val="28"/>
        </w:rPr>
        <w:t>ачальник</w:t>
      </w:r>
      <w:r w:rsidR="001852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519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F51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033">
        <w:rPr>
          <w:rFonts w:ascii="Times New Roman" w:hAnsi="Times New Roman" w:cs="Times New Roman"/>
          <w:sz w:val="28"/>
          <w:szCs w:val="28"/>
        </w:rPr>
        <w:t xml:space="preserve"> </w:t>
      </w:r>
      <w:r w:rsidR="00047A14">
        <w:rPr>
          <w:rFonts w:ascii="Times New Roman" w:hAnsi="Times New Roman" w:cs="Times New Roman"/>
          <w:sz w:val="28"/>
          <w:szCs w:val="28"/>
        </w:rPr>
        <w:t xml:space="preserve">  </w:t>
      </w:r>
      <w:r w:rsidR="00EA3347">
        <w:rPr>
          <w:rFonts w:ascii="Times New Roman" w:hAnsi="Times New Roman" w:cs="Times New Roman"/>
          <w:sz w:val="28"/>
          <w:szCs w:val="28"/>
        </w:rPr>
        <w:t xml:space="preserve">      </w:t>
      </w:r>
      <w:r w:rsidR="0004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Е.</w:t>
      </w:r>
      <w:r w:rsidR="00EA33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3347">
        <w:rPr>
          <w:rFonts w:ascii="Times New Roman" w:hAnsi="Times New Roman" w:cs="Times New Roman"/>
          <w:sz w:val="28"/>
          <w:szCs w:val="28"/>
        </w:rPr>
        <w:t>Фищук</w:t>
      </w:r>
    </w:p>
    <w:p w:rsidR="00621BC4" w:rsidRDefault="00621BC4" w:rsidP="0018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9D" w:rsidRDefault="0046469D" w:rsidP="0018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9D" w:rsidRDefault="0046469D" w:rsidP="0018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9D" w:rsidRDefault="0046469D" w:rsidP="0018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9D" w:rsidRDefault="0046469D" w:rsidP="0018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46" w:rsidRDefault="00950446" w:rsidP="00C930A6">
      <w:pPr>
        <w:pStyle w:val="a6"/>
        <w:ind w:left="5812"/>
        <w:jc w:val="left"/>
        <w:rPr>
          <w:szCs w:val="28"/>
        </w:rPr>
      </w:pPr>
    </w:p>
    <w:p w:rsidR="00C930A6" w:rsidRPr="007C6A2C" w:rsidRDefault="00C930A6" w:rsidP="00C930A6">
      <w:pPr>
        <w:pStyle w:val="a6"/>
        <w:ind w:left="5812"/>
        <w:jc w:val="left"/>
        <w:rPr>
          <w:szCs w:val="28"/>
        </w:rPr>
      </w:pPr>
      <w:r w:rsidRPr="007C6A2C">
        <w:rPr>
          <w:szCs w:val="28"/>
        </w:rPr>
        <w:t xml:space="preserve">Приложение к приказу </w:t>
      </w:r>
    </w:p>
    <w:p w:rsidR="007A69C1" w:rsidRDefault="00C930A6" w:rsidP="00C930A6">
      <w:pPr>
        <w:pStyle w:val="a6"/>
        <w:ind w:left="5812"/>
        <w:jc w:val="left"/>
        <w:rPr>
          <w:szCs w:val="28"/>
          <w:u w:val="single"/>
        </w:rPr>
      </w:pPr>
      <w:r>
        <w:rPr>
          <w:szCs w:val="28"/>
        </w:rPr>
        <w:t>о</w:t>
      </w:r>
      <w:r w:rsidRPr="007C6A2C">
        <w:rPr>
          <w:szCs w:val="28"/>
        </w:rPr>
        <w:t>т</w:t>
      </w:r>
      <w:r>
        <w:rPr>
          <w:szCs w:val="28"/>
          <w:u w:val="single"/>
        </w:rPr>
        <w:t xml:space="preserve"> </w:t>
      </w:r>
      <w:r w:rsidR="007A69C1">
        <w:rPr>
          <w:szCs w:val="28"/>
          <w:u w:val="single"/>
        </w:rPr>
        <w:t>14.12.2018</w:t>
      </w:r>
      <w:r>
        <w:rPr>
          <w:szCs w:val="28"/>
          <w:u w:val="single"/>
        </w:rPr>
        <w:t xml:space="preserve"> </w:t>
      </w:r>
      <w:r w:rsidRPr="007C6A2C">
        <w:rPr>
          <w:szCs w:val="28"/>
        </w:rPr>
        <w:t xml:space="preserve">№ </w:t>
      </w:r>
      <w:r w:rsidR="007A69C1" w:rsidRPr="007A69C1">
        <w:rPr>
          <w:szCs w:val="28"/>
          <w:u w:val="single"/>
        </w:rPr>
        <w:t>55-03-10/18</w:t>
      </w:r>
    </w:p>
    <w:p w:rsidR="00C930A6" w:rsidRPr="007A69C1" w:rsidRDefault="007A69C1" w:rsidP="00C930A6">
      <w:pPr>
        <w:pStyle w:val="a6"/>
        <w:ind w:left="5812"/>
        <w:jc w:val="left"/>
        <w:rPr>
          <w:i/>
        </w:rPr>
      </w:pPr>
      <w:r w:rsidRPr="007A69C1">
        <w:rPr>
          <w:i/>
          <w:szCs w:val="28"/>
        </w:rPr>
        <w:t xml:space="preserve">(в редакции приказа </w:t>
      </w:r>
      <w:proofErr w:type="spellStart"/>
      <w:r>
        <w:rPr>
          <w:i/>
          <w:szCs w:val="28"/>
        </w:rPr>
        <w:t>УИиРП</w:t>
      </w:r>
      <w:proofErr w:type="spellEnd"/>
      <w:r>
        <w:rPr>
          <w:i/>
          <w:szCs w:val="28"/>
        </w:rPr>
        <w:t xml:space="preserve">  </w:t>
      </w:r>
      <w:r w:rsidRPr="007A69C1">
        <w:rPr>
          <w:i/>
          <w:szCs w:val="28"/>
        </w:rPr>
        <w:t>от 02.08.2019 № 55-02-14/9)</w:t>
      </w:r>
      <w:r w:rsidR="00C930A6" w:rsidRPr="007A69C1">
        <w:rPr>
          <w:i/>
        </w:rPr>
        <w:t xml:space="preserve">    </w:t>
      </w:r>
    </w:p>
    <w:p w:rsidR="00C930A6" w:rsidRDefault="00C930A6" w:rsidP="00C930A6">
      <w:pPr>
        <w:pStyle w:val="a6"/>
        <w:ind w:firstLine="545"/>
        <w:jc w:val="left"/>
      </w:pPr>
    </w:p>
    <w:p w:rsidR="00C930A6" w:rsidRPr="00C930A6" w:rsidRDefault="00C930A6" w:rsidP="00C930A6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930A6" w:rsidRDefault="000363AD" w:rsidP="001D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 проведения</w:t>
      </w:r>
      <w:r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 </w:t>
      </w:r>
      <w:r w:rsidRPr="00C930A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8 - 2019</w:t>
      </w:r>
      <w:r w:rsidRPr="00C930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A69C1" w:rsidRDefault="007A69C1" w:rsidP="00BD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125"/>
        <w:gridCol w:w="2127"/>
      </w:tblGrid>
      <w:tr w:rsidR="007A69C1" w:rsidRPr="00C930A6" w:rsidTr="00291D62">
        <w:trPr>
          <w:trHeight w:val="321"/>
        </w:trPr>
        <w:tc>
          <w:tcPr>
            <w:tcW w:w="851" w:type="dxa"/>
            <w:vMerge w:val="restart"/>
            <w:shd w:val="clear" w:color="auto" w:fill="auto"/>
          </w:tcPr>
          <w:p w:rsidR="007A69C1" w:rsidRPr="00C930A6" w:rsidRDefault="007A69C1" w:rsidP="0029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A69C1" w:rsidRPr="00C930A6" w:rsidRDefault="007A69C1" w:rsidP="0029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A69C1" w:rsidRPr="00C930A6" w:rsidRDefault="007A69C1" w:rsidP="0029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7A69C1" w:rsidRPr="00C930A6" w:rsidTr="007A69C1">
        <w:trPr>
          <w:trHeight w:val="364"/>
        </w:trPr>
        <w:tc>
          <w:tcPr>
            <w:tcW w:w="851" w:type="dxa"/>
            <w:vMerge/>
            <w:shd w:val="clear" w:color="auto" w:fill="auto"/>
          </w:tcPr>
          <w:p w:rsidR="007A69C1" w:rsidRPr="00C930A6" w:rsidRDefault="007A69C1" w:rsidP="0029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A69C1" w:rsidRPr="00C930A6" w:rsidRDefault="007A69C1" w:rsidP="0029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7A69C1" w:rsidRDefault="007A69C1" w:rsidP="0029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7" w:type="dxa"/>
          </w:tcPr>
          <w:p w:rsidR="007A69C1" w:rsidRDefault="007A69C1" w:rsidP="0029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Default="007A69C1" w:rsidP="00291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tabs>
                <w:tab w:val="left" w:pos="709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</w:t>
            </w:r>
          </w:p>
          <w:p w:rsidR="007A69C1" w:rsidRPr="000D73BB" w:rsidRDefault="007A69C1" w:rsidP="00291D62">
            <w:pPr>
              <w:tabs>
                <w:tab w:val="left" w:pos="709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сфере ОРВ, экспертизы и ОФВ</w:t>
            </w:r>
          </w:p>
        </w:tc>
      </w:tr>
      <w:tr w:rsidR="007A69C1" w:rsidRPr="00BD2080" w:rsidTr="00291D62">
        <w:trPr>
          <w:trHeight w:val="1550"/>
        </w:trPr>
        <w:tc>
          <w:tcPr>
            <w:tcW w:w="851" w:type="dxa"/>
            <w:shd w:val="clear" w:color="auto" w:fill="auto"/>
          </w:tcPr>
          <w:p w:rsidR="007A69C1" w:rsidRPr="00BD2080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tabs>
                <w:tab w:val="left" w:pos="709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Главы города «О внесении изменений в постановление Главы города от 05.09.2017 № 137                          «Об утверждении порядка проведения ОРВ проектов муниципальных нормативных правовых актов, типовой формы соглашения о взаимодействии                          при проведении ОРВ проектов муниципальных нормативных правовых актов, ОФВ и экспертизы муниципальных нормативных правовых актов»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(в части размещения документов по ОРВ, экспертизе, ОФВ на  портале для публичного обсуждения проектов                                       и действующих нормативных актов автономного округа (</w:t>
            </w:r>
            <w:hyperlink r:id="rId6" w:history="1">
              <w:r w:rsidRPr="000D73BB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(в части информирования о размещении документов по ОРВ 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енджере «</w:t>
            </w:r>
            <w:r w:rsidRPr="000D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»; установления критерия проведения качественных публичных консультаций)</w:t>
            </w:r>
          </w:p>
        </w:tc>
      </w:tr>
      <w:tr w:rsidR="007A69C1" w:rsidRPr="00BD2080" w:rsidTr="00291D62">
        <w:trPr>
          <w:trHeight w:val="241"/>
        </w:trPr>
        <w:tc>
          <w:tcPr>
            <w:tcW w:w="851" w:type="dxa"/>
            <w:shd w:val="clear" w:color="auto" w:fill="auto"/>
          </w:tcPr>
          <w:p w:rsidR="007A69C1" w:rsidRPr="00BD2080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tabs>
                <w:tab w:val="left" w:pos="709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Главы города «О внесении изменений в постановление Главы города от 14.11.2017 № 172                     «Об утверждении порядка проведения экспертизы и ОФВ действующих муниципальных нормативных правовых актов»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(в части размещения документов по ОРВ, экспертизе, ОФВ на  портале для публичного обсуждения проектов                                       и действующих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актов автономного округа (</w:t>
            </w:r>
            <w:hyperlink r:id="rId7" w:history="1">
              <w:r w:rsidRPr="000D73BB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(в части информирования о размещении документов по экспертизе, ОФВ 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енджере «</w:t>
            </w:r>
            <w:r w:rsidRPr="000D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»; уточнения перечня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для размещения на  портале для публичного обсуждения проектов                                       и действующих нормативных актов автономного округа (</w:t>
            </w:r>
            <w:hyperlink r:id="rId8" w:history="1">
              <w:r w:rsidRPr="000D73BB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); установления критерия проведения качественных публичных консультаций)</w:t>
            </w:r>
          </w:p>
        </w:tc>
      </w:tr>
      <w:tr w:rsidR="007A69C1" w:rsidRPr="00BD2080" w:rsidTr="00291D62">
        <w:trPr>
          <w:trHeight w:val="241"/>
        </w:trPr>
        <w:tc>
          <w:tcPr>
            <w:tcW w:w="851" w:type="dxa"/>
            <w:shd w:val="clear" w:color="auto" w:fill="auto"/>
          </w:tcPr>
          <w:p w:rsidR="007A69C1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</w:t>
            </w:r>
          </w:p>
        </w:tc>
      </w:tr>
      <w:tr w:rsidR="007A69C1" w:rsidRPr="00BD2080" w:rsidTr="00291D62">
        <w:trPr>
          <w:trHeight w:val="1034"/>
        </w:trPr>
        <w:tc>
          <w:tcPr>
            <w:tcW w:w="851" w:type="dxa"/>
            <w:shd w:val="clear" w:color="auto" w:fill="auto"/>
          </w:tcPr>
          <w:p w:rsidR="007A69C1" w:rsidRPr="00C930A6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Методологическое сопровождение разработчиков проектов муниципальных нормативных правовых актов при проведении ОРВ </w:t>
            </w:r>
          </w:p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и ответственных за проведение экспертизы и ОФВ </w:t>
            </w:r>
          </w:p>
        </w:tc>
      </w:tr>
      <w:tr w:rsidR="007A69C1" w:rsidRPr="00BD2080" w:rsidTr="00291D62">
        <w:trPr>
          <w:trHeight w:val="598"/>
        </w:trPr>
        <w:tc>
          <w:tcPr>
            <w:tcW w:w="851" w:type="dxa"/>
            <w:shd w:val="clear" w:color="auto" w:fill="auto"/>
          </w:tcPr>
          <w:p w:rsidR="007A69C1" w:rsidRPr="00C930A6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ОРВ, экспертизы и ОФВ 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C930A6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методологического семинара-совещания на тему: «Изменения процедур проведения ОРВ проектов муниципальных нормативных правовых актов»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C930A6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методологического семинара-совещания на тему: «Изменения процедур проведения экспертизы и ОФВ действующих муниципальных нормативных правовых актов»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портале Администрации города схем, памяток, инструкций 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методологического семинара-совещания на тему: «Нововведения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процедур ОРВ, экспертизы и ОФВ»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Актуализация и размещение на официальном портале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схем, памяток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Обеспечение получения не менее двух замечаний и (или) предложений от участников публичных консультаций, либо двух отзывов, содержащих информацию об одобрении текущей редакции проекта или действующего муниципального правового акта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экспертизы и ОФВ действующих муниципальных нормативных правовых актов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Формирование планов проведения экспертизы и ОФВ действующих муниципальных нормативных правовых актов на 2019 год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Формирование планов проведения экспертизы и ОФВ действующих муниципальных нормативных правовых актов на 2020 год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экспертизы и ОФВ действующих муниципальных нормативных правовых актов (организация назначения ответственных лиц)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утвержденным                на 2018 год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утвержденным                на 2019 год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размещения документов по ОРВ, экспертизе и ОФВ на портале для публичного обсуждения проектов                                       и действующих нормативных актов автономного округа (</w:t>
            </w:r>
            <w:hyperlink r:id="rId9" w:history="1">
              <w:r w:rsidRPr="000D73BB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                            и получения расширенных прав доступа разработчиками проектов муниципальных нормативных правовых актов, ответственными                   за проведение экспертизы и ОФВ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 (в случае определения новых ответственных лиц)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перечня лиц, которым открыты права доступа на портале для публичного обсуждения проектов и действующих нормативных актов автономного округа (http://regulation.admhmao.ru)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 (в случае определения новых ответственных лиц)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размещения документов по ОРВ, экспертизе и ОФВ  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разработчиками проектов муниципальных нормативных правовых актов, ответственными                   за проведение экспертизы и ОФВ                         на портале для публичного обсуждения проектов                                      и действующих нормативных актов автономного округа (</w:t>
            </w:r>
            <w:hyperlink r:id="rId10" w:history="1">
              <w:r w:rsidRPr="000D73BB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5D3311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Размещение заключений об ОРВ, экспертизе и ОФВ, проектов и планов проведения  экспертизы и ОФВ, плана по развитию ОРВ, экспертизы и ОФВ на портале                              для публичного обсуждения проектов и действующих нормативных актов автономного округа (http://regulation.admhmao.ru)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размещения документов по ОРВ, экспертизе и ОФВ 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енджере «</w:t>
            </w:r>
            <w:r w:rsidRPr="000D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Создание 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енджере «</w:t>
            </w:r>
            <w:r w:rsidRPr="000D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»  группы «ОРВ в Сургуте»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BD2080" w:rsidTr="00291D62">
        <w:trPr>
          <w:trHeight w:val="1888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4678" w:type="dxa"/>
            <w:shd w:val="clear" w:color="auto" w:fill="auto"/>
          </w:tcPr>
          <w:p w:rsidR="007A69C1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приглашени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предпринимательской и инвестиционной деятельности </w:t>
            </w:r>
          </w:p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для вступления в группу «ОРВ в Сургуте» в мессенджере «</w:t>
            </w:r>
            <w:r w:rsidRPr="000D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» для участия в публичных консультациях при проведении ОРВ, экспертизы и ОФВ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5D5A14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разделов об ОРВ, экспертизе и ОФВ в информационно-телекоммуникационной сети «Интернет» </w:t>
            </w:r>
          </w:p>
        </w:tc>
      </w:tr>
      <w:tr w:rsidR="007A69C1" w:rsidRPr="005D5A14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На официальном портале Администрации города 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69C1" w:rsidRPr="00BD2080" w:rsidTr="00291D62">
        <w:trPr>
          <w:trHeight w:val="547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На портале для публичного обсуждения проектов и действующих нормативных актов автономного округа (</w:t>
            </w:r>
            <w:r w:rsidRPr="007A69C1">
              <w:rPr>
                <w:rFonts w:ascii="Times New Roman" w:hAnsi="Times New Roman" w:cs="Times New Roman"/>
                <w:sz w:val="28"/>
                <w:szCs w:val="28"/>
              </w:rPr>
              <w:t>http://regulation.admhmao.ru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) в разделе «ОРВ в ОМСУ» подразделе «Сургут»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937D10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ОРВ, экспертизы и ОФВ 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937D10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мероприятий, участие в мероприятиях, посвященных ОРВ, экспертизе и ОФВ 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ОРВ, экспертизе и ОФВ на заседаниях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ОРВ, экспертизе и ОФВ на заседании инвестиционного совета при Главе города Сургута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Участие отдела развития предпринимательства управления инвестиций и развития предпринимательства в форумах, конференциях или иных мероприятиях, по вопросам ОРВ, экспертизы и ОФВ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публичной деятельности в сфере ОРВ, </w:t>
            </w:r>
          </w:p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экспертизы и ОФВ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четырех публикаций по вопросам ОРВ, экспертизы и ОФВ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информирования субъектов предпринимательской и инвестиционной деятельности об ОРВ, экспертизе и ОФВ (в том числе о проведении публичных консультаций) посредством интерактивной площадки - 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енджера «</w:t>
            </w:r>
            <w:r w:rsidRPr="000D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» в группе </w:t>
            </w:r>
          </w:p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«ОРВ в Сургуте»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Выявление «Лучших практик» в сфере ОРВ, экспертизы и ОФВ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Анализ «Лучших практик» других муниципальных образований 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об ОРВ, экспертизе и ОФВ с использованием количественных методов, выводами о возможных альтернативных способах предлагаемого правового регулирования 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69C1" w:rsidRPr="00BD2080" w:rsidTr="00291D62">
        <w:trPr>
          <w:trHeight w:val="301"/>
        </w:trPr>
        <w:tc>
          <w:tcPr>
            <w:tcW w:w="851" w:type="dxa"/>
            <w:shd w:val="clear" w:color="auto" w:fill="auto"/>
          </w:tcPr>
          <w:p w:rsidR="007A69C1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8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Департамент экономического развития Ханты-Мансийского автономного округа –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 не менее двух предложений  для включения в «Лучшие практики проведения ОРВ, экспертизы и ОФВ»</w:t>
            </w:r>
          </w:p>
        </w:tc>
        <w:tc>
          <w:tcPr>
            <w:tcW w:w="2125" w:type="dxa"/>
            <w:shd w:val="clear" w:color="auto" w:fill="auto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7" w:type="dxa"/>
          </w:tcPr>
          <w:p w:rsidR="007A69C1" w:rsidRPr="000D73BB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016D6" w:rsidRPr="00BD2080" w:rsidRDefault="00D016D6" w:rsidP="00BD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16D6" w:rsidRPr="00BD2080" w:rsidSect="00D016D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930A6" w:rsidRPr="00C930A6" w:rsidRDefault="00C930A6" w:rsidP="00950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0A6" w:rsidRPr="00C930A6" w:rsidSect="00D016D6">
      <w:type w:val="continuous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3B30"/>
    <w:rsid w:val="000254AE"/>
    <w:rsid w:val="000363AD"/>
    <w:rsid w:val="00045152"/>
    <w:rsid w:val="00047A14"/>
    <w:rsid w:val="000870C1"/>
    <w:rsid w:val="000943EB"/>
    <w:rsid w:val="001014CB"/>
    <w:rsid w:val="00105371"/>
    <w:rsid w:val="00134B8D"/>
    <w:rsid w:val="00135A48"/>
    <w:rsid w:val="00151287"/>
    <w:rsid w:val="00174C4A"/>
    <w:rsid w:val="001852A0"/>
    <w:rsid w:val="00192CDF"/>
    <w:rsid w:val="001D6D8D"/>
    <w:rsid w:val="001E2007"/>
    <w:rsid w:val="00220D68"/>
    <w:rsid w:val="00230A39"/>
    <w:rsid w:val="00246418"/>
    <w:rsid w:val="002A06A4"/>
    <w:rsid w:val="002B76BE"/>
    <w:rsid w:val="00301AD1"/>
    <w:rsid w:val="00305FE1"/>
    <w:rsid w:val="00314A81"/>
    <w:rsid w:val="00325419"/>
    <w:rsid w:val="00370A64"/>
    <w:rsid w:val="003755B8"/>
    <w:rsid w:val="00393C4D"/>
    <w:rsid w:val="0044399E"/>
    <w:rsid w:val="00445521"/>
    <w:rsid w:val="00451971"/>
    <w:rsid w:val="0046469D"/>
    <w:rsid w:val="004738FA"/>
    <w:rsid w:val="00487ACC"/>
    <w:rsid w:val="00490E69"/>
    <w:rsid w:val="004B32BD"/>
    <w:rsid w:val="004B4D94"/>
    <w:rsid w:val="004C5C30"/>
    <w:rsid w:val="004C639E"/>
    <w:rsid w:val="00521614"/>
    <w:rsid w:val="005240E1"/>
    <w:rsid w:val="00530528"/>
    <w:rsid w:val="00570BA7"/>
    <w:rsid w:val="005A0B13"/>
    <w:rsid w:val="005E4D41"/>
    <w:rsid w:val="005F167E"/>
    <w:rsid w:val="00621BC4"/>
    <w:rsid w:val="006222B0"/>
    <w:rsid w:val="0062627C"/>
    <w:rsid w:val="00682AC5"/>
    <w:rsid w:val="00683A9C"/>
    <w:rsid w:val="006944DE"/>
    <w:rsid w:val="006C7DD8"/>
    <w:rsid w:val="00707053"/>
    <w:rsid w:val="00713EF6"/>
    <w:rsid w:val="00730D28"/>
    <w:rsid w:val="00752C70"/>
    <w:rsid w:val="00766B6B"/>
    <w:rsid w:val="007732E6"/>
    <w:rsid w:val="007A69C1"/>
    <w:rsid w:val="007D27F2"/>
    <w:rsid w:val="008368C7"/>
    <w:rsid w:val="008436B9"/>
    <w:rsid w:val="00855736"/>
    <w:rsid w:val="0085664F"/>
    <w:rsid w:val="0088186C"/>
    <w:rsid w:val="008A4330"/>
    <w:rsid w:val="008B250F"/>
    <w:rsid w:val="00931C53"/>
    <w:rsid w:val="00945FFE"/>
    <w:rsid w:val="00950446"/>
    <w:rsid w:val="009600A1"/>
    <w:rsid w:val="00A146DF"/>
    <w:rsid w:val="00A40E99"/>
    <w:rsid w:val="00A76EBA"/>
    <w:rsid w:val="00A84A74"/>
    <w:rsid w:val="00A85ACE"/>
    <w:rsid w:val="00A919A7"/>
    <w:rsid w:val="00AF0033"/>
    <w:rsid w:val="00B02519"/>
    <w:rsid w:val="00B230C6"/>
    <w:rsid w:val="00B23C35"/>
    <w:rsid w:val="00B34A7F"/>
    <w:rsid w:val="00B572BD"/>
    <w:rsid w:val="00B57EE6"/>
    <w:rsid w:val="00B71DDC"/>
    <w:rsid w:val="00B7238C"/>
    <w:rsid w:val="00BC6BEF"/>
    <w:rsid w:val="00BD2080"/>
    <w:rsid w:val="00BF75A1"/>
    <w:rsid w:val="00C05DFB"/>
    <w:rsid w:val="00C212C7"/>
    <w:rsid w:val="00C270C9"/>
    <w:rsid w:val="00C5239E"/>
    <w:rsid w:val="00C55B75"/>
    <w:rsid w:val="00C710A7"/>
    <w:rsid w:val="00C929A0"/>
    <w:rsid w:val="00C930A6"/>
    <w:rsid w:val="00CB67BD"/>
    <w:rsid w:val="00CE1301"/>
    <w:rsid w:val="00D00E26"/>
    <w:rsid w:val="00D016D6"/>
    <w:rsid w:val="00D275D8"/>
    <w:rsid w:val="00D651C5"/>
    <w:rsid w:val="00D66DA6"/>
    <w:rsid w:val="00D702F7"/>
    <w:rsid w:val="00D83944"/>
    <w:rsid w:val="00D96916"/>
    <w:rsid w:val="00DB02A7"/>
    <w:rsid w:val="00DB17E4"/>
    <w:rsid w:val="00DF51D4"/>
    <w:rsid w:val="00E64552"/>
    <w:rsid w:val="00EA2C8D"/>
    <w:rsid w:val="00EA3347"/>
    <w:rsid w:val="00EA6A89"/>
    <w:rsid w:val="00EB124A"/>
    <w:rsid w:val="00EC0FA7"/>
    <w:rsid w:val="00EC2B13"/>
    <w:rsid w:val="00ED6A79"/>
    <w:rsid w:val="00F06913"/>
    <w:rsid w:val="00F11BDC"/>
    <w:rsid w:val="00F17AA3"/>
    <w:rsid w:val="00F2259B"/>
    <w:rsid w:val="00F5032A"/>
    <w:rsid w:val="00F73CC2"/>
    <w:rsid w:val="00F77F62"/>
    <w:rsid w:val="00F871B6"/>
    <w:rsid w:val="00FE7056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2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5</cp:revision>
  <cp:lastPrinted>2018-12-10T10:12:00Z</cp:lastPrinted>
  <dcterms:created xsi:type="dcterms:W3CDTF">2019-04-12T07:45:00Z</dcterms:created>
  <dcterms:modified xsi:type="dcterms:W3CDTF">2021-02-05T08:14:00Z</dcterms:modified>
</cp:coreProperties>
</file>