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B29" w:rsidRPr="00D161DF" w:rsidRDefault="00FA3B29" w:rsidP="00FA3B29">
      <w:pPr>
        <w:spacing w:after="0" w:line="240" w:lineRule="auto"/>
        <w:ind w:left="6500"/>
        <w:rPr>
          <w:rFonts w:ascii="Times New Roman" w:eastAsia="Times New Roman" w:hAnsi="Times New Roman" w:cs="Times New Roman"/>
          <w:color w:val="000000"/>
          <w:sz w:val="28"/>
          <w:szCs w:val="28"/>
          <w:lang w:eastAsia="ru-RU"/>
        </w:rPr>
      </w:pPr>
    </w:p>
    <w:p w:rsidR="00FA3B29" w:rsidRPr="00CB4F13" w:rsidRDefault="00FA3B29" w:rsidP="00FA3B29">
      <w:pPr>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CB4F13">
        <w:rPr>
          <w:rFonts w:ascii="Times New Roman" w:eastAsia="Times New Roman" w:hAnsi="Times New Roman" w:cs="Times New Roman"/>
          <w:sz w:val="27"/>
          <w:szCs w:val="27"/>
          <w:lang w:eastAsia="ru-RU"/>
        </w:rPr>
        <w:t xml:space="preserve">Заключение об оценке регулирующего воздействия </w:t>
      </w:r>
    </w:p>
    <w:p w:rsidR="00FA3B29" w:rsidRPr="00CB4F13" w:rsidRDefault="00FA3B29" w:rsidP="00FA3B29">
      <w:pPr>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CB4F13">
        <w:rPr>
          <w:rFonts w:ascii="Times New Roman" w:eastAsia="Times New Roman" w:hAnsi="Times New Roman" w:cs="Times New Roman"/>
          <w:sz w:val="27"/>
          <w:szCs w:val="27"/>
          <w:lang w:eastAsia="ru-RU"/>
        </w:rPr>
        <w:t>проекта муниципального нормативного правового акта</w:t>
      </w:r>
    </w:p>
    <w:p w:rsidR="00FA3B29" w:rsidRPr="00CB4F13" w:rsidRDefault="00FA3B29" w:rsidP="00FA3B29">
      <w:pPr>
        <w:autoSpaceDE w:val="0"/>
        <w:autoSpaceDN w:val="0"/>
        <w:adjustRightInd w:val="0"/>
        <w:spacing w:after="0" w:line="240" w:lineRule="auto"/>
        <w:outlineLvl w:val="0"/>
        <w:rPr>
          <w:rFonts w:ascii="Times New Roman" w:eastAsia="Times New Roman" w:hAnsi="Times New Roman" w:cs="Times New Roman"/>
          <w:sz w:val="16"/>
          <w:szCs w:val="16"/>
          <w:lang w:eastAsia="ru-RU"/>
        </w:rPr>
      </w:pPr>
    </w:p>
    <w:p w:rsidR="00752969" w:rsidRPr="00752969" w:rsidRDefault="00752969" w:rsidP="00752969">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752969">
        <w:rPr>
          <w:rFonts w:ascii="Times New Roman" w:eastAsia="Times New Roman" w:hAnsi="Times New Roman" w:cs="Times New Roman"/>
          <w:sz w:val="27"/>
          <w:szCs w:val="27"/>
          <w:lang w:eastAsia="ru-RU"/>
        </w:rPr>
        <w:t xml:space="preserve">Управление экономики и стратегического планирования Администрации города в соответствии с порядком проведения оценки регулирующего, фактического воздействия и экспертизы муниципальных нормативных правовых актов и их проектов (далее – порядок), утвержденного постановлением Главы города от 30.09.2015 № 117, рассмотрев </w:t>
      </w:r>
      <w:r w:rsidRPr="00791FF7">
        <w:rPr>
          <w:rFonts w:ascii="Times New Roman" w:eastAsia="Times New Roman" w:hAnsi="Times New Roman" w:cs="Times New Roman"/>
          <w:i/>
          <w:sz w:val="27"/>
          <w:szCs w:val="27"/>
          <w:lang w:eastAsia="ru-RU"/>
        </w:rPr>
        <w:t>проек</w:t>
      </w:r>
      <w:r w:rsidRPr="00E6345B">
        <w:rPr>
          <w:rFonts w:ascii="Times New Roman" w:eastAsia="Times New Roman" w:hAnsi="Times New Roman" w:cs="Times New Roman"/>
          <w:i/>
          <w:sz w:val="27"/>
          <w:szCs w:val="27"/>
          <w:lang w:eastAsia="ru-RU"/>
        </w:rPr>
        <w:t xml:space="preserve">т </w:t>
      </w:r>
      <w:r w:rsidR="00E6345B" w:rsidRPr="00E6345B">
        <w:rPr>
          <w:rFonts w:ascii="Times New Roman" w:hAnsi="Times New Roman"/>
          <w:i/>
          <w:sz w:val="28"/>
          <w:szCs w:val="28"/>
        </w:rPr>
        <w:t>постановления Администрации города от 20.06.2016 № 4561 «О порядке предоставления субсидии на возмещение части затрат на уплату процентов организациям коммунального комплекса по привлекаемым заёмным средствам на реконструкцию, расширение, модернизацию, строительство, капитальный ремонт объектов коммунального комплекса, реализацию проектов альтернативной энергетики, получаемой ранее в соответствии с постановлением Правительства автономного округа «О целевой программе Ханты-Мансийского автономного округа-Югры «Модернизация и реформирование жилищно-коммунального комплекса Ханты-Мансийского автономного округа – Югры на 2011 – 2013 годы и на период</w:t>
      </w:r>
      <w:r w:rsidR="00E6345B">
        <w:rPr>
          <w:rFonts w:ascii="Times New Roman" w:hAnsi="Times New Roman"/>
          <w:i/>
          <w:sz w:val="28"/>
          <w:szCs w:val="28"/>
        </w:rPr>
        <w:t xml:space="preserve"> </w:t>
      </w:r>
      <w:r w:rsidR="00E6345B" w:rsidRPr="00E6345B">
        <w:rPr>
          <w:rFonts w:ascii="Times New Roman" w:hAnsi="Times New Roman"/>
          <w:i/>
          <w:sz w:val="28"/>
          <w:szCs w:val="28"/>
        </w:rPr>
        <w:t>до 2015 года»</w:t>
      </w:r>
      <w:r w:rsidRPr="00E6345B">
        <w:rPr>
          <w:rFonts w:ascii="Times New Roman" w:eastAsia="Times New Roman" w:hAnsi="Times New Roman" w:cs="Times New Roman"/>
          <w:i/>
          <w:sz w:val="27"/>
          <w:szCs w:val="27"/>
          <w:lang w:eastAsia="ru-RU"/>
        </w:rPr>
        <w:t xml:space="preserve">, </w:t>
      </w:r>
      <w:r w:rsidRPr="00752969">
        <w:rPr>
          <w:rFonts w:ascii="Times New Roman" w:eastAsia="Times New Roman" w:hAnsi="Times New Roman" w:cs="Times New Roman"/>
          <w:sz w:val="27"/>
          <w:szCs w:val="27"/>
          <w:lang w:eastAsia="ru-RU"/>
        </w:rPr>
        <w:t>составило настоящее заключение.</w:t>
      </w:r>
    </w:p>
    <w:p w:rsidR="00752969" w:rsidRPr="00752969" w:rsidRDefault="00752969" w:rsidP="00752969">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752969">
        <w:rPr>
          <w:rFonts w:ascii="Times New Roman" w:eastAsia="Times New Roman" w:hAnsi="Times New Roman" w:cs="Times New Roman"/>
          <w:sz w:val="27"/>
          <w:szCs w:val="27"/>
          <w:lang w:eastAsia="ru-RU"/>
        </w:rPr>
        <w:t>Проект муниципального нормативного правового акта (далее – проект) подготовлен департаментом городского хозяйства Администрации города.</w:t>
      </w:r>
    </w:p>
    <w:p w:rsidR="00752969" w:rsidRPr="00752969" w:rsidRDefault="00752969" w:rsidP="00752969">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p>
    <w:p w:rsidR="00752969" w:rsidRPr="00752969" w:rsidRDefault="00752969" w:rsidP="00752969">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752969">
        <w:rPr>
          <w:rFonts w:ascii="Times New Roman" w:eastAsia="Times New Roman" w:hAnsi="Times New Roman" w:cs="Times New Roman"/>
          <w:sz w:val="27"/>
          <w:szCs w:val="27"/>
          <w:lang w:eastAsia="ru-RU"/>
        </w:rPr>
        <w:t>По результатам рассмотрения представленных документов установлено:</w:t>
      </w:r>
    </w:p>
    <w:p w:rsidR="00752969" w:rsidRPr="00752969" w:rsidRDefault="00752969" w:rsidP="00752969">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752969">
        <w:rPr>
          <w:rFonts w:ascii="Times New Roman" w:eastAsia="Times New Roman" w:hAnsi="Times New Roman" w:cs="Times New Roman"/>
          <w:sz w:val="27"/>
          <w:szCs w:val="27"/>
          <w:lang w:eastAsia="ru-RU"/>
        </w:rPr>
        <w:t>1.</w:t>
      </w:r>
      <w:r w:rsidRPr="00752969">
        <w:rPr>
          <w:rFonts w:ascii="Times New Roman" w:eastAsia="Times New Roman" w:hAnsi="Times New Roman" w:cs="Times New Roman"/>
          <w:sz w:val="27"/>
          <w:szCs w:val="27"/>
          <w:lang w:eastAsia="ru-RU"/>
        </w:rPr>
        <w:tab/>
        <w:t>Проведенная ОРВ проекта соответствует порядку.</w:t>
      </w:r>
    </w:p>
    <w:p w:rsidR="00752969" w:rsidRPr="00752969" w:rsidRDefault="00752969" w:rsidP="00752969">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752969">
        <w:rPr>
          <w:rFonts w:ascii="Times New Roman" w:eastAsia="Times New Roman" w:hAnsi="Times New Roman" w:cs="Times New Roman"/>
          <w:sz w:val="27"/>
          <w:szCs w:val="27"/>
          <w:lang w:eastAsia="ru-RU"/>
        </w:rPr>
        <w:t>2.</w:t>
      </w:r>
      <w:r w:rsidRPr="00752969">
        <w:rPr>
          <w:rFonts w:ascii="Times New Roman" w:eastAsia="Times New Roman" w:hAnsi="Times New Roman" w:cs="Times New Roman"/>
          <w:sz w:val="27"/>
          <w:szCs w:val="27"/>
          <w:lang w:eastAsia="ru-RU"/>
        </w:rPr>
        <w:tab/>
        <w:t>Предварительный отчет об ОРВ соответствует порядку.</w:t>
      </w:r>
    </w:p>
    <w:p w:rsidR="00752969" w:rsidRPr="00752969" w:rsidRDefault="00752969" w:rsidP="00A46665">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752969">
        <w:rPr>
          <w:rFonts w:ascii="Times New Roman" w:eastAsia="Times New Roman" w:hAnsi="Times New Roman" w:cs="Times New Roman"/>
          <w:sz w:val="27"/>
          <w:szCs w:val="27"/>
          <w:lang w:eastAsia="ru-RU"/>
        </w:rPr>
        <w:t>3.</w:t>
      </w:r>
      <w:r w:rsidRPr="00752969">
        <w:rPr>
          <w:rFonts w:ascii="Times New Roman" w:eastAsia="Times New Roman" w:hAnsi="Times New Roman" w:cs="Times New Roman"/>
          <w:sz w:val="27"/>
          <w:szCs w:val="27"/>
          <w:lang w:eastAsia="ru-RU"/>
        </w:rPr>
        <w:tab/>
        <w:t>Информация, содержащаяся в предварительном отчете об ОРВ, обоснована не в полной мере.</w:t>
      </w:r>
    </w:p>
    <w:p w:rsidR="00E6345B" w:rsidRDefault="00A46665" w:rsidP="00E6345B">
      <w:pPr>
        <w:tabs>
          <w:tab w:val="left" w:pos="-2694"/>
          <w:tab w:val="left" w:pos="567"/>
          <w:tab w:val="left" w:pos="851"/>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r>
      <w:r w:rsidR="00E6345B">
        <w:rPr>
          <w:rFonts w:ascii="Times New Roman" w:eastAsia="Times New Roman" w:hAnsi="Times New Roman" w:cs="Times New Roman"/>
          <w:sz w:val="27"/>
          <w:szCs w:val="27"/>
          <w:lang w:eastAsia="ru-RU"/>
        </w:rPr>
        <w:t>Пункт 2.1</w:t>
      </w:r>
      <w:r w:rsidR="006B1739" w:rsidRPr="006B1739">
        <w:rPr>
          <w:rFonts w:ascii="Times New Roman" w:eastAsia="Times New Roman" w:hAnsi="Times New Roman" w:cs="Times New Roman"/>
          <w:sz w:val="27"/>
          <w:szCs w:val="27"/>
          <w:lang w:eastAsia="ru-RU"/>
        </w:rPr>
        <w:t xml:space="preserve"> </w:t>
      </w:r>
      <w:r w:rsidR="00E6345B">
        <w:rPr>
          <w:rFonts w:ascii="Times New Roman" w:eastAsia="Times New Roman" w:hAnsi="Times New Roman" w:cs="Times New Roman"/>
          <w:sz w:val="27"/>
          <w:szCs w:val="27"/>
          <w:lang w:eastAsia="ru-RU"/>
        </w:rPr>
        <w:t xml:space="preserve">предварительного </w:t>
      </w:r>
      <w:r w:rsidR="006B1739" w:rsidRPr="006B1739">
        <w:rPr>
          <w:rFonts w:ascii="Times New Roman" w:eastAsia="Times New Roman" w:hAnsi="Times New Roman" w:cs="Times New Roman"/>
          <w:sz w:val="27"/>
          <w:szCs w:val="27"/>
          <w:lang w:eastAsia="ru-RU"/>
        </w:rPr>
        <w:t>отчет</w:t>
      </w:r>
      <w:r w:rsidR="00E6345B">
        <w:rPr>
          <w:rFonts w:ascii="Times New Roman" w:eastAsia="Times New Roman" w:hAnsi="Times New Roman" w:cs="Times New Roman"/>
          <w:sz w:val="27"/>
          <w:szCs w:val="27"/>
          <w:lang w:eastAsia="ru-RU"/>
        </w:rPr>
        <w:t>а</w:t>
      </w:r>
      <w:r w:rsidR="006B1739" w:rsidRPr="006B1739">
        <w:rPr>
          <w:rFonts w:ascii="Times New Roman" w:eastAsia="Times New Roman" w:hAnsi="Times New Roman" w:cs="Times New Roman"/>
          <w:sz w:val="27"/>
          <w:szCs w:val="27"/>
          <w:lang w:eastAsia="ru-RU"/>
        </w:rPr>
        <w:t xml:space="preserve"> об ОРВ </w:t>
      </w:r>
      <w:r w:rsidR="00E6345B">
        <w:rPr>
          <w:rFonts w:ascii="Times New Roman" w:eastAsia="Times New Roman" w:hAnsi="Times New Roman" w:cs="Times New Roman"/>
          <w:sz w:val="27"/>
          <w:szCs w:val="27"/>
          <w:lang w:eastAsia="ru-RU"/>
        </w:rPr>
        <w:t>необходимо дополнить проблемными ситуациями, на регулирование которых направлено предлагаемое правовое регулирование, в том числе</w:t>
      </w:r>
      <w:r w:rsidR="00F7195C">
        <w:rPr>
          <w:rFonts w:ascii="Times New Roman" w:eastAsia="Times New Roman" w:hAnsi="Times New Roman" w:cs="Times New Roman"/>
          <w:sz w:val="27"/>
          <w:szCs w:val="27"/>
          <w:lang w:eastAsia="ru-RU"/>
        </w:rPr>
        <w:t xml:space="preserve"> в части</w:t>
      </w:r>
      <w:r w:rsidR="00E6345B">
        <w:rPr>
          <w:rFonts w:ascii="Times New Roman" w:eastAsia="Times New Roman" w:hAnsi="Times New Roman" w:cs="Times New Roman"/>
          <w:sz w:val="27"/>
          <w:szCs w:val="27"/>
          <w:lang w:eastAsia="ru-RU"/>
        </w:rPr>
        <w:t>:</w:t>
      </w:r>
    </w:p>
    <w:p w:rsidR="00EF08FD" w:rsidRDefault="00E6345B" w:rsidP="00E6345B">
      <w:pPr>
        <w:pStyle w:val="a3"/>
        <w:numPr>
          <w:ilvl w:val="0"/>
          <w:numId w:val="3"/>
        </w:numPr>
        <w:tabs>
          <w:tab w:val="left" w:pos="-2694"/>
          <w:tab w:val="left" w:pos="567"/>
          <w:tab w:val="left" w:pos="851"/>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установлени</w:t>
      </w:r>
      <w:r w:rsidR="00F7195C">
        <w:rPr>
          <w:rFonts w:ascii="Times New Roman" w:eastAsia="Times New Roman" w:hAnsi="Times New Roman" w:cs="Times New Roman"/>
          <w:sz w:val="27"/>
          <w:szCs w:val="27"/>
          <w:lang w:eastAsia="ru-RU"/>
        </w:rPr>
        <w:t>я</w:t>
      </w:r>
      <w:r>
        <w:rPr>
          <w:rFonts w:ascii="Times New Roman" w:eastAsia="Times New Roman" w:hAnsi="Times New Roman" w:cs="Times New Roman"/>
          <w:sz w:val="27"/>
          <w:szCs w:val="27"/>
          <w:lang w:eastAsia="ru-RU"/>
        </w:rPr>
        <w:t xml:space="preserve"> формулы расчета субсидии</w:t>
      </w:r>
      <w:r w:rsidR="00A77360">
        <w:rPr>
          <w:rFonts w:ascii="Times New Roman" w:eastAsia="Times New Roman" w:hAnsi="Times New Roman" w:cs="Times New Roman"/>
          <w:sz w:val="27"/>
          <w:szCs w:val="27"/>
          <w:lang w:eastAsia="ru-RU"/>
        </w:rPr>
        <w:t xml:space="preserve"> (пункт 1 раздела 2 Порядка)</w:t>
      </w:r>
      <w:r>
        <w:rPr>
          <w:rFonts w:ascii="Times New Roman" w:eastAsia="Times New Roman" w:hAnsi="Times New Roman" w:cs="Times New Roman"/>
          <w:sz w:val="27"/>
          <w:szCs w:val="27"/>
          <w:lang w:eastAsia="ru-RU"/>
        </w:rPr>
        <w:t>;</w:t>
      </w:r>
    </w:p>
    <w:p w:rsidR="00A77360" w:rsidRPr="00A77360" w:rsidRDefault="00F23838" w:rsidP="00F23838">
      <w:pPr>
        <w:pStyle w:val="a3"/>
        <w:numPr>
          <w:ilvl w:val="0"/>
          <w:numId w:val="3"/>
        </w:numPr>
        <w:tabs>
          <w:tab w:val="left" w:pos="-2694"/>
          <w:tab w:val="left" w:pos="570"/>
        </w:tabs>
        <w:autoSpaceDE w:val="0"/>
        <w:autoSpaceDN w:val="0"/>
        <w:adjustRightInd w:val="0"/>
        <w:spacing w:after="0" w:line="240" w:lineRule="auto"/>
        <w:ind w:left="0"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приложени</w:t>
      </w:r>
      <w:r w:rsidR="00F7195C">
        <w:rPr>
          <w:rFonts w:ascii="Times New Roman" w:eastAsia="Times New Roman" w:hAnsi="Times New Roman" w:cs="Times New Roman"/>
          <w:sz w:val="27"/>
          <w:szCs w:val="27"/>
          <w:lang w:eastAsia="ru-RU"/>
        </w:rPr>
        <w:t>я</w:t>
      </w:r>
      <w:r w:rsidR="00A77360">
        <w:rPr>
          <w:rFonts w:ascii="Times New Roman" w:eastAsia="Times New Roman" w:hAnsi="Times New Roman" w:cs="Times New Roman"/>
          <w:sz w:val="27"/>
          <w:szCs w:val="27"/>
          <w:lang w:eastAsia="ru-RU"/>
        </w:rPr>
        <w:t xml:space="preserve"> копий </w:t>
      </w:r>
      <w:r w:rsidR="00A77360">
        <w:rPr>
          <w:rFonts w:ascii="Times New Roman" w:hAnsi="Times New Roman"/>
          <w:sz w:val="28"/>
          <w:szCs w:val="28"/>
        </w:rPr>
        <w:t xml:space="preserve">кредитных договоров и дополнительных соглашений (при наличии), </w:t>
      </w:r>
      <w:r w:rsidR="00A77360" w:rsidRPr="00FA25A1">
        <w:rPr>
          <w:rFonts w:ascii="Times New Roman" w:hAnsi="Times New Roman"/>
          <w:sz w:val="28"/>
          <w:szCs w:val="28"/>
        </w:rPr>
        <w:t>заключенны</w:t>
      </w:r>
      <w:r w:rsidR="00A77360">
        <w:rPr>
          <w:rFonts w:ascii="Times New Roman" w:hAnsi="Times New Roman"/>
          <w:sz w:val="28"/>
          <w:szCs w:val="28"/>
        </w:rPr>
        <w:t>х</w:t>
      </w:r>
      <w:r w:rsidR="00A77360" w:rsidRPr="00FA25A1">
        <w:rPr>
          <w:rFonts w:ascii="Times New Roman" w:hAnsi="Times New Roman"/>
          <w:sz w:val="28"/>
          <w:szCs w:val="28"/>
        </w:rPr>
        <w:t xml:space="preserve"> для реализации приоритетной инвестиционной программы для удовлетворения неотложных инвестиционных потребностей</w:t>
      </w:r>
      <w:r w:rsidR="00A77360">
        <w:rPr>
          <w:rFonts w:ascii="Times New Roman" w:hAnsi="Times New Roman"/>
          <w:sz w:val="28"/>
          <w:szCs w:val="28"/>
        </w:rPr>
        <w:t xml:space="preserve"> и заверенных кредитной организацией</w:t>
      </w:r>
      <w:r>
        <w:rPr>
          <w:rFonts w:ascii="Times New Roman" w:hAnsi="Times New Roman"/>
          <w:sz w:val="28"/>
          <w:szCs w:val="28"/>
        </w:rPr>
        <w:t xml:space="preserve"> </w:t>
      </w:r>
      <w:r w:rsidR="00A77360">
        <w:rPr>
          <w:rFonts w:ascii="Times New Roman" w:hAnsi="Times New Roman"/>
          <w:sz w:val="28"/>
          <w:szCs w:val="28"/>
        </w:rPr>
        <w:t>(в отчете указана данная новая обязанность, без отражения проблемной ситуации на урегулирование которой она направлена) (абзац 3 пункта 5 раздела 2 Порядка);</w:t>
      </w:r>
    </w:p>
    <w:p w:rsidR="00A77360" w:rsidRDefault="005214C1" w:rsidP="00F7195C">
      <w:pPr>
        <w:pStyle w:val="a3"/>
        <w:numPr>
          <w:ilvl w:val="0"/>
          <w:numId w:val="3"/>
        </w:numPr>
        <w:tabs>
          <w:tab w:val="left" w:pos="-2694"/>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установлени</w:t>
      </w:r>
      <w:r w:rsidR="00F7195C">
        <w:rPr>
          <w:rFonts w:ascii="Times New Roman" w:eastAsia="Times New Roman" w:hAnsi="Times New Roman" w:cs="Times New Roman"/>
          <w:sz w:val="27"/>
          <w:szCs w:val="27"/>
          <w:lang w:eastAsia="ru-RU"/>
        </w:rPr>
        <w:t>я</w:t>
      </w:r>
      <w:r>
        <w:rPr>
          <w:rFonts w:ascii="Times New Roman" w:eastAsia="Times New Roman" w:hAnsi="Times New Roman" w:cs="Times New Roman"/>
          <w:sz w:val="27"/>
          <w:szCs w:val="27"/>
          <w:lang w:eastAsia="ru-RU"/>
        </w:rPr>
        <w:t xml:space="preserve"> срока предоставления документов, предусмотренных пунктом 12 Порядка (</w:t>
      </w:r>
      <w:r w:rsidR="00F23838">
        <w:rPr>
          <w:rFonts w:ascii="Times New Roman" w:eastAsia="Times New Roman" w:hAnsi="Times New Roman" w:cs="Times New Roman"/>
          <w:sz w:val="27"/>
          <w:szCs w:val="27"/>
          <w:lang w:eastAsia="ru-RU"/>
        </w:rPr>
        <w:t>ежемесячно в срок до 10 числа</w:t>
      </w:r>
      <w:r>
        <w:rPr>
          <w:rFonts w:ascii="Times New Roman" w:eastAsia="Times New Roman" w:hAnsi="Times New Roman" w:cs="Times New Roman"/>
          <w:sz w:val="27"/>
          <w:szCs w:val="27"/>
          <w:lang w:eastAsia="ru-RU"/>
        </w:rPr>
        <w:t xml:space="preserve"> месяца, следующего за отчетным);</w:t>
      </w:r>
    </w:p>
    <w:p w:rsidR="00F7195C" w:rsidRDefault="00766EEF" w:rsidP="00F7195C">
      <w:pPr>
        <w:pStyle w:val="a3"/>
        <w:numPr>
          <w:ilvl w:val="0"/>
          <w:numId w:val="3"/>
        </w:numPr>
        <w:tabs>
          <w:tab w:val="left" w:pos="-2694"/>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предоставления </w:t>
      </w:r>
      <w:r w:rsidR="00F7195C">
        <w:rPr>
          <w:rFonts w:ascii="Times New Roman" w:eastAsia="Times New Roman" w:hAnsi="Times New Roman" w:cs="Times New Roman"/>
          <w:sz w:val="27"/>
          <w:szCs w:val="27"/>
          <w:lang w:eastAsia="ru-RU"/>
        </w:rPr>
        <w:t>расчет</w:t>
      </w:r>
      <w:r>
        <w:rPr>
          <w:rFonts w:ascii="Times New Roman" w:eastAsia="Times New Roman" w:hAnsi="Times New Roman" w:cs="Times New Roman"/>
          <w:sz w:val="27"/>
          <w:szCs w:val="27"/>
          <w:lang w:eastAsia="ru-RU"/>
        </w:rPr>
        <w:t>а</w:t>
      </w:r>
      <w:r w:rsidR="00F7195C">
        <w:rPr>
          <w:rFonts w:ascii="Times New Roman" w:eastAsia="Times New Roman" w:hAnsi="Times New Roman" w:cs="Times New Roman"/>
          <w:sz w:val="27"/>
          <w:szCs w:val="27"/>
          <w:lang w:eastAsia="ru-RU"/>
        </w:rPr>
        <w:t xml:space="preserve"> размера </w:t>
      </w:r>
      <w:r w:rsidR="00AC5474">
        <w:rPr>
          <w:rFonts w:ascii="Times New Roman" w:eastAsia="Times New Roman" w:hAnsi="Times New Roman" w:cs="Times New Roman"/>
          <w:sz w:val="27"/>
          <w:szCs w:val="27"/>
          <w:lang w:eastAsia="ru-RU"/>
        </w:rPr>
        <w:t xml:space="preserve">процентов </w:t>
      </w:r>
      <w:r w:rsidR="00F7195C">
        <w:rPr>
          <w:rFonts w:ascii="Times New Roman" w:eastAsia="Times New Roman" w:hAnsi="Times New Roman" w:cs="Times New Roman"/>
          <w:sz w:val="27"/>
          <w:szCs w:val="27"/>
          <w:lang w:eastAsia="ru-RU"/>
        </w:rPr>
        <w:t>к уплате за пользование кредитными ресурсами в случае его направления кредитной организацией в адрес получателя субсидии (абзац 4 пункта 12 раздела 2 Порядка);</w:t>
      </w:r>
    </w:p>
    <w:p w:rsidR="00F7195C" w:rsidRDefault="00F7195C" w:rsidP="00F7195C">
      <w:pPr>
        <w:pStyle w:val="a3"/>
        <w:numPr>
          <w:ilvl w:val="0"/>
          <w:numId w:val="3"/>
        </w:numPr>
        <w:tabs>
          <w:tab w:val="left" w:pos="-2694"/>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повторно</w:t>
      </w:r>
      <w:r w:rsidR="00766EEF">
        <w:rPr>
          <w:rFonts w:ascii="Times New Roman" w:eastAsia="Times New Roman" w:hAnsi="Times New Roman" w:cs="Times New Roman"/>
          <w:sz w:val="27"/>
          <w:szCs w:val="27"/>
          <w:lang w:eastAsia="ru-RU"/>
        </w:rPr>
        <w:t>го</w:t>
      </w:r>
      <w:r>
        <w:rPr>
          <w:rFonts w:ascii="Times New Roman" w:eastAsia="Times New Roman" w:hAnsi="Times New Roman" w:cs="Times New Roman"/>
          <w:sz w:val="27"/>
          <w:szCs w:val="27"/>
          <w:lang w:eastAsia="ru-RU"/>
        </w:rPr>
        <w:t xml:space="preserve"> предоставлени</w:t>
      </w:r>
      <w:r w:rsidR="00766EEF">
        <w:rPr>
          <w:rFonts w:ascii="Times New Roman" w:eastAsia="Times New Roman" w:hAnsi="Times New Roman" w:cs="Times New Roman"/>
          <w:sz w:val="27"/>
          <w:szCs w:val="27"/>
          <w:lang w:eastAsia="ru-RU"/>
        </w:rPr>
        <w:t>я</w:t>
      </w:r>
      <w:r>
        <w:rPr>
          <w:rFonts w:ascii="Times New Roman" w:eastAsia="Times New Roman" w:hAnsi="Times New Roman" w:cs="Times New Roman"/>
          <w:sz w:val="27"/>
          <w:szCs w:val="27"/>
          <w:lang w:eastAsia="ru-RU"/>
        </w:rPr>
        <w:t xml:space="preserve"> полного пакета документов, предусмотренн</w:t>
      </w:r>
      <w:r w:rsidR="00766EEF">
        <w:rPr>
          <w:rFonts w:ascii="Times New Roman" w:eastAsia="Times New Roman" w:hAnsi="Times New Roman" w:cs="Times New Roman"/>
          <w:sz w:val="27"/>
          <w:szCs w:val="27"/>
          <w:lang w:eastAsia="ru-RU"/>
        </w:rPr>
        <w:t>ого</w:t>
      </w:r>
      <w:r>
        <w:rPr>
          <w:rFonts w:ascii="Times New Roman" w:eastAsia="Times New Roman" w:hAnsi="Times New Roman" w:cs="Times New Roman"/>
          <w:sz w:val="27"/>
          <w:szCs w:val="27"/>
          <w:lang w:eastAsia="ru-RU"/>
        </w:rPr>
        <w:t xml:space="preserve"> пунктом 12 раздела 2 Порядка;</w:t>
      </w:r>
    </w:p>
    <w:p w:rsidR="00F7195C" w:rsidRPr="00A77360" w:rsidRDefault="00F7195C" w:rsidP="00F7195C">
      <w:pPr>
        <w:pStyle w:val="a3"/>
        <w:numPr>
          <w:ilvl w:val="0"/>
          <w:numId w:val="3"/>
        </w:numPr>
        <w:tabs>
          <w:tab w:val="left" w:pos="-2694"/>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установлени</w:t>
      </w:r>
      <w:r w:rsidR="00766EEF">
        <w:rPr>
          <w:rFonts w:ascii="Times New Roman" w:eastAsia="Times New Roman" w:hAnsi="Times New Roman" w:cs="Times New Roman"/>
          <w:sz w:val="27"/>
          <w:szCs w:val="27"/>
          <w:lang w:eastAsia="ru-RU"/>
        </w:rPr>
        <w:t>я</w:t>
      </w:r>
      <w:r>
        <w:rPr>
          <w:rFonts w:ascii="Times New Roman" w:eastAsia="Times New Roman" w:hAnsi="Times New Roman" w:cs="Times New Roman"/>
          <w:sz w:val="27"/>
          <w:szCs w:val="27"/>
          <w:lang w:eastAsia="ru-RU"/>
        </w:rPr>
        <w:t xml:space="preserve"> срока представления документов после </w:t>
      </w:r>
      <w:r w:rsidR="00766EEF">
        <w:rPr>
          <w:rFonts w:ascii="Times New Roman" w:eastAsia="Times New Roman" w:hAnsi="Times New Roman" w:cs="Times New Roman"/>
          <w:sz w:val="27"/>
          <w:szCs w:val="27"/>
          <w:lang w:eastAsia="ru-RU"/>
        </w:rPr>
        <w:t>устранения</w:t>
      </w:r>
      <w:r>
        <w:rPr>
          <w:rFonts w:ascii="Times New Roman" w:eastAsia="Times New Roman" w:hAnsi="Times New Roman" w:cs="Times New Roman"/>
          <w:sz w:val="27"/>
          <w:szCs w:val="27"/>
          <w:lang w:eastAsia="ru-RU"/>
        </w:rPr>
        <w:t xml:space="preserve"> замечаний в случае отказа в подписании акта на предоставление субсидии</w:t>
      </w:r>
      <w:r w:rsidR="00766EEF">
        <w:rPr>
          <w:rFonts w:ascii="Times New Roman" w:eastAsia="Times New Roman" w:hAnsi="Times New Roman" w:cs="Times New Roman"/>
          <w:sz w:val="27"/>
          <w:szCs w:val="27"/>
          <w:lang w:eastAsia="ru-RU"/>
        </w:rPr>
        <w:t xml:space="preserve"> (пункт 19 раздела 2 Порядка).</w:t>
      </w:r>
    </w:p>
    <w:p w:rsidR="008D24B0" w:rsidRDefault="008D24B0" w:rsidP="00EF08FD">
      <w:pPr>
        <w:pStyle w:val="a3"/>
        <w:tabs>
          <w:tab w:val="left" w:pos="851"/>
        </w:tabs>
        <w:autoSpaceDE w:val="0"/>
        <w:autoSpaceDN w:val="0"/>
        <w:adjustRightInd w:val="0"/>
        <w:spacing w:after="0" w:line="240" w:lineRule="auto"/>
        <w:ind w:left="0" w:firstLine="851"/>
        <w:jc w:val="both"/>
        <w:rPr>
          <w:rFonts w:ascii="Times New Roman" w:eastAsia="Times New Roman" w:hAnsi="Times New Roman" w:cs="Times New Roman"/>
          <w:sz w:val="27"/>
          <w:szCs w:val="27"/>
          <w:lang w:eastAsia="ru-RU"/>
        </w:rPr>
      </w:pPr>
    </w:p>
    <w:p w:rsidR="00C4329A" w:rsidRPr="00E6345B" w:rsidRDefault="00C4329A" w:rsidP="00C4329A">
      <w:pPr>
        <w:tabs>
          <w:tab w:val="left" w:pos="851"/>
          <w:tab w:val="left" w:pos="7757"/>
        </w:tabs>
        <w:autoSpaceDE w:val="0"/>
        <w:autoSpaceDN w:val="0"/>
        <w:adjustRightInd w:val="0"/>
        <w:spacing w:after="0" w:line="240" w:lineRule="auto"/>
        <w:ind w:firstLine="567"/>
        <w:jc w:val="both"/>
        <w:rPr>
          <w:rFonts w:ascii="Times New Roman" w:hAnsi="Times New Roman" w:cs="Times New Roman"/>
          <w:color w:val="FF0000"/>
          <w:sz w:val="27"/>
          <w:szCs w:val="27"/>
        </w:rPr>
      </w:pPr>
    </w:p>
    <w:p w:rsidR="00E10378" w:rsidRDefault="00E10378" w:rsidP="00E10378">
      <w:pPr>
        <w:pStyle w:val="a3"/>
        <w:numPr>
          <w:ilvl w:val="0"/>
          <w:numId w:val="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10378">
        <w:rPr>
          <w:rFonts w:ascii="Times New Roman" w:eastAsia="Times New Roman" w:hAnsi="Times New Roman" w:cs="Times New Roman"/>
          <w:sz w:val="28"/>
          <w:szCs w:val="28"/>
          <w:lang w:eastAsia="ru-RU"/>
        </w:rPr>
        <w:t>В проекте отсутствуют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w:t>
      </w:r>
    </w:p>
    <w:p w:rsidR="005E155D" w:rsidRDefault="00E10378" w:rsidP="00C05830">
      <w:pPr>
        <w:tabs>
          <w:tab w:val="left" w:pos="426"/>
        </w:tabs>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lang w:eastAsia="ru-RU"/>
        </w:rPr>
        <w:tab/>
        <w:t xml:space="preserve">При этом, предлагаем в перспективе проработать вопрос с департаментом </w:t>
      </w:r>
      <w:r w:rsidRPr="004E4E80">
        <w:rPr>
          <w:rFonts w:ascii="Times New Roman" w:hAnsi="Times New Roman"/>
          <w:sz w:val="28"/>
          <w:szCs w:val="28"/>
        </w:rPr>
        <w:t xml:space="preserve">жилищно-коммунального комплекса и энергетики Ханты-Мансийского автономного округа - Югры </w:t>
      </w:r>
      <w:r w:rsidR="00D83DFF">
        <w:rPr>
          <w:rFonts w:ascii="Times New Roman" w:hAnsi="Times New Roman"/>
          <w:sz w:val="28"/>
          <w:szCs w:val="28"/>
        </w:rPr>
        <w:t>о предоставлении копий документов, заверенных печатью департамента городского хозяйства, предусмотренных пунктом 12 Порядка, для</w:t>
      </w:r>
      <w:r w:rsidR="005E155D">
        <w:rPr>
          <w:rFonts w:ascii="Times New Roman" w:hAnsi="Times New Roman"/>
          <w:sz w:val="28"/>
          <w:szCs w:val="28"/>
        </w:rPr>
        <w:t xml:space="preserve"> подтверждения </w:t>
      </w:r>
      <w:r w:rsidR="00D83DFF">
        <w:rPr>
          <w:rFonts w:ascii="Times New Roman" w:hAnsi="Times New Roman"/>
          <w:sz w:val="28"/>
          <w:szCs w:val="28"/>
        </w:rPr>
        <w:t xml:space="preserve">и последующего </w:t>
      </w:r>
      <w:r w:rsidR="005E155D">
        <w:rPr>
          <w:rFonts w:ascii="Times New Roman" w:hAnsi="Times New Roman"/>
          <w:sz w:val="28"/>
          <w:szCs w:val="28"/>
        </w:rPr>
        <w:t>перечисления средств бюджета автономного ок</w:t>
      </w:r>
      <w:r w:rsidR="00D83DFF">
        <w:rPr>
          <w:rFonts w:ascii="Times New Roman" w:hAnsi="Times New Roman"/>
          <w:sz w:val="28"/>
          <w:szCs w:val="28"/>
        </w:rPr>
        <w:t>руга муниципальному образованию.</w:t>
      </w:r>
    </w:p>
    <w:p w:rsidR="00BF41C8" w:rsidRPr="00EF744F" w:rsidRDefault="00BF41C8" w:rsidP="00BF41C8">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w:t>
      </w:r>
      <w:r w:rsidRPr="00EF744F">
        <w:rPr>
          <w:rFonts w:ascii="Times New Roman" w:eastAsia="Times New Roman" w:hAnsi="Times New Roman" w:cs="Times New Roman"/>
          <w:sz w:val="28"/>
          <w:szCs w:val="28"/>
          <w:lang w:eastAsia="ru-RU"/>
        </w:rPr>
        <w:t xml:space="preserve"> соответствии с пунктом 2 общих положений, предусмотренных Порядком, утвержденным </w:t>
      </w:r>
      <w:hyperlink r:id="rId6" w:history="1">
        <w:r w:rsidRPr="00EF744F">
          <w:rPr>
            <w:rFonts w:ascii="Times New Roman" w:eastAsia="Times New Roman" w:hAnsi="Times New Roman"/>
            <w:sz w:val="28"/>
            <w:szCs w:val="28"/>
            <w:lang w:eastAsia="ru-RU"/>
          </w:rPr>
          <w:t xml:space="preserve">постановлением Правительства </w:t>
        </w:r>
        <w:r>
          <w:rPr>
            <w:rFonts w:ascii="Times New Roman" w:eastAsia="Times New Roman" w:hAnsi="Times New Roman"/>
            <w:sz w:val="28"/>
            <w:szCs w:val="28"/>
            <w:lang w:eastAsia="ru-RU"/>
          </w:rPr>
          <w:t>ХМ</w:t>
        </w:r>
        <w:r w:rsidRPr="00EF744F">
          <w:rPr>
            <w:rFonts w:ascii="Times New Roman" w:eastAsia="Times New Roman" w:hAnsi="Times New Roman"/>
            <w:sz w:val="28"/>
            <w:szCs w:val="28"/>
            <w:lang w:eastAsia="ru-RU"/>
          </w:rPr>
          <w:t>АО - Югры от 30</w:t>
        </w:r>
        <w:r>
          <w:rPr>
            <w:rFonts w:ascii="Times New Roman" w:eastAsia="Times New Roman" w:hAnsi="Times New Roman"/>
            <w:sz w:val="28"/>
            <w:szCs w:val="28"/>
            <w:lang w:eastAsia="ru-RU"/>
          </w:rPr>
          <w:t>.08.</w:t>
        </w:r>
        <w:r w:rsidRPr="00EF744F">
          <w:rPr>
            <w:rFonts w:ascii="Times New Roman" w:eastAsia="Times New Roman" w:hAnsi="Times New Roman"/>
            <w:sz w:val="28"/>
            <w:szCs w:val="28"/>
            <w:lang w:eastAsia="ru-RU"/>
          </w:rPr>
          <w:t xml:space="preserve">2013 </w:t>
        </w:r>
        <w:r>
          <w:rPr>
            <w:rFonts w:ascii="Times New Roman" w:eastAsia="Times New Roman" w:hAnsi="Times New Roman"/>
            <w:sz w:val="28"/>
            <w:szCs w:val="28"/>
            <w:lang w:eastAsia="ru-RU"/>
          </w:rPr>
          <w:t>№ 328-п «</w:t>
        </w:r>
        <w:r w:rsidRPr="00EF744F">
          <w:rPr>
            <w:rFonts w:ascii="Times New Roman" w:eastAsia="Times New Roman" w:hAnsi="Times New Roman"/>
            <w:sz w:val="28"/>
            <w:szCs w:val="28"/>
            <w:lang w:eastAsia="ru-RU"/>
          </w:rPr>
          <w:t>О Порядке проведения оценки регулирующего воздействия проектов нормативных правовых актов, подготавливаемых исполнительными органами государственной власти Ханты-Мансийского автономного округа - Югры, экспертизы и оценки фактического воздействия принятых исполнительными органами государственной власти Ханты-Мансийского автономного округа - Югры нормативных правовых актов, затрагивающих вопросы осуществления предпринимательской и инвестиционной деятельности»</w:t>
        </w:r>
      </w:hyperlink>
    </w:p>
    <w:p w:rsidR="00BF41C8" w:rsidRDefault="00BF41C8" w:rsidP="00D83DFF">
      <w:pPr>
        <w:tabs>
          <w:tab w:val="left" w:pos="567"/>
        </w:tabs>
        <w:autoSpaceDE w:val="0"/>
        <w:autoSpaceDN w:val="0"/>
        <w:adjustRightInd w:val="0"/>
        <w:spacing w:after="0" w:line="240" w:lineRule="auto"/>
        <w:jc w:val="both"/>
        <w:rPr>
          <w:rFonts w:ascii="Times New Roman" w:hAnsi="Times New Roman"/>
          <w:sz w:val="28"/>
          <w:szCs w:val="28"/>
        </w:rPr>
      </w:pPr>
      <w:r w:rsidRPr="00EF744F">
        <w:rPr>
          <w:rFonts w:ascii="Times New Roman" w:eastAsia="Times New Roman" w:hAnsi="Times New Roman" w:cs="Times New Roman"/>
          <w:sz w:val="28"/>
          <w:szCs w:val="28"/>
          <w:lang w:eastAsia="ru-RU"/>
        </w:rPr>
        <w:t>органы местного самоуправления муниципальных образований автономного округа являются участниками публичных консультаций</w:t>
      </w:r>
      <w:r w:rsidR="00D83DFF">
        <w:rPr>
          <w:rFonts w:ascii="Times New Roman" w:eastAsia="Times New Roman" w:hAnsi="Times New Roman" w:cs="Times New Roman"/>
          <w:sz w:val="28"/>
          <w:szCs w:val="28"/>
          <w:lang w:eastAsia="ru-RU"/>
        </w:rPr>
        <w:t>.</w:t>
      </w:r>
    </w:p>
    <w:p w:rsidR="00C05830" w:rsidRDefault="00C05830" w:rsidP="00C05830">
      <w:pPr>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lang w:eastAsia="ru-RU"/>
        </w:rPr>
        <w:tab/>
      </w:r>
      <w:r w:rsidRPr="00D07005">
        <w:rPr>
          <w:rFonts w:ascii="Times New Roman" w:eastAsia="Times New Roman" w:hAnsi="Times New Roman" w:cs="Times New Roman"/>
          <w:sz w:val="28"/>
          <w:szCs w:val="28"/>
          <w:lang w:eastAsia="ru-RU"/>
        </w:rPr>
        <w:t xml:space="preserve">Вышеуказанное предложение может быть направлено в </w:t>
      </w:r>
      <w:r>
        <w:rPr>
          <w:rFonts w:ascii="Times New Roman" w:eastAsia="Times New Roman" w:hAnsi="Times New Roman" w:cs="Times New Roman"/>
          <w:sz w:val="28"/>
          <w:szCs w:val="28"/>
          <w:lang w:eastAsia="ru-RU"/>
        </w:rPr>
        <w:t xml:space="preserve">департамент </w:t>
      </w:r>
      <w:r w:rsidRPr="00D07005">
        <w:rPr>
          <w:rFonts w:ascii="Times New Roman" w:eastAsia="Times New Roman" w:hAnsi="Times New Roman" w:cs="Times New Roman"/>
          <w:sz w:val="28"/>
          <w:szCs w:val="28"/>
          <w:lang w:eastAsia="ru-RU"/>
        </w:rPr>
        <w:t>жилищно-коммунального комплекса и энергетики Ханты-Мансийского автономного округа – Югры в рамках публичных консультаций при проведении процедуры оценки регулирующего воздействия постановления Правительства ХМААО - Югры от 09.10.2013 №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2016 - 2020 годы»</w:t>
      </w:r>
      <w:r w:rsidR="00BF41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E10378" w:rsidRDefault="005E155D" w:rsidP="00C05830">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sz w:val="28"/>
          <w:szCs w:val="28"/>
        </w:rPr>
        <w:tab/>
        <w:t>Данное изменение в последующем позволит не запрашивать повторно документы для осуществления оплаты, что в свою очередь снизит как прямые, так и информационные издержки получателя субсидии.</w:t>
      </w:r>
    </w:p>
    <w:p w:rsidR="00E10378" w:rsidRPr="00E10378" w:rsidRDefault="00E10378" w:rsidP="00E10378">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0378" w:rsidRDefault="00D1236F" w:rsidP="00E10378">
      <w:pPr>
        <w:pStyle w:val="a3"/>
        <w:autoSpaceDE w:val="0"/>
        <w:autoSpaceDN w:val="0"/>
        <w:adjustRightInd w:val="0"/>
        <w:spacing w:after="0" w:line="240" w:lineRule="auto"/>
        <w:ind w:left="0"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w:t>
      </w:r>
      <w:r w:rsidR="007E21FE" w:rsidRPr="00244D90">
        <w:rPr>
          <w:rFonts w:ascii="Times New Roman" w:eastAsia="Times New Roman" w:hAnsi="Times New Roman" w:cs="Times New Roman"/>
          <w:sz w:val="27"/>
          <w:szCs w:val="27"/>
          <w:lang w:eastAsia="ru-RU"/>
        </w:rPr>
        <w:t xml:space="preserve">. </w:t>
      </w:r>
      <w:r w:rsidR="00260817" w:rsidRPr="00244D90">
        <w:rPr>
          <w:rFonts w:ascii="Times New Roman" w:eastAsia="Times New Roman" w:hAnsi="Times New Roman" w:cs="Times New Roman"/>
          <w:sz w:val="27"/>
          <w:szCs w:val="27"/>
          <w:lang w:eastAsia="ru-RU"/>
        </w:rPr>
        <w:t>На основании вышеизложенного</w:t>
      </w:r>
      <w:r w:rsidR="00E10378">
        <w:rPr>
          <w:rFonts w:ascii="Times New Roman" w:eastAsia="Times New Roman" w:hAnsi="Times New Roman" w:cs="Times New Roman"/>
          <w:sz w:val="27"/>
          <w:szCs w:val="27"/>
          <w:lang w:eastAsia="ru-RU"/>
        </w:rPr>
        <w:t>:</w:t>
      </w:r>
    </w:p>
    <w:p w:rsidR="00E10378" w:rsidRDefault="00E10378" w:rsidP="00E10378">
      <w:pPr>
        <w:pStyle w:val="a3"/>
        <w:autoSpaceDE w:val="0"/>
        <w:autoSpaceDN w:val="0"/>
        <w:adjustRightInd w:val="0"/>
        <w:spacing w:after="0" w:line="240" w:lineRule="auto"/>
        <w:ind w:left="0"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необходимо доработать </w:t>
      </w:r>
      <w:r w:rsidR="00260817" w:rsidRPr="00244D90">
        <w:rPr>
          <w:rFonts w:ascii="Times New Roman" w:eastAsia="Times New Roman" w:hAnsi="Times New Roman" w:cs="Times New Roman"/>
          <w:sz w:val="27"/>
          <w:szCs w:val="27"/>
          <w:lang w:eastAsia="ru-RU"/>
        </w:rPr>
        <w:t xml:space="preserve">предварительный отчет </w:t>
      </w:r>
      <w:r w:rsidR="00244D90" w:rsidRPr="00244D90">
        <w:rPr>
          <w:rFonts w:ascii="Times New Roman" w:eastAsia="Times New Roman" w:hAnsi="Times New Roman" w:cs="Times New Roman"/>
          <w:sz w:val="27"/>
          <w:szCs w:val="27"/>
          <w:lang w:eastAsia="ru-RU"/>
        </w:rPr>
        <w:t>об ОРВ</w:t>
      </w:r>
      <w:r>
        <w:rPr>
          <w:rFonts w:ascii="Times New Roman" w:eastAsia="Times New Roman" w:hAnsi="Times New Roman" w:cs="Times New Roman"/>
          <w:sz w:val="27"/>
          <w:szCs w:val="27"/>
          <w:lang w:eastAsia="ru-RU"/>
        </w:rPr>
        <w:t xml:space="preserve"> </w:t>
      </w:r>
      <w:r w:rsidR="00260817" w:rsidRPr="00244D90">
        <w:rPr>
          <w:rFonts w:ascii="Times New Roman" w:eastAsia="Times New Roman" w:hAnsi="Times New Roman" w:cs="Times New Roman"/>
          <w:sz w:val="27"/>
          <w:szCs w:val="27"/>
          <w:lang w:eastAsia="ru-RU"/>
        </w:rPr>
        <w:t>с учетом замечани</w:t>
      </w:r>
      <w:r w:rsidR="00244D90" w:rsidRPr="00244D90">
        <w:rPr>
          <w:rFonts w:ascii="Times New Roman" w:eastAsia="Times New Roman" w:hAnsi="Times New Roman" w:cs="Times New Roman"/>
          <w:sz w:val="27"/>
          <w:szCs w:val="27"/>
          <w:lang w:eastAsia="ru-RU"/>
        </w:rPr>
        <w:t>й</w:t>
      </w:r>
      <w:r w:rsidR="00260817" w:rsidRPr="00244D90">
        <w:rPr>
          <w:rFonts w:ascii="Times New Roman" w:eastAsia="Times New Roman" w:hAnsi="Times New Roman" w:cs="Times New Roman"/>
          <w:sz w:val="27"/>
          <w:szCs w:val="27"/>
          <w:lang w:eastAsia="ru-RU"/>
        </w:rPr>
        <w:t>, указанн</w:t>
      </w:r>
      <w:r w:rsidR="00244D90" w:rsidRPr="00244D90">
        <w:rPr>
          <w:rFonts w:ascii="Times New Roman" w:eastAsia="Times New Roman" w:hAnsi="Times New Roman" w:cs="Times New Roman"/>
          <w:sz w:val="27"/>
          <w:szCs w:val="27"/>
          <w:lang w:eastAsia="ru-RU"/>
        </w:rPr>
        <w:t xml:space="preserve">ых </w:t>
      </w:r>
      <w:r w:rsidR="00C068CE" w:rsidRPr="00244D90">
        <w:rPr>
          <w:rFonts w:ascii="Times New Roman" w:eastAsia="Times New Roman" w:hAnsi="Times New Roman" w:cs="Times New Roman"/>
          <w:sz w:val="27"/>
          <w:szCs w:val="27"/>
          <w:lang w:eastAsia="ru-RU"/>
        </w:rPr>
        <w:t xml:space="preserve">в п. 3 </w:t>
      </w:r>
      <w:r w:rsidR="00244D90" w:rsidRPr="00244D90">
        <w:rPr>
          <w:rFonts w:ascii="Times New Roman" w:eastAsia="Times New Roman" w:hAnsi="Times New Roman" w:cs="Times New Roman"/>
          <w:sz w:val="27"/>
          <w:szCs w:val="27"/>
          <w:lang w:eastAsia="ru-RU"/>
        </w:rPr>
        <w:t>настоящего З</w:t>
      </w:r>
      <w:r w:rsidR="00C068CE" w:rsidRPr="00244D90">
        <w:rPr>
          <w:rFonts w:ascii="Times New Roman" w:eastAsia="Times New Roman" w:hAnsi="Times New Roman" w:cs="Times New Roman"/>
          <w:sz w:val="27"/>
          <w:szCs w:val="27"/>
          <w:lang w:eastAsia="ru-RU"/>
        </w:rPr>
        <w:t>аключения</w:t>
      </w:r>
      <w:r>
        <w:rPr>
          <w:rFonts w:ascii="Times New Roman" w:eastAsia="Times New Roman" w:hAnsi="Times New Roman" w:cs="Times New Roman"/>
          <w:sz w:val="27"/>
          <w:szCs w:val="27"/>
          <w:lang w:eastAsia="ru-RU"/>
        </w:rPr>
        <w:t>;</w:t>
      </w:r>
    </w:p>
    <w:p w:rsidR="00260817" w:rsidRDefault="00E10378" w:rsidP="00E10378">
      <w:pPr>
        <w:pStyle w:val="a3"/>
        <w:autoSpaceDE w:val="0"/>
        <w:autoSpaceDN w:val="0"/>
        <w:adjustRightInd w:val="0"/>
        <w:spacing w:after="0" w:line="240" w:lineRule="auto"/>
        <w:ind w:left="0"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предложения по доработке проекта муниципального правового акта отсутствуют.</w:t>
      </w:r>
    </w:p>
    <w:p w:rsidR="001A597E" w:rsidRPr="00244D90" w:rsidRDefault="001A597E" w:rsidP="00D95AC5">
      <w:pPr>
        <w:pStyle w:val="a3"/>
        <w:autoSpaceDE w:val="0"/>
        <w:autoSpaceDN w:val="0"/>
        <w:adjustRightInd w:val="0"/>
        <w:spacing w:after="0" w:line="240" w:lineRule="auto"/>
        <w:ind w:left="0" w:firstLine="567"/>
        <w:jc w:val="both"/>
        <w:rPr>
          <w:rFonts w:ascii="Times New Roman" w:eastAsia="Times New Roman" w:hAnsi="Times New Roman" w:cs="Times New Roman"/>
          <w:sz w:val="27"/>
          <w:szCs w:val="27"/>
          <w:lang w:eastAsia="ru-RU"/>
        </w:rPr>
      </w:pPr>
    </w:p>
    <w:p w:rsidR="002A1AB2" w:rsidRPr="00CB4F13" w:rsidRDefault="002A1AB2" w:rsidP="00D95AC5">
      <w:pPr>
        <w:pStyle w:val="a3"/>
        <w:autoSpaceDE w:val="0"/>
        <w:autoSpaceDN w:val="0"/>
        <w:adjustRightInd w:val="0"/>
        <w:spacing w:after="0" w:line="240" w:lineRule="auto"/>
        <w:ind w:left="0" w:firstLine="567"/>
        <w:jc w:val="both"/>
        <w:rPr>
          <w:rFonts w:ascii="Times New Roman" w:hAnsi="Times New Roman" w:cs="Times New Roman"/>
          <w:sz w:val="27"/>
          <w:szCs w:val="27"/>
        </w:rPr>
      </w:pPr>
    </w:p>
    <w:p w:rsidR="00D95AC5" w:rsidRPr="00CB4F13" w:rsidRDefault="00E10378" w:rsidP="00D95AC5">
      <w:pPr>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w:t>
      </w:r>
      <w:r w:rsidR="00D95AC5" w:rsidRPr="00CB4F13">
        <w:rPr>
          <w:rFonts w:ascii="Times New Roman" w:eastAsia="Times New Roman" w:hAnsi="Times New Roman" w:cs="Times New Roman"/>
          <w:sz w:val="27"/>
          <w:szCs w:val="27"/>
          <w:lang w:eastAsia="ru-RU"/>
        </w:rPr>
        <w:t xml:space="preserve">ачальник управления экономики </w:t>
      </w:r>
    </w:p>
    <w:p w:rsidR="00A06517" w:rsidRPr="00CB4F13" w:rsidRDefault="00D95AC5" w:rsidP="00FF651B">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CB4F13">
        <w:rPr>
          <w:rFonts w:ascii="Times New Roman" w:eastAsia="Times New Roman" w:hAnsi="Times New Roman" w:cs="Times New Roman"/>
          <w:sz w:val="27"/>
          <w:szCs w:val="27"/>
          <w:lang w:eastAsia="ru-RU"/>
        </w:rPr>
        <w:t xml:space="preserve">и стратегического планирования            </w:t>
      </w:r>
      <w:r w:rsidR="000A62BF">
        <w:rPr>
          <w:rFonts w:ascii="Times New Roman" w:eastAsia="Times New Roman" w:hAnsi="Times New Roman" w:cs="Times New Roman"/>
          <w:sz w:val="27"/>
          <w:szCs w:val="27"/>
          <w:lang w:eastAsia="ru-RU"/>
        </w:rPr>
        <w:t xml:space="preserve">           </w:t>
      </w:r>
      <w:r w:rsidRPr="00CB4F13">
        <w:rPr>
          <w:rFonts w:ascii="Times New Roman" w:eastAsia="Times New Roman" w:hAnsi="Times New Roman" w:cs="Times New Roman"/>
          <w:sz w:val="27"/>
          <w:szCs w:val="27"/>
          <w:lang w:eastAsia="ru-RU"/>
        </w:rPr>
        <w:t xml:space="preserve">                              </w:t>
      </w:r>
      <w:r w:rsidR="00E10378">
        <w:rPr>
          <w:rFonts w:ascii="Times New Roman" w:eastAsia="Times New Roman" w:hAnsi="Times New Roman" w:cs="Times New Roman"/>
          <w:sz w:val="27"/>
          <w:szCs w:val="27"/>
          <w:lang w:eastAsia="ru-RU"/>
        </w:rPr>
        <w:t xml:space="preserve">   </w:t>
      </w:r>
      <w:r w:rsidRPr="00CB4F13">
        <w:rPr>
          <w:rFonts w:ascii="Times New Roman" w:eastAsia="Times New Roman" w:hAnsi="Times New Roman" w:cs="Times New Roman"/>
          <w:sz w:val="27"/>
          <w:szCs w:val="27"/>
          <w:lang w:eastAsia="ru-RU"/>
        </w:rPr>
        <w:t xml:space="preserve">   </w:t>
      </w:r>
      <w:r w:rsidR="00E10378">
        <w:rPr>
          <w:rFonts w:ascii="Times New Roman" w:eastAsia="Times New Roman" w:hAnsi="Times New Roman" w:cs="Times New Roman"/>
          <w:sz w:val="27"/>
          <w:szCs w:val="27"/>
          <w:lang w:eastAsia="ru-RU"/>
        </w:rPr>
        <w:t>С.Г. Мединцева</w:t>
      </w:r>
    </w:p>
    <w:p w:rsidR="00A06517" w:rsidRDefault="00A06517" w:rsidP="00FF651B">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D83DFF" w:rsidRDefault="00E10378" w:rsidP="00C2336A">
      <w:pPr>
        <w:tabs>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B69BE">
        <w:rPr>
          <w:rFonts w:ascii="Times New Roman" w:eastAsia="Times New Roman" w:hAnsi="Times New Roman" w:cs="Times New Roman"/>
          <w:sz w:val="24"/>
          <w:szCs w:val="24"/>
          <w:lang w:eastAsia="ru-RU"/>
        </w:rPr>
        <w:t>7</w:t>
      </w:r>
      <w:r w:rsidR="00CB4F13" w:rsidRPr="00CB4F1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00CB4F13" w:rsidRPr="00CB4F13">
        <w:rPr>
          <w:rFonts w:ascii="Times New Roman" w:eastAsia="Times New Roman" w:hAnsi="Times New Roman" w:cs="Times New Roman"/>
          <w:sz w:val="24"/>
          <w:szCs w:val="24"/>
          <w:lang w:eastAsia="ru-RU"/>
        </w:rPr>
        <w:t>.2017</w:t>
      </w:r>
    </w:p>
    <w:p w:rsidR="00D83DFF" w:rsidRDefault="00D83DFF" w:rsidP="00C2336A">
      <w:pPr>
        <w:tabs>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GoBack"/>
      <w:bookmarkEnd w:id="0"/>
    </w:p>
    <w:sectPr w:rsidR="00D83DFF" w:rsidSect="00D83DFF">
      <w:pgSz w:w="11906" w:h="16838"/>
      <w:pgMar w:top="567"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A76"/>
    <w:multiLevelType w:val="hybridMultilevel"/>
    <w:tmpl w:val="FA8A27CE"/>
    <w:lvl w:ilvl="0" w:tplc="1BA25DB2">
      <w:start w:val="4"/>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0D7D2AF5"/>
    <w:multiLevelType w:val="hybridMultilevel"/>
    <w:tmpl w:val="2092D9CC"/>
    <w:lvl w:ilvl="0" w:tplc="C11CF4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34914C43"/>
    <w:multiLevelType w:val="hybridMultilevel"/>
    <w:tmpl w:val="C1B6FCE2"/>
    <w:lvl w:ilvl="0" w:tplc="2EFAB984">
      <w:start w:val="1"/>
      <w:numFmt w:val="decimal"/>
      <w:lvlText w:val="%1)"/>
      <w:lvlJc w:val="left"/>
      <w:pPr>
        <w:ind w:left="1215" w:hanging="360"/>
      </w:pPr>
      <w:rPr>
        <w:rFonts w:ascii="Times New Roman" w:eastAsia="Times New Roman" w:hAnsi="Times New Roman" w:cs="Times New Roman"/>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5BCB471F"/>
    <w:multiLevelType w:val="hybridMultilevel"/>
    <w:tmpl w:val="682CD022"/>
    <w:lvl w:ilvl="0" w:tplc="BB1495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76"/>
    <w:rsid w:val="00012FE9"/>
    <w:rsid w:val="000154CB"/>
    <w:rsid w:val="000227D1"/>
    <w:rsid w:val="0007630E"/>
    <w:rsid w:val="00087DD0"/>
    <w:rsid w:val="000A0143"/>
    <w:rsid w:val="000A62BF"/>
    <w:rsid w:val="000F7AFC"/>
    <w:rsid w:val="00100EB2"/>
    <w:rsid w:val="00122FD2"/>
    <w:rsid w:val="001301C4"/>
    <w:rsid w:val="00163935"/>
    <w:rsid w:val="001825C2"/>
    <w:rsid w:val="00192717"/>
    <w:rsid w:val="001A3A4F"/>
    <w:rsid w:val="001A597E"/>
    <w:rsid w:val="001C4308"/>
    <w:rsid w:val="001C469C"/>
    <w:rsid w:val="001E1D06"/>
    <w:rsid w:val="002068F3"/>
    <w:rsid w:val="00216AD0"/>
    <w:rsid w:val="00220F9C"/>
    <w:rsid w:val="0023016D"/>
    <w:rsid w:val="00234BC5"/>
    <w:rsid w:val="0023608C"/>
    <w:rsid w:val="002371B7"/>
    <w:rsid w:val="00244D90"/>
    <w:rsid w:val="00257C15"/>
    <w:rsid w:val="00260817"/>
    <w:rsid w:val="00271E7C"/>
    <w:rsid w:val="002A1AB2"/>
    <w:rsid w:val="002A794C"/>
    <w:rsid w:val="002B3B06"/>
    <w:rsid w:val="002B4663"/>
    <w:rsid w:val="00315E57"/>
    <w:rsid w:val="00317BD4"/>
    <w:rsid w:val="00333CC1"/>
    <w:rsid w:val="00381210"/>
    <w:rsid w:val="003A08C0"/>
    <w:rsid w:val="003B29ED"/>
    <w:rsid w:val="003B3353"/>
    <w:rsid w:val="003B6AC3"/>
    <w:rsid w:val="003C18E4"/>
    <w:rsid w:val="003E1FE5"/>
    <w:rsid w:val="003F1BA2"/>
    <w:rsid w:val="003F2F81"/>
    <w:rsid w:val="004014C2"/>
    <w:rsid w:val="00456994"/>
    <w:rsid w:val="00490489"/>
    <w:rsid w:val="00495033"/>
    <w:rsid w:val="004B48FE"/>
    <w:rsid w:val="004B69BE"/>
    <w:rsid w:val="004C3A76"/>
    <w:rsid w:val="004F22A1"/>
    <w:rsid w:val="00500502"/>
    <w:rsid w:val="005214C1"/>
    <w:rsid w:val="00525E8B"/>
    <w:rsid w:val="00552591"/>
    <w:rsid w:val="00561788"/>
    <w:rsid w:val="00590D09"/>
    <w:rsid w:val="005A0D64"/>
    <w:rsid w:val="005D4A22"/>
    <w:rsid w:val="005D7C85"/>
    <w:rsid w:val="005E155D"/>
    <w:rsid w:val="00614AEB"/>
    <w:rsid w:val="00617735"/>
    <w:rsid w:val="00634249"/>
    <w:rsid w:val="00653DB5"/>
    <w:rsid w:val="0065626A"/>
    <w:rsid w:val="00666D1F"/>
    <w:rsid w:val="00697CB9"/>
    <w:rsid w:val="006A1BBF"/>
    <w:rsid w:val="006B1739"/>
    <w:rsid w:val="006B65BD"/>
    <w:rsid w:val="006B6A4E"/>
    <w:rsid w:val="006C5367"/>
    <w:rsid w:val="006C5A1E"/>
    <w:rsid w:val="006D4074"/>
    <w:rsid w:val="00743BC6"/>
    <w:rsid w:val="00752969"/>
    <w:rsid w:val="00766EEF"/>
    <w:rsid w:val="007703D3"/>
    <w:rsid w:val="00782549"/>
    <w:rsid w:val="00791FF7"/>
    <w:rsid w:val="007C41A7"/>
    <w:rsid w:val="007D0727"/>
    <w:rsid w:val="007E21FE"/>
    <w:rsid w:val="007F2146"/>
    <w:rsid w:val="00802480"/>
    <w:rsid w:val="00805A3B"/>
    <w:rsid w:val="008171EF"/>
    <w:rsid w:val="00817F82"/>
    <w:rsid w:val="0082083E"/>
    <w:rsid w:val="00821E96"/>
    <w:rsid w:val="00832CCE"/>
    <w:rsid w:val="00845D8D"/>
    <w:rsid w:val="00852CA0"/>
    <w:rsid w:val="008573A0"/>
    <w:rsid w:val="008A033D"/>
    <w:rsid w:val="008A5822"/>
    <w:rsid w:val="008B3263"/>
    <w:rsid w:val="008D24B0"/>
    <w:rsid w:val="008F13AA"/>
    <w:rsid w:val="00905863"/>
    <w:rsid w:val="00936C71"/>
    <w:rsid w:val="0095155C"/>
    <w:rsid w:val="00953742"/>
    <w:rsid w:val="0097400B"/>
    <w:rsid w:val="00985FA3"/>
    <w:rsid w:val="00997E53"/>
    <w:rsid w:val="009B2D4B"/>
    <w:rsid w:val="009B633C"/>
    <w:rsid w:val="009E1AEC"/>
    <w:rsid w:val="009F3D5F"/>
    <w:rsid w:val="009F51D3"/>
    <w:rsid w:val="00A024F3"/>
    <w:rsid w:val="00A06517"/>
    <w:rsid w:val="00A11D5C"/>
    <w:rsid w:val="00A34933"/>
    <w:rsid w:val="00A46665"/>
    <w:rsid w:val="00A560B5"/>
    <w:rsid w:val="00A70CBE"/>
    <w:rsid w:val="00A765FA"/>
    <w:rsid w:val="00A77360"/>
    <w:rsid w:val="00A81CA4"/>
    <w:rsid w:val="00A96588"/>
    <w:rsid w:val="00AC5474"/>
    <w:rsid w:val="00AE3A90"/>
    <w:rsid w:val="00AE55EE"/>
    <w:rsid w:val="00AE777E"/>
    <w:rsid w:val="00B0198C"/>
    <w:rsid w:val="00B03278"/>
    <w:rsid w:val="00B518A8"/>
    <w:rsid w:val="00B564F4"/>
    <w:rsid w:val="00B92FCE"/>
    <w:rsid w:val="00BD2053"/>
    <w:rsid w:val="00BF018C"/>
    <w:rsid w:val="00BF0743"/>
    <w:rsid w:val="00BF41C8"/>
    <w:rsid w:val="00C0143E"/>
    <w:rsid w:val="00C05830"/>
    <w:rsid w:val="00C068CE"/>
    <w:rsid w:val="00C2336A"/>
    <w:rsid w:val="00C31393"/>
    <w:rsid w:val="00C34886"/>
    <w:rsid w:val="00C41EB0"/>
    <w:rsid w:val="00C4329A"/>
    <w:rsid w:val="00C6615C"/>
    <w:rsid w:val="00C80E6D"/>
    <w:rsid w:val="00CB4456"/>
    <w:rsid w:val="00CB4F13"/>
    <w:rsid w:val="00CC5A19"/>
    <w:rsid w:val="00CC639D"/>
    <w:rsid w:val="00CE0C82"/>
    <w:rsid w:val="00CF1BED"/>
    <w:rsid w:val="00D03634"/>
    <w:rsid w:val="00D1236F"/>
    <w:rsid w:val="00D5222E"/>
    <w:rsid w:val="00D730FA"/>
    <w:rsid w:val="00D83DFF"/>
    <w:rsid w:val="00D95AC5"/>
    <w:rsid w:val="00DA138C"/>
    <w:rsid w:val="00DC13A0"/>
    <w:rsid w:val="00DC1409"/>
    <w:rsid w:val="00DC5E49"/>
    <w:rsid w:val="00E000DD"/>
    <w:rsid w:val="00E10378"/>
    <w:rsid w:val="00E324A9"/>
    <w:rsid w:val="00E6345B"/>
    <w:rsid w:val="00E67DD4"/>
    <w:rsid w:val="00EA57F6"/>
    <w:rsid w:val="00EB02C9"/>
    <w:rsid w:val="00ED773A"/>
    <w:rsid w:val="00EF08FD"/>
    <w:rsid w:val="00F23838"/>
    <w:rsid w:val="00F258FE"/>
    <w:rsid w:val="00F31DD3"/>
    <w:rsid w:val="00F42FC9"/>
    <w:rsid w:val="00F7195C"/>
    <w:rsid w:val="00F90D6E"/>
    <w:rsid w:val="00F954A9"/>
    <w:rsid w:val="00FA3B29"/>
    <w:rsid w:val="00FA5751"/>
    <w:rsid w:val="00FE1F60"/>
    <w:rsid w:val="00FF6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074"/>
    <w:pPr>
      <w:spacing w:after="200" w:line="276" w:lineRule="auto"/>
    </w:pPr>
  </w:style>
  <w:style w:type="paragraph" w:styleId="1">
    <w:name w:val="heading 1"/>
    <w:basedOn w:val="a"/>
    <w:next w:val="a"/>
    <w:link w:val="10"/>
    <w:uiPriority w:val="99"/>
    <w:qFormat/>
    <w:rsid w:val="002A1AB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074"/>
    <w:pPr>
      <w:ind w:left="720"/>
      <w:contextualSpacing/>
    </w:pPr>
  </w:style>
  <w:style w:type="paragraph" w:styleId="a4">
    <w:name w:val="Balloon Text"/>
    <w:basedOn w:val="a"/>
    <w:link w:val="a5"/>
    <w:uiPriority w:val="99"/>
    <w:semiHidden/>
    <w:unhideWhenUsed/>
    <w:rsid w:val="00590D0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90D09"/>
    <w:rPr>
      <w:rFonts w:ascii="Segoe UI" w:hAnsi="Segoe UI" w:cs="Segoe UI"/>
      <w:sz w:val="18"/>
      <w:szCs w:val="18"/>
    </w:rPr>
  </w:style>
  <w:style w:type="character" w:customStyle="1" w:styleId="10">
    <w:name w:val="Заголовок 1 Знак"/>
    <w:basedOn w:val="a0"/>
    <w:link w:val="1"/>
    <w:uiPriority w:val="99"/>
    <w:rsid w:val="002A1AB2"/>
    <w:rPr>
      <w:rFonts w:ascii="Arial" w:hAnsi="Arial" w:cs="Arial"/>
      <w:b/>
      <w:bCs/>
      <w:color w:val="26282F"/>
      <w:sz w:val="24"/>
      <w:szCs w:val="24"/>
    </w:rPr>
  </w:style>
  <w:style w:type="character" w:styleId="a6">
    <w:name w:val="Hyperlink"/>
    <w:basedOn w:val="a0"/>
    <w:uiPriority w:val="99"/>
    <w:semiHidden/>
    <w:unhideWhenUsed/>
    <w:rsid w:val="00D03634"/>
    <w:rPr>
      <w:strike w:val="0"/>
      <w:dstrike w:val="0"/>
      <w:color w:val="666699"/>
      <w:u w:val="none"/>
      <w:effect w:val="none"/>
      <w:shd w:val="clear" w:color="auto" w:fill="auto"/>
    </w:rPr>
  </w:style>
  <w:style w:type="character" w:customStyle="1" w:styleId="a7">
    <w:name w:val="Гипертекстовая ссылка"/>
    <w:basedOn w:val="a0"/>
    <w:uiPriority w:val="99"/>
    <w:rsid w:val="0097400B"/>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074"/>
    <w:pPr>
      <w:spacing w:after="200" w:line="276" w:lineRule="auto"/>
    </w:pPr>
  </w:style>
  <w:style w:type="paragraph" w:styleId="1">
    <w:name w:val="heading 1"/>
    <w:basedOn w:val="a"/>
    <w:next w:val="a"/>
    <w:link w:val="10"/>
    <w:uiPriority w:val="99"/>
    <w:qFormat/>
    <w:rsid w:val="002A1AB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074"/>
    <w:pPr>
      <w:ind w:left="720"/>
      <w:contextualSpacing/>
    </w:pPr>
  </w:style>
  <w:style w:type="paragraph" w:styleId="a4">
    <w:name w:val="Balloon Text"/>
    <w:basedOn w:val="a"/>
    <w:link w:val="a5"/>
    <w:uiPriority w:val="99"/>
    <w:semiHidden/>
    <w:unhideWhenUsed/>
    <w:rsid w:val="00590D0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90D09"/>
    <w:rPr>
      <w:rFonts w:ascii="Segoe UI" w:hAnsi="Segoe UI" w:cs="Segoe UI"/>
      <w:sz w:val="18"/>
      <w:szCs w:val="18"/>
    </w:rPr>
  </w:style>
  <w:style w:type="character" w:customStyle="1" w:styleId="10">
    <w:name w:val="Заголовок 1 Знак"/>
    <w:basedOn w:val="a0"/>
    <w:link w:val="1"/>
    <w:uiPriority w:val="99"/>
    <w:rsid w:val="002A1AB2"/>
    <w:rPr>
      <w:rFonts w:ascii="Arial" w:hAnsi="Arial" w:cs="Arial"/>
      <w:b/>
      <w:bCs/>
      <w:color w:val="26282F"/>
      <w:sz w:val="24"/>
      <w:szCs w:val="24"/>
    </w:rPr>
  </w:style>
  <w:style w:type="character" w:styleId="a6">
    <w:name w:val="Hyperlink"/>
    <w:basedOn w:val="a0"/>
    <w:uiPriority w:val="99"/>
    <w:semiHidden/>
    <w:unhideWhenUsed/>
    <w:rsid w:val="00D03634"/>
    <w:rPr>
      <w:strike w:val="0"/>
      <w:dstrike w:val="0"/>
      <w:color w:val="666699"/>
      <w:u w:val="none"/>
      <w:effect w:val="none"/>
      <w:shd w:val="clear" w:color="auto" w:fill="auto"/>
    </w:rPr>
  </w:style>
  <w:style w:type="character" w:customStyle="1" w:styleId="a7">
    <w:name w:val="Гипертекстовая ссылка"/>
    <w:basedOn w:val="a0"/>
    <w:uiPriority w:val="99"/>
    <w:rsid w:val="0097400B"/>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6785">
      <w:bodyDiv w:val="1"/>
      <w:marLeft w:val="0"/>
      <w:marRight w:val="0"/>
      <w:marTop w:val="0"/>
      <w:marBottom w:val="0"/>
      <w:divBdr>
        <w:top w:val="none" w:sz="0" w:space="0" w:color="auto"/>
        <w:left w:val="none" w:sz="0" w:space="0" w:color="auto"/>
        <w:bottom w:val="none" w:sz="0" w:space="0" w:color="auto"/>
        <w:right w:val="none" w:sz="0" w:space="0" w:color="auto"/>
      </w:divBdr>
      <w:divsChild>
        <w:div w:id="459887509">
          <w:marLeft w:val="0"/>
          <w:marRight w:val="0"/>
          <w:marTop w:val="0"/>
          <w:marBottom w:val="0"/>
          <w:divBdr>
            <w:top w:val="none" w:sz="0" w:space="0" w:color="auto"/>
            <w:left w:val="none" w:sz="0" w:space="0" w:color="auto"/>
            <w:bottom w:val="none" w:sz="0" w:space="0" w:color="auto"/>
            <w:right w:val="none" w:sz="0" w:space="0" w:color="auto"/>
          </w:divBdr>
          <w:divsChild>
            <w:div w:id="1576933996">
              <w:marLeft w:val="0"/>
              <w:marRight w:val="0"/>
              <w:marTop w:val="0"/>
              <w:marBottom w:val="0"/>
              <w:divBdr>
                <w:top w:val="none" w:sz="0" w:space="0" w:color="auto"/>
                <w:left w:val="none" w:sz="0" w:space="0" w:color="auto"/>
                <w:bottom w:val="none" w:sz="0" w:space="0" w:color="auto"/>
                <w:right w:val="none" w:sz="0" w:space="0" w:color="auto"/>
              </w:divBdr>
            </w:div>
            <w:div w:id="664282789">
              <w:marLeft w:val="0"/>
              <w:marRight w:val="0"/>
              <w:marTop w:val="0"/>
              <w:marBottom w:val="0"/>
              <w:divBdr>
                <w:top w:val="none" w:sz="0" w:space="0" w:color="auto"/>
                <w:left w:val="none" w:sz="0" w:space="0" w:color="auto"/>
                <w:bottom w:val="none" w:sz="0" w:space="0" w:color="auto"/>
                <w:right w:val="none" w:sz="0" w:space="0" w:color="auto"/>
              </w:divBdr>
            </w:div>
            <w:div w:id="228855371">
              <w:marLeft w:val="0"/>
              <w:marRight w:val="0"/>
              <w:marTop w:val="0"/>
              <w:marBottom w:val="0"/>
              <w:divBdr>
                <w:top w:val="none" w:sz="0" w:space="0" w:color="auto"/>
                <w:left w:val="none" w:sz="0" w:space="0" w:color="auto"/>
                <w:bottom w:val="none" w:sz="0" w:space="0" w:color="auto"/>
                <w:right w:val="none" w:sz="0" w:space="0" w:color="auto"/>
              </w:divBdr>
            </w:div>
            <w:div w:id="13927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883472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Pages>
  <Words>809</Words>
  <Characters>4616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Ворошилова Юлия Павловна</dc:creator>
  <cp:lastModifiedBy>Маникина Елена Анатольевна</cp:lastModifiedBy>
  <cp:revision>8</cp:revision>
  <cp:lastPrinted>2017-04-17T09:18:00Z</cp:lastPrinted>
  <dcterms:created xsi:type="dcterms:W3CDTF">2017-04-14T07:30:00Z</dcterms:created>
  <dcterms:modified xsi:type="dcterms:W3CDTF">2017-04-18T05:17:00Z</dcterms:modified>
</cp:coreProperties>
</file>