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63" w:rsidRDefault="00F44E94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ГОРОДА </w:t>
      </w:r>
    </w:p>
    <w:p w:rsidR="00442C63" w:rsidRDefault="00F44E94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№5360 от 18.07.2016 г. </w:t>
      </w:r>
    </w:p>
    <w:p w:rsidR="00442C63" w:rsidRDefault="00442C63">
      <w:pPr>
        <w:pStyle w:val="a3"/>
        <w:spacing w:after="0"/>
        <w:jc w:val="both"/>
        <w:rPr>
          <w:sz w:val="28"/>
          <w:szCs w:val="28"/>
        </w:rPr>
      </w:pPr>
    </w:p>
    <w:p w:rsidR="00442C63" w:rsidRDefault="00442C63">
      <w:pPr>
        <w:pStyle w:val="a3"/>
        <w:spacing w:after="0"/>
        <w:jc w:val="both"/>
        <w:rPr>
          <w:sz w:val="28"/>
          <w:szCs w:val="28"/>
        </w:rPr>
      </w:pPr>
    </w:p>
    <w:p w:rsidR="00442C63" w:rsidRDefault="00442C63">
      <w:pPr>
        <w:pStyle w:val="a3"/>
        <w:spacing w:after="0"/>
        <w:jc w:val="both"/>
        <w:rPr>
          <w:sz w:val="28"/>
          <w:szCs w:val="28"/>
        </w:rPr>
      </w:pPr>
    </w:p>
    <w:p w:rsidR="00442C63" w:rsidRDefault="00442C63">
      <w:pPr>
        <w:pStyle w:val="a3"/>
        <w:spacing w:after="0"/>
        <w:jc w:val="both"/>
        <w:rPr>
          <w:sz w:val="28"/>
          <w:szCs w:val="28"/>
        </w:rPr>
      </w:pPr>
    </w:p>
    <w:p w:rsidR="00442C63" w:rsidRDefault="00442C63">
      <w:pPr>
        <w:pStyle w:val="a3"/>
        <w:spacing w:after="0"/>
        <w:jc w:val="both"/>
        <w:rPr>
          <w:sz w:val="28"/>
          <w:szCs w:val="28"/>
        </w:rPr>
      </w:pPr>
    </w:p>
    <w:p w:rsidR="00442C63" w:rsidRDefault="00442C63">
      <w:pPr>
        <w:pStyle w:val="a3"/>
        <w:spacing w:after="0"/>
        <w:jc w:val="both"/>
        <w:rPr>
          <w:sz w:val="28"/>
          <w:szCs w:val="28"/>
        </w:rPr>
      </w:pPr>
    </w:p>
    <w:p w:rsidR="00442C63" w:rsidRDefault="00442C63">
      <w:pPr>
        <w:pStyle w:val="a3"/>
        <w:spacing w:after="0"/>
        <w:jc w:val="both"/>
        <w:rPr>
          <w:sz w:val="28"/>
          <w:szCs w:val="28"/>
        </w:rPr>
      </w:pPr>
    </w:p>
    <w:p w:rsidR="00442C63" w:rsidRDefault="00442C63">
      <w:pPr>
        <w:pStyle w:val="a3"/>
        <w:spacing w:after="0"/>
        <w:jc w:val="both"/>
        <w:rPr>
          <w:sz w:val="28"/>
          <w:szCs w:val="28"/>
        </w:rPr>
      </w:pPr>
    </w:p>
    <w:p w:rsidR="00442C63" w:rsidRDefault="00442C63">
      <w:pPr>
        <w:pStyle w:val="a3"/>
        <w:spacing w:after="0"/>
        <w:jc w:val="both"/>
        <w:rPr>
          <w:sz w:val="28"/>
          <w:szCs w:val="28"/>
        </w:rPr>
      </w:pPr>
    </w:p>
    <w:p w:rsidR="00442C63" w:rsidRDefault="00442C63">
      <w:pPr>
        <w:pStyle w:val="a3"/>
        <w:spacing w:after="0"/>
        <w:jc w:val="both"/>
        <w:rPr>
          <w:sz w:val="28"/>
          <w:szCs w:val="28"/>
        </w:rPr>
      </w:pPr>
    </w:p>
    <w:p w:rsidR="00442C63" w:rsidRDefault="00010E0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</w:t>
      </w:r>
    </w:p>
    <w:p w:rsidR="00442C63" w:rsidRDefault="00010E0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организации и проведению </w:t>
      </w:r>
    </w:p>
    <w:p w:rsidR="00442C63" w:rsidRDefault="00010E0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работ по устройству оборудования</w:t>
      </w:r>
    </w:p>
    <w:p w:rsidR="00442C63" w:rsidRDefault="00010E03">
      <w:pPr>
        <w:pStyle w:val="a5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для беспрепятственного доступа</w:t>
      </w:r>
    </w:p>
    <w:p w:rsidR="00442C63" w:rsidRDefault="00010E03">
      <w:pPr>
        <w:pStyle w:val="a5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 многоквартирные дома людей </w:t>
      </w:r>
    </w:p>
    <w:p w:rsidR="00442C63" w:rsidRDefault="00010E03">
      <w:pPr>
        <w:pStyle w:val="a5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 ограниченными возможностями </w:t>
      </w:r>
    </w:p>
    <w:p w:rsidR="00442C63" w:rsidRDefault="00010E03">
      <w:pPr>
        <w:pStyle w:val="a5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здоровья</w:t>
      </w:r>
    </w:p>
    <w:p w:rsidR="00442C63" w:rsidRDefault="00442C63">
      <w:pPr>
        <w:pStyle w:val="a5"/>
        <w:spacing w:after="0"/>
        <w:ind w:left="0"/>
        <w:rPr>
          <w:sz w:val="28"/>
          <w:szCs w:val="28"/>
        </w:rPr>
      </w:pPr>
    </w:p>
    <w:p w:rsidR="00442C63" w:rsidRDefault="00442C63">
      <w:pPr>
        <w:pStyle w:val="a3"/>
        <w:spacing w:after="0"/>
        <w:jc w:val="both"/>
        <w:rPr>
          <w:sz w:val="28"/>
          <w:szCs w:val="28"/>
        </w:rPr>
      </w:pP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В соответствии с Федеральным законом от 06.10.2003 № </w:t>
      </w:r>
      <w:r>
        <w:rPr>
          <w:spacing w:val="-4"/>
          <w:sz w:val="28"/>
          <w:szCs w:val="28"/>
        </w:rPr>
        <w:t>131-ФЗ «Об общих</w:t>
      </w:r>
      <w:r>
        <w:rPr>
          <w:sz w:val="28"/>
          <w:szCs w:val="28"/>
        </w:rPr>
        <w:t xml:space="preserve"> принципах организации местного самоуправления в Российской Федерации», </w:t>
      </w:r>
      <w:r>
        <w:rPr>
          <w:spacing w:val="-4"/>
          <w:sz w:val="28"/>
          <w:szCs w:val="28"/>
        </w:rPr>
        <w:t>решением Думы города от 20.06.2013 № 345-</w:t>
      </w:r>
      <w:r>
        <w:rPr>
          <w:spacing w:val="-4"/>
          <w:sz w:val="28"/>
          <w:szCs w:val="28"/>
          <w:lang w:val="en-US"/>
        </w:rPr>
        <w:t>V</w:t>
      </w:r>
      <w:r>
        <w:rPr>
          <w:spacing w:val="-4"/>
          <w:sz w:val="28"/>
          <w:szCs w:val="28"/>
        </w:rPr>
        <w:t xml:space="preserve"> ДГ «О правилах благоустройства территории города Сургута», распоряжением Администрации города                                </w:t>
      </w:r>
      <w:r>
        <w:rPr>
          <w:spacing w:val="-4"/>
          <w:sz w:val="28"/>
          <w:szCs w:val="28"/>
        </w:rPr>
        <w:t xml:space="preserve">    от 30.12.2005</w:t>
      </w:r>
      <w:r>
        <w:rPr>
          <w:sz w:val="28"/>
          <w:szCs w:val="28"/>
        </w:rPr>
        <w:t xml:space="preserve"> № 3686 «Об утверждении Регламента Администрации города»:</w:t>
      </w:r>
    </w:p>
    <w:p w:rsidR="00442C63" w:rsidRDefault="00010E03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1. Утвердить положение по организации и проведению работ по устройству </w:t>
      </w:r>
      <w:r>
        <w:rPr>
          <w:sz w:val="28"/>
          <w:szCs w:val="28"/>
        </w:rPr>
        <w:t>оборудования для беспрепятственного доступа в многоквартирные дома людей                с ограниченными возмож</w:t>
      </w:r>
      <w:r>
        <w:rPr>
          <w:sz w:val="28"/>
          <w:szCs w:val="28"/>
        </w:rPr>
        <w:t xml:space="preserve">ностями здоровья согласно приложению. </w:t>
      </w:r>
    </w:p>
    <w:p w:rsidR="00442C63" w:rsidRDefault="00010E03">
      <w:pPr>
        <w:pStyle w:val="a3"/>
        <w:tabs>
          <w:tab w:val="left" w:pos="567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официального опубл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кования и распространяется на правоотношения, возникшие с 01.01.2016.</w:t>
      </w:r>
    </w:p>
    <w:p w:rsidR="00442C63" w:rsidRDefault="00010E03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Управлению информационной политики опубликовать настоящее                   </w:t>
      </w:r>
      <w:r>
        <w:rPr>
          <w:sz w:val="28"/>
          <w:szCs w:val="28"/>
        </w:rPr>
        <w:t xml:space="preserve"> постановление в средствах массовой информации.</w:t>
      </w:r>
    </w:p>
    <w:p w:rsidR="00442C63" w:rsidRDefault="00010E03">
      <w:pPr>
        <w:tabs>
          <w:tab w:val="left" w:pos="864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заместителя           главы Администрации города Базарова В.В. </w:t>
      </w:r>
    </w:p>
    <w:p w:rsidR="00442C63" w:rsidRDefault="00442C63">
      <w:pPr>
        <w:ind w:firstLine="567"/>
        <w:jc w:val="both"/>
        <w:rPr>
          <w:sz w:val="28"/>
          <w:szCs w:val="28"/>
        </w:rPr>
      </w:pPr>
    </w:p>
    <w:p w:rsidR="00442C63" w:rsidRDefault="00442C63">
      <w:pPr>
        <w:ind w:firstLine="567"/>
        <w:jc w:val="both"/>
        <w:rPr>
          <w:sz w:val="28"/>
          <w:szCs w:val="28"/>
        </w:rPr>
      </w:pPr>
    </w:p>
    <w:p w:rsidR="00442C63" w:rsidRDefault="00010E03">
      <w:pPr>
        <w:ind w:right="-17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</w:t>
      </w:r>
      <w:r>
        <w:rPr>
          <w:sz w:val="28"/>
          <w:szCs w:val="28"/>
        </w:rPr>
        <w:t xml:space="preserve">               В.Н. Шувалов</w:t>
      </w:r>
    </w:p>
    <w:p w:rsidR="00442C63" w:rsidRDefault="00010E03">
      <w:pPr>
        <w:tabs>
          <w:tab w:val="left" w:pos="70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</w:t>
      </w:r>
    </w:p>
    <w:p w:rsidR="00442C63" w:rsidRDefault="00442C63">
      <w:pPr>
        <w:ind w:firstLine="540"/>
        <w:jc w:val="both"/>
        <w:rPr>
          <w:sz w:val="28"/>
          <w:szCs w:val="28"/>
        </w:rPr>
      </w:pPr>
    </w:p>
    <w:p w:rsidR="00442C63" w:rsidRDefault="00442C63">
      <w:pPr>
        <w:ind w:firstLine="540"/>
        <w:jc w:val="both"/>
        <w:rPr>
          <w:sz w:val="28"/>
          <w:szCs w:val="28"/>
        </w:rPr>
      </w:pPr>
    </w:p>
    <w:p w:rsidR="00442C63" w:rsidRDefault="00442C63">
      <w:pPr>
        <w:ind w:firstLine="540"/>
        <w:jc w:val="both"/>
        <w:rPr>
          <w:sz w:val="28"/>
          <w:szCs w:val="28"/>
        </w:rPr>
      </w:pPr>
    </w:p>
    <w:p w:rsidR="00442C63" w:rsidRDefault="00442C63">
      <w:pPr>
        <w:ind w:firstLine="540"/>
        <w:jc w:val="both"/>
        <w:rPr>
          <w:sz w:val="28"/>
          <w:szCs w:val="28"/>
        </w:rPr>
      </w:pPr>
    </w:p>
    <w:p w:rsidR="00442C63" w:rsidRDefault="00442C63">
      <w:pPr>
        <w:ind w:firstLine="540"/>
        <w:jc w:val="both"/>
        <w:rPr>
          <w:sz w:val="28"/>
          <w:szCs w:val="28"/>
        </w:rPr>
      </w:pPr>
    </w:p>
    <w:p w:rsidR="00442C63" w:rsidRDefault="00442C63">
      <w:pPr>
        <w:ind w:firstLine="540"/>
        <w:jc w:val="both"/>
        <w:rPr>
          <w:sz w:val="28"/>
          <w:szCs w:val="28"/>
        </w:rPr>
      </w:pPr>
    </w:p>
    <w:p w:rsidR="00442C63" w:rsidRDefault="00010E03">
      <w:pPr>
        <w:pStyle w:val="a5"/>
        <w:spacing w:after="0"/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442C63" w:rsidRDefault="00010E03">
      <w:pPr>
        <w:pStyle w:val="a5"/>
        <w:spacing w:after="0"/>
        <w:ind w:left="5954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442C63" w:rsidRDefault="00010E03">
      <w:pPr>
        <w:pStyle w:val="a5"/>
        <w:spacing w:after="0"/>
        <w:ind w:left="5954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442C63" w:rsidRDefault="00010E03">
      <w:pPr>
        <w:pStyle w:val="a5"/>
        <w:spacing w:after="0"/>
        <w:ind w:left="5954"/>
        <w:rPr>
          <w:sz w:val="28"/>
          <w:szCs w:val="28"/>
        </w:rPr>
      </w:pPr>
      <w:r>
        <w:rPr>
          <w:sz w:val="28"/>
          <w:szCs w:val="28"/>
        </w:rPr>
        <w:t>от ____________ № _________</w:t>
      </w:r>
    </w:p>
    <w:p w:rsidR="00442C63" w:rsidRDefault="00442C63">
      <w:pPr>
        <w:pStyle w:val="a5"/>
        <w:spacing w:after="0"/>
        <w:ind w:left="5954"/>
        <w:jc w:val="center"/>
        <w:rPr>
          <w:sz w:val="28"/>
          <w:szCs w:val="28"/>
        </w:rPr>
      </w:pPr>
    </w:p>
    <w:p w:rsidR="00442C63" w:rsidRDefault="00442C63">
      <w:pPr>
        <w:pStyle w:val="a5"/>
        <w:spacing w:after="0"/>
        <w:jc w:val="center"/>
        <w:rPr>
          <w:sz w:val="28"/>
          <w:szCs w:val="28"/>
        </w:rPr>
      </w:pPr>
    </w:p>
    <w:p w:rsidR="00442C63" w:rsidRDefault="00010E03">
      <w:pPr>
        <w:pStyle w:val="a5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442C63" w:rsidRDefault="00010E03">
      <w:pPr>
        <w:pStyle w:val="a5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организации и проведению работ по устройству </w:t>
      </w:r>
      <w:r>
        <w:rPr>
          <w:sz w:val="28"/>
          <w:szCs w:val="28"/>
        </w:rPr>
        <w:t>оборудования</w:t>
      </w:r>
    </w:p>
    <w:p w:rsidR="00442C63" w:rsidRDefault="00010E03">
      <w:pPr>
        <w:pStyle w:val="a5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для беспрепятственного доступа в многоквартирные дома людей</w:t>
      </w:r>
    </w:p>
    <w:p w:rsidR="00442C63" w:rsidRDefault="00010E03">
      <w:pPr>
        <w:pStyle w:val="a5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 ограниченными возможностями здоровья</w:t>
      </w:r>
    </w:p>
    <w:p w:rsidR="00442C63" w:rsidRDefault="00442C63">
      <w:pPr>
        <w:pStyle w:val="a5"/>
        <w:spacing w:after="0"/>
        <w:jc w:val="center"/>
        <w:rPr>
          <w:sz w:val="28"/>
          <w:szCs w:val="28"/>
        </w:rPr>
      </w:pPr>
    </w:p>
    <w:p w:rsidR="00442C63" w:rsidRDefault="00010E03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1. Общие положения</w:t>
      </w:r>
    </w:p>
    <w:p w:rsidR="00442C63" w:rsidRDefault="00010E03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Организация и проведение работ по устройству оборудования               для беспрепятственного доступа в многоквартирны</w:t>
      </w:r>
      <w:r>
        <w:rPr>
          <w:sz w:val="28"/>
          <w:szCs w:val="28"/>
        </w:rPr>
        <w:t xml:space="preserve">е дома людей с </w:t>
      </w:r>
      <w:r>
        <w:rPr>
          <w:spacing w:val="-4"/>
          <w:sz w:val="28"/>
          <w:szCs w:val="28"/>
        </w:rPr>
        <w:t>ограниче</w:t>
      </w:r>
      <w:r>
        <w:rPr>
          <w:spacing w:val="-4"/>
          <w:sz w:val="28"/>
          <w:szCs w:val="28"/>
        </w:rPr>
        <w:t>н</w:t>
      </w:r>
      <w:r>
        <w:rPr>
          <w:spacing w:val="-4"/>
          <w:sz w:val="28"/>
          <w:szCs w:val="28"/>
        </w:rPr>
        <w:t>ными возможностями здоровья</w:t>
      </w:r>
      <w:r>
        <w:rPr>
          <w:b/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осуществляется в соответствии с постановлением</w:t>
      </w:r>
      <w:r>
        <w:rPr>
          <w:sz w:val="28"/>
          <w:szCs w:val="28"/>
        </w:rPr>
        <w:t xml:space="preserve"> Правительства Ханты-Мансийского автономного округа – Югры от 09.10.2013 № 423-п «О государственной программе «Развитие жилищно-коммунального комплекса и повы</w:t>
      </w:r>
      <w:r>
        <w:rPr>
          <w:sz w:val="28"/>
          <w:szCs w:val="28"/>
        </w:rPr>
        <w:t>шение энергетической эффективности в Ханты-Мансийском автономном округе – Югре на 2014 – 2020 годы», настоящим постановлением.</w:t>
      </w:r>
      <w:proofErr w:type="gramEnd"/>
    </w:p>
    <w:p w:rsidR="00442C63" w:rsidRDefault="00010E03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Для целей настоящего положения используются следующие понятия:</w:t>
      </w:r>
    </w:p>
    <w:p w:rsidR="00442C63" w:rsidRDefault="00010E03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оборудование доступности – оборудование для беспрепятственн</w:t>
      </w:r>
      <w:r>
        <w:rPr>
          <w:sz w:val="28"/>
          <w:szCs w:val="28"/>
        </w:rPr>
        <w:t>ого           доступа в многоквартирные дома людей с ограниченными возможностями         здоровья;</w:t>
      </w:r>
    </w:p>
    <w:p w:rsidR="00442C63" w:rsidRDefault="00010E03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инвалид-колясочник – житель города Сургута с ограниченными 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ностями передвижения по состоянию здоровья; </w:t>
      </w:r>
    </w:p>
    <w:p w:rsidR="00442C63" w:rsidRDefault="00010E03">
      <w:pPr>
        <w:pStyle w:val="a7"/>
        <w:tabs>
          <w:tab w:val="left" w:pos="949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адресный перечень – перечень адресов многоквартирных домов, которые планируется оборудовать пандусами (приспособлениями) с целью обеспечения доступности жилых многоквартирных домов маломобильным группам </w:t>
      </w:r>
      <w:proofErr w:type="spellStart"/>
      <w:proofErr w:type="gramStart"/>
      <w:r>
        <w:rPr>
          <w:sz w:val="28"/>
          <w:szCs w:val="28"/>
        </w:rPr>
        <w:t>насе-ления</w:t>
      </w:r>
      <w:proofErr w:type="spellEnd"/>
      <w:proofErr w:type="gramEnd"/>
      <w:r>
        <w:rPr>
          <w:sz w:val="28"/>
          <w:szCs w:val="28"/>
        </w:rPr>
        <w:t xml:space="preserve"> при условии софинансирования фактически </w:t>
      </w:r>
      <w:r>
        <w:rPr>
          <w:sz w:val="28"/>
          <w:szCs w:val="28"/>
        </w:rPr>
        <w:t>выполненных работ за счет бюджетных средств, предоставляемых управляющим организациям в виде          субсидий на возмещение затрат в связи с выполнением указанных работ;</w:t>
      </w:r>
    </w:p>
    <w:p w:rsidR="00442C63" w:rsidRDefault="00010E03">
      <w:pPr>
        <w:ind w:firstLine="567"/>
        <w:jc w:val="both"/>
        <w:rPr>
          <w:sz w:val="28"/>
          <w:szCs w:val="20"/>
        </w:rPr>
      </w:pPr>
      <w:proofErr w:type="gramStart"/>
      <w:r>
        <w:rPr>
          <w:sz w:val="28"/>
          <w:szCs w:val="28"/>
        </w:rPr>
        <w:t xml:space="preserve">- управляющие организации – управляющие компании, </w:t>
      </w:r>
      <w:r>
        <w:rPr>
          <w:sz w:val="28"/>
          <w:szCs w:val="20"/>
        </w:rPr>
        <w:t>товарищества           собственнико</w:t>
      </w:r>
      <w:r>
        <w:rPr>
          <w:sz w:val="28"/>
          <w:szCs w:val="20"/>
        </w:rPr>
        <w:t>в жилья, товарищества собственников недвижимости, жилищные кооперативы или иные специализированные потребительские кооперативы, осуществляющие выполнение работ по надлежащему содержанию и ремонту общего имущества в многоквартирном доме на основании решения</w:t>
      </w:r>
      <w:r>
        <w:rPr>
          <w:sz w:val="28"/>
          <w:szCs w:val="20"/>
        </w:rPr>
        <w:t xml:space="preserve"> общего           собрания собственников помещений в многоквартирном доме и на основании открытого конкурса по отбору организаций для управления многоквартирными домами, все помещения в которых находятся в собственности муниципального</w:t>
      </w:r>
      <w:proofErr w:type="gramEnd"/>
      <w:r>
        <w:rPr>
          <w:sz w:val="28"/>
          <w:szCs w:val="20"/>
        </w:rPr>
        <w:t xml:space="preserve"> образования, и бесхоз</w:t>
      </w:r>
      <w:r>
        <w:rPr>
          <w:sz w:val="28"/>
          <w:szCs w:val="20"/>
        </w:rPr>
        <w:t>яйным жилищным фондом;</w:t>
      </w:r>
    </w:p>
    <w:p w:rsidR="00442C63" w:rsidRDefault="00010E03">
      <w:pPr>
        <w:pStyle w:val="a5"/>
        <w:spacing w:after="0"/>
        <w:ind w:left="0" w:firstLine="56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- МКУ «КГХ» – муниципальное казенное учреждение «Казна городского хозяйства» – уполномоченный орган, осуществляющий проверку объема             и качества выполняемых работ, принятие фактических объемов и затрат                      </w:t>
      </w:r>
      <w:r>
        <w:rPr>
          <w:sz w:val="28"/>
          <w:szCs w:val="20"/>
        </w:rPr>
        <w:t xml:space="preserve">   по</w:t>
      </w:r>
      <w:r>
        <w:rPr>
          <w:sz w:val="28"/>
          <w:szCs w:val="28"/>
        </w:rPr>
        <w:t xml:space="preserve"> обустройству многоквартирных домов пандусами для маломобильных групп населения</w:t>
      </w:r>
      <w:r>
        <w:rPr>
          <w:sz w:val="28"/>
          <w:szCs w:val="20"/>
        </w:rPr>
        <w:t>;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0"/>
        </w:rPr>
        <w:t>- департамент – департамент городского хозяйства – структурное подра</w:t>
      </w:r>
      <w:r>
        <w:rPr>
          <w:sz w:val="28"/>
          <w:szCs w:val="20"/>
        </w:rPr>
        <w:t>з</w:t>
      </w:r>
      <w:r>
        <w:rPr>
          <w:sz w:val="28"/>
          <w:szCs w:val="20"/>
        </w:rPr>
        <w:t xml:space="preserve">деление Администрации города, осуществляющее </w:t>
      </w:r>
      <w:r>
        <w:rPr>
          <w:sz w:val="28"/>
          <w:szCs w:val="28"/>
        </w:rPr>
        <w:t>координацию осуществления мероприятий по обустройству мн</w:t>
      </w:r>
      <w:r>
        <w:rPr>
          <w:sz w:val="28"/>
          <w:szCs w:val="28"/>
        </w:rPr>
        <w:t>огоквартирных домов оборудованием досту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ности для маломобильных групп населения в соответствии с утвержденным бюджетом городского округа город Сургут на соответствующий финансовый год.</w:t>
      </w:r>
    </w:p>
    <w:p w:rsidR="00442C63" w:rsidRDefault="00442C63">
      <w:pPr>
        <w:ind w:firstLine="567"/>
        <w:jc w:val="both"/>
        <w:rPr>
          <w:sz w:val="28"/>
          <w:szCs w:val="28"/>
        </w:rPr>
      </w:pPr>
    </w:p>
    <w:p w:rsidR="00442C63" w:rsidRDefault="00010E03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Порядок и условия проведения работ по устройству оборудования      </w:t>
      </w:r>
      <w:r>
        <w:rPr>
          <w:sz w:val="28"/>
          <w:szCs w:val="28"/>
        </w:rPr>
        <w:t xml:space="preserve">     доступности   </w:t>
      </w:r>
    </w:p>
    <w:p w:rsidR="00442C63" w:rsidRDefault="00010E0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2.1. Обустройству оборудованием доступности подлежит подъезд (входная группа) многоквартирного дома, в котором проживает инвалид-колясочник.  </w:t>
      </w:r>
    </w:p>
    <w:p w:rsidR="00442C63" w:rsidRDefault="00010E03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Реестр адресов многоквартирных домов с указанием номера подъезда дома, на котором требуе</w:t>
      </w:r>
      <w:r>
        <w:rPr>
          <w:sz w:val="28"/>
          <w:szCs w:val="28"/>
        </w:rPr>
        <w:t xml:space="preserve">тся установка оборудования доступности, составляется департаментом на основании реестров заявок, представленных в срок:                     </w:t>
      </w:r>
      <w:r>
        <w:rPr>
          <w:spacing w:val="-4"/>
          <w:sz w:val="28"/>
          <w:szCs w:val="28"/>
        </w:rPr>
        <w:t>в 2016 году – до 15 июля 2016 года; в последующие годы – до 20 марта текущего</w:t>
      </w:r>
      <w:r>
        <w:rPr>
          <w:sz w:val="28"/>
          <w:szCs w:val="28"/>
        </w:rPr>
        <w:t xml:space="preserve"> года управляющими организациями, согла</w:t>
      </w:r>
      <w:r>
        <w:rPr>
          <w:sz w:val="28"/>
          <w:szCs w:val="28"/>
        </w:rPr>
        <w:t>сно приложению 1 к настоящему                положению.</w:t>
      </w:r>
    </w:p>
    <w:p w:rsidR="00442C63" w:rsidRDefault="00010E03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Заявка подтверждается пакетом документов: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заявление физического или юридического лица, ходатайствующего                       </w:t>
      </w:r>
      <w:r>
        <w:rPr>
          <w:spacing w:val="-4"/>
          <w:sz w:val="28"/>
          <w:szCs w:val="28"/>
        </w:rPr>
        <w:t xml:space="preserve">об установке оборудования доступности, с указанием даты и времени его </w:t>
      </w:r>
      <w:r>
        <w:rPr>
          <w:spacing w:val="-4"/>
          <w:sz w:val="28"/>
          <w:szCs w:val="28"/>
        </w:rPr>
        <w:t>подачи;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 документ, подтверждающий инвалидность гражданина с ограниченными </w:t>
      </w:r>
      <w:r>
        <w:rPr>
          <w:sz w:val="28"/>
          <w:szCs w:val="28"/>
        </w:rPr>
        <w:t>возможностями передвижения;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справка с места жительства гражданина с ограниченными возможностями</w:t>
      </w:r>
      <w:r>
        <w:rPr>
          <w:sz w:val="28"/>
          <w:szCs w:val="28"/>
        </w:rPr>
        <w:t xml:space="preserve"> передвижения;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справка врачебной комиссии из лечебно-профилактического учреждения </w:t>
      </w:r>
      <w:r>
        <w:rPr>
          <w:sz w:val="28"/>
          <w:szCs w:val="28"/>
        </w:rPr>
        <w:t xml:space="preserve">                   о степени ограничения в передвижении гражданина.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может быть приложена иная документация, </w:t>
      </w:r>
      <w:proofErr w:type="spellStart"/>
      <w:proofErr w:type="gramStart"/>
      <w:r>
        <w:rPr>
          <w:sz w:val="28"/>
          <w:szCs w:val="28"/>
        </w:rPr>
        <w:t>подтверж</w:t>
      </w:r>
      <w:proofErr w:type="spellEnd"/>
      <w:r>
        <w:rPr>
          <w:sz w:val="28"/>
          <w:szCs w:val="28"/>
        </w:rPr>
        <w:t>-дающая</w:t>
      </w:r>
      <w:proofErr w:type="gramEnd"/>
      <w:r>
        <w:rPr>
          <w:sz w:val="28"/>
          <w:szCs w:val="28"/>
        </w:rPr>
        <w:t xml:space="preserve"> необходимость установки объекта доступности на указанном 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квартирном доме.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2.3.</w:t>
      </w:r>
      <w:r>
        <w:rPr>
          <w:sz w:val="28"/>
          <w:szCs w:val="28"/>
        </w:rPr>
        <w:t xml:space="preserve"> Из включенных в реестры адресов де</w:t>
      </w:r>
      <w:r>
        <w:rPr>
          <w:sz w:val="28"/>
          <w:szCs w:val="28"/>
        </w:rPr>
        <w:t>партамент городского хозяйства         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15 рабочих дней составляет адресный перечень многоквартирных домов, на входных группах которых требуется установка объектов доступности в текущем году, доводит его до сведения управляющих организаций, пода</w:t>
      </w:r>
      <w:r>
        <w:rPr>
          <w:sz w:val="28"/>
          <w:szCs w:val="28"/>
        </w:rPr>
        <w:t>вших  реестры заявок на выполнение работ, и направляет уведомления с поадресным перечнем многоквартирных домов, на входных группах которых работы                  по установке оборудования доступности подтверждены бюджетным финанс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рованием.         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</w:t>
      </w:r>
      <w:r>
        <w:rPr>
          <w:sz w:val="28"/>
          <w:szCs w:val="28"/>
        </w:rPr>
        <w:t>ае корректировки плановых бюджетных средств на выполнение              в текущем году работ по установке оборудования доступности на входных группах</w:t>
      </w:r>
      <w:proofErr w:type="gramEnd"/>
      <w:r>
        <w:rPr>
          <w:sz w:val="28"/>
          <w:szCs w:val="28"/>
        </w:rPr>
        <w:t xml:space="preserve"> многоквартирных домов уведомления направляются в течение пяти рабочих дней после даты утверждения бюджетног</w:t>
      </w:r>
      <w:r>
        <w:rPr>
          <w:sz w:val="28"/>
          <w:szCs w:val="28"/>
        </w:rPr>
        <w:t>о финансирования данных работ.</w:t>
      </w:r>
    </w:p>
    <w:p w:rsidR="00442C63" w:rsidRDefault="00010E0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2.4. В</w:t>
      </w:r>
      <w:r>
        <w:rPr>
          <w:sz w:val="28"/>
          <w:szCs w:val="28"/>
        </w:rPr>
        <w:t xml:space="preserve"> течение 50 календарных дней с момента получения </w:t>
      </w:r>
      <w:proofErr w:type="gramStart"/>
      <w:r>
        <w:rPr>
          <w:sz w:val="28"/>
          <w:szCs w:val="28"/>
        </w:rPr>
        <w:t>уведомления</w:t>
      </w:r>
      <w:proofErr w:type="gramEnd"/>
      <w:r>
        <w:rPr>
          <w:bCs/>
          <w:sz w:val="28"/>
          <w:szCs w:val="28"/>
        </w:rPr>
        <w:t xml:space="preserve"> управляющие организации </w:t>
      </w:r>
      <w:r>
        <w:rPr>
          <w:bCs/>
          <w:spacing w:val="-4"/>
          <w:sz w:val="28"/>
          <w:szCs w:val="28"/>
        </w:rPr>
        <w:t>представляют в департамент</w:t>
      </w:r>
      <w:r>
        <w:rPr>
          <w:spacing w:val="-4"/>
          <w:sz w:val="28"/>
          <w:szCs w:val="28"/>
        </w:rPr>
        <w:t xml:space="preserve"> по</w:t>
      </w:r>
      <w:r>
        <w:rPr>
          <w:bCs/>
          <w:spacing w:val="-4"/>
          <w:sz w:val="28"/>
          <w:szCs w:val="28"/>
        </w:rPr>
        <w:t xml:space="preserve"> адресам многоква</w:t>
      </w:r>
      <w:r>
        <w:rPr>
          <w:bCs/>
          <w:spacing w:val="-4"/>
          <w:sz w:val="28"/>
          <w:szCs w:val="28"/>
        </w:rPr>
        <w:t>р</w:t>
      </w:r>
      <w:r>
        <w:rPr>
          <w:bCs/>
          <w:spacing w:val="-4"/>
          <w:sz w:val="28"/>
          <w:szCs w:val="28"/>
        </w:rPr>
        <w:t>тирных домов, включенных в адресный перечень,</w:t>
      </w:r>
      <w:r>
        <w:rPr>
          <w:sz w:val="28"/>
          <w:szCs w:val="28"/>
        </w:rPr>
        <w:t xml:space="preserve"> заверенные копии следующих документов</w:t>
      </w:r>
      <w:r>
        <w:rPr>
          <w:bCs/>
          <w:sz w:val="28"/>
          <w:szCs w:val="28"/>
        </w:rPr>
        <w:t>: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>4.1. Протокол общего собрания собственников помещений многоква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тирного дома с решением: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о согласии на выполнение работ по установке объекта доступности                        и дальнейшем его содержании</w:t>
      </w:r>
      <w:r>
        <w:rPr>
          <w:sz w:val="28"/>
          <w:szCs w:val="28"/>
        </w:rPr>
        <w:t>;</w:t>
      </w:r>
    </w:p>
    <w:p w:rsidR="00442C63" w:rsidRDefault="00010E03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 выборе уполномоченных лиц</w:t>
      </w:r>
      <w:r>
        <w:rPr>
          <w:rFonts w:eastAsia="Calibri"/>
          <w:color w:val="000000"/>
          <w:sz w:val="28"/>
          <w:szCs w:val="28"/>
          <w:lang w:eastAsia="en-US"/>
        </w:rPr>
        <w:t xml:space="preserve"> для </w:t>
      </w:r>
      <w:r>
        <w:rPr>
          <w:sz w:val="28"/>
          <w:szCs w:val="28"/>
        </w:rPr>
        <w:t>участия в комисс</w:t>
      </w:r>
      <w:r>
        <w:rPr>
          <w:sz w:val="28"/>
          <w:szCs w:val="28"/>
        </w:rPr>
        <w:t xml:space="preserve">иях и подписании документов, связанных с </w:t>
      </w:r>
      <w:r>
        <w:rPr>
          <w:spacing w:val="-4"/>
          <w:sz w:val="28"/>
          <w:szCs w:val="28"/>
        </w:rPr>
        <w:t>установкой объекта доступности.</w:t>
      </w:r>
      <w:r>
        <w:rPr>
          <w:sz w:val="28"/>
          <w:szCs w:val="28"/>
        </w:rPr>
        <w:t xml:space="preserve"> </w:t>
      </w:r>
    </w:p>
    <w:p w:rsidR="00442C63" w:rsidRDefault="00010E0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2.4.2. Проектно-сметная документация на выполнение работ по </w:t>
      </w:r>
      <w:r>
        <w:rPr>
          <w:spacing w:val="-4"/>
          <w:sz w:val="28"/>
          <w:szCs w:val="28"/>
        </w:rPr>
        <w:t>установке объекта доступности, согласованная департаментом архитектуры и градостро</w:t>
      </w:r>
      <w:r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>тельства.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2.5. Сх</w:t>
      </w:r>
      <w:r>
        <w:rPr>
          <w:sz w:val="28"/>
          <w:szCs w:val="28"/>
        </w:rPr>
        <w:t xml:space="preserve">ема выполнения работ </w:t>
      </w:r>
      <w:r>
        <w:rPr>
          <w:sz w:val="28"/>
          <w:szCs w:val="28"/>
        </w:rPr>
        <w:t>(с приложением фотоматериалов), соглас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ванная, при необходимости, с </w:t>
      </w:r>
      <w:proofErr w:type="spellStart"/>
      <w:r>
        <w:rPr>
          <w:sz w:val="28"/>
          <w:szCs w:val="28"/>
        </w:rPr>
        <w:t>ресурсоснабжающими</w:t>
      </w:r>
      <w:proofErr w:type="spellEnd"/>
      <w:r>
        <w:rPr>
          <w:sz w:val="28"/>
          <w:szCs w:val="28"/>
        </w:rPr>
        <w:t xml:space="preserve"> организациями (</w:t>
      </w:r>
      <w:r>
        <w:rPr>
          <w:bCs/>
          <w:color w:val="000000"/>
          <w:sz w:val="28"/>
          <w:szCs w:val="28"/>
        </w:rPr>
        <w:t>тепл</w:t>
      </w:r>
      <w:proofErr w:type="gramStart"/>
      <w:r>
        <w:rPr>
          <w:bCs/>
          <w:color w:val="000000"/>
          <w:sz w:val="28"/>
          <w:szCs w:val="28"/>
        </w:rPr>
        <w:t>о-</w:t>
      </w:r>
      <w:proofErr w:type="gramEnd"/>
      <w:r>
        <w:rPr>
          <w:bCs/>
          <w:color w:val="000000"/>
          <w:sz w:val="28"/>
          <w:szCs w:val="28"/>
        </w:rPr>
        <w:t>, газо-, водоснабжения, электрических сетей).</w:t>
      </w:r>
      <w:r>
        <w:rPr>
          <w:sz w:val="28"/>
          <w:szCs w:val="28"/>
        </w:rPr>
        <w:t xml:space="preserve"> 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 Акт обследования с представителями департамента архитектуры                     и градостроитель</w:t>
      </w:r>
      <w:r>
        <w:rPr>
          <w:sz w:val="28"/>
          <w:szCs w:val="28"/>
        </w:rPr>
        <w:t>ства, управляющей компании, муниципального казенного                учреждения</w:t>
      </w:r>
      <w:r>
        <w:rPr>
          <w:sz w:val="28"/>
          <w:szCs w:val="20"/>
        </w:rPr>
        <w:t xml:space="preserve"> «Казна городского хозяйства», </w:t>
      </w:r>
      <w:r>
        <w:rPr>
          <w:sz w:val="28"/>
          <w:szCs w:val="28"/>
        </w:rPr>
        <w:t>заинтересованных в установке               объектов доступности собственников помещений многоквартирного дома,                либо представителя со</w:t>
      </w:r>
      <w:r>
        <w:rPr>
          <w:sz w:val="28"/>
          <w:szCs w:val="28"/>
        </w:rPr>
        <w:t>вета многоквартирного дома.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В случае отсутствия или непредставления в установленные сроки           документации согласно пунктам 2.2 и 2.5 настоящего положения заявка                                 в текущем году не рассматривается.</w:t>
      </w:r>
    </w:p>
    <w:p w:rsidR="00442C63" w:rsidRDefault="00010E0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0" w:name="sub_2"/>
      <w:r>
        <w:rPr>
          <w:rFonts w:eastAsia="Calibri"/>
          <w:sz w:val="28"/>
          <w:szCs w:val="28"/>
          <w:lang w:eastAsia="en-US"/>
        </w:rPr>
        <w:t xml:space="preserve"> 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</w:t>
      </w:r>
      <w:bookmarkEnd w:id="0"/>
      <w:r>
        <w:rPr>
          <w:sz w:val="28"/>
          <w:szCs w:val="28"/>
        </w:rPr>
        <w:t xml:space="preserve"> Выбор испол</w:t>
      </w:r>
      <w:r>
        <w:rPr>
          <w:sz w:val="28"/>
          <w:szCs w:val="28"/>
        </w:rPr>
        <w:t>нителя работ по установке оборудования доступности          осуществляется в срок: в 2016 году – до 20.08.2016, в последующие годы –             до 15 июня текущего года по итогам конкурса, организованного управляющей организацией в порядке, предусмотренно</w:t>
      </w:r>
      <w:r>
        <w:rPr>
          <w:sz w:val="28"/>
          <w:szCs w:val="28"/>
        </w:rPr>
        <w:t>м приложением 2 к настоящему 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жению.</w:t>
      </w:r>
    </w:p>
    <w:p w:rsidR="00442C63" w:rsidRDefault="00442C63">
      <w:pPr>
        <w:ind w:firstLine="567"/>
        <w:jc w:val="both"/>
        <w:rPr>
          <w:sz w:val="28"/>
          <w:szCs w:val="28"/>
        </w:rPr>
      </w:pPr>
    </w:p>
    <w:p w:rsidR="00442C63" w:rsidRDefault="00010E03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4. </w:t>
      </w:r>
      <w:bookmarkStart w:id="1" w:name="sub_1003"/>
      <w:r>
        <w:rPr>
          <w:rFonts w:ascii="Times New Roman" w:hAnsi="Times New Roman"/>
          <w:b w:val="0"/>
          <w:color w:val="auto"/>
          <w:sz w:val="28"/>
          <w:szCs w:val="28"/>
        </w:rPr>
        <w:t>Функции участников</w:t>
      </w:r>
      <w:bookmarkEnd w:id="1"/>
    </w:p>
    <w:p w:rsidR="00442C63" w:rsidRDefault="00010E03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0"/>
        </w:rPr>
        <w:t>4.1. Функции управляющей организации:</w:t>
      </w:r>
      <w:r>
        <w:rPr>
          <w:b/>
          <w:sz w:val="28"/>
          <w:szCs w:val="28"/>
        </w:rPr>
        <w:t xml:space="preserve"> </w:t>
      </w:r>
    </w:p>
    <w:p w:rsidR="00442C63" w:rsidRDefault="00010E03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4.1.1. Составляет реестр принятых заявлений от физических или юридич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лиц, ходатайствующих об установке оборудования доступности,</w:t>
      </w:r>
    </w:p>
    <w:p w:rsidR="00442C63" w:rsidRDefault="00010E03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4.1.2. Организует пр</w:t>
      </w:r>
      <w:r>
        <w:rPr>
          <w:sz w:val="28"/>
          <w:szCs w:val="28"/>
        </w:rPr>
        <w:t>оведение комиссионного обследования объектов           для установки оборудования доступности.</w:t>
      </w:r>
    </w:p>
    <w:p w:rsidR="00442C63" w:rsidRDefault="00010E03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4.1.3. Осуществляет сбор необходимого пакета документов для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заявки. </w:t>
      </w:r>
    </w:p>
    <w:p w:rsidR="00442C63" w:rsidRDefault="00010E03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4.1.4. Направляет в департамент реестр заявок с пакетом подтверждающих докумен</w:t>
      </w:r>
      <w:r>
        <w:rPr>
          <w:sz w:val="28"/>
          <w:szCs w:val="28"/>
        </w:rPr>
        <w:t>тов.</w:t>
      </w:r>
    </w:p>
    <w:p w:rsidR="00442C63" w:rsidRDefault="00010E03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4.1.5. Готовит проектно-сметную документацию на каждый объект             на предоставление субсидий (возмещение затрат) на выполнение работ                       по установке оборудования доступности.</w:t>
      </w:r>
    </w:p>
    <w:p w:rsidR="00442C63" w:rsidRDefault="00010E03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4.1.6. Организует проведение конкурса отбора </w:t>
      </w:r>
      <w:r>
        <w:rPr>
          <w:sz w:val="28"/>
          <w:szCs w:val="28"/>
        </w:rPr>
        <w:t>подрядной организации.</w:t>
      </w:r>
    </w:p>
    <w:p w:rsidR="00442C63" w:rsidRDefault="00010E03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4.1.7. Заключает договор исполнения работ. </w:t>
      </w:r>
    </w:p>
    <w:p w:rsidR="00442C63" w:rsidRDefault="00010E03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4.1.8. Осуществляет функции строительного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исполнителем          работ. </w:t>
      </w:r>
    </w:p>
    <w:p w:rsidR="00442C63" w:rsidRDefault="00010E03">
      <w:pPr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4.1.9. Организует приемку выполненных работ с оформлением соотве</w:t>
      </w:r>
      <w:r>
        <w:rPr>
          <w:sz w:val="28"/>
          <w:szCs w:val="20"/>
        </w:rPr>
        <w:t>т</w:t>
      </w:r>
      <w:r>
        <w:rPr>
          <w:sz w:val="28"/>
          <w:szCs w:val="20"/>
        </w:rPr>
        <w:t xml:space="preserve">ствующих актов.  </w:t>
      </w:r>
    </w:p>
    <w:p w:rsidR="00442C63" w:rsidRDefault="00010E03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4.1.10. Представляет в</w:t>
      </w:r>
      <w:r>
        <w:rPr>
          <w:sz w:val="28"/>
          <w:szCs w:val="28"/>
        </w:rPr>
        <w:t xml:space="preserve"> муниципальное казенное учреждение «Казна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ского хозяйства» исполнительную документацию по факту выполненных работ. </w:t>
      </w:r>
    </w:p>
    <w:p w:rsidR="00442C63" w:rsidRDefault="00010E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4.1.11. Осуществляет хранение всей исполнительной документации                   по </w:t>
      </w:r>
      <w:r>
        <w:rPr>
          <w:sz w:val="28"/>
          <w:szCs w:val="28"/>
        </w:rPr>
        <w:t>обустройству многоквартирных домов пандусами для ма</w:t>
      </w:r>
      <w:r>
        <w:rPr>
          <w:sz w:val="28"/>
          <w:szCs w:val="28"/>
        </w:rPr>
        <w:t>ломобильных групп населения, в том числе актов рабочей комиссии, и обеспечивает ее передачу             в случае принятия собственниками помещений решения о смене управляющей организации или способа управления.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Функции департамента: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4.2.1. Рассматрива</w:t>
      </w:r>
      <w:r>
        <w:rPr>
          <w:sz w:val="28"/>
          <w:szCs w:val="28"/>
        </w:rPr>
        <w:t xml:space="preserve">ет поступившие от управляющих организаций заявки           на выполнение работ.       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4.2.2. Проверяет обоснованность поступивших данных.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4.2.3. Составляет адресный перечень выполнения работ по установке        оборудования доступности согласно дате и вре</w:t>
      </w:r>
      <w:r>
        <w:rPr>
          <w:sz w:val="28"/>
          <w:szCs w:val="28"/>
        </w:rPr>
        <w:t>мени подачи заявлений.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4.2.4. Доводит утвержденный директором департамента адресный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чень до сведений управляющих организаций, подавших заявки.  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4.2.5. Формирует план выполнения работ на очередной календарный год              в пределах предусмотренног</w:t>
      </w:r>
      <w:r>
        <w:rPr>
          <w:sz w:val="28"/>
          <w:szCs w:val="28"/>
        </w:rPr>
        <w:t>о бюджетного финансирования и доводит                     его до сведения управляющих организаций и муниципального казенного           учреждения «Казна городского хозяйства».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4.2.6. Направляет организациям, управляющим домами, вошедшим               в пла</w:t>
      </w:r>
      <w:r>
        <w:rPr>
          <w:sz w:val="28"/>
          <w:szCs w:val="28"/>
        </w:rPr>
        <w:t xml:space="preserve">н, уведомления о подтверждении бюджетного финансирования </w:t>
      </w:r>
      <w:proofErr w:type="spellStart"/>
      <w:proofErr w:type="gramStart"/>
      <w:r>
        <w:rPr>
          <w:sz w:val="28"/>
          <w:szCs w:val="28"/>
        </w:rPr>
        <w:t>выпол</w:t>
      </w:r>
      <w:proofErr w:type="spellEnd"/>
      <w:r>
        <w:rPr>
          <w:sz w:val="28"/>
          <w:szCs w:val="28"/>
        </w:rPr>
        <w:t>-нения</w:t>
      </w:r>
      <w:proofErr w:type="gramEnd"/>
      <w:r>
        <w:rPr>
          <w:sz w:val="28"/>
          <w:szCs w:val="28"/>
        </w:rPr>
        <w:t xml:space="preserve"> работ в текущем году. 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Функции муниципального казенного учреждения «Казна городского хозяйства»: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Выполняет функции заказчика на проведение работ по устройству объектов доступности. 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4.3.2. Принимает участие в обследовании подъезда многоквартирного        дома, на котором необходимо установить объект доступности.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4.3.3. Осуществляет контроль про</w:t>
      </w:r>
      <w:r>
        <w:rPr>
          <w:sz w:val="28"/>
          <w:szCs w:val="28"/>
        </w:rPr>
        <w:t xml:space="preserve">ведения работ. 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4.3.4. Участвует в приемке выполненных работ с подписанием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ствующей документации.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4.3.5. Осуществляет прием и проверку исполнительной документации.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4.3.6. Представляет в департамент отчетную документацию о выполнении работ и освоении</w:t>
      </w:r>
      <w:r>
        <w:rPr>
          <w:sz w:val="28"/>
          <w:szCs w:val="28"/>
        </w:rPr>
        <w:t xml:space="preserve"> бюджетных средств. </w:t>
      </w:r>
    </w:p>
    <w:p w:rsidR="00442C63" w:rsidRDefault="00442C63">
      <w:pPr>
        <w:jc w:val="center"/>
        <w:rPr>
          <w:b/>
          <w:sz w:val="28"/>
          <w:szCs w:val="28"/>
        </w:rPr>
      </w:pPr>
    </w:p>
    <w:p w:rsidR="00442C63" w:rsidRDefault="00442C63"/>
    <w:p w:rsidR="00442C63" w:rsidRDefault="00442C63"/>
    <w:p w:rsidR="00442C63" w:rsidRDefault="00442C63"/>
    <w:p w:rsidR="00442C63" w:rsidRDefault="00442C63"/>
    <w:p w:rsidR="00442C63" w:rsidRDefault="00442C63"/>
    <w:p w:rsidR="00442C63" w:rsidRDefault="00442C63"/>
    <w:p w:rsidR="00442C63" w:rsidRDefault="00442C63"/>
    <w:p w:rsidR="00442C63" w:rsidRDefault="00010E03">
      <w:pPr>
        <w:ind w:left="4962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1</w:t>
      </w:r>
    </w:p>
    <w:p w:rsidR="00442C63" w:rsidRDefault="00010E03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к положению по организации </w:t>
      </w:r>
    </w:p>
    <w:p w:rsidR="00442C63" w:rsidRDefault="00010E03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и проведению работ по устройству оборудования для беспрепятственного доступа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многоквартирные </w:t>
      </w:r>
    </w:p>
    <w:p w:rsidR="00442C63" w:rsidRDefault="00010E03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дома людей с </w:t>
      </w:r>
      <w:proofErr w:type="gramStart"/>
      <w:r>
        <w:rPr>
          <w:sz w:val="28"/>
          <w:szCs w:val="28"/>
        </w:rPr>
        <w:t>ограниченными</w:t>
      </w:r>
      <w:proofErr w:type="gramEnd"/>
      <w:r>
        <w:rPr>
          <w:sz w:val="28"/>
          <w:szCs w:val="28"/>
        </w:rPr>
        <w:t xml:space="preserve"> </w:t>
      </w:r>
    </w:p>
    <w:p w:rsidR="00442C63" w:rsidRDefault="00010E03">
      <w:pPr>
        <w:ind w:left="4962"/>
        <w:rPr>
          <w:sz w:val="28"/>
          <w:szCs w:val="28"/>
        </w:rPr>
      </w:pPr>
      <w:r>
        <w:rPr>
          <w:sz w:val="28"/>
          <w:szCs w:val="28"/>
        </w:rPr>
        <w:t>возможностями здоровья</w:t>
      </w:r>
    </w:p>
    <w:p w:rsidR="00442C63" w:rsidRDefault="00442C63">
      <w:pPr>
        <w:ind w:left="4500"/>
        <w:jc w:val="both"/>
        <w:rPr>
          <w:sz w:val="28"/>
          <w:szCs w:val="28"/>
        </w:rPr>
      </w:pPr>
    </w:p>
    <w:p w:rsidR="00442C63" w:rsidRDefault="00442C63">
      <w:pPr>
        <w:ind w:left="4500"/>
        <w:jc w:val="both"/>
        <w:rPr>
          <w:sz w:val="28"/>
          <w:szCs w:val="28"/>
        </w:rPr>
      </w:pPr>
    </w:p>
    <w:p w:rsidR="00442C63" w:rsidRDefault="00010E03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В департамент городского хозяйства</w:t>
      </w:r>
    </w:p>
    <w:p w:rsidR="00442C63" w:rsidRDefault="00010E03">
      <w:pPr>
        <w:ind w:left="482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Администрации города </w:t>
      </w:r>
    </w:p>
    <w:p w:rsidR="00442C63" w:rsidRDefault="00010E03">
      <w:pPr>
        <w:ind w:left="450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 </w:t>
      </w:r>
    </w:p>
    <w:p w:rsidR="00442C63" w:rsidRDefault="00010E03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(от кого – наименование управляющей организации)</w:t>
      </w:r>
      <w:r>
        <w:rPr>
          <w:sz w:val="28"/>
          <w:szCs w:val="28"/>
        </w:rPr>
        <w:t xml:space="preserve">  </w:t>
      </w:r>
    </w:p>
    <w:p w:rsidR="00442C63" w:rsidRDefault="00010E03">
      <w:pPr>
        <w:ind w:left="4500"/>
        <w:jc w:val="both"/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>__________________________________________</w:t>
      </w:r>
    </w:p>
    <w:p w:rsidR="00442C63" w:rsidRDefault="00442C63">
      <w:pPr>
        <w:jc w:val="both"/>
        <w:rPr>
          <w:sz w:val="28"/>
          <w:szCs w:val="28"/>
        </w:rPr>
      </w:pPr>
    </w:p>
    <w:p w:rsidR="00442C63" w:rsidRDefault="00010E03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 201__ г.</w:t>
      </w:r>
    </w:p>
    <w:p w:rsidR="00442C63" w:rsidRDefault="00442C63">
      <w:pPr>
        <w:jc w:val="both"/>
        <w:rPr>
          <w:sz w:val="10"/>
          <w:szCs w:val="10"/>
        </w:rPr>
      </w:pPr>
    </w:p>
    <w:p w:rsidR="00442C63" w:rsidRDefault="00442C63">
      <w:pPr>
        <w:jc w:val="center"/>
        <w:rPr>
          <w:sz w:val="28"/>
          <w:szCs w:val="28"/>
        </w:rPr>
      </w:pPr>
    </w:p>
    <w:p w:rsidR="00442C63" w:rsidRDefault="00010E0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442C63" w:rsidRDefault="00010E03">
      <w:pPr>
        <w:pStyle w:val="a3"/>
        <w:spacing w:after="0"/>
        <w:ind w:firstLine="567"/>
        <w:jc w:val="both"/>
        <w:rPr>
          <w:sz w:val="28"/>
          <w:szCs w:val="20"/>
        </w:rPr>
      </w:pPr>
      <w:r>
        <w:rPr>
          <w:sz w:val="28"/>
          <w:szCs w:val="28"/>
        </w:rPr>
        <w:t>Прошу рассмотреть возможность включения многоквартирного дома</w:t>
      </w:r>
      <w:r>
        <w:rPr>
          <w:sz w:val="28"/>
          <w:szCs w:val="20"/>
        </w:rPr>
        <w:t>,              расположенного по адресу:</w:t>
      </w:r>
    </w:p>
    <w:p w:rsidR="00442C63" w:rsidRDefault="00010E03">
      <w:pPr>
        <w:jc w:val="both"/>
        <w:rPr>
          <w:sz w:val="22"/>
          <w:szCs w:val="22"/>
        </w:rPr>
      </w:pPr>
      <w:r>
        <w:rPr>
          <w:sz w:val="28"/>
          <w:szCs w:val="20"/>
        </w:rPr>
        <w:t xml:space="preserve">улица __________________, дом _______, подъезд № _______ в адресный          </w:t>
      </w:r>
      <w:r>
        <w:rPr>
          <w:sz w:val="28"/>
          <w:szCs w:val="20"/>
        </w:rPr>
        <w:t xml:space="preserve">     перечень многоквартирных домов для выполнения работ по у</w:t>
      </w:r>
      <w:r>
        <w:rPr>
          <w:sz w:val="28"/>
          <w:szCs w:val="28"/>
        </w:rPr>
        <w:t>стройству обор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дования для беспрепятственного доступа в многоквартирные дома людей          с ограниченными возможностями здоровья,</w:t>
      </w:r>
      <w:r>
        <w:rPr>
          <w:sz w:val="28"/>
          <w:szCs w:val="20"/>
        </w:rPr>
        <w:t xml:space="preserve"> с предоставлением субсидии                  </w:t>
      </w:r>
      <w:r>
        <w:rPr>
          <w:sz w:val="28"/>
          <w:szCs w:val="28"/>
        </w:rPr>
        <w:t>в сумме:</w:t>
      </w:r>
    </w:p>
    <w:p w:rsidR="00442C63" w:rsidRDefault="00442C63">
      <w:pPr>
        <w:jc w:val="both"/>
        <w:rPr>
          <w:sz w:val="10"/>
          <w:szCs w:val="10"/>
        </w:rPr>
      </w:pPr>
    </w:p>
    <w:p w:rsidR="00442C63" w:rsidRDefault="00010E03">
      <w:pPr>
        <w:jc w:val="both"/>
        <w:rPr>
          <w:sz w:val="28"/>
          <w:szCs w:val="28"/>
        </w:rPr>
      </w:pPr>
      <w:r>
        <w:rPr>
          <w:sz w:val="22"/>
          <w:szCs w:val="22"/>
        </w:rPr>
        <w:t>______________________________________________________________________________</w:t>
      </w:r>
      <w:r>
        <w:rPr>
          <w:sz w:val="28"/>
          <w:szCs w:val="28"/>
        </w:rPr>
        <w:t xml:space="preserve"> рублей.    </w:t>
      </w:r>
    </w:p>
    <w:p w:rsidR="00442C63" w:rsidRDefault="00010E03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(сумма цифрами и прописью)</w:t>
      </w:r>
    </w:p>
    <w:p w:rsidR="00442C63" w:rsidRDefault="00442C63">
      <w:pPr>
        <w:jc w:val="center"/>
        <w:rPr>
          <w:sz w:val="28"/>
          <w:szCs w:val="28"/>
          <w:vertAlign w:val="superscrip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418"/>
        <w:gridCol w:w="1842"/>
        <w:gridCol w:w="2268"/>
      </w:tblGrid>
      <w:tr w:rsidR="00442C63">
        <w:trPr>
          <w:trHeight w:val="9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C63" w:rsidRDefault="00010E0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C63" w:rsidRDefault="00010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Подъезд </w:t>
            </w:r>
          </w:p>
          <w:p w:rsidR="00442C63" w:rsidRDefault="00010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C63" w:rsidRDefault="00010E0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</w:t>
            </w:r>
          </w:p>
          <w:p w:rsidR="00442C63" w:rsidRDefault="00010E0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выполнения работ</w:t>
            </w:r>
          </w:p>
          <w:p w:rsidR="00442C63" w:rsidRDefault="00010E0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C63" w:rsidRDefault="00010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Стоимость </w:t>
            </w:r>
          </w:p>
          <w:p w:rsidR="00442C63" w:rsidRDefault="00010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выполнения работ, </w:t>
            </w:r>
          </w:p>
          <w:p w:rsidR="00442C63" w:rsidRDefault="00010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прочие расходы (изготовление и проверка ПСД)</w:t>
            </w:r>
          </w:p>
          <w:p w:rsidR="00442C63" w:rsidRDefault="00010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</w:tr>
      <w:tr w:rsidR="00442C63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442C6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442C63">
            <w:pPr>
              <w:jc w:val="both"/>
              <w:rPr>
                <w:sz w:val="10"/>
                <w:szCs w:val="10"/>
              </w:rPr>
            </w:pPr>
          </w:p>
          <w:p w:rsidR="00442C63" w:rsidRDefault="00442C6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C63" w:rsidRDefault="00442C6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C63" w:rsidRDefault="00442C63">
            <w:pPr>
              <w:jc w:val="both"/>
              <w:rPr>
                <w:sz w:val="10"/>
                <w:szCs w:val="10"/>
              </w:rPr>
            </w:pPr>
          </w:p>
        </w:tc>
      </w:tr>
    </w:tbl>
    <w:p w:rsidR="00442C63" w:rsidRDefault="00442C63">
      <w:pPr>
        <w:jc w:val="both"/>
        <w:rPr>
          <w:sz w:val="16"/>
          <w:szCs w:val="16"/>
        </w:rPr>
      </w:pPr>
    </w:p>
    <w:p w:rsidR="00442C63" w:rsidRDefault="00010E03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Прилагаются:</w:t>
      </w:r>
    </w:p>
    <w:p w:rsidR="00442C63" w:rsidRDefault="00010E03">
      <w:pPr>
        <w:jc w:val="both"/>
        <w:rPr>
          <w:sz w:val="28"/>
          <w:szCs w:val="28"/>
        </w:rPr>
      </w:pPr>
      <w:r>
        <w:rPr>
          <w:sz w:val="28"/>
          <w:szCs w:val="28"/>
        </w:rPr>
        <w:t>- заявление на установку объекта доступности;</w:t>
      </w:r>
    </w:p>
    <w:p w:rsidR="00442C63" w:rsidRDefault="00010E03">
      <w:pPr>
        <w:jc w:val="both"/>
        <w:rPr>
          <w:sz w:val="28"/>
          <w:szCs w:val="28"/>
        </w:rPr>
      </w:pPr>
      <w:r>
        <w:rPr>
          <w:sz w:val="28"/>
          <w:szCs w:val="28"/>
        </w:rPr>
        <w:t>- справка, подтверждающая ограниченные возможности гражданина;</w:t>
      </w:r>
    </w:p>
    <w:p w:rsidR="00442C63" w:rsidRDefault="00010E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справка с места жительства гражданина с ограниченными возможностями              передвижения;</w:t>
      </w:r>
    </w:p>
    <w:p w:rsidR="00442C63" w:rsidRDefault="00010E0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справка врачебной </w:t>
      </w:r>
      <w:r>
        <w:rPr>
          <w:sz w:val="28"/>
          <w:szCs w:val="28"/>
        </w:rPr>
        <w:t>комиссии из лечебно-профилактического учреждения                    о степени ограничения в передвижении гражданина.</w:t>
      </w:r>
    </w:p>
    <w:p w:rsidR="00442C63" w:rsidRDefault="00442C63">
      <w:pPr>
        <w:jc w:val="both"/>
        <w:rPr>
          <w:sz w:val="28"/>
          <w:szCs w:val="28"/>
        </w:rPr>
      </w:pPr>
    </w:p>
    <w:p w:rsidR="00442C63" w:rsidRDefault="00010E03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Руководитель          ___________________________ / ___________________/</w:t>
      </w:r>
      <w:r>
        <w:rPr>
          <w:sz w:val="28"/>
          <w:szCs w:val="28"/>
          <w:vertAlign w:val="superscript"/>
        </w:rPr>
        <w:t xml:space="preserve">   </w:t>
      </w:r>
    </w:p>
    <w:p w:rsidR="00442C63" w:rsidRDefault="00010E03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</w:t>
      </w:r>
      <w:r>
        <w:rPr>
          <w:sz w:val="28"/>
          <w:szCs w:val="28"/>
          <w:vertAlign w:val="superscript"/>
        </w:rPr>
        <w:t xml:space="preserve">                       (Ф.И.О.)                                                                  (подпись)</w:t>
      </w:r>
    </w:p>
    <w:p w:rsidR="00442C63" w:rsidRDefault="00010E03">
      <w:pPr>
        <w:rPr>
          <w:sz w:val="28"/>
          <w:szCs w:val="28"/>
        </w:rPr>
      </w:pPr>
      <w:r>
        <w:rPr>
          <w:sz w:val="28"/>
          <w:szCs w:val="28"/>
        </w:rPr>
        <w:t xml:space="preserve">   М.П.</w:t>
      </w:r>
    </w:p>
    <w:p w:rsidR="00442C63" w:rsidRDefault="00010E03">
      <w:pPr>
        <w:pStyle w:val="a5"/>
        <w:spacing w:after="0"/>
        <w:ind w:left="4962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442C63" w:rsidRDefault="00010E03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к положению по организации </w:t>
      </w:r>
    </w:p>
    <w:p w:rsidR="00442C63" w:rsidRDefault="00010E03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и проведению работ по устройству оборудования для беспрепятственного доступа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многоквартирные </w:t>
      </w:r>
    </w:p>
    <w:p w:rsidR="00442C63" w:rsidRDefault="00010E03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дома людей с </w:t>
      </w:r>
      <w:proofErr w:type="gramStart"/>
      <w:r>
        <w:rPr>
          <w:sz w:val="28"/>
          <w:szCs w:val="28"/>
        </w:rPr>
        <w:t>ограниченными</w:t>
      </w:r>
      <w:proofErr w:type="gramEnd"/>
      <w:r>
        <w:rPr>
          <w:sz w:val="28"/>
          <w:szCs w:val="28"/>
        </w:rPr>
        <w:t xml:space="preserve"> </w:t>
      </w:r>
    </w:p>
    <w:p w:rsidR="00442C63" w:rsidRDefault="00010E03">
      <w:pPr>
        <w:ind w:left="4962"/>
        <w:rPr>
          <w:sz w:val="28"/>
          <w:szCs w:val="28"/>
        </w:rPr>
      </w:pPr>
      <w:r>
        <w:rPr>
          <w:sz w:val="28"/>
          <w:szCs w:val="28"/>
        </w:rPr>
        <w:t>возможностями здоровья</w:t>
      </w:r>
    </w:p>
    <w:p w:rsidR="00442C63" w:rsidRDefault="00442C63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42C63" w:rsidRDefault="00442C63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42C63" w:rsidRDefault="00010E03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442C63" w:rsidRDefault="00010E03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отбора подрядной организации</w:t>
      </w:r>
    </w:p>
    <w:p w:rsidR="00442C63" w:rsidRDefault="00442C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Термины и определения, применяемые в настоящем порядке: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bookmarkStart w:id="2" w:name="sub_121"/>
      <w:r>
        <w:rPr>
          <w:rStyle w:val="af5"/>
          <w:b w:val="0"/>
          <w:color w:val="auto"/>
          <w:spacing w:val="-6"/>
          <w:sz w:val="28"/>
          <w:szCs w:val="28"/>
        </w:rPr>
        <w:t xml:space="preserve">- отбор подрядной организации </w:t>
      </w:r>
      <w:r>
        <w:rPr>
          <w:spacing w:val="-6"/>
          <w:sz w:val="28"/>
          <w:szCs w:val="28"/>
        </w:rPr>
        <w:t>– способ определения подрядной организации</w:t>
      </w:r>
      <w:r>
        <w:rPr>
          <w:spacing w:val="-4"/>
          <w:sz w:val="28"/>
          <w:szCs w:val="28"/>
        </w:rPr>
        <w:t xml:space="preserve"> для выполнения работ по установке</w:t>
      </w:r>
      <w:r>
        <w:rPr>
          <w:spacing w:val="-4"/>
          <w:sz w:val="28"/>
          <w:szCs w:val="28"/>
        </w:rPr>
        <w:t xml:space="preserve"> оборудования для беспрепятственного</w:t>
      </w:r>
      <w:r>
        <w:rPr>
          <w:sz w:val="28"/>
          <w:szCs w:val="28"/>
        </w:rPr>
        <w:t xml:space="preserve">                         доступа в многоквартирные дома людей с ограниченными возможностями          здоровья;</w:t>
      </w:r>
    </w:p>
    <w:p w:rsidR="00442C63" w:rsidRDefault="00010E0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 заказчик –</w:t>
      </w:r>
      <w:bookmarkStart w:id="3" w:name="sub_123"/>
      <w:bookmarkEnd w:id="2"/>
      <w:r>
        <w:rPr>
          <w:sz w:val="28"/>
          <w:szCs w:val="28"/>
        </w:rPr>
        <w:t xml:space="preserve"> обслуживающая многоквартирный дом </w:t>
      </w:r>
      <w:r>
        <w:rPr>
          <w:rFonts w:eastAsia="Calibri"/>
          <w:sz w:val="28"/>
          <w:szCs w:val="28"/>
          <w:lang w:eastAsia="en-US"/>
        </w:rPr>
        <w:t>управляющая орган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зация; </w:t>
      </w:r>
    </w:p>
    <w:p w:rsidR="00442C63" w:rsidRDefault="00010E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Style w:val="af5"/>
          <w:b w:val="0"/>
          <w:color w:val="auto"/>
          <w:spacing w:val="-4"/>
          <w:sz w:val="28"/>
          <w:szCs w:val="28"/>
        </w:rPr>
        <w:t>- договор на выполнение работ</w:t>
      </w:r>
      <w:r>
        <w:rPr>
          <w:spacing w:val="-4"/>
          <w:sz w:val="28"/>
          <w:szCs w:val="28"/>
        </w:rPr>
        <w:t xml:space="preserve"> – договор на выполнение работ по установке </w:t>
      </w:r>
      <w:r>
        <w:rPr>
          <w:sz w:val="28"/>
          <w:szCs w:val="28"/>
        </w:rPr>
        <w:t>оборудования доступности, заключаемый между заказчиком и подрядной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низацией, определенной по итогам отбора подрядной организации;</w:t>
      </w:r>
    </w:p>
    <w:p w:rsidR="00442C63" w:rsidRDefault="00010E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организатор отбора – уполномоченный орган по организации отбора             </w:t>
      </w:r>
      <w:r>
        <w:rPr>
          <w:rFonts w:eastAsia="Calibri"/>
          <w:sz w:val="28"/>
          <w:szCs w:val="28"/>
          <w:lang w:eastAsia="en-US"/>
        </w:rPr>
        <w:t xml:space="preserve">подрядных организаций для </w:t>
      </w:r>
      <w:r>
        <w:rPr>
          <w:sz w:val="28"/>
          <w:szCs w:val="28"/>
        </w:rPr>
        <w:t xml:space="preserve">выполнения работ </w:t>
      </w:r>
      <w:bookmarkStart w:id="4" w:name="sub_125"/>
      <w:bookmarkEnd w:id="3"/>
      <w:r>
        <w:rPr>
          <w:sz w:val="28"/>
          <w:szCs w:val="28"/>
        </w:rPr>
        <w:t xml:space="preserve">по установке оборудования        доступности; 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rStyle w:val="af5"/>
          <w:b w:val="0"/>
          <w:color w:val="auto"/>
          <w:spacing w:val="-4"/>
          <w:sz w:val="28"/>
          <w:szCs w:val="28"/>
        </w:rPr>
        <w:t xml:space="preserve">- конкурсная комиссия (далее – комиссия) </w:t>
      </w:r>
      <w:r>
        <w:rPr>
          <w:spacing w:val="-4"/>
          <w:sz w:val="28"/>
          <w:szCs w:val="28"/>
        </w:rPr>
        <w:t>– временный орган, формируемый</w:t>
      </w:r>
      <w:r>
        <w:rPr>
          <w:sz w:val="28"/>
          <w:szCs w:val="28"/>
        </w:rPr>
        <w:t xml:space="preserve"> организатором отбора для рассмотрения, сопоставления и оценки предложений претендентов, пожела</w:t>
      </w:r>
      <w:r>
        <w:rPr>
          <w:sz w:val="28"/>
          <w:szCs w:val="28"/>
        </w:rPr>
        <w:t xml:space="preserve">вших принять участие в конкурсе по отбору (далее –             </w:t>
      </w:r>
      <w:r>
        <w:rPr>
          <w:spacing w:val="-4"/>
          <w:sz w:val="28"/>
          <w:szCs w:val="28"/>
        </w:rPr>
        <w:t>отбор) подрядных организаций для проведения работ по установке оборудования</w:t>
      </w:r>
      <w:r>
        <w:rPr>
          <w:sz w:val="28"/>
          <w:szCs w:val="28"/>
        </w:rPr>
        <w:t xml:space="preserve"> доступности;</w:t>
      </w:r>
    </w:p>
    <w:p w:rsidR="00442C63" w:rsidRDefault="00010E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5" w:name="sub_126"/>
      <w:bookmarkEnd w:id="4"/>
      <w:proofErr w:type="gramStart"/>
      <w:r>
        <w:rPr>
          <w:rStyle w:val="af5"/>
          <w:b w:val="0"/>
          <w:color w:val="auto"/>
          <w:sz w:val="28"/>
          <w:szCs w:val="28"/>
        </w:rPr>
        <w:t>- участник отбора –</w:t>
      </w:r>
      <w:r>
        <w:rPr>
          <w:sz w:val="28"/>
          <w:szCs w:val="28"/>
        </w:rPr>
        <w:t xml:space="preserve"> юридическое лицо или индивидуальный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тель, осуществляющие предпринимательс</w:t>
      </w:r>
      <w:r>
        <w:rPr>
          <w:sz w:val="28"/>
          <w:szCs w:val="28"/>
        </w:rPr>
        <w:t>кую деятельность в соответствии                                   с действующим законодательством и изъявившие желание участвовать в отборе подрядной организации;</w:t>
      </w:r>
      <w:proofErr w:type="gramEnd"/>
    </w:p>
    <w:p w:rsidR="00442C63" w:rsidRDefault="00010E03">
      <w:pPr>
        <w:ind w:firstLine="567"/>
        <w:jc w:val="both"/>
        <w:rPr>
          <w:rStyle w:val="af5"/>
          <w:color w:val="auto"/>
          <w:sz w:val="28"/>
          <w:szCs w:val="28"/>
        </w:rPr>
      </w:pPr>
      <w:bookmarkStart w:id="6" w:name="sub_127"/>
      <w:bookmarkEnd w:id="5"/>
      <w:r>
        <w:rPr>
          <w:rStyle w:val="af5"/>
          <w:b w:val="0"/>
          <w:color w:val="auto"/>
          <w:sz w:val="28"/>
          <w:szCs w:val="28"/>
        </w:rPr>
        <w:t>- предмет отбора подрядной организации</w:t>
      </w:r>
      <w:r>
        <w:rPr>
          <w:sz w:val="28"/>
          <w:szCs w:val="28"/>
        </w:rPr>
        <w:t xml:space="preserve"> – право на заключение договора                        </w:t>
      </w:r>
      <w:r>
        <w:rPr>
          <w:sz w:val="28"/>
          <w:szCs w:val="28"/>
        </w:rPr>
        <w:t xml:space="preserve">на выполнение работ </w:t>
      </w:r>
      <w:bookmarkStart w:id="7" w:name="sub_128"/>
      <w:bookmarkEnd w:id="6"/>
      <w:r>
        <w:rPr>
          <w:sz w:val="28"/>
          <w:szCs w:val="28"/>
        </w:rPr>
        <w:t>по установке оборудования доступности;</w:t>
      </w:r>
      <w:r>
        <w:rPr>
          <w:rStyle w:val="af5"/>
          <w:color w:val="auto"/>
          <w:sz w:val="28"/>
          <w:szCs w:val="28"/>
        </w:rPr>
        <w:t xml:space="preserve">    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rStyle w:val="af5"/>
          <w:b w:val="0"/>
          <w:color w:val="auto"/>
          <w:spacing w:val="-4"/>
          <w:sz w:val="28"/>
          <w:szCs w:val="28"/>
        </w:rPr>
        <w:t>- документация по отбору подрядной организации</w:t>
      </w:r>
      <w:r>
        <w:rPr>
          <w:spacing w:val="-4"/>
          <w:sz w:val="28"/>
          <w:szCs w:val="28"/>
        </w:rPr>
        <w:t xml:space="preserve"> – документы, содержащие</w:t>
      </w:r>
      <w:r>
        <w:rPr>
          <w:sz w:val="28"/>
          <w:szCs w:val="28"/>
        </w:rPr>
        <w:t xml:space="preserve"> требования и критерии оценки участников отбора подрядной организации                         по их финансовому положению и</w:t>
      </w:r>
      <w:r>
        <w:rPr>
          <w:sz w:val="28"/>
          <w:szCs w:val="28"/>
        </w:rPr>
        <w:t xml:space="preserve"> квалификации, исходную информацию                           о технических, коммерческих и иных характеристиках объекта, условиях                          и процедурах отбора подрядной организации, основных условиях договора                     на выполнен</w:t>
      </w:r>
      <w:r>
        <w:rPr>
          <w:sz w:val="28"/>
          <w:szCs w:val="28"/>
        </w:rPr>
        <w:t>ие работ;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bookmarkStart w:id="8" w:name="sub_129"/>
      <w:bookmarkEnd w:id="7"/>
      <w:r>
        <w:rPr>
          <w:rStyle w:val="af5"/>
          <w:b w:val="0"/>
          <w:color w:val="auto"/>
          <w:sz w:val="28"/>
          <w:szCs w:val="28"/>
        </w:rPr>
        <w:t>- заявка на участие</w:t>
      </w:r>
      <w:r>
        <w:rPr>
          <w:sz w:val="28"/>
          <w:szCs w:val="28"/>
        </w:rPr>
        <w:t xml:space="preserve"> – заявка юридического лица или индивидуального </w:t>
      </w:r>
      <w:r>
        <w:rPr>
          <w:spacing w:val="-4"/>
          <w:sz w:val="28"/>
          <w:szCs w:val="28"/>
        </w:rPr>
        <w:t>предпринимателя на участие в отборе подрядной организации, соответствующая</w:t>
      </w:r>
      <w:r>
        <w:rPr>
          <w:sz w:val="28"/>
          <w:szCs w:val="28"/>
        </w:rPr>
        <w:t xml:space="preserve"> требованиям документации по отбору подрядной организации и содержащая предложения по выполнению работ </w:t>
      </w:r>
      <w:bookmarkEnd w:id="8"/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установке оборудования доступности.</w:t>
      </w:r>
    </w:p>
    <w:p w:rsidR="00442C63" w:rsidRDefault="00442C63">
      <w:pPr>
        <w:ind w:firstLine="567"/>
        <w:jc w:val="both"/>
        <w:rPr>
          <w:sz w:val="28"/>
          <w:szCs w:val="28"/>
        </w:rPr>
      </w:pP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Организатором отбора по проведению отбора подрядных организаций              для выполнения работ по установке оборудования доступности определить           обслуживающую управляющую организацию. </w:t>
      </w:r>
    </w:p>
    <w:p w:rsidR="00442C63" w:rsidRDefault="00442C63">
      <w:pPr>
        <w:ind w:firstLine="567"/>
        <w:jc w:val="both"/>
        <w:rPr>
          <w:sz w:val="28"/>
          <w:szCs w:val="28"/>
        </w:rPr>
      </w:pPr>
    </w:p>
    <w:p w:rsidR="00442C63" w:rsidRDefault="00010E0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>
        <w:rPr>
          <w:rFonts w:eastAsia="Calibri"/>
          <w:sz w:val="28"/>
          <w:szCs w:val="28"/>
          <w:lang w:eastAsia="en-US"/>
        </w:rPr>
        <w:t xml:space="preserve"> Организатору о</w:t>
      </w:r>
      <w:r>
        <w:rPr>
          <w:rFonts w:eastAsia="Calibri"/>
          <w:sz w:val="28"/>
          <w:szCs w:val="28"/>
          <w:lang w:eastAsia="en-US"/>
        </w:rPr>
        <w:t>тбора опубликовать сообщение о проведении отбора подрядной организации на сайте управляющей организации, официальном                портале Администрации города и в газете «Сургутские ведомости» не менее                         чем за десять дней до даты о</w:t>
      </w:r>
      <w:r>
        <w:rPr>
          <w:rFonts w:eastAsia="Calibri"/>
          <w:sz w:val="28"/>
          <w:szCs w:val="28"/>
          <w:lang w:eastAsia="en-US"/>
        </w:rPr>
        <w:t>кончания срока подачи заявки на участие в отборе.</w:t>
      </w:r>
    </w:p>
    <w:p w:rsidR="00442C63" w:rsidRDefault="00442C6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42C63" w:rsidRDefault="00010E0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Сообщение о проведении отбора подрядной организации должно соде</w:t>
      </w:r>
      <w:r>
        <w:rPr>
          <w:rFonts w:eastAsia="Calibri"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eastAsia="en-US"/>
        </w:rPr>
        <w:t>жать следующие сведения:</w:t>
      </w:r>
    </w:p>
    <w:p w:rsidR="00442C63" w:rsidRDefault="00010E0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время, место проведения отбора подрядной организации, начальная цена;</w:t>
      </w:r>
    </w:p>
    <w:p w:rsidR="00442C63" w:rsidRDefault="00010E0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наименование заказчика организатора </w:t>
      </w:r>
      <w:r>
        <w:rPr>
          <w:rFonts w:eastAsia="Calibri"/>
          <w:sz w:val="28"/>
          <w:szCs w:val="28"/>
          <w:lang w:eastAsia="en-US"/>
        </w:rPr>
        <w:t>отбора подрядной организации;</w:t>
      </w:r>
    </w:p>
    <w:p w:rsidR="00442C63" w:rsidRDefault="00010E0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характеристику объекта с указанием вида работ;</w:t>
      </w:r>
    </w:p>
    <w:p w:rsidR="00442C63" w:rsidRDefault="00010E0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сроки выполнения работ;</w:t>
      </w:r>
    </w:p>
    <w:p w:rsidR="00442C63" w:rsidRDefault="00010E0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требования к участникам отбора;</w:t>
      </w:r>
    </w:p>
    <w:p w:rsidR="00442C63" w:rsidRDefault="00010E0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порядок получения документации по отбору;</w:t>
      </w:r>
    </w:p>
    <w:p w:rsidR="00442C63" w:rsidRDefault="00010E0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порядок, место и срок подачи заявок на участие;</w:t>
      </w:r>
    </w:p>
    <w:p w:rsidR="00442C63" w:rsidRDefault="00010E0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иную информацию, необ</w:t>
      </w:r>
      <w:r>
        <w:rPr>
          <w:rFonts w:eastAsia="Calibri"/>
          <w:sz w:val="28"/>
          <w:szCs w:val="28"/>
          <w:lang w:eastAsia="en-US"/>
        </w:rPr>
        <w:t>ходимость представления которой определил              организатор отбора.</w:t>
      </w:r>
    </w:p>
    <w:p w:rsidR="00442C63" w:rsidRDefault="00442C63">
      <w:pPr>
        <w:tabs>
          <w:tab w:val="left" w:pos="1524"/>
        </w:tabs>
        <w:ind w:firstLine="567"/>
        <w:jc w:val="both"/>
        <w:rPr>
          <w:sz w:val="28"/>
          <w:szCs w:val="28"/>
        </w:rPr>
      </w:pPr>
    </w:p>
    <w:p w:rsidR="00442C63" w:rsidRDefault="00010E03">
      <w:pPr>
        <w:tabs>
          <w:tab w:val="left" w:pos="152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pacing w:val="-4"/>
          <w:sz w:val="28"/>
          <w:szCs w:val="28"/>
        </w:rPr>
        <w:t>5</w:t>
      </w:r>
      <w:r>
        <w:rPr>
          <w:rFonts w:eastAsia="Calibri"/>
          <w:spacing w:val="-4"/>
          <w:sz w:val="28"/>
          <w:szCs w:val="28"/>
          <w:lang w:eastAsia="en-US"/>
        </w:rPr>
        <w:t xml:space="preserve">. Подаваемая участником отбора заявка на участие согласно приложению 1 </w:t>
      </w:r>
      <w:r>
        <w:rPr>
          <w:rFonts w:eastAsia="Calibri"/>
          <w:sz w:val="28"/>
          <w:szCs w:val="28"/>
          <w:lang w:eastAsia="en-US"/>
        </w:rPr>
        <w:t>к настоящему порядку должна содержать следующую информацию:</w:t>
      </w:r>
    </w:p>
    <w:p w:rsidR="00442C63" w:rsidRDefault="00010E0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полное и сокращенное наименование </w:t>
      </w:r>
      <w:hyperlink w:anchor="sub_126" w:history="1">
        <w:r>
          <w:rPr>
            <w:rFonts w:eastAsia="Calibri"/>
            <w:sz w:val="28"/>
            <w:szCs w:val="28"/>
            <w:lang w:eastAsia="en-US"/>
          </w:rPr>
          <w:t>участника отбора</w:t>
        </w:r>
      </w:hyperlink>
      <w:r>
        <w:rPr>
          <w:rFonts w:eastAsia="Calibri"/>
          <w:sz w:val="28"/>
          <w:szCs w:val="28"/>
          <w:lang w:eastAsia="en-US"/>
        </w:rPr>
        <w:t>, почтовый адрес, телефон, телефакс, адрес электронной почты;</w:t>
      </w:r>
    </w:p>
    <w:p w:rsidR="00442C63" w:rsidRDefault="00010E0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прежнее наименование участника отбора (если оно было изменено)                и дату смены наименования;</w:t>
      </w:r>
    </w:p>
    <w:p w:rsidR="00442C63" w:rsidRDefault="00010E03">
      <w:pPr>
        <w:autoSpaceDE w:val="0"/>
        <w:autoSpaceDN w:val="0"/>
        <w:adjustRightInd w:val="0"/>
        <w:ind w:firstLine="567"/>
        <w:jc w:val="both"/>
        <w:rPr>
          <w:rFonts w:eastAsia="Calibri"/>
          <w:spacing w:val="-4"/>
          <w:sz w:val="28"/>
          <w:szCs w:val="28"/>
          <w:lang w:eastAsia="en-US"/>
        </w:rPr>
      </w:pPr>
      <w:r>
        <w:rPr>
          <w:rFonts w:eastAsia="Calibri"/>
          <w:spacing w:val="-4"/>
          <w:sz w:val="28"/>
          <w:szCs w:val="28"/>
          <w:lang w:eastAsia="en-US"/>
        </w:rPr>
        <w:t>- дату, место и орган регистрации участника от</w:t>
      </w:r>
      <w:r>
        <w:rPr>
          <w:rFonts w:eastAsia="Calibri"/>
          <w:spacing w:val="-4"/>
          <w:sz w:val="28"/>
          <w:szCs w:val="28"/>
          <w:lang w:eastAsia="en-US"/>
        </w:rPr>
        <w:t xml:space="preserve">бора; </w:t>
      </w:r>
    </w:p>
    <w:p w:rsidR="00442C63" w:rsidRDefault="00010E03">
      <w:pPr>
        <w:autoSpaceDE w:val="0"/>
        <w:autoSpaceDN w:val="0"/>
        <w:adjustRightInd w:val="0"/>
        <w:ind w:firstLine="567"/>
        <w:jc w:val="both"/>
        <w:rPr>
          <w:rFonts w:eastAsia="Calibri"/>
          <w:spacing w:val="-4"/>
          <w:sz w:val="28"/>
          <w:szCs w:val="28"/>
          <w:lang w:eastAsia="en-US"/>
        </w:rPr>
      </w:pPr>
      <w:r>
        <w:rPr>
          <w:rFonts w:eastAsia="Calibri"/>
          <w:spacing w:val="-4"/>
          <w:sz w:val="28"/>
          <w:szCs w:val="28"/>
          <w:lang w:eastAsia="en-US"/>
        </w:rPr>
        <w:t>- банковские реквизиты.</w:t>
      </w:r>
    </w:p>
    <w:p w:rsidR="00442C63" w:rsidRDefault="00442C6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42C63" w:rsidRDefault="00010E0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 К </w:t>
      </w:r>
      <w:hyperlink w:anchor="sub_129" w:history="1">
        <w:r>
          <w:rPr>
            <w:rFonts w:eastAsia="Calibri"/>
            <w:sz w:val="28"/>
            <w:szCs w:val="28"/>
            <w:lang w:eastAsia="en-US"/>
          </w:rPr>
          <w:t>заявке</w:t>
        </w:r>
      </w:hyperlink>
      <w:r>
        <w:rPr>
          <w:rFonts w:eastAsia="Calibri"/>
          <w:sz w:val="28"/>
          <w:szCs w:val="28"/>
          <w:lang w:eastAsia="en-US"/>
        </w:rPr>
        <w:t xml:space="preserve"> на участие прилагаются документы, содержащие информацию:</w:t>
      </w:r>
    </w:p>
    <w:p w:rsidR="00442C63" w:rsidRDefault="00010E0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 государственной регистрации участника в качестве юридического лица или индивидуального предпринимателя;</w:t>
      </w:r>
    </w:p>
    <w:p w:rsidR="00442C63" w:rsidRDefault="00010E0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о структуре </w:t>
      </w:r>
      <w:hyperlink w:anchor="sub_126" w:history="1">
        <w:r>
          <w:rPr>
            <w:rFonts w:eastAsia="Calibri"/>
            <w:sz w:val="28"/>
            <w:szCs w:val="28"/>
            <w:lang w:eastAsia="en-US"/>
          </w:rPr>
          <w:t>участника отбора</w:t>
        </w:r>
      </w:hyperlink>
      <w:r>
        <w:rPr>
          <w:rFonts w:eastAsia="Calibri"/>
          <w:sz w:val="28"/>
          <w:szCs w:val="28"/>
          <w:lang w:eastAsia="en-US"/>
        </w:rPr>
        <w:t>, наличии филиалов и дочерних предпри</w:t>
      </w:r>
      <w:r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>тий;</w:t>
      </w:r>
    </w:p>
    <w:p w:rsidR="00442C63" w:rsidRDefault="00010E0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об основных направлениях деятельности участника отбора;</w:t>
      </w:r>
    </w:p>
    <w:p w:rsidR="00442C63" w:rsidRDefault="00010E0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 наличии квалифицированных работников;</w:t>
      </w:r>
    </w:p>
    <w:p w:rsidR="00442C63" w:rsidRDefault="00010E0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об опыте работы по аналогичным объектам, отзывы заказчиков по ранее выполн</w:t>
      </w:r>
      <w:r>
        <w:rPr>
          <w:rFonts w:eastAsia="Calibri"/>
          <w:sz w:val="28"/>
          <w:szCs w:val="28"/>
          <w:lang w:eastAsia="en-US"/>
        </w:rPr>
        <w:t>енным работам;</w:t>
      </w:r>
    </w:p>
    <w:p w:rsidR="00442C63" w:rsidRDefault="00010E0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 наличии предусмотренной действующим законодательством разреш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тельной документации на выполнение работ;</w:t>
      </w:r>
    </w:p>
    <w:p w:rsidR="00442C63" w:rsidRDefault="00010E0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 наличии производственной базы (уровень технической оснащенности);</w:t>
      </w:r>
    </w:p>
    <w:p w:rsidR="00442C63" w:rsidRDefault="00010E0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 текущей загрузке участника отбора (наличие заключенных догов</w:t>
      </w:r>
      <w:r>
        <w:rPr>
          <w:rFonts w:eastAsia="Calibri"/>
          <w:sz w:val="28"/>
          <w:szCs w:val="28"/>
          <w:lang w:eastAsia="en-US"/>
        </w:rPr>
        <w:t>оров         на выполнение соответствующих видов работ);</w:t>
      </w:r>
    </w:p>
    <w:p w:rsidR="00442C63" w:rsidRDefault="00010E0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об основных фондах (балансовый отчет участника отбора за последний отчетный период);</w:t>
      </w:r>
    </w:p>
    <w:p w:rsidR="00442C63" w:rsidRDefault="00010E0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 наличии задолженности по обязательным платежам и просроченной               задолженности перед третьими лиц</w:t>
      </w:r>
      <w:r>
        <w:rPr>
          <w:rFonts w:eastAsia="Calibri"/>
          <w:sz w:val="28"/>
          <w:szCs w:val="28"/>
          <w:lang w:eastAsia="en-US"/>
        </w:rPr>
        <w:t>ами за последние три года;</w:t>
      </w:r>
    </w:p>
    <w:p w:rsidR="00442C63" w:rsidRDefault="00010E0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 субподрядчиках, которых участник отбора намерен привлечь                         для выполнения работ, а также о наличии у них лицензий на выполнение соо</w:t>
      </w:r>
      <w:r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ветствующих видов работ;</w:t>
      </w:r>
    </w:p>
    <w:p w:rsidR="00442C63" w:rsidRDefault="00010E0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об участии в судебных разбирательствах по </w:t>
      </w:r>
      <w:r>
        <w:rPr>
          <w:rFonts w:eastAsia="Calibri"/>
          <w:sz w:val="28"/>
          <w:szCs w:val="28"/>
          <w:lang w:eastAsia="en-US"/>
        </w:rPr>
        <w:t>вопросам профессиональной деятельности участника отбора.</w:t>
      </w:r>
    </w:p>
    <w:p w:rsidR="00442C63" w:rsidRDefault="00442C63">
      <w:pPr>
        <w:ind w:firstLine="567"/>
        <w:jc w:val="both"/>
        <w:rPr>
          <w:sz w:val="28"/>
          <w:szCs w:val="28"/>
        </w:rPr>
      </w:pP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 мере подачи </w:t>
      </w:r>
      <w:hyperlink w:anchor="sub_129" w:history="1">
        <w:r>
          <w:rPr>
            <w:rStyle w:val="af1"/>
            <w:color w:val="auto"/>
            <w:sz w:val="28"/>
            <w:szCs w:val="28"/>
          </w:rPr>
          <w:t>заявок</w:t>
        </w:r>
      </w:hyperlink>
      <w:r>
        <w:rPr>
          <w:sz w:val="28"/>
          <w:szCs w:val="28"/>
        </w:rPr>
        <w:t xml:space="preserve"> на участие комиссия рассматривает                                        их соответствие требованиям, установленным </w:t>
      </w:r>
      <w:hyperlink w:anchor="sub_128" w:history="1">
        <w:r>
          <w:rPr>
            <w:rStyle w:val="af1"/>
            <w:color w:val="auto"/>
            <w:sz w:val="28"/>
            <w:szCs w:val="28"/>
          </w:rPr>
          <w:t>док</w:t>
        </w:r>
        <w:r>
          <w:rPr>
            <w:rStyle w:val="af1"/>
            <w:color w:val="auto"/>
            <w:sz w:val="28"/>
            <w:szCs w:val="28"/>
          </w:rPr>
          <w:t>ументацией</w:t>
        </w:r>
      </w:hyperlink>
      <w:r>
        <w:rPr>
          <w:sz w:val="28"/>
          <w:szCs w:val="28"/>
        </w:rPr>
        <w:t xml:space="preserve"> по отбору                 подрядной организации.</w:t>
      </w:r>
    </w:p>
    <w:p w:rsidR="00442C63" w:rsidRDefault="00442C63">
      <w:pPr>
        <w:ind w:firstLine="567"/>
        <w:jc w:val="both"/>
        <w:rPr>
          <w:sz w:val="28"/>
          <w:szCs w:val="28"/>
        </w:rPr>
      </w:pP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Конкурсная комиссия</w:t>
      </w:r>
    </w:p>
    <w:p w:rsidR="00442C63" w:rsidRDefault="00010E03">
      <w:pPr>
        <w:tabs>
          <w:tab w:val="left" w:pos="152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Комиссия формируется организатором отбора за 10 календарных дней, предшествующих публикации извещения о проведении открытого конкурса. </w:t>
      </w:r>
    </w:p>
    <w:p w:rsidR="00442C63" w:rsidRDefault="00010E03">
      <w:pPr>
        <w:tabs>
          <w:tab w:val="left" w:pos="152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8.2. В состав комиссии могут бы</w:t>
      </w:r>
      <w:r>
        <w:rPr>
          <w:sz w:val="28"/>
          <w:szCs w:val="28"/>
        </w:rPr>
        <w:t xml:space="preserve">ть включены представители </w:t>
      </w:r>
      <w:proofErr w:type="spellStart"/>
      <w:proofErr w:type="gramStart"/>
      <w:r>
        <w:rPr>
          <w:sz w:val="28"/>
          <w:szCs w:val="28"/>
        </w:rPr>
        <w:t>Админист</w:t>
      </w:r>
      <w:proofErr w:type="spellEnd"/>
      <w:r>
        <w:rPr>
          <w:sz w:val="28"/>
          <w:szCs w:val="28"/>
        </w:rPr>
        <w:t>-рации</w:t>
      </w:r>
      <w:proofErr w:type="gramEnd"/>
      <w:r>
        <w:rPr>
          <w:sz w:val="28"/>
          <w:szCs w:val="28"/>
        </w:rPr>
        <w:t xml:space="preserve"> города, собственников помещений в соответствующем многоквартирном доме, общественной организации, иные лица по решению организатора отбора.</w:t>
      </w:r>
    </w:p>
    <w:p w:rsidR="00442C63" w:rsidRDefault="00010E03">
      <w:pPr>
        <w:tabs>
          <w:tab w:val="left" w:pos="152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8.3 Заседание комиссии проводит председатель комиссии, определяемый организ</w:t>
      </w:r>
      <w:r>
        <w:rPr>
          <w:sz w:val="28"/>
          <w:szCs w:val="28"/>
        </w:rPr>
        <w:t xml:space="preserve">атором отбора. В случае отсутствия председателя комиссии ее </w:t>
      </w:r>
      <w:proofErr w:type="spellStart"/>
      <w:proofErr w:type="gramStart"/>
      <w:r>
        <w:rPr>
          <w:sz w:val="28"/>
          <w:szCs w:val="28"/>
        </w:rPr>
        <w:t>засе-дание</w:t>
      </w:r>
      <w:proofErr w:type="spellEnd"/>
      <w:proofErr w:type="gramEnd"/>
      <w:r>
        <w:rPr>
          <w:sz w:val="28"/>
          <w:szCs w:val="28"/>
        </w:rPr>
        <w:t xml:space="preserve"> проводит заместитель председателя комиссии, определяемый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тором отбора из числа членов комиссии. </w:t>
      </w:r>
    </w:p>
    <w:p w:rsidR="00442C63" w:rsidRDefault="00010E03">
      <w:pPr>
        <w:tabs>
          <w:tab w:val="left" w:pos="152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Решения конкурсной принимаются путем открытого голосования                 </w:t>
      </w:r>
      <w:r>
        <w:rPr>
          <w:sz w:val="28"/>
          <w:szCs w:val="28"/>
        </w:rPr>
        <w:t xml:space="preserve">      и считаются правомочными, если на ее заседании присутствует не менее                чем 2/3 ее состава. </w:t>
      </w:r>
    </w:p>
    <w:p w:rsidR="00442C63" w:rsidRDefault="00010E03">
      <w:pPr>
        <w:tabs>
          <w:tab w:val="left" w:pos="152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8.5. Решение комиссии считается принятым, если за его принятие прогол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совало более половины присутствующих на заседании членов комиссии.                   При равенстве голосов членов комиссии голос председателя комиссии                            </w:t>
      </w:r>
      <w:r>
        <w:rPr>
          <w:spacing w:val="-4"/>
          <w:sz w:val="28"/>
          <w:szCs w:val="28"/>
        </w:rPr>
        <w:t>(а при его отсутствии – заместителя председателя комиссии) является решающим.</w:t>
      </w:r>
      <w:r>
        <w:rPr>
          <w:sz w:val="28"/>
          <w:szCs w:val="28"/>
        </w:rPr>
        <w:t xml:space="preserve"> </w:t>
      </w:r>
    </w:p>
    <w:p w:rsidR="00442C63" w:rsidRDefault="00010E03">
      <w:pPr>
        <w:tabs>
          <w:tab w:val="left" w:pos="152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8.6. Решения комиссии отражаются в протоколе заседания комиссии,                 </w:t>
      </w:r>
      <w:r>
        <w:rPr>
          <w:spacing w:val="-6"/>
          <w:sz w:val="28"/>
          <w:szCs w:val="28"/>
        </w:rPr>
        <w:t>который подписывается всеми присутствующими на заседании членами комиссии.</w:t>
      </w:r>
      <w:r>
        <w:rPr>
          <w:sz w:val="28"/>
          <w:szCs w:val="28"/>
        </w:rPr>
        <w:t xml:space="preserve">                  В протоколе заседания комиссии обязательно должны быть указаны особые мнения члено</w:t>
      </w:r>
      <w:r>
        <w:rPr>
          <w:sz w:val="28"/>
          <w:szCs w:val="28"/>
        </w:rPr>
        <w:t xml:space="preserve">в комиссии (при наличии). </w:t>
      </w:r>
    </w:p>
    <w:p w:rsidR="00442C63" w:rsidRDefault="00010E03">
      <w:pPr>
        <w:tabs>
          <w:tab w:val="left" w:pos="152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8.7. Члены комиссии обязаны обеспечивать конфиденциальность данных       об участниках отбора и сведений, содержащихся в конкурсных заявках,                   до опубликования результатов отбора. Члены конкурсной комиссии не впра</w:t>
      </w:r>
      <w:r>
        <w:rPr>
          <w:sz w:val="28"/>
          <w:szCs w:val="28"/>
        </w:rPr>
        <w:t>ве проводить переговоры с участниками отбора во время процедур проведения        отбора, за исключением случаев, предусмотренных конкурсной документацией           и законодательством Российской Федерации.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После окончания приема заявок на участие </w:t>
      </w:r>
      <w:hyperlink w:anchor="sub_125" w:history="1">
        <w:r>
          <w:rPr>
            <w:rStyle w:val="af1"/>
            <w:color w:val="auto"/>
            <w:sz w:val="28"/>
            <w:szCs w:val="28"/>
          </w:rPr>
          <w:t>комиссия</w:t>
        </w:r>
      </w:hyperlink>
      <w:r>
        <w:rPr>
          <w:sz w:val="28"/>
          <w:szCs w:val="28"/>
        </w:rPr>
        <w:t xml:space="preserve"> осуществляет           рассмотрение и оценку заявок на участие в целях определения победителя         </w:t>
      </w:r>
      <w:hyperlink w:anchor="sub_121" w:history="1">
        <w:r>
          <w:rPr>
            <w:rStyle w:val="af1"/>
            <w:color w:val="auto"/>
            <w:sz w:val="28"/>
            <w:szCs w:val="28"/>
          </w:rPr>
          <w:t>отбора подрядной организации</w:t>
        </w:r>
      </w:hyperlink>
      <w:r>
        <w:rPr>
          <w:sz w:val="28"/>
          <w:szCs w:val="28"/>
        </w:rPr>
        <w:t xml:space="preserve"> в течение трех дней.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Комиссия проводит оценку заявок на участие на о</w:t>
      </w:r>
      <w:r>
        <w:rPr>
          <w:spacing w:val="-4"/>
          <w:sz w:val="28"/>
          <w:szCs w:val="28"/>
        </w:rPr>
        <w:t xml:space="preserve">снове системы показателей, </w:t>
      </w:r>
      <w:r>
        <w:rPr>
          <w:sz w:val="28"/>
          <w:szCs w:val="28"/>
        </w:rPr>
        <w:t xml:space="preserve">указанных в документации по отбору подрядной организации согласно </w:t>
      </w:r>
      <w:hyperlink w:anchor="sub_102" w:history="1">
        <w:r>
          <w:rPr>
            <w:rStyle w:val="af1"/>
            <w:color w:val="auto"/>
            <w:sz w:val="28"/>
            <w:szCs w:val="28"/>
          </w:rPr>
          <w:t>прил</w:t>
        </w:r>
        <w:r>
          <w:rPr>
            <w:rStyle w:val="af1"/>
            <w:color w:val="auto"/>
            <w:sz w:val="28"/>
            <w:szCs w:val="28"/>
          </w:rPr>
          <w:t>о</w:t>
        </w:r>
        <w:r>
          <w:rPr>
            <w:rStyle w:val="af1"/>
            <w:color w:val="auto"/>
            <w:sz w:val="28"/>
            <w:szCs w:val="28"/>
          </w:rPr>
          <w:t>жению 2</w:t>
        </w:r>
      </w:hyperlink>
      <w:r>
        <w:rPr>
          <w:sz w:val="28"/>
          <w:szCs w:val="28"/>
        </w:rPr>
        <w:t xml:space="preserve"> к настоящему порядку.</w:t>
      </w:r>
    </w:p>
    <w:p w:rsidR="00442C63" w:rsidRDefault="00010E03">
      <w:pPr>
        <w:ind w:firstLine="567"/>
        <w:jc w:val="both"/>
        <w:rPr>
          <w:rStyle w:val="af1"/>
          <w:color w:val="auto"/>
          <w:sz w:val="28"/>
          <w:szCs w:val="28"/>
        </w:rPr>
      </w:pPr>
      <w:r>
        <w:rPr>
          <w:sz w:val="28"/>
          <w:szCs w:val="28"/>
        </w:rPr>
        <w:t>Общее максимальное количество баллов по четырем критериям определ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ется в соответствии с </w:t>
      </w:r>
      <w:hyperlink w:anchor="sub_1021" w:history="1">
        <w:r>
          <w:rPr>
            <w:rStyle w:val="af1"/>
            <w:color w:val="auto"/>
            <w:sz w:val="28"/>
            <w:szCs w:val="28"/>
          </w:rPr>
          <w:t>таблицами 1</w:t>
        </w:r>
      </w:hyperlink>
      <w:r>
        <w:rPr>
          <w:sz w:val="28"/>
          <w:szCs w:val="28"/>
        </w:rPr>
        <w:t xml:space="preserve">, </w:t>
      </w:r>
      <w:hyperlink w:anchor="sub_1022" w:history="1">
        <w:r>
          <w:rPr>
            <w:rStyle w:val="af1"/>
            <w:color w:val="auto"/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, </w:t>
      </w:r>
      <w:hyperlink w:anchor="sub_10203" w:history="1">
        <w:r>
          <w:rPr>
            <w:rStyle w:val="af1"/>
            <w:color w:val="auto"/>
            <w:sz w:val="28"/>
            <w:szCs w:val="28"/>
          </w:rPr>
          <w:t>3</w:t>
        </w:r>
      </w:hyperlink>
      <w:r>
        <w:rPr>
          <w:sz w:val="28"/>
          <w:szCs w:val="28"/>
        </w:rPr>
        <w:t xml:space="preserve">, </w:t>
      </w:r>
      <w:hyperlink w:anchor="sub_10204" w:history="1">
        <w:r>
          <w:rPr>
            <w:rStyle w:val="af1"/>
            <w:color w:val="auto"/>
            <w:sz w:val="28"/>
            <w:szCs w:val="28"/>
          </w:rPr>
          <w:t>4 настоящего порядка</w:t>
        </w:r>
      </w:hyperlink>
      <w:r>
        <w:rPr>
          <w:rStyle w:val="af1"/>
          <w:color w:val="auto"/>
          <w:sz w:val="28"/>
          <w:szCs w:val="28"/>
        </w:rPr>
        <w:t>.</w:t>
      </w:r>
    </w:p>
    <w:p w:rsidR="00442C63" w:rsidRDefault="00442C63">
      <w:pPr>
        <w:ind w:firstLine="567"/>
        <w:jc w:val="both"/>
        <w:rPr>
          <w:sz w:val="28"/>
          <w:szCs w:val="28"/>
        </w:rPr>
      </w:pP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Победителем в </w:t>
      </w:r>
      <w:hyperlink w:anchor="sub_121" w:history="1">
        <w:r>
          <w:rPr>
            <w:rStyle w:val="af1"/>
            <w:color w:val="auto"/>
            <w:sz w:val="28"/>
            <w:szCs w:val="28"/>
          </w:rPr>
          <w:t>отборе подрядной организации</w:t>
        </w:r>
      </w:hyperlink>
      <w:r>
        <w:rPr>
          <w:sz w:val="28"/>
          <w:szCs w:val="28"/>
        </w:rPr>
        <w:t xml:space="preserve"> признается </w:t>
      </w:r>
      <w:hyperlink w:anchor="sub_126" w:history="1">
        <w:r>
          <w:rPr>
            <w:rStyle w:val="af1"/>
            <w:color w:val="auto"/>
            <w:spacing w:val="-4"/>
            <w:sz w:val="28"/>
            <w:szCs w:val="28"/>
          </w:rPr>
          <w:t>у</w:t>
        </w:r>
        <w:r>
          <w:rPr>
            <w:rStyle w:val="af1"/>
            <w:color w:val="auto"/>
            <w:spacing w:val="-4"/>
            <w:sz w:val="28"/>
            <w:szCs w:val="28"/>
          </w:rPr>
          <w:t>частник                            отбора</w:t>
        </w:r>
      </w:hyperlink>
      <w:r>
        <w:rPr>
          <w:spacing w:val="-4"/>
          <w:sz w:val="28"/>
          <w:szCs w:val="28"/>
        </w:rPr>
        <w:t>, заявка на участие которого, по оценке комиссии, наиболее соответствует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документации по отбору подрядной организации. Победителю отбора подрядной</w:t>
      </w:r>
      <w:r>
        <w:rPr>
          <w:sz w:val="28"/>
          <w:szCs w:val="28"/>
        </w:rPr>
        <w:t xml:space="preserve"> организации присваивается порядковый номер. Остальным участникам отб</w:t>
      </w:r>
      <w:r>
        <w:rPr>
          <w:sz w:val="28"/>
          <w:szCs w:val="28"/>
        </w:rPr>
        <w:t xml:space="preserve">ора </w:t>
      </w:r>
      <w:r>
        <w:rPr>
          <w:spacing w:val="-4"/>
          <w:sz w:val="28"/>
          <w:szCs w:val="28"/>
        </w:rPr>
        <w:t xml:space="preserve">по мере соответствия их </w:t>
      </w:r>
      <w:hyperlink w:anchor="sub_129" w:history="1">
        <w:r>
          <w:rPr>
            <w:rStyle w:val="af1"/>
            <w:color w:val="auto"/>
            <w:spacing w:val="-4"/>
            <w:sz w:val="28"/>
            <w:szCs w:val="28"/>
          </w:rPr>
          <w:t>заявок на участие</w:t>
        </w:r>
      </w:hyperlink>
      <w:r>
        <w:rPr>
          <w:spacing w:val="-4"/>
          <w:sz w:val="28"/>
          <w:szCs w:val="28"/>
        </w:rPr>
        <w:t xml:space="preserve"> требованиям </w:t>
      </w:r>
      <w:hyperlink w:anchor="sub_128" w:history="1">
        <w:r>
          <w:rPr>
            <w:rStyle w:val="af1"/>
            <w:color w:val="auto"/>
            <w:spacing w:val="-4"/>
            <w:sz w:val="28"/>
            <w:szCs w:val="28"/>
          </w:rPr>
          <w:t>документации</w:t>
        </w:r>
      </w:hyperlink>
      <w:r>
        <w:rPr>
          <w:spacing w:val="-4"/>
          <w:sz w:val="28"/>
          <w:szCs w:val="28"/>
        </w:rPr>
        <w:t xml:space="preserve"> по отбору</w:t>
      </w:r>
      <w:r>
        <w:rPr>
          <w:sz w:val="28"/>
          <w:szCs w:val="28"/>
        </w:rPr>
        <w:t xml:space="preserve"> подрядной организации присваиваются номера в порядке возрастания.</w:t>
      </w:r>
    </w:p>
    <w:p w:rsidR="00442C63" w:rsidRDefault="00442C63">
      <w:pPr>
        <w:ind w:firstLine="567"/>
        <w:jc w:val="both"/>
        <w:rPr>
          <w:sz w:val="28"/>
          <w:szCs w:val="28"/>
        </w:rPr>
      </w:pP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hyperlink w:anchor="sub_121" w:history="1">
        <w:r>
          <w:rPr>
            <w:rStyle w:val="af1"/>
            <w:color w:val="auto"/>
            <w:sz w:val="28"/>
            <w:szCs w:val="28"/>
          </w:rPr>
          <w:t xml:space="preserve">Отбор подрядной </w:t>
        </w:r>
        <w:r>
          <w:rPr>
            <w:rStyle w:val="af1"/>
            <w:color w:val="auto"/>
            <w:sz w:val="28"/>
            <w:szCs w:val="28"/>
          </w:rPr>
          <w:t>организации</w:t>
        </w:r>
      </w:hyperlink>
      <w:r>
        <w:rPr>
          <w:sz w:val="28"/>
          <w:szCs w:val="28"/>
        </w:rPr>
        <w:t xml:space="preserve"> признается несостоявшимся, если                 не подано ни одной </w:t>
      </w:r>
      <w:hyperlink w:anchor="sub_129" w:history="1">
        <w:r>
          <w:rPr>
            <w:rStyle w:val="af1"/>
            <w:color w:val="auto"/>
            <w:sz w:val="28"/>
            <w:szCs w:val="28"/>
          </w:rPr>
          <w:t>заявки на участие</w:t>
        </w:r>
      </w:hyperlink>
      <w:r>
        <w:rPr>
          <w:sz w:val="28"/>
          <w:szCs w:val="28"/>
        </w:rPr>
        <w:t xml:space="preserve">, либо все поданные заявки на участие             не подлежат рассмотрению. После этого </w:t>
      </w:r>
      <w:hyperlink w:anchor="sub_122" w:history="1">
        <w:r>
          <w:rPr>
            <w:rStyle w:val="af1"/>
            <w:color w:val="auto"/>
            <w:sz w:val="28"/>
            <w:szCs w:val="28"/>
          </w:rPr>
          <w:t>заказчик</w:t>
        </w:r>
      </w:hyperlink>
      <w:r>
        <w:rPr>
          <w:sz w:val="28"/>
          <w:szCs w:val="28"/>
        </w:rPr>
        <w:t xml:space="preserve"> имеет пра</w:t>
      </w:r>
      <w:r>
        <w:rPr>
          <w:sz w:val="28"/>
          <w:szCs w:val="28"/>
        </w:rPr>
        <w:t xml:space="preserve">во самостоятельно заключить договор с подрядной организацией, соответствующей требованиям </w:t>
      </w:r>
      <w:hyperlink w:anchor="sub_128" w:history="1">
        <w:r>
          <w:rPr>
            <w:rStyle w:val="af1"/>
            <w:color w:val="auto"/>
            <w:sz w:val="28"/>
            <w:szCs w:val="28"/>
          </w:rPr>
          <w:t>документации</w:t>
        </w:r>
      </w:hyperlink>
      <w:r>
        <w:rPr>
          <w:sz w:val="28"/>
          <w:szCs w:val="28"/>
        </w:rPr>
        <w:t xml:space="preserve"> по отбору подрядной организации и на определенных в ней             условиях.</w:t>
      </w:r>
    </w:p>
    <w:p w:rsidR="00442C63" w:rsidRDefault="00442C63">
      <w:pPr>
        <w:ind w:firstLine="567"/>
        <w:jc w:val="both"/>
        <w:rPr>
          <w:sz w:val="28"/>
          <w:szCs w:val="28"/>
        </w:rPr>
      </w:pP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 Отбор подрядной организации признается несо</w:t>
      </w:r>
      <w:r>
        <w:rPr>
          <w:sz w:val="28"/>
          <w:szCs w:val="28"/>
        </w:rPr>
        <w:t xml:space="preserve">стоявшимся, если                  на момент рассмотрения и оценки поданных заявок на участие комиссии будет представлена только одна заявка на участие, соответствующая требованиям             документации по отбору подрядной организации. После этого </w:t>
      </w:r>
      <w:hyperlink w:anchor="sub_122" w:history="1">
        <w:r>
          <w:rPr>
            <w:rStyle w:val="af1"/>
            <w:color w:val="auto"/>
            <w:sz w:val="28"/>
            <w:szCs w:val="28"/>
          </w:rPr>
          <w:t>заказчик</w:t>
        </w:r>
      </w:hyperlink>
      <w:r>
        <w:rPr>
          <w:sz w:val="28"/>
          <w:szCs w:val="28"/>
        </w:rPr>
        <w:t xml:space="preserve"> вправе заключить с единственным участником отбора </w:t>
      </w:r>
      <w:hyperlink w:anchor="sub_123" w:history="1">
        <w:r>
          <w:rPr>
            <w:rStyle w:val="af1"/>
            <w:color w:val="auto"/>
            <w:sz w:val="28"/>
            <w:szCs w:val="28"/>
          </w:rPr>
          <w:t>договор</w:t>
        </w:r>
      </w:hyperlink>
      <w:r>
        <w:rPr>
          <w:sz w:val="28"/>
          <w:szCs w:val="28"/>
        </w:rPr>
        <w:t xml:space="preserve"> на выполнение работ           по благоустройству дворовой территории многоквартирного дома, на условиях поданной им заявки на участие.</w:t>
      </w:r>
    </w:p>
    <w:p w:rsidR="00442C63" w:rsidRDefault="00442C63">
      <w:pPr>
        <w:ind w:firstLine="567"/>
        <w:jc w:val="both"/>
        <w:rPr>
          <w:sz w:val="28"/>
          <w:szCs w:val="28"/>
        </w:rPr>
      </w:pP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hyperlink w:anchor="sub_122" w:history="1">
        <w:r>
          <w:rPr>
            <w:rStyle w:val="af1"/>
            <w:color w:val="auto"/>
            <w:sz w:val="28"/>
            <w:szCs w:val="28"/>
          </w:rPr>
          <w:t>Заказчик</w:t>
        </w:r>
      </w:hyperlink>
      <w:r>
        <w:rPr>
          <w:sz w:val="28"/>
          <w:szCs w:val="28"/>
        </w:rPr>
        <w:t xml:space="preserve"> и подрядная организация, выигравшая конкурс, подписывают протокол заседания комиссии об отборе подрядной организации в день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заседания комиссии, который имеет силу договора.</w:t>
      </w:r>
    </w:p>
    <w:p w:rsidR="00442C63" w:rsidRDefault="00442C63">
      <w:pPr>
        <w:ind w:firstLine="567"/>
        <w:jc w:val="both"/>
        <w:rPr>
          <w:sz w:val="28"/>
          <w:szCs w:val="28"/>
        </w:rPr>
      </w:pP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В протоколе заседания </w:t>
      </w:r>
      <w:hyperlink w:anchor="sub_125" w:history="1">
        <w:r>
          <w:rPr>
            <w:rStyle w:val="af1"/>
            <w:color w:val="auto"/>
            <w:sz w:val="28"/>
            <w:szCs w:val="28"/>
          </w:rPr>
          <w:t>комиссии</w:t>
        </w:r>
      </w:hyperlink>
      <w:r>
        <w:rPr>
          <w:sz w:val="28"/>
          <w:szCs w:val="28"/>
        </w:rPr>
        <w:t xml:space="preserve"> об отборе подрядной организации указываются: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выполняемые работы по устройству объектов доступности многоква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тирного дома (краткое описание);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наименования и адреса всех участников отбора подрядной организации, подавших </w:t>
      </w:r>
      <w:r>
        <w:rPr>
          <w:sz w:val="28"/>
          <w:szCs w:val="28"/>
        </w:rPr>
        <w:t>заявки на участие;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перечень участников отбора, заявки которых комиссией не рассматрив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лись, и причины </w:t>
      </w:r>
      <w:proofErr w:type="spellStart"/>
      <w:r>
        <w:rPr>
          <w:sz w:val="28"/>
          <w:szCs w:val="28"/>
        </w:rPr>
        <w:t>нерассмотрения</w:t>
      </w:r>
      <w:proofErr w:type="spellEnd"/>
      <w:r>
        <w:rPr>
          <w:sz w:val="28"/>
          <w:szCs w:val="28"/>
        </w:rPr>
        <w:t xml:space="preserve"> таких заявок;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определение соответствия требованиям документации по отбору подрядной</w:t>
      </w:r>
      <w:r>
        <w:rPr>
          <w:sz w:val="28"/>
          <w:szCs w:val="28"/>
        </w:rPr>
        <w:t xml:space="preserve"> организации поданных заявок на участие и обосновани</w:t>
      </w:r>
      <w:r>
        <w:rPr>
          <w:sz w:val="28"/>
          <w:szCs w:val="28"/>
        </w:rPr>
        <w:t>е данного решения;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победителя отбора подрядной организации.</w:t>
      </w:r>
    </w:p>
    <w:p w:rsidR="00442C63" w:rsidRDefault="00442C63">
      <w:pPr>
        <w:ind w:firstLine="567"/>
        <w:jc w:val="both"/>
        <w:rPr>
          <w:sz w:val="28"/>
          <w:szCs w:val="28"/>
        </w:rPr>
      </w:pP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15. После утверждения протокола заседания комиссии об отборе подрядной</w:t>
      </w:r>
      <w:r>
        <w:rPr>
          <w:sz w:val="28"/>
          <w:szCs w:val="28"/>
        </w:rPr>
        <w:t xml:space="preserve"> организации его копии представляются </w:t>
      </w:r>
      <w:hyperlink w:anchor="sub_126" w:history="1">
        <w:r>
          <w:rPr>
            <w:rStyle w:val="af1"/>
            <w:color w:val="auto"/>
            <w:sz w:val="28"/>
            <w:szCs w:val="28"/>
          </w:rPr>
          <w:t>участникам отбора</w:t>
        </w:r>
      </w:hyperlink>
      <w:r>
        <w:rPr>
          <w:sz w:val="28"/>
          <w:szCs w:val="28"/>
        </w:rPr>
        <w:t xml:space="preserve"> по их требованию.</w:t>
      </w:r>
    </w:p>
    <w:p w:rsidR="00442C63" w:rsidRDefault="00442C63">
      <w:pPr>
        <w:ind w:firstLine="567"/>
        <w:jc w:val="both"/>
        <w:rPr>
          <w:sz w:val="28"/>
          <w:szCs w:val="28"/>
        </w:rPr>
      </w:pP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hyperlink w:anchor="sub_124" w:history="1">
        <w:r>
          <w:rPr>
            <w:rStyle w:val="af1"/>
            <w:color w:val="auto"/>
            <w:sz w:val="28"/>
            <w:szCs w:val="28"/>
          </w:rPr>
          <w:t>Организатор отбора</w:t>
        </w:r>
      </w:hyperlink>
      <w:r>
        <w:rPr>
          <w:sz w:val="28"/>
          <w:szCs w:val="28"/>
        </w:rPr>
        <w:t xml:space="preserve"> в трехдневный срок после утверждения протокола заседания </w:t>
      </w:r>
      <w:hyperlink w:anchor="sub_125" w:history="1">
        <w:r>
          <w:rPr>
            <w:rStyle w:val="af1"/>
            <w:color w:val="auto"/>
            <w:sz w:val="28"/>
            <w:szCs w:val="28"/>
          </w:rPr>
          <w:t>комиссии</w:t>
        </w:r>
      </w:hyperlink>
      <w:r>
        <w:rPr>
          <w:sz w:val="28"/>
          <w:szCs w:val="28"/>
        </w:rPr>
        <w:t xml:space="preserve"> об отборе подрядной организации направляет победителю отбора уведомление с предложением о заключении </w:t>
      </w:r>
      <w:hyperlink w:anchor="sub_123" w:history="1">
        <w:r>
          <w:rPr>
            <w:rStyle w:val="af1"/>
            <w:color w:val="auto"/>
            <w:sz w:val="28"/>
            <w:szCs w:val="28"/>
          </w:rPr>
          <w:t>договора на выполнение работ</w:t>
        </w:r>
      </w:hyperlink>
      <w:r>
        <w:rPr>
          <w:sz w:val="28"/>
          <w:szCs w:val="28"/>
        </w:rPr>
        <w:t>.</w:t>
      </w:r>
    </w:p>
    <w:p w:rsidR="00442C63" w:rsidRDefault="00442C63">
      <w:pPr>
        <w:ind w:firstLine="567"/>
        <w:jc w:val="both"/>
        <w:rPr>
          <w:sz w:val="28"/>
          <w:szCs w:val="28"/>
        </w:rPr>
      </w:pP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Договор на выполнение согласно приложению 3 к настоящему порядку заключается в срок, установленный </w:t>
      </w:r>
      <w:hyperlink w:anchor="sub_128" w:history="1">
        <w:r>
          <w:rPr>
            <w:rStyle w:val="af1"/>
            <w:color w:val="auto"/>
            <w:sz w:val="28"/>
            <w:szCs w:val="28"/>
          </w:rPr>
          <w:t>документацией по отбору</w:t>
        </w:r>
      </w:hyperlink>
      <w:r>
        <w:rPr>
          <w:sz w:val="28"/>
          <w:szCs w:val="28"/>
        </w:rPr>
        <w:t>.</w:t>
      </w:r>
    </w:p>
    <w:p w:rsidR="00442C63" w:rsidRDefault="00442C63">
      <w:pPr>
        <w:ind w:firstLine="567"/>
        <w:jc w:val="both"/>
        <w:rPr>
          <w:sz w:val="28"/>
          <w:szCs w:val="28"/>
        </w:rPr>
      </w:pP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proofErr w:type="gramStart"/>
      <w:r>
        <w:rPr>
          <w:sz w:val="28"/>
          <w:szCs w:val="28"/>
        </w:rPr>
        <w:t>Если победитель отбора в установленный д</w:t>
      </w:r>
      <w:r>
        <w:rPr>
          <w:sz w:val="28"/>
          <w:szCs w:val="28"/>
        </w:rPr>
        <w:t xml:space="preserve">окументацией по отбору срок не заключает с заказчиком </w:t>
      </w:r>
      <w:hyperlink w:anchor="sub_123" w:history="1">
        <w:r>
          <w:rPr>
            <w:rStyle w:val="af1"/>
            <w:color w:val="auto"/>
            <w:sz w:val="28"/>
            <w:szCs w:val="28"/>
          </w:rPr>
          <w:t>договор</w:t>
        </w:r>
      </w:hyperlink>
      <w:r>
        <w:rPr>
          <w:sz w:val="28"/>
          <w:szCs w:val="28"/>
        </w:rPr>
        <w:t xml:space="preserve"> на выполнение работ, заказчик вправе предложить заключить договор на выполнение работ с другим </w:t>
      </w:r>
      <w:hyperlink w:anchor="sub_126" w:history="1">
        <w:r>
          <w:rPr>
            <w:rStyle w:val="af1"/>
            <w:color w:val="auto"/>
            <w:sz w:val="28"/>
            <w:szCs w:val="28"/>
          </w:rPr>
          <w:t>участником              отбора</w:t>
        </w:r>
      </w:hyperlink>
      <w:r>
        <w:rPr>
          <w:sz w:val="28"/>
          <w:szCs w:val="28"/>
        </w:rPr>
        <w:t xml:space="preserve"> подрядной орга</w:t>
      </w:r>
      <w:r>
        <w:rPr>
          <w:sz w:val="28"/>
          <w:szCs w:val="28"/>
        </w:rPr>
        <w:t xml:space="preserve">низации, </w:t>
      </w:r>
      <w:hyperlink w:anchor="sub_129" w:history="1">
        <w:r>
          <w:rPr>
            <w:rStyle w:val="af1"/>
            <w:color w:val="auto"/>
            <w:sz w:val="28"/>
            <w:szCs w:val="28"/>
          </w:rPr>
          <w:t>заявка на участие</w:t>
        </w:r>
      </w:hyperlink>
      <w:r>
        <w:rPr>
          <w:sz w:val="28"/>
          <w:szCs w:val="28"/>
        </w:rPr>
        <w:t xml:space="preserve"> которого по своему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ствию требованиям </w:t>
      </w:r>
      <w:hyperlink w:anchor="sub_128" w:history="1">
        <w:r>
          <w:rPr>
            <w:rStyle w:val="af1"/>
            <w:color w:val="auto"/>
            <w:sz w:val="28"/>
            <w:szCs w:val="28"/>
          </w:rPr>
          <w:t>документации</w:t>
        </w:r>
      </w:hyperlink>
      <w:r>
        <w:rPr>
          <w:sz w:val="28"/>
          <w:szCs w:val="28"/>
        </w:rPr>
        <w:t xml:space="preserve"> по отбору подрядной организации признана следующей за заявкой на участие победителя отбора.</w:t>
      </w:r>
      <w:proofErr w:type="gramEnd"/>
    </w:p>
    <w:p w:rsidR="00442C63" w:rsidRDefault="00442C63">
      <w:pPr>
        <w:ind w:firstLine="567"/>
        <w:jc w:val="both"/>
        <w:rPr>
          <w:sz w:val="28"/>
          <w:szCs w:val="28"/>
        </w:rPr>
      </w:pPr>
    </w:p>
    <w:p w:rsidR="00442C63" w:rsidRDefault="00442C63">
      <w:pPr>
        <w:ind w:firstLine="567"/>
        <w:jc w:val="both"/>
        <w:rPr>
          <w:sz w:val="28"/>
          <w:szCs w:val="28"/>
        </w:rPr>
      </w:pPr>
    </w:p>
    <w:p w:rsidR="00442C63" w:rsidRDefault="00442C63">
      <w:pPr>
        <w:ind w:firstLine="567"/>
        <w:jc w:val="both"/>
        <w:rPr>
          <w:sz w:val="28"/>
          <w:szCs w:val="28"/>
        </w:rPr>
      </w:pPr>
    </w:p>
    <w:p w:rsidR="00442C63" w:rsidRDefault="00442C63">
      <w:pPr>
        <w:ind w:firstLine="567"/>
        <w:jc w:val="both"/>
        <w:rPr>
          <w:sz w:val="28"/>
          <w:szCs w:val="28"/>
        </w:rPr>
      </w:pPr>
    </w:p>
    <w:p w:rsidR="00442C63" w:rsidRDefault="00442C63">
      <w:pPr>
        <w:ind w:firstLine="567"/>
        <w:jc w:val="both"/>
        <w:rPr>
          <w:sz w:val="28"/>
          <w:szCs w:val="28"/>
        </w:rPr>
      </w:pPr>
    </w:p>
    <w:p w:rsidR="00442C63" w:rsidRDefault="00442C63">
      <w:pPr>
        <w:ind w:firstLine="567"/>
        <w:jc w:val="both"/>
        <w:rPr>
          <w:sz w:val="28"/>
          <w:szCs w:val="28"/>
        </w:rPr>
      </w:pPr>
    </w:p>
    <w:p w:rsidR="00442C63" w:rsidRDefault="00442C63">
      <w:pPr>
        <w:ind w:firstLine="567"/>
        <w:jc w:val="both"/>
        <w:rPr>
          <w:sz w:val="28"/>
          <w:szCs w:val="28"/>
        </w:rPr>
      </w:pPr>
    </w:p>
    <w:p w:rsidR="00442C63" w:rsidRDefault="00442C63">
      <w:pPr>
        <w:ind w:firstLine="567"/>
        <w:jc w:val="both"/>
        <w:rPr>
          <w:sz w:val="28"/>
          <w:szCs w:val="28"/>
        </w:rPr>
      </w:pPr>
    </w:p>
    <w:p w:rsidR="00442C63" w:rsidRDefault="00442C63">
      <w:pPr>
        <w:ind w:firstLine="567"/>
        <w:jc w:val="both"/>
        <w:rPr>
          <w:sz w:val="28"/>
          <w:szCs w:val="28"/>
        </w:rPr>
      </w:pPr>
    </w:p>
    <w:p w:rsidR="00442C63" w:rsidRDefault="00442C63">
      <w:pPr>
        <w:ind w:firstLine="567"/>
        <w:jc w:val="both"/>
        <w:rPr>
          <w:sz w:val="28"/>
          <w:szCs w:val="28"/>
        </w:rPr>
      </w:pPr>
    </w:p>
    <w:p w:rsidR="00442C63" w:rsidRDefault="00442C63">
      <w:pPr>
        <w:ind w:firstLine="567"/>
        <w:jc w:val="both"/>
        <w:rPr>
          <w:sz w:val="28"/>
          <w:szCs w:val="28"/>
        </w:rPr>
      </w:pPr>
    </w:p>
    <w:p w:rsidR="00442C63" w:rsidRDefault="00442C63">
      <w:pPr>
        <w:ind w:firstLine="567"/>
        <w:jc w:val="both"/>
        <w:rPr>
          <w:sz w:val="28"/>
          <w:szCs w:val="28"/>
        </w:rPr>
      </w:pPr>
    </w:p>
    <w:p w:rsidR="00442C63" w:rsidRDefault="00442C63">
      <w:pPr>
        <w:ind w:firstLine="567"/>
        <w:jc w:val="both"/>
        <w:rPr>
          <w:sz w:val="28"/>
          <w:szCs w:val="28"/>
        </w:rPr>
      </w:pPr>
    </w:p>
    <w:p w:rsidR="00442C63" w:rsidRDefault="00442C63">
      <w:pPr>
        <w:ind w:firstLine="567"/>
        <w:jc w:val="both"/>
        <w:rPr>
          <w:sz w:val="28"/>
          <w:szCs w:val="28"/>
        </w:rPr>
      </w:pPr>
    </w:p>
    <w:p w:rsidR="00442C63" w:rsidRDefault="00442C63">
      <w:pPr>
        <w:ind w:firstLine="567"/>
        <w:jc w:val="both"/>
        <w:rPr>
          <w:sz w:val="28"/>
          <w:szCs w:val="28"/>
        </w:rPr>
      </w:pPr>
    </w:p>
    <w:p w:rsidR="00442C63" w:rsidRDefault="00442C63">
      <w:pPr>
        <w:ind w:firstLine="567"/>
        <w:jc w:val="both"/>
        <w:rPr>
          <w:sz w:val="28"/>
          <w:szCs w:val="28"/>
        </w:rPr>
      </w:pPr>
    </w:p>
    <w:p w:rsidR="00442C63" w:rsidRDefault="00442C63">
      <w:pPr>
        <w:ind w:firstLine="567"/>
        <w:jc w:val="both"/>
        <w:rPr>
          <w:sz w:val="28"/>
          <w:szCs w:val="28"/>
        </w:rPr>
      </w:pPr>
    </w:p>
    <w:p w:rsidR="00442C63" w:rsidRDefault="00442C63">
      <w:pPr>
        <w:ind w:firstLine="567"/>
        <w:jc w:val="both"/>
        <w:rPr>
          <w:sz w:val="28"/>
          <w:szCs w:val="28"/>
        </w:rPr>
      </w:pPr>
    </w:p>
    <w:p w:rsidR="00442C63" w:rsidRDefault="00442C63">
      <w:pPr>
        <w:ind w:firstLine="567"/>
        <w:jc w:val="both"/>
        <w:rPr>
          <w:sz w:val="28"/>
          <w:szCs w:val="28"/>
        </w:rPr>
      </w:pPr>
    </w:p>
    <w:p w:rsidR="00442C63" w:rsidRDefault="00442C63">
      <w:pPr>
        <w:ind w:firstLine="567"/>
        <w:jc w:val="both"/>
        <w:rPr>
          <w:sz w:val="28"/>
          <w:szCs w:val="28"/>
        </w:rPr>
      </w:pPr>
    </w:p>
    <w:p w:rsidR="00442C63" w:rsidRDefault="00442C63">
      <w:pPr>
        <w:ind w:firstLine="567"/>
        <w:jc w:val="both"/>
        <w:rPr>
          <w:sz w:val="28"/>
          <w:szCs w:val="28"/>
        </w:rPr>
      </w:pPr>
    </w:p>
    <w:p w:rsidR="00442C63" w:rsidRDefault="00442C63">
      <w:pPr>
        <w:ind w:firstLine="567"/>
        <w:jc w:val="both"/>
        <w:rPr>
          <w:sz w:val="28"/>
          <w:szCs w:val="28"/>
        </w:rPr>
      </w:pPr>
    </w:p>
    <w:p w:rsidR="00442C63" w:rsidRDefault="00442C63">
      <w:pPr>
        <w:ind w:firstLine="567"/>
        <w:jc w:val="both"/>
        <w:rPr>
          <w:sz w:val="28"/>
          <w:szCs w:val="28"/>
        </w:rPr>
      </w:pPr>
    </w:p>
    <w:p w:rsidR="00442C63" w:rsidRDefault="00442C63">
      <w:pPr>
        <w:ind w:firstLine="567"/>
        <w:jc w:val="both"/>
        <w:rPr>
          <w:sz w:val="28"/>
          <w:szCs w:val="28"/>
        </w:rPr>
      </w:pPr>
    </w:p>
    <w:p w:rsidR="00442C63" w:rsidRDefault="00442C63">
      <w:pPr>
        <w:ind w:firstLine="567"/>
        <w:jc w:val="both"/>
        <w:rPr>
          <w:sz w:val="28"/>
          <w:szCs w:val="28"/>
        </w:rPr>
      </w:pPr>
    </w:p>
    <w:p w:rsidR="00442C63" w:rsidRDefault="00442C63">
      <w:pPr>
        <w:ind w:firstLine="567"/>
        <w:jc w:val="both"/>
        <w:rPr>
          <w:sz w:val="28"/>
          <w:szCs w:val="28"/>
        </w:rPr>
      </w:pPr>
    </w:p>
    <w:p w:rsidR="00442C63" w:rsidRDefault="00442C63">
      <w:pPr>
        <w:ind w:firstLine="567"/>
        <w:jc w:val="both"/>
        <w:rPr>
          <w:sz w:val="28"/>
          <w:szCs w:val="28"/>
        </w:rPr>
      </w:pPr>
    </w:p>
    <w:p w:rsidR="00442C63" w:rsidRDefault="00010E03">
      <w:pPr>
        <w:ind w:firstLine="6521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1</w:t>
      </w:r>
    </w:p>
    <w:p w:rsidR="00442C63" w:rsidRDefault="00010E03">
      <w:pPr>
        <w:ind w:firstLine="6521"/>
        <w:rPr>
          <w:sz w:val="28"/>
          <w:szCs w:val="28"/>
        </w:rPr>
      </w:pPr>
      <w:r>
        <w:rPr>
          <w:sz w:val="28"/>
          <w:szCs w:val="28"/>
        </w:rPr>
        <w:t>к порядку отбора</w:t>
      </w:r>
    </w:p>
    <w:p w:rsidR="00442C63" w:rsidRDefault="00010E03">
      <w:pPr>
        <w:ind w:firstLine="6521"/>
        <w:rPr>
          <w:sz w:val="28"/>
          <w:szCs w:val="28"/>
        </w:rPr>
      </w:pPr>
      <w:r>
        <w:rPr>
          <w:sz w:val="28"/>
          <w:szCs w:val="28"/>
        </w:rPr>
        <w:t xml:space="preserve">подрядной организации </w:t>
      </w:r>
    </w:p>
    <w:p w:rsidR="00442C63" w:rsidRDefault="00442C63">
      <w:pPr>
        <w:ind w:right="-426" w:firstLine="5940"/>
        <w:rPr>
          <w:sz w:val="28"/>
          <w:szCs w:val="28"/>
        </w:rPr>
      </w:pPr>
    </w:p>
    <w:p w:rsidR="00442C63" w:rsidRDefault="00442C63">
      <w:pPr>
        <w:ind w:right="-426" w:firstLine="5940"/>
        <w:rPr>
          <w:sz w:val="28"/>
          <w:szCs w:val="28"/>
        </w:rPr>
      </w:pPr>
    </w:p>
    <w:p w:rsidR="00442C63" w:rsidRDefault="00010E03">
      <w:pPr>
        <w:pStyle w:val="a5"/>
        <w:spacing w:after="0"/>
        <w:ind w:left="0" w:right="2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</w:p>
    <w:p w:rsidR="00442C63" w:rsidRDefault="00010E03">
      <w:pPr>
        <w:pStyle w:val="a5"/>
        <w:spacing w:after="0"/>
        <w:ind w:left="0" w:right="25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 участие в отборе подрядных организаций для выполнения работ</w:t>
      </w:r>
      <w:r>
        <w:rPr>
          <w:b/>
          <w:sz w:val="28"/>
          <w:szCs w:val="28"/>
        </w:rPr>
        <w:t xml:space="preserve">                       </w:t>
      </w:r>
      <w:r>
        <w:rPr>
          <w:sz w:val="28"/>
          <w:szCs w:val="28"/>
        </w:rPr>
        <w:t>по устройству оборудования для беспрепятственного доступа</w:t>
      </w:r>
      <w:proofErr w:type="gramEnd"/>
      <w:r>
        <w:rPr>
          <w:sz w:val="28"/>
          <w:szCs w:val="28"/>
        </w:rPr>
        <w:t xml:space="preserve">                                    в многоквартир</w:t>
      </w:r>
      <w:r>
        <w:rPr>
          <w:sz w:val="28"/>
          <w:szCs w:val="28"/>
        </w:rPr>
        <w:t>ные дома людей с ограниченными возможностями здоровья</w:t>
      </w:r>
    </w:p>
    <w:p w:rsidR="00442C63" w:rsidRDefault="00442C63">
      <w:pPr>
        <w:pStyle w:val="1"/>
        <w:ind w:right="-426"/>
        <w:rPr>
          <w:rFonts w:ascii="Times New Roman" w:hAnsi="Times New Roman"/>
          <w:b w:val="0"/>
          <w:color w:val="auto"/>
          <w:sz w:val="28"/>
          <w:szCs w:val="28"/>
        </w:rPr>
      </w:pPr>
    </w:p>
    <w:p w:rsidR="00442C63" w:rsidRDefault="00010E03">
      <w:pPr>
        <w:pStyle w:val="af7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и сокращенное наименование участника отбора</w:t>
      </w:r>
    </w:p>
    <w:p w:rsidR="00442C63" w:rsidRDefault="00010E03">
      <w:pPr>
        <w:pStyle w:val="af7"/>
        <w:ind w:right="-3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42C63" w:rsidRDefault="00010E03">
      <w:pPr>
        <w:pStyle w:val="af7"/>
        <w:ind w:right="-3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42C63" w:rsidRDefault="00442C63">
      <w:pPr>
        <w:ind w:right="-311"/>
        <w:rPr>
          <w:sz w:val="28"/>
          <w:szCs w:val="28"/>
        </w:rPr>
      </w:pPr>
    </w:p>
    <w:p w:rsidR="00442C63" w:rsidRDefault="00010E03">
      <w:pPr>
        <w:pStyle w:val="af7"/>
        <w:ind w:right="-3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</w:t>
      </w:r>
      <w:r>
        <w:rPr>
          <w:rFonts w:ascii="Times New Roman" w:hAnsi="Times New Roman" w:cs="Times New Roman"/>
          <w:sz w:val="28"/>
          <w:szCs w:val="28"/>
        </w:rPr>
        <w:t>адрес, телефон, телефакс, адрес электронной почты</w:t>
      </w:r>
    </w:p>
    <w:p w:rsidR="00442C63" w:rsidRDefault="00010E03">
      <w:pPr>
        <w:pStyle w:val="af7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42C63" w:rsidRDefault="00010E03">
      <w:pPr>
        <w:pStyle w:val="af7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42C63" w:rsidRDefault="00442C63">
      <w:pPr>
        <w:ind w:right="-426"/>
        <w:rPr>
          <w:sz w:val="28"/>
          <w:szCs w:val="28"/>
        </w:rPr>
      </w:pPr>
    </w:p>
    <w:p w:rsidR="00442C63" w:rsidRDefault="00010E03">
      <w:pPr>
        <w:pStyle w:val="af7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Прежнее наименование участника отбора (если оно было изменено) и </w:t>
      </w:r>
      <w:r>
        <w:rPr>
          <w:rFonts w:ascii="Times New Roman" w:hAnsi="Times New Roman" w:cs="Times New Roman"/>
          <w:sz w:val="28"/>
          <w:szCs w:val="28"/>
        </w:rPr>
        <w:t>дата</w:t>
      </w:r>
    </w:p>
    <w:p w:rsidR="00442C63" w:rsidRDefault="00010E03">
      <w:pPr>
        <w:pStyle w:val="af7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смены наименования</w:t>
      </w:r>
    </w:p>
    <w:p w:rsidR="00442C63" w:rsidRDefault="00010E03">
      <w:pPr>
        <w:pStyle w:val="af7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42C63" w:rsidRDefault="00010E03">
      <w:pPr>
        <w:pStyle w:val="af7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42C63" w:rsidRDefault="00442C63">
      <w:pPr>
        <w:ind w:right="-426"/>
        <w:rPr>
          <w:sz w:val="28"/>
          <w:szCs w:val="28"/>
        </w:rPr>
      </w:pPr>
    </w:p>
    <w:p w:rsidR="00442C63" w:rsidRDefault="00010E03">
      <w:pPr>
        <w:pStyle w:val="af7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место и орган регистрации участника отбора</w:t>
      </w:r>
    </w:p>
    <w:p w:rsidR="00442C63" w:rsidRDefault="00010E03">
      <w:pPr>
        <w:pStyle w:val="af7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</w:p>
    <w:p w:rsidR="00442C63" w:rsidRDefault="00442C63">
      <w:pPr>
        <w:rPr>
          <w:lang w:eastAsia="en-US"/>
        </w:rPr>
      </w:pPr>
    </w:p>
    <w:p w:rsidR="00442C63" w:rsidRDefault="00010E03">
      <w:pPr>
        <w:pStyle w:val="af7"/>
        <w:ind w:right="2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</w:t>
      </w:r>
    </w:p>
    <w:p w:rsidR="00442C63" w:rsidRDefault="00010E03">
      <w:pPr>
        <w:pStyle w:val="af7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42C63" w:rsidRDefault="00010E03">
      <w:pPr>
        <w:pStyle w:val="af7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42C63" w:rsidRDefault="00442C63">
      <w:pPr>
        <w:pStyle w:val="af7"/>
        <w:ind w:right="-426"/>
        <w:rPr>
          <w:rFonts w:ascii="Times New Roman" w:hAnsi="Times New Roman" w:cs="Times New Roman"/>
          <w:sz w:val="28"/>
          <w:szCs w:val="28"/>
        </w:rPr>
      </w:pPr>
    </w:p>
    <w:p w:rsidR="00442C63" w:rsidRDefault="00442C63">
      <w:pPr>
        <w:rPr>
          <w:lang w:eastAsia="en-US"/>
        </w:rPr>
      </w:pPr>
    </w:p>
    <w:p w:rsidR="00442C63" w:rsidRDefault="00010E03">
      <w:pPr>
        <w:pStyle w:val="af7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ата</w:t>
      </w:r>
    </w:p>
    <w:p w:rsidR="00442C63" w:rsidRDefault="00442C63">
      <w:pPr>
        <w:ind w:right="-426"/>
        <w:rPr>
          <w:sz w:val="28"/>
          <w:szCs w:val="28"/>
        </w:rPr>
      </w:pPr>
    </w:p>
    <w:p w:rsidR="00442C63" w:rsidRDefault="00010E03">
      <w:pPr>
        <w:pStyle w:val="af7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</w:t>
      </w:r>
    </w:p>
    <w:p w:rsidR="00442C63" w:rsidRDefault="00442C63">
      <w:pPr>
        <w:ind w:right="-426"/>
        <w:rPr>
          <w:sz w:val="28"/>
          <w:szCs w:val="28"/>
        </w:rPr>
      </w:pPr>
    </w:p>
    <w:p w:rsidR="00442C63" w:rsidRDefault="00010E03">
      <w:pPr>
        <w:pStyle w:val="af7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442C63" w:rsidRDefault="00442C63">
      <w:pPr>
        <w:ind w:right="-426"/>
        <w:rPr>
          <w:sz w:val="28"/>
          <w:szCs w:val="28"/>
        </w:rPr>
      </w:pPr>
    </w:p>
    <w:p w:rsidR="00442C63" w:rsidRDefault="00442C63">
      <w:pPr>
        <w:ind w:right="-426" w:firstLine="698"/>
        <w:jc w:val="right"/>
        <w:rPr>
          <w:sz w:val="28"/>
          <w:szCs w:val="28"/>
        </w:rPr>
      </w:pPr>
    </w:p>
    <w:p w:rsidR="00442C63" w:rsidRDefault="00442C63">
      <w:pPr>
        <w:ind w:right="-426" w:firstLine="698"/>
        <w:jc w:val="right"/>
        <w:rPr>
          <w:sz w:val="28"/>
          <w:szCs w:val="28"/>
        </w:rPr>
      </w:pPr>
    </w:p>
    <w:p w:rsidR="00442C63" w:rsidRDefault="00442C63">
      <w:pPr>
        <w:ind w:right="-426" w:firstLine="698"/>
        <w:jc w:val="right"/>
        <w:rPr>
          <w:sz w:val="28"/>
          <w:szCs w:val="28"/>
        </w:rPr>
      </w:pPr>
    </w:p>
    <w:p w:rsidR="00442C63" w:rsidRDefault="00442C63">
      <w:pPr>
        <w:ind w:right="-426" w:firstLine="698"/>
        <w:jc w:val="right"/>
        <w:rPr>
          <w:sz w:val="28"/>
          <w:szCs w:val="28"/>
        </w:rPr>
      </w:pPr>
    </w:p>
    <w:p w:rsidR="00442C63" w:rsidRDefault="00442C63">
      <w:pPr>
        <w:ind w:firstLine="5940"/>
        <w:rPr>
          <w:bCs/>
          <w:sz w:val="27"/>
          <w:szCs w:val="27"/>
        </w:rPr>
      </w:pPr>
    </w:p>
    <w:p w:rsidR="00442C63" w:rsidRDefault="00442C63">
      <w:pPr>
        <w:ind w:firstLine="5940"/>
        <w:rPr>
          <w:bCs/>
          <w:sz w:val="27"/>
          <w:szCs w:val="27"/>
        </w:rPr>
      </w:pPr>
    </w:p>
    <w:p w:rsidR="00442C63" w:rsidRDefault="00010E03">
      <w:pPr>
        <w:ind w:firstLine="6521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2</w:t>
      </w:r>
    </w:p>
    <w:p w:rsidR="00442C63" w:rsidRDefault="00010E03">
      <w:pPr>
        <w:ind w:firstLine="6521"/>
        <w:rPr>
          <w:sz w:val="28"/>
          <w:szCs w:val="28"/>
        </w:rPr>
      </w:pPr>
      <w:r>
        <w:rPr>
          <w:sz w:val="28"/>
          <w:szCs w:val="28"/>
        </w:rPr>
        <w:t>к порядку отбора</w:t>
      </w:r>
    </w:p>
    <w:p w:rsidR="00442C63" w:rsidRDefault="00010E03">
      <w:pPr>
        <w:ind w:firstLine="6521"/>
        <w:rPr>
          <w:sz w:val="28"/>
          <w:szCs w:val="28"/>
        </w:rPr>
      </w:pPr>
      <w:r>
        <w:rPr>
          <w:sz w:val="28"/>
          <w:szCs w:val="28"/>
        </w:rPr>
        <w:t xml:space="preserve">подрядной организации </w:t>
      </w:r>
    </w:p>
    <w:p w:rsidR="00442C63" w:rsidRDefault="00442C63">
      <w:pPr>
        <w:ind w:firstLine="6521"/>
        <w:rPr>
          <w:sz w:val="27"/>
          <w:szCs w:val="27"/>
        </w:rPr>
      </w:pPr>
    </w:p>
    <w:p w:rsidR="00442C63" w:rsidRDefault="00442C63">
      <w:pPr>
        <w:ind w:firstLine="6521"/>
        <w:rPr>
          <w:sz w:val="27"/>
          <w:szCs w:val="27"/>
        </w:rPr>
      </w:pPr>
    </w:p>
    <w:p w:rsidR="00442C63" w:rsidRDefault="00010E03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Ведомость </w:t>
      </w:r>
    </w:p>
    <w:p w:rsidR="00442C63" w:rsidRDefault="00010E03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оценки предложения подрядной организации</w:t>
      </w:r>
    </w:p>
    <w:p w:rsidR="00442C63" w:rsidRDefault="00442C63">
      <w:pPr>
        <w:rPr>
          <w:sz w:val="28"/>
          <w:szCs w:val="28"/>
        </w:rPr>
      </w:pPr>
    </w:p>
    <w:p w:rsidR="00442C63" w:rsidRDefault="00010E03">
      <w:pPr>
        <w:jc w:val="both"/>
        <w:rPr>
          <w:sz w:val="27"/>
          <w:szCs w:val="27"/>
        </w:rPr>
      </w:pPr>
      <w:r>
        <w:rPr>
          <w:sz w:val="27"/>
          <w:szCs w:val="27"/>
        </w:rPr>
        <w:t>Ф.И.О. члена комиссии __________________________________________________</w:t>
      </w:r>
    </w:p>
    <w:p w:rsidR="00442C63" w:rsidRDefault="00010E0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Наименование организации </w:t>
      </w:r>
      <w:r>
        <w:rPr>
          <w:sz w:val="27"/>
          <w:szCs w:val="27"/>
        </w:rPr>
        <w:t>______________________________________________</w:t>
      </w:r>
    </w:p>
    <w:p w:rsidR="00442C63" w:rsidRDefault="00010E03">
      <w:pPr>
        <w:jc w:val="both"/>
        <w:rPr>
          <w:sz w:val="27"/>
          <w:szCs w:val="27"/>
        </w:rPr>
      </w:pPr>
      <w:r>
        <w:rPr>
          <w:sz w:val="27"/>
          <w:szCs w:val="27"/>
        </w:rPr>
        <w:t>Адрес многоквартирного дома____________________________________________</w:t>
      </w:r>
    </w:p>
    <w:p w:rsidR="00442C63" w:rsidRDefault="00010E03">
      <w:pPr>
        <w:jc w:val="both"/>
        <w:rPr>
          <w:sz w:val="27"/>
          <w:szCs w:val="27"/>
        </w:rPr>
      </w:pPr>
      <w:r>
        <w:rPr>
          <w:sz w:val="27"/>
          <w:szCs w:val="27"/>
        </w:rPr>
        <w:t>Дата проведения отбора __________________________________________________</w:t>
      </w:r>
    </w:p>
    <w:p w:rsidR="00442C63" w:rsidRDefault="00442C63">
      <w:pPr>
        <w:jc w:val="both"/>
        <w:rPr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827"/>
        <w:gridCol w:w="1843"/>
        <w:gridCol w:w="1701"/>
        <w:gridCol w:w="1842"/>
      </w:tblGrid>
      <w:tr w:rsidR="00442C63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010E03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010E03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Критерии отбора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010E03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Максимальное </w:t>
            </w:r>
          </w:p>
          <w:p w:rsidR="00442C63" w:rsidRDefault="00010E03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количество</w:t>
            </w:r>
          </w:p>
          <w:p w:rsidR="00442C63" w:rsidRDefault="00010E03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010E03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Набранное      количество </w:t>
            </w:r>
          </w:p>
          <w:p w:rsidR="00442C63" w:rsidRDefault="00010E03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баллов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C63" w:rsidRDefault="00010E03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Примечания </w:t>
            </w:r>
          </w:p>
          <w:p w:rsidR="00442C63" w:rsidRDefault="00010E03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рекомен-дации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*</w:t>
            </w:r>
          </w:p>
        </w:tc>
      </w:tr>
      <w:tr w:rsidR="00442C63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010E03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010E03">
            <w:pPr>
              <w:pStyle w:val="af7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Квалификационный состав специалистов участника отбора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442C63">
            <w:pPr>
              <w:pStyle w:val="af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442C63">
            <w:pPr>
              <w:pStyle w:val="af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C63" w:rsidRDefault="00442C63">
            <w:pPr>
              <w:pStyle w:val="af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42C63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010E03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010E03">
            <w:pPr>
              <w:pStyle w:val="af7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производственной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442C63" w:rsidRDefault="00010E03">
            <w:pPr>
              <w:pStyle w:val="af7"/>
              <w:ind w:right="-108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8"/>
                <w:sz w:val="27"/>
                <w:szCs w:val="27"/>
              </w:rPr>
              <w:t>базы (техническая оснащенность)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442C63">
            <w:pPr>
              <w:pStyle w:val="af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442C63">
            <w:pPr>
              <w:pStyle w:val="af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C63" w:rsidRDefault="00442C63">
            <w:pPr>
              <w:pStyle w:val="af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42C63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010E03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010E03">
            <w:pPr>
              <w:pStyle w:val="af7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Цена договора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442C63">
            <w:pPr>
              <w:pStyle w:val="af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442C63">
            <w:pPr>
              <w:pStyle w:val="af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C63" w:rsidRDefault="00442C63">
            <w:pPr>
              <w:pStyle w:val="af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42C63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010E03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010E03">
            <w:pPr>
              <w:pStyle w:val="af7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Сроки выполнения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442C63">
            <w:pPr>
              <w:pStyle w:val="af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442C63">
            <w:pPr>
              <w:pStyle w:val="af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C63" w:rsidRDefault="00442C63">
            <w:pPr>
              <w:pStyle w:val="af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442C63" w:rsidRDefault="00442C63">
      <w:pPr>
        <w:pStyle w:val="1"/>
        <w:spacing w:before="0" w:after="0"/>
        <w:rPr>
          <w:rFonts w:ascii="Times New Roman" w:hAnsi="Times New Roman"/>
          <w:b w:val="0"/>
          <w:color w:val="auto"/>
          <w:sz w:val="27"/>
          <w:szCs w:val="27"/>
        </w:rPr>
      </w:pPr>
    </w:p>
    <w:p w:rsidR="00442C63" w:rsidRDefault="00010E03">
      <w:pPr>
        <w:pStyle w:val="1"/>
        <w:spacing w:before="0" w:after="0"/>
        <w:rPr>
          <w:rFonts w:ascii="Times New Roman" w:hAnsi="Times New Roman"/>
          <w:b w:val="0"/>
          <w:color w:val="auto"/>
          <w:sz w:val="27"/>
          <w:szCs w:val="27"/>
        </w:rPr>
      </w:pPr>
      <w:r>
        <w:rPr>
          <w:rFonts w:ascii="Times New Roman" w:hAnsi="Times New Roman"/>
          <w:b w:val="0"/>
          <w:color w:val="auto"/>
          <w:sz w:val="27"/>
          <w:szCs w:val="27"/>
        </w:rPr>
        <w:t xml:space="preserve">Итоговая </w:t>
      </w:r>
    </w:p>
    <w:p w:rsidR="00442C63" w:rsidRDefault="00010E03">
      <w:pPr>
        <w:pStyle w:val="1"/>
        <w:spacing w:before="0" w:after="0"/>
        <w:rPr>
          <w:rFonts w:ascii="Times New Roman" w:hAnsi="Times New Roman"/>
          <w:b w:val="0"/>
          <w:color w:val="auto"/>
          <w:sz w:val="27"/>
          <w:szCs w:val="27"/>
        </w:rPr>
      </w:pPr>
      <w:r>
        <w:rPr>
          <w:rFonts w:ascii="Times New Roman" w:hAnsi="Times New Roman"/>
          <w:b w:val="0"/>
          <w:color w:val="auto"/>
          <w:sz w:val="27"/>
          <w:szCs w:val="27"/>
        </w:rPr>
        <w:t>ведомость оценки предложения подрядной организации</w:t>
      </w:r>
    </w:p>
    <w:p w:rsidR="00442C63" w:rsidRDefault="00442C63">
      <w:pPr>
        <w:rPr>
          <w:sz w:val="10"/>
          <w:szCs w:val="10"/>
        </w:rPr>
      </w:pPr>
    </w:p>
    <w:p w:rsidR="00442C63" w:rsidRDefault="00010E03">
      <w:pPr>
        <w:jc w:val="both"/>
        <w:rPr>
          <w:sz w:val="27"/>
          <w:szCs w:val="27"/>
        </w:rPr>
      </w:pPr>
      <w:r>
        <w:rPr>
          <w:sz w:val="27"/>
          <w:szCs w:val="27"/>
        </w:rPr>
        <w:t>Адрес многоквартирного дома ____________________________________________</w:t>
      </w:r>
    </w:p>
    <w:p w:rsidR="00442C63" w:rsidRDefault="00010E03">
      <w:pPr>
        <w:jc w:val="both"/>
        <w:rPr>
          <w:sz w:val="27"/>
          <w:szCs w:val="27"/>
        </w:rPr>
      </w:pPr>
      <w:r>
        <w:rPr>
          <w:sz w:val="27"/>
          <w:szCs w:val="27"/>
        </w:rPr>
        <w:t>Дата проведения отбора __________________________________________________</w:t>
      </w:r>
    </w:p>
    <w:p w:rsidR="00442C63" w:rsidRDefault="00442C63">
      <w:pPr>
        <w:jc w:val="both"/>
        <w:rPr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701"/>
        <w:gridCol w:w="1701"/>
        <w:gridCol w:w="1842"/>
        <w:gridCol w:w="1701"/>
      </w:tblGrid>
      <w:tr w:rsidR="00442C63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010E03">
            <w:pPr>
              <w:pStyle w:val="af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Ф.И.О. </w:t>
            </w:r>
          </w:p>
          <w:p w:rsidR="00442C63" w:rsidRDefault="00010E03">
            <w:pPr>
              <w:pStyle w:val="af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члена комиссии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010E03">
            <w:pPr>
              <w:pStyle w:val="af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баллов, выставленных </w:t>
            </w:r>
          </w:p>
          <w:p w:rsidR="00442C63" w:rsidRDefault="00010E03">
            <w:pPr>
              <w:pStyle w:val="af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каждым членом комиссии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C63" w:rsidRDefault="00010E03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Комментарии</w:t>
            </w:r>
          </w:p>
        </w:tc>
      </w:tr>
      <w:tr w:rsidR="00442C63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442C63">
            <w:pPr>
              <w:pStyle w:val="af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010E03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наименование участника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010E03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наименование участника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010E03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наименование </w:t>
            </w:r>
          </w:p>
          <w:p w:rsidR="00442C63" w:rsidRDefault="00010E03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участника 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C63" w:rsidRDefault="00442C63">
            <w:pPr>
              <w:pStyle w:val="af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42C6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442C63">
            <w:pPr>
              <w:pStyle w:val="af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442C63">
            <w:pPr>
              <w:pStyle w:val="af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442C63">
            <w:pPr>
              <w:pStyle w:val="af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442C63">
            <w:pPr>
              <w:pStyle w:val="af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C63" w:rsidRDefault="00442C63">
            <w:pPr>
              <w:pStyle w:val="af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42C6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442C63">
            <w:pPr>
              <w:pStyle w:val="af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442C63">
            <w:pPr>
              <w:pStyle w:val="af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442C63">
            <w:pPr>
              <w:pStyle w:val="af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442C63">
            <w:pPr>
              <w:pStyle w:val="af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C63" w:rsidRDefault="00442C63">
            <w:pPr>
              <w:pStyle w:val="af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42C6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442C63">
            <w:pPr>
              <w:pStyle w:val="af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442C63">
            <w:pPr>
              <w:pStyle w:val="af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442C63">
            <w:pPr>
              <w:pStyle w:val="af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442C63">
            <w:pPr>
              <w:pStyle w:val="af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C63" w:rsidRDefault="00442C63">
            <w:pPr>
              <w:pStyle w:val="af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42C6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010E03">
            <w:pPr>
              <w:pStyle w:val="af7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Общая сумма баллов,</w:t>
            </w:r>
          </w:p>
          <w:p w:rsidR="00442C63" w:rsidRDefault="00010E03">
            <w:pPr>
              <w:pStyle w:val="af7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выставленных </w:t>
            </w:r>
          </w:p>
          <w:p w:rsidR="00442C63" w:rsidRDefault="00010E03">
            <w:pPr>
              <w:pStyle w:val="af7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членами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442C63">
            <w:pPr>
              <w:pStyle w:val="af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442C63">
            <w:pPr>
              <w:pStyle w:val="af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442C63">
            <w:pPr>
              <w:pStyle w:val="af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C63" w:rsidRDefault="00442C63">
            <w:pPr>
              <w:pStyle w:val="af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42C6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010E03">
            <w:pPr>
              <w:pStyle w:val="af7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</w:t>
            </w:r>
          </w:p>
          <w:p w:rsidR="00442C63" w:rsidRDefault="00010E03">
            <w:pPr>
              <w:pStyle w:val="af7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набранных баллов*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442C63">
            <w:pPr>
              <w:pStyle w:val="af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442C63">
            <w:pPr>
              <w:pStyle w:val="af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442C63">
            <w:pPr>
              <w:pStyle w:val="af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C63" w:rsidRDefault="00442C63">
            <w:pPr>
              <w:pStyle w:val="af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442C63" w:rsidRDefault="00442C63">
      <w:pPr>
        <w:jc w:val="both"/>
        <w:rPr>
          <w:sz w:val="10"/>
          <w:szCs w:val="10"/>
        </w:rPr>
      </w:pPr>
    </w:p>
    <w:p w:rsidR="00442C63" w:rsidRDefault="00010E03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Примечание: *общая сумма </w:t>
      </w:r>
      <w:r>
        <w:rPr>
          <w:sz w:val="27"/>
          <w:szCs w:val="27"/>
        </w:rPr>
        <w:t>баллов, выставленная всеми членами комиссии/          на число членов комиссии = количество набранных баллов.</w:t>
      </w:r>
    </w:p>
    <w:p w:rsidR="00442C63" w:rsidRDefault="00442C63">
      <w:pPr>
        <w:jc w:val="both"/>
        <w:rPr>
          <w:sz w:val="10"/>
          <w:szCs w:val="10"/>
        </w:rPr>
      </w:pPr>
    </w:p>
    <w:p w:rsidR="00442C63" w:rsidRDefault="00010E03">
      <w:pPr>
        <w:jc w:val="both"/>
        <w:rPr>
          <w:sz w:val="27"/>
          <w:szCs w:val="27"/>
        </w:rPr>
      </w:pPr>
      <w:r>
        <w:rPr>
          <w:sz w:val="27"/>
          <w:szCs w:val="27"/>
        </w:rPr>
        <w:t>Подписи членов комиссии:</w:t>
      </w:r>
    </w:p>
    <w:p w:rsidR="00442C63" w:rsidRDefault="00010E03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      _________________________________</w:t>
      </w:r>
    </w:p>
    <w:p w:rsidR="00442C63" w:rsidRDefault="00010E03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      ______</w:t>
      </w:r>
      <w:r>
        <w:rPr>
          <w:sz w:val="27"/>
          <w:szCs w:val="27"/>
        </w:rPr>
        <w:t>___________________________</w:t>
      </w:r>
    </w:p>
    <w:p w:rsidR="00442C63" w:rsidRDefault="00010E03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      _________________________________</w:t>
      </w:r>
    </w:p>
    <w:p w:rsidR="00442C63" w:rsidRDefault="00010E03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Таблица 1</w:t>
      </w:r>
    </w:p>
    <w:p w:rsidR="00442C63" w:rsidRDefault="00010E03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Балльная</w:t>
      </w:r>
    </w:p>
    <w:p w:rsidR="00442C63" w:rsidRDefault="00010E03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оценка ранжированных заявок по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критерию «Цена договора»</w:t>
      </w:r>
    </w:p>
    <w:p w:rsidR="00442C63" w:rsidRDefault="00442C63">
      <w:pPr>
        <w:rPr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671"/>
        <w:gridCol w:w="2126"/>
        <w:gridCol w:w="2715"/>
      </w:tblGrid>
      <w:tr w:rsidR="00442C6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010E0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010E0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</w:t>
            </w:r>
          </w:p>
          <w:p w:rsidR="00442C63" w:rsidRDefault="00010E0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010E0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  <w:p w:rsidR="00442C63" w:rsidRDefault="00010E0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ранжирования </w:t>
            </w:r>
          </w:p>
          <w:p w:rsidR="00442C63" w:rsidRDefault="00010E0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заявок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C63" w:rsidRDefault="00010E0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Присваиваемое </w:t>
            </w:r>
          </w:p>
          <w:p w:rsidR="00442C63" w:rsidRDefault="00010E0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442C63" w:rsidRDefault="00010E0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442C63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010E03">
            <w:pPr>
              <w:pStyle w:val="a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договора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010E0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010E0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C63" w:rsidRDefault="00010E0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42C63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442C6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442C6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010E0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C63" w:rsidRDefault="00010E0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42C63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442C6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442C6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010E0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C63" w:rsidRDefault="00010E0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42C63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442C6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442C6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010E0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C63" w:rsidRDefault="00010E0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42C63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442C6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442C6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010E0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и более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C63" w:rsidRDefault="00010E0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42C63" w:rsidRDefault="00442C63">
      <w:pPr>
        <w:ind w:firstLine="698"/>
        <w:jc w:val="both"/>
        <w:rPr>
          <w:sz w:val="28"/>
          <w:szCs w:val="28"/>
        </w:rPr>
      </w:pPr>
    </w:p>
    <w:p w:rsidR="00442C63" w:rsidRDefault="00010E03">
      <w:pPr>
        <w:ind w:firstLine="698"/>
        <w:jc w:val="both"/>
        <w:rPr>
          <w:sz w:val="6"/>
          <w:szCs w:val="6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Таблица 2</w:t>
      </w:r>
    </w:p>
    <w:p w:rsidR="00442C63" w:rsidRDefault="00010E03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Балльная</w:t>
      </w:r>
    </w:p>
    <w:p w:rsidR="00442C63" w:rsidRDefault="00010E03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оценка ранжированных заявок по критерию «Срок выполнения работ»</w:t>
      </w:r>
    </w:p>
    <w:p w:rsidR="00442C63" w:rsidRDefault="00442C63">
      <w:pPr>
        <w:jc w:val="both"/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7"/>
        <w:gridCol w:w="2660"/>
        <w:gridCol w:w="2871"/>
        <w:gridCol w:w="2261"/>
      </w:tblGrid>
      <w:tr w:rsidR="00442C63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010E0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010E0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Максимальное </w:t>
            </w:r>
          </w:p>
          <w:p w:rsidR="00442C63" w:rsidRDefault="00010E0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010E0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  <w:p w:rsidR="00442C63" w:rsidRDefault="00010E0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ранжирования заявок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C63" w:rsidRDefault="00010E0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Присваиваемое количество </w:t>
            </w:r>
          </w:p>
          <w:p w:rsidR="00442C63" w:rsidRDefault="00010E0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442C63"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010E03">
            <w:pPr>
              <w:pStyle w:val="a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работ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010E0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010E0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C63" w:rsidRDefault="00010E0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42C63"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442C6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442C6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010E0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C63" w:rsidRDefault="00010E0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42C63"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442C6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442C6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010E0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C63" w:rsidRDefault="00010E0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42C63"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442C6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442C6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010E0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C63" w:rsidRDefault="00010E0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42C63"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442C6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442C6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010E0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и более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C63" w:rsidRDefault="00010E0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42C63" w:rsidRDefault="00442C63">
      <w:pPr>
        <w:ind w:firstLine="698"/>
        <w:jc w:val="both"/>
        <w:rPr>
          <w:sz w:val="28"/>
          <w:szCs w:val="28"/>
        </w:rPr>
      </w:pPr>
    </w:p>
    <w:p w:rsidR="00442C63" w:rsidRDefault="00010E03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Таблица 3</w:t>
      </w:r>
    </w:p>
    <w:p w:rsidR="00442C63" w:rsidRDefault="00010E03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Начисление </w:t>
      </w:r>
    </w:p>
    <w:p w:rsidR="00442C63" w:rsidRDefault="00010E03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штрафных санкций по подкритериям критерия </w:t>
      </w:r>
      <w:r>
        <w:rPr>
          <w:rFonts w:ascii="Times New Roman" w:hAnsi="Times New Roman"/>
          <w:b w:val="0"/>
          <w:color w:val="auto"/>
          <w:sz w:val="28"/>
          <w:szCs w:val="28"/>
        </w:rPr>
        <w:br/>
        <w:t>«Квалификационный состав специалистов участника отбора»</w:t>
      </w:r>
    </w:p>
    <w:p w:rsidR="00442C63" w:rsidRDefault="00442C63">
      <w:pPr>
        <w:rPr>
          <w:sz w:val="10"/>
          <w:szCs w:val="10"/>
        </w:rPr>
      </w:pPr>
    </w:p>
    <w:p w:rsidR="00442C63" w:rsidRDefault="00442C63">
      <w:pPr>
        <w:jc w:val="both"/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7"/>
        <w:gridCol w:w="1548"/>
        <w:gridCol w:w="2841"/>
        <w:gridCol w:w="1729"/>
        <w:gridCol w:w="2234"/>
      </w:tblGrid>
      <w:tr w:rsidR="00442C63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010E03">
            <w:pPr>
              <w:pStyle w:val="af6"/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010E03">
            <w:pPr>
              <w:pStyle w:val="af6"/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Макси-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2C63" w:rsidRDefault="00010E03">
            <w:pPr>
              <w:pStyle w:val="af6"/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010E03">
            <w:pPr>
              <w:pStyle w:val="af6"/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Подкритерии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010E03">
            <w:pPr>
              <w:pStyle w:val="af6"/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подкритерия (ед.)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C63" w:rsidRDefault="00010E03">
            <w:pPr>
              <w:pStyle w:val="af6"/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штрафных </w:t>
            </w:r>
          </w:p>
          <w:p w:rsidR="00442C63" w:rsidRDefault="00010E03">
            <w:pPr>
              <w:pStyle w:val="af6"/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442C63"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010E03">
            <w:pPr>
              <w:pStyle w:val="af6"/>
              <w:ind w:right="-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фикац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онный состав специ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участ-ника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2C63" w:rsidRDefault="00010E03">
            <w:pPr>
              <w:pStyle w:val="af6"/>
              <w:ind w:right="-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отбора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010E0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010E0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работы</w:t>
            </w:r>
          </w:p>
          <w:p w:rsidR="00442C63" w:rsidRDefault="00010E03">
            <w:pPr>
              <w:pStyle w:val="a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(количество успешно завершенных</w:t>
            </w:r>
            <w:hyperlink w:anchor="sub_38" w:history="1">
              <w:r>
                <w:rPr>
                  <w:rStyle w:val="af1"/>
                  <w:color w:val="auto"/>
                  <w:sz w:val="28"/>
                  <w:szCs w:val="28"/>
                </w:rPr>
                <w:t>*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442C63" w:rsidRDefault="00010E03">
            <w:pPr>
              <w:pStyle w:val="a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объектов-аналогов</w:t>
            </w:r>
            <w:hyperlink w:anchor="sub_39" w:history="1">
              <w:r>
                <w:rPr>
                  <w:rStyle w:val="af1"/>
                  <w:color w:val="auto"/>
                  <w:sz w:val="28"/>
                  <w:szCs w:val="28"/>
                </w:rPr>
                <w:t>**</w:t>
              </w:r>
            </w:hyperlink>
            <w:r>
              <w:rPr>
                <w:rStyle w:val="af1"/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последний год)</w:t>
            </w:r>
            <w:proofErr w:type="gram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010E0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 более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C63" w:rsidRDefault="00010E0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2C63"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442C6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442C6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442C6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010E0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C63" w:rsidRDefault="00010E0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42C63"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442C6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442C6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442C6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010E0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C63" w:rsidRDefault="00010E0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42C63"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442C6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442C6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010E03">
            <w:pPr>
              <w:pStyle w:val="a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 перс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нала (наличие квал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фицированного </w:t>
            </w:r>
            <w:proofErr w:type="gramEnd"/>
          </w:p>
          <w:p w:rsidR="00442C63" w:rsidRDefault="00010E03">
            <w:pPr>
              <w:pStyle w:val="a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инженерного </w:t>
            </w:r>
          </w:p>
          <w:p w:rsidR="00442C63" w:rsidRDefault="00010E03">
            <w:pPr>
              <w:pStyle w:val="a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персонала</w:t>
            </w:r>
            <w:hyperlink w:anchor="sub_41" w:history="1">
              <w:r>
                <w:rPr>
                  <w:rStyle w:val="af1"/>
                  <w:color w:val="auto"/>
                  <w:sz w:val="28"/>
                  <w:szCs w:val="28"/>
                </w:rPr>
                <w:t>***)</w:t>
              </w:r>
            </w:hyperlink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010E0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 более</w:t>
            </w:r>
          </w:p>
          <w:p w:rsidR="00442C63" w:rsidRDefault="00010E0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опытом работы</w:t>
            </w:r>
          </w:p>
          <w:p w:rsidR="00442C63" w:rsidRDefault="00010E0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10 лет и стажем работы</w:t>
            </w:r>
          </w:p>
          <w:p w:rsidR="00442C63" w:rsidRDefault="00010E0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компании более 2 лет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C63" w:rsidRDefault="00010E0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2C63"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442C6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442C6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442C6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010E0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 более</w:t>
            </w:r>
          </w:p>
          <w:p w:rsidR="00442C63" w:rsidRDefault="00010E0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опытом работы </w:t>
            </w:r>
          </w:p>
          <w:p w:rsidR="00442C63" w:rsidRDefault="00010E0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5 лет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C63" w:rsidRDefault="00010E0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42C63"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442C6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442C6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442C6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010E0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остальных случаях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C63" w:rsidRDefault="00010E0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42C63"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442C6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442C6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010E03">
            <w:pPr>
              <w:pStyle w:val="a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техники безопасности (кол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чество несчастных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случаев при прои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водстве работ </w:t>
            </w:r>
            <w:proofErr w:type="gramEnd"/>
          </w:p>
          <w:p w:rsidR="00442C63" w:rsidRDefault="00010E03">
            <w:pPr>
              <w:pStyle w:val="a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последние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года)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010E0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C63" w:rsidRDefault="00010E0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2C63"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442C6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442C6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442C63">
            <w:pPr>
              <w:pStyle w:val="a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010E0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C63" w:rsidRDefault="00010E0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42C63"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442C6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442C6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442C63">
            <w:pPr>
              <w:pStyle w:val="a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010E0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 более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C63" w:rsidRDefault="00010E0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42C63"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442C6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442C6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010E03">
            <w:pPr>
              <w:pStyle w:val="a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удовл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творенных исках, предъявленных </w:t>
            </w:r>
          </w:p>
          <w:p w:rsidR="00442C63" w:rsidRDefault="00010E03">
            <w:pPr>
              <w:pStyle w:val="af6"/>
              <w:ind w:right="-10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участнику конкурса, об исполнении дог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ворных обязательств по договорам подряда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последние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года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010E0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C63" w:rsidRDefault="00010E0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2C63"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442C6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442C6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442C6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010E0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C63" w:rsidRDefault="00010E0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42C63"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442C6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442C6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442C6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010E0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C63" w:rsidRDefault="00010E0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442C63" w:rsidRDefault="00442C63">
      <w:pPr>
        <w:jc w:val="both"/>
        <w:rPr>
          <w:sz w:val="10"/>
          <w:szCs w:val="10"/>
        </w:rPr>
      </w:pP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Примечания: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>*Под успешно завершенными объектами понимаются объекты, превышение</w:t>
      </w:r>
      <w:r>
        <w:rPr>
          <w:sz w:val="28"/>
          <w:szCs w:val="28"/>
        </w:rPr>
        <w:t xml:space="preserve"> стоимости и сроков выполнения работ на которых составили не более 10%             от первоначально установленных договором подряда.</w:t>
      </w:r>
      <w:proofErr w:type="gramEnd"/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**Под объектом-аналогом понимается</w:t>
      </w:r>
      <w:r>
        <w:rPr>
          <w:sz w:val="28"/>
          <w:szCs w:val="28"/>
        </w:rPr>
        <w:t xml:space="preserve"> объект, на котором участником         были выполнены работы, аналогичные тем, которые являются предметом         конкурса, в объеме не менее 50% начальной (максимальной) цены договора      отдельно по каждому виду работ.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***Под квалифицированным инженерны</w:t>
      </w:r>
      <w:r>
        <w:rPr>
          <w:sz w:val="28"/>
          <w:szCs w:val="28"/>
        </w:rPr>
        <w:t>м персоналом понимаются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ники, имеющие высшее специальное образование в строительной отрасли                  и опыт работы на руководящих должностях в строительстве или ремонте              не менее 5 лет.</w:t>
      </w:r>
    </w:p>
    <w:p w:rsidR="00442C63" w:rsidRDefault="00442C63">
      <w:pPr>
        <w:ind w:firstLine="698"/>
        <w:jc w:val="both"/>
        <w:rPr>
          <w:sz w:val="20"/>
          <w:szCs w:val="20"/>
        </w:rPr>
      </w:pPr>
    </w:p>
    <w:p w:rsidR="00442C63" w:rsidRDefault="00010E03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Таблица 4</w:t>
      </w:r>
    </w:p>
    <w:p w:rsidR="00442C63" w:rsidRDefault="00010E03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Бальная </w:t>
      </w:r>
    </w:p>
    <w:p w:rsidR="00442C63" w:rsidRDefault="00010E03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оценка ранжированных заявок по критерию «Наличие производственной базы»</w:t>
      </w:r>
    </w:p>
    <w:p w:rsidR="00442C63" w:rsidRDefault="00442C63">
      <w:pPr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4"/>
        <w:gridCol w:w="2403"/>
        <w:gridCol w:w="2126"/>
        <w:gridCol w:w="2126"/>
      </w:tblGrid>
      <w:tr w:rsidR="00442C63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010E0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010E0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Максимальное количество </w:t>
            </w:r>
          </w:p>
          <w:p w:rsidR="00442C63" w:rsidRDefault="00010E0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010E0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  <w:p w:rsidR="00442C63" w:rsidRDefault="00010E0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ранжирования </w:t>
            </w:r>
          </w:p>
          <w:p w:rsidR="00442C63" w:rsidRDefault="00010E0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C63" w:rsidRDefault="00010E0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Присваиваемое </w:t>
            </w:r>
          </w:p>
          <w:p w:rsidR="00442C63" w:rsidRDefault="00010E0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442C63" w:rsidRDefault="00010E0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442C63">
        <w:trPr>
          <w:trHeight w:val="52"/>
        </w:trPr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010E03">
            <w:pPr>
              <w:pStyle w:val="a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произво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ственной базы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010E0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010E0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C63" w:rsidRDefault="00010E0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42C63"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442C6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442C6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010E0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C63" w:rsidRDefault="00010E0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42C63"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442C6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442C6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3" w:rsidRDefault="00010E0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C63" w:rsidRDefault="00010E0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42C63" w:rsidRDefault="00010E03">
      <w:pPr>
        <w:ind w:firstLine="6521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3</w:t>
      </w:r>
    </w:p>
    <w:p w:rsidR="00442C63" w:rsidRDefault="00010E03">
      <w:pPr>
        <w:ind w:firstLine="6521"/>
        <w:rPr>
          <w:sz w:val="28"/>
          <w:szCs w:val="28"/>
        </w:rPr>
      </w:pPr>
      <w:r>
        <w:rPr>
          <w:sz w:val="28"/>
          <w:szCs w:val="28"/>
        </w:rPr>
        <w:t>к порядку отбора</w:t>
      </w:r>
    </w:p>
    <w:p w:rsidR="00442C63" w:rsidRDefault="00010E03">
      <w:pPr>
        <w:ind w:firstLine="6521"/>
        <w:rPr>
          <w:sz w:val="28"/>
          <w:szCs w:val="28"/>
        </w:rPr>
      </w:pPr>
      <w:r>
        <w:rPr>
          <w:sz w:val="28"/>
          <w:szCs w:val="28"/>
        </w:rPr>
        <w:t xml:space="preserve">подрядной организации </w:t>
      </w:r>
    </w:p>
    <w:p w:rsidR="00442C63" w:rsidRDefault="00442C63">
      <w:pPr>
        <w:ind w:firstLine="698"/>
        <w:jc w:val="center"/>
        <w:rPr>
          <w:sz w:val="28"/>
          <w:szCs w:val="28"/>
        </w:rPr>
      </w:pPr>
    </w:p>
    <w:p w:rsidR="00442C63" w:rsidRDefault="00442C63">
      <w:pPr>
        <w:rPr>
          <w:sz w:val="28"/>
          <w:szCs w:val="28"/>
        </w:rPr>
      </w:pPr>
    </w:p>
    <w:p w:rsidR="00442C63" w:rsidRDefault="00010E03">
      <w:pPr>
        <w:pStyle w:val="a5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</w:p>
    <w:p w:rsidR="00442C63" w:rsidRDefault="00010E03">
      <w:pPr>
        <w:pStyle w:val="a5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примерного договора подряда на выполнение работ </w:t>
      </w:r>
    </w:p>
    <w:p w:rsidR="00442C63" w:rsidRDefault="00010E03">
      <w:pPr>
        <w:pStyle w:val="a5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устройству оборудования для </w:t>
      </w:r>
      <w:r>
        <w:rPr>
          <w:sz w:val="28"/>
          <w:szCs w:val="28"/>
        </w:rPr>
        <w:t>беспрепятственного доступа</w:t>
      </w:r>
    </w:p>
    <w:p w:rsidR="00442C63" w:rsidRDefault="00010E03">
      <w:pPr>
        <w:pStyle w:val="a5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в многоквартирные дома людей с ограниченными возможностями здоровья</w:t>
      </w:r>
    </w:p>
    <w:p w:rsidR="00442C63" w:rsidRDefault="00442C63">
      <w:pPr>
        <w:rPr>
          <w:sz w:val="28"/>
          <w:szCs w:val="28"/>
        </w:rPr>
      </w:pPr>
    </w:p>
    <w:p w:rsidR="00442C63" w:rsidRDefault="00010E03">
      <w:pPr>
        <w:rPr>
          <w:sz w:val="28"/>
          <w:szCs w:val="28"/>
        </w:rPr>
      </w:pPr>
      <w:r>
        <w:rPr>
          <w:sz w:val="28"/>
          <w:szCs w:val="28"/>
        </w:rPr>
        <w:t>«____»___________ 20__ года</w:t>
      </w:r>
    </w:p>
    <w:p w:rsidR="00442C63" w:rsidRDefault="00010E0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42C63" w:rsidRDefault="00010E0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_____,</w:t>
      </w:r>
    </w:p>
    <w:p w:rsidR="00442C63" w:rsidRDefault="00010E03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заказчика)</w:t>
      </w:r>
    </w:p>
    <w:p w:rsidR="00442C63" w:rsidRDefault="00010E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лице _____________________________________________, </w:t>
      </w: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                  на основании ________________________ (далее – заказчик) с одной стороны</w:t>
      </w:r>
    </w:p>
    <w:p w:rsidR="00442C63" w:rsidRDefault="00010E03">
      <w:pPr>
        <w:jc w:val="both"/>
        <w:rPr>
          <w:sz w:val="28"/>
          <w:szCs w:val="28"/>
        </w:rPr>
      </w:pPr>
      <w:r>
        <w:rPr>
          <w:sz w:val="28"/>
          <w:szCs w:val="28"/>
        </w:rPr>
        <w:t>и _________________________________________________________</w:t>
      </w:r>
      <w:r>
        <w:rPr>
          <w:sz w:val="28"/>
          <w:szCs w:val="28"/>
        </w:rPr>
        <w:t>__________</w:t>
      </w:r>
    </w:p>
    <w:p w:rsidR="00442C63" w:rsidRDefault="00010E03">
      <w:pPr>
        <w:ind w:firstLine="698"/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подрядной организации)</w:t>
      </w:r>
    </w:p>
    <w:p w:rsidR="00442C63" w:rsidRDefault="00010E0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лице _____________________________________________, действующего                    на основании __________________________________ (далее – подрядчик),                   именуемые в дальнейшем «стор</w:t>
      </w:r>
      <w:r>
        <w:rPr>
          <w:sz w:val="28"/>
          <w:szCs w:val="28"/>
        </w:rPr>
        <w:t>оны» заключили настоящий договор                                    о нижеследующем:</w:t>
      </w:r>
      <w:proofErr w:type="gramEnd"/>
    </w:p>
    <w:p w:rsidR="00442C63" w:rsidRDefault="00442C63">
      <w:pPr>
        <w:jc w:val="both"/>
        <w:rPr>
          <w:sz w:val="28"/>
          <w:szCs w:val="28"/>
        </w:rPr>
      </w:pPr>
    </w:p>
    <w:p w:rsidR="00442C63" w:rsidRDefault="00010E03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1. Предмет и существенные условия договора</w:t>
      </w:r>
    </w:p>
    <w:p w:rsidR="00442C63" w:rsidRDefault="00010E03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1.1. Заказчик поручает, а подрядчик принимает на себя обязательства                              </w:t>
      </w:r>
      <w:r>
        <w:rPr>
          <w:rFonts w:ascii="Times New Roman" w:hAnsi="Times New Roman"/>
          <w:b w:val="0"/>
          <w:color w:val="auto"/>
          <w:spacing w:val="-4"/>
          <w:sz w:val="28"/>
          <w:szCs w:val="28"/>
        </w:rPr>
        <w:t xml:space="preserve">по выполнению работ по устройству оборудования доступности (далее – работы) </w:t>
      </w:r>
      <w:r>
        <w:rPr>
          <w:rFonts w:ascii="Times New Roman" w:hAnsi="Times New Roman"/>
          <w:b w:val="0"/>
          <w:color w:val="auto"/>
          <w:sz w:val="28"/>
          <w:szCs w:val="28"/>
        </w:rPr>
        <w:t>территории многоквартирного дома (далее – объект), расположенного                             по адресу: ____________________________, в соответствии с технической,               п</w:t>
      </w:r>
      <w:r>
        <w:rPr>
          <w:rFonts w:ascii="Times New Roman" w:hAnsi="Times New Roman"/>
          <w:b w:val="0"/>
          <w:color w:val="auto"/>
          <w:sz w:val="28"/>
          <w:szCs w:val="28"/>
        </w:rPr>
        <w:t>роектной  и сметной документацией, прилагаемой к настоящему договору.</w:t>
      </w:r>
    </w:p>
    <w:p w:rsidR="00442C63" w:rsidRDefault="00010E03">
      <w:pPr>
        <w:pStyle w:val="1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1.2. Общая стоимость работ по договору составляет _____________ рублей (указывается цена предложения победителя отбора или конкурса и стоимость </w:t>
      </w:r>
      <w:r>
        <w:rPr>
          <w:rFonts w:ascii="Times New Roman" w:hAnsi="Times New Roman"/>
          <w:b w:val="0"/>
          <w:color w:val="auto"/>
          <w:spacing w:val="-4"/>
          <w:sz w:val="28"/>
          <w:szCs w:val="28"/>
        </w:rPr>
        <w:t xml:space="preserve">работ цифрой и прописью), в том числе НДС </w:t>
      </w:r>
      <w:r>
        <w:rPr>
          <w:rFonts w:ascii="Times New Roman" w:hAnsi="Times New Roman"/>
          <w:b w:val="0"/>
          <w:color w:val="auto"/>
          <w:spacing w:val="-4"/>
          <w:sz w:val="28"/>
          <w:szCs w:val="28"/>
        </w:rPr>
        <w:t>__________ рублей (если подрядная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организация освобождена от уплаты НДС, то делается запись «не облагается»).</w:t>
      </w:r>
    </w:p>
    <w:p w:rsidR="00442C63" w:rsidRDefault="00010E03">
      <w:pPr>
        <w:jc w:val="both"/>
        <w:rPr>
          <w:sz w:val="28"/>
          <w:szCs w:val="28"/>
        </w:rPr>
      </w:pPr>
      <w:r>
        <w:rPr>
          <w:sz w:val="28"/>
          <w:szCs w:val="28"/>
        </w:rPr>
        <w:t>Стоимость по видам работ составляет:</w:t>
      </w:r>
    </w:p>
    <w:p w:rsidR="00442C63" w:rsidRDefault="00010E0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 рублей,</w:t>
      </w:r>
    </w:p>
    <w:p w:rsidR="00442C63" w:rsidRDefault="00010E03">
      <w:pPr>
        <w:ind w:firstLine="698"/>
        <w:jc w:val="center"/>
        <w:rPr>
          <w:sz w:val="20"/>
          <w:szCs w:val="20"/>
        </w:rPr>
      </w:pPr>
      <w:r>
        <w:rPr>
          <w:sz w:val="20"/>
          <w:szCs w:val="20"/>
        </w:rPr>
        <w:t>(вид работ)</w:t>
      </w:r>
    </w:p>
    <w:p w:rsidR="00442C63" w:rsidRDefault="00010E03">
      <w:pPr>
        <w:jc w:val="both"/>
        <w:rPr>
          <w:sz w:val="28"/>
          <w:szCs w:val="28"/>
        </w:rPr>
      </w:pPr>
      <w:r>
        <w:rPr>
          <w:sz w:val="20"/>
          <w:szCs w:val="20"/>
        </w:rPr>
        <w:t>_____________________________</w:t>
      </w:r>
      <w:r>
        <w:rPr>
          <w:sz w:val="20"/>
          <w:szCs w:val="20"/>
        </w:rPr>
        <w:t xml:space="preserve">_______________________________________________________ </w:t>
      </w:r>
      <w:r>
        <w:rPr>
          <w:sz w:val="28"/>
          <w:szCs w:val="28"/>
        </w:rPr>
        <w:t>рублей;</w:t>
      </w:r>
    </w:p>
    <w:p w:rsidR="00442C63" w:rsidRDefault="00010E03">
      <w:pPr>
        <w:ind w:firstLine="698"/>
        <w:jc w:val="center"/>
        <w:rPr>
          <w:sz w:val="20"/>
          <w:szCs w:val="20"/>
        </w:rPr>
      </w:pPr>
      <w:r>
        <w:rPr>
          <w:sz w:val="20"/>
          <w:szCs w:val="20"/>
        </w:rPr>
        <w:t>(вид работ)</w:t>
      </w:r>
    </w:p>
    <w:p w:rsidR="00442C63" w:rsidRDefault="00010E0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 рублей.</w:t>
      </w:r>
    </w:p>
    <w:p w:rsidR="00442C63" w:rsidRDefault="00010E03">
      <w:pPr>
        <w:ind w:firstLine="698"/>
        <w:jc w:val="center"/>
        <w:rPr>
          <w:sz w:val="20"/>
          <w:szCs w:val="20"/>
        </w:rPr>
      </w:pPr>
      <w:r>
        <w:rPr>
          <w:sz w:val="20"/>
          <w:szCs w:val="20"/>
        </w:rPr>
        <w:t>(вид работ)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Указанная в </w:t>
      </w:r>
      <w:hyperlink w:anchor="sub_1012" w:history="1">
        <w:r>
          <w:rPr>
            <w:rStyle w:val="af1"/>
            <w:color w:val="auto"/>
            <w:sz w:val="28"/>
            <w:szCs w:val="28"/>
          </w:rPr>
          <w:t>пункте 1.2</w:t>
        </w:r>
      </w:hyperlink>
      <w:r>
        <w:rPr>
          <w:sz w:val="28"/>
          <w:szCs w:val="28"/>
        </w:rPr>
        <w:t xml:space="preserve"> стоимость работ увеличению не подлежит.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Срок выполнения работ составляет _________________ дней.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В счет стоимости работ, в пределах суммы, указанной в </w:t>
      </w:r>
      <w:hyperlink w:anchor="sub_1012" w:history="1">
        <w:r>
          <w:rPr>
            <w:rStyle w:val="af1"/>
            <w:color w:val="auto"/>
            <w:sz w:val="28"/>
            <w:szCs w:val="28"/>
          </w:rPr>
          <w:t>пункте 1.2</w:t>
        </w:r>
      </w:hyperlink>
      <w:r>
        <w:rPr>
          <w:sz w:val="28"/>
          <w:szCs w:val="28"/>
        </w:rPr>
        <w:t xml:space="preserve">            договора, подрядчик берет на себя обязательство перед заказчиком за свой риск из свои</w:t>
      </w:r>
      <w:r>
        <w:rPr>
          <w:sz w:val="28"/>
          <w:szCs w:val="28"/>
        </w:rPr>
        <w:t>х материалов, своими силами и средствами выполнить работы                            в соответствии с настоящим договором, устранить все недостатки и передать результаты выполненных работ заказчику.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Заказчик берет на себя обязательство уплатить подряд</w:t>
      </w:r>
      <w:r>
        <w:rPr>
          <w:sz w:val="28"/>
          <w:szCs w:val="28"/>
        </w:rPr>
        <w:t xml:space="preserve">чику                         </w:t>
      </w:r>
      <w:r>
        <w:rPr>
          <w:spacing w:val="-4"/>
          <w:sz w:val="28"/>
          <w:szCs w:val="28"/>
        </w:rPr>
        <w:t>за выполнение работ сумму, равную их стоимости, определенной в соответствии</w:t>
      </w:r>
      <w:r>
        <w:rPr>
          <w:sz w:val="28"/>
          <w:szCs w:val="28"/>
        </w:rPr>
        <w:t xml:space="preserve">       с настоящим договором, в пределах суммы, указанной в </w:t>
      </w:r>
      <w:hyperlink w:anchor="sub_1012" w:history="1">
        <w:r>
          <w:rPr>
            <w:rStyle w:val="af1"/>
            <w:color w:val="auto"/>
            <w:sz w:val="28"/>
            <w:szCs w:val="28"/>
          </w:rPr>
          <w:t>пункте 1.2</w:t>
        </w:r>
      </w:hyperlink>
      <w:r>
        <w:rPr>
          <w:sz w:val="28"/>
          <w:szCs w:val="28"/>
        </w:rPr>
        <w:t xml:space="preserve"> договора,           в сроки и в порядке, определенные</w:t>
      </w:r>
      <w:r>
        <w:rPr>
          <w:sz w:val="28"/>
          <w:szCs w:val="28"/>
        </w:rPr>
        <w:t xml:space="preserve"> настоящим договором.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 Основанием для заключения настоящего договора является _________               № __________ от «___» _______ 20__ г. (указывается протокол об итогах               конкурса на право заключения договора).</w:t>
      </w:r>
    </w:p>
    <w:p w:rsidR="00442C63" w:rsidRDefault="00442C63">
      <w:pPr>
        <w:ind w:firstLine="567"/>
        <w:jc w:val="both"/>
        <w:rPr>
          <w:sz w:val="28"/>
          <w:szCs w:val="28"/>
        </w:rPr>
      </w:pPr>
    </w:p>
    <w:p w:rsidR="00442C63" w:rsidRDefault="00010E03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2. Обеспечение исполнения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обязательств подрядчика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Обеспечением исполнения обязательств подрядчика по настоящему договору является ______________ (указывается способ обеспечения: банко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ская гарантия, залог денежных средств или иные способы обеспечения </w:t>
      </w:r>
      <w:r>
        <w:rPr>
          <w:spacing w:val="-4"/>
          <w:sz w:val="28"/>
          <w:szCs w:val="28"/>
        </w:rPr>
        <w:t>обяз</w:t>
      </w:r>
      <w:r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>тельств, предусмотре</w:t>
      </w:r>
      <w:r>
        <w:rPr>
          <w:spacing w:val="-4"/>
          <w:sz w:val="28"/>
          <w:szCs w:val="28"/>
        </w:rPr>
        <w:t>нные законодательством) на сумму ______________ рублей</w:t>
      </w:r>
      <w:r>
        <w:rPr>
          <w:sz w:val="28"/>
          <w:szCs w:val="28"/>
        </w:rPr>
        <w:t xml:space="preserve"> (не менее 10% общей стоимости договора в случае если им предусмотрена            выплата аванса, то не менее размера авансового платежа). Подрядчик обязан представить заказчику обеспечение исполнения о</w:t>
      </w:r>
      <w:r>
        <w:rPr>
          <w:sz w:val="28"/>
          <w:szCs w:val="28"/>
        </w:rPr>
        <w:t>бязательств по договору                   в 10-дневный срок с даты подписания настоящего договора сторонами.</w:t>
      </w:r>
    </w:p>
    <w:p w:rsidR="00442C63" w:rsidRDefault="00010E03">
      <w:pPr>
        <w:ind w:firstLine="567"/>
        <w:jc w:val="both"/>
        <w:rPr>
          <w:sz w:val="18"/>
          <w:szCs w:val="18"/>
        </w:rPr>
      </w:pPr>
      <w:r>
        <w:rPr>
          <w:sz w:val="28"/>
          <w:szCs w:val="28"/>
        </w:rPr>
        <w:t>2.2. Обеспечением исполнения обязательств подрядчика по устранению выявленных дефектов в гарантийный период является _____________ (указыв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ется в соответствии с выбранным заказчиком вариантом обеспечения </w:t>
      </w:r>
      <w:proofErr w:type="spellStart"/>
      <w:r>
        <w:rPr>
          <w:sz w:val="28"/>
          <w:szCs w:val="28"/>
        </w:rPr>
        <w:t>испол</w:t>
      </w:r>
      <w:proofErr w:type="spellEnd"/>
      <w:r>
        <w:rPr>
          <w:sz w:val="28"/>
          <w:szCs w:val="28"/>
        </w:rPr>
        <w:t xml:space="preserve">-нения обязательств) на сумму __________ рублей, </w:t>
      </w:r>
      <w:proofErr w:type="gramStart"/>
      <w:r>
        <w:rPr>
          <w:sz w:val="28"/>
          <w:szCs w:val="28"/>
        </w:rPr>
        <w:t>действующее</w:t>
      </w:r>
      <w:proofErr w:type="gramEnd"/>
      <w:r>
        <w:rPr>
          <w:sz w:val="28"/>
          <w:szCs w:val="28"/>
        </w:rPr>
        <w:t xml:space="preserve"> до истечения гарантийного периода. </w:t>
      </w:r>
    </w:p>
    <w:p w:rsidR="00442C63" w:rsidRDefault="00442C63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442C63" w:rsidRDefault="00010E03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3. Порядок оплаты работ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по договору осуществляется по факту выполненных работ    </w:t>
      </w:r>
      <w:r>
        <w:rPr>
          <w:sz w:val="28"/>
          <w:szCs w:val="28"/>
        </w:rPr>
        <w:t xml:space="preserve">              в </w:t>
      </w:r>
      <w:proofErr w:type="gramStart"/>
      <w:r>
        <w:rPr>
          <w:sz w:val="28"/>
          <w:szCs w:val="28"/>
        </w:rPr>
        <w:t>размере</w:t>
      </w:r>
      <w:proofErr w:type="gramEnd"/>
      <w:r>
        <w:rPr>
          <w:sz w:val="28"/>
          <w:szCs w:val="28"/>
        </w:rPr>
        <w:t xml:space="preserve"> не превышающем предусмотренного договором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Исполнительная документация представляется в двух экземплярах                         в бумажном исполнении и на электронном носителе), акта по </w:t>
      </w:r>
      <w:hyperlink r:id="rId8" w:history="1">
        <w:r>
          <w:rPr>
            <w:rStyle w:val="af1"/>
            <w:color w:val="auto"/>
            <w:sz w:val="28"/>
            <w:szCs w:val="28"/>
          </w:rPr>
          <w:t>форме</w:t>
        </w:r>
        <w:r>
          <w:rPr>
            <w:rStyle w:val="af1"/>
            <w:color w:val="auto"/>
            <w:sz w:val="28"/>
            <w:szCs w:val="28"/>
          </w:rPr>
          <w:t xml:space="preserve"> КС-2</w:t>
        </w:r>
      </w:hyperlink>
      <w:r>
        <w:rPr>
          <w:sz w:val="28"/>
          <w:szCs w:val="28"/>
        </w:rPr>
        <w:t xml:space="preserve">                  и справки по </w:t>
      </w:r>
      <w:hyperlink r:id="rId9" w:history="1">
        <w:r>
          <w:rPr>
            <w:rStyle w:val="af1"/>
            <w:color w:val="auto"/>
            <w:sz w:val="28"/>
            <w:szCs w:val="28"/>
          </w:rPr>
          <w:t>форме КС-3</w:t>
        </w:r>
      </w:hyperlink>
      <w:r>
        <w:rPr>
          <w:sz w:val="28"/>
          <w:szCs w:val="28"/>
        </w:rPr>
        <w:t>.</w:t>
      </w:r>
      <w:proofErr w:type="gramEnd"/>
    </w:p>
    <w:p w:rsidR="00442C63" w:rsidRDefault="00010E03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Платежи на расчетный счет подрядчика осуществляются по мере посту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ления денежных средств из бюджета муниципального образования городской округ город Сургут в виде субс</w:t>
      </w:r>
      <w:r>
        <w:rPr>
          <w:sz w:val="28"/>
          <w:szCs w:val="28"/>
        </w:rPr>
        <w:t>идий, выделенных заказчику на осуществление мероприятий устройству оборудования доступности.</w:t>
      </w:r>
    </w:p>
    <w:p w:rsidR="00442C63" w:rsidRDefault="00442C63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442C63" w:rsidRDefault="00010E03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4. Сроки выполнения работ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Срок начала работ: не позднее «____»___________ 20___года,                    но не ранее выплаты авансового платежа в соответствии</w:t>
      </w:r>
      <w:r>
        <w:rPr>
          <w:sz w:val="28"/>
          <w:szCs w:val="28"/>
        </w:rPr>
        <w:t xml:space="preserve"> с </w:t>
      </w:r>
      <w:hyperlink w:anchor="sub_132" w:history="1">
        <w:r>
          <w:rPr>
            <w:rStyle w:val="af1"/>
            <w:color w:val="auto"/>
            <w:sz w:val="28"/>
            <w:szCs w:val="28"/>
          </w:rPr>
          <w:t>пунктом 3.1</w:t>
        </w:r>
      </w:hyperlink>
      <w:r>
        <w:rPr>
          <w:sz w:val="28"/>
          <w:szCs w:val="28"/>
        </w:rPr>
        <w:t xml:space="preserve">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щего договора.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Срок окончания работ: не позднее «____»__________ 20___года.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Фактической датой окончания работ на объекте является дата подп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сания акта о приемке в эксплуатацию рабочей комиссией зако</w:t>
      </w:r>
      <w:r>
        <w:rPr>
          <w:sz w:val="28"/>
          <w:szCs w:val="28"/>
        </w:rPr>
        <w:t>нченных работ      по благоустройству придомовой территории многоквартирного дома.</w:t>
      </w:r>
    </w:p>
    <w:p w:rsidR="00442C63" w:rsidRDefault="00442C63">
      <w:pPr>
        <w:ind w:firstLine="567"/>
        <w:jc w:val="both"/>
        <w:rPr>
          <w:sz w:val="18"/>
          <w:szCs w:val="18"/>
        </w:rPr>
      </w:pPr>
    </w:p>
    <w:p w:rsidR="00442C63" w:rsidRDefault="00010E03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5. Функции заказчика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При выполнении настоящего договора заказчик обязан: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5.1.1. Передать подрядчику по акту объект в течение ________ дней со дня подписания договора с</w:t>
      </w:r>
      <w:r>
        <w:rPr>
          <w:sz w:val="28"/>
          <w:szCs w:val="28"/>
        </w:rPr>
        <w:t>торонами.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5.1.2. Обеспечить организацию технического надзора в течение всего            периода производства работ.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5.1.3. Создать рабочую (приемочную) комиссию и организовать приемку         и ввод в эксплуатацию объекта после капитального ремонта.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5.1.4. Рассматривать и подписывать акты по </w:t>
      </w:r>
      <w:hyperlink r:id="rId10" w:history="1">
        <w:r>
          <w:rPr>
            <w:rStyle w:val="af1"/>
            <w:color w:val="auto"/>
            <w:sz w:val="28"/>
            <w:szCs w:val="28"/>
          </w:rPr>
          <w:t>форме КС-2</w:t>
        </w:r>
      </w:hyperlink>
      <w:r>
        <w:rPr>
          <w:sz w:val="28"/>
          <w:szCs w:val="28"/>
        </w:rPr>
        <w:t xml:space="preserve">, справки                      по </w:t>
      </w:r>
      <w:hyperlink r:id="rId11" w:history="1">
        <w:r>
          <w:rPr>
            <w:rStyle w:val="af1"/>
            <w:color w:val="auto"/>
            <w:sz w:val="28"/>
            <w:szCs w:val="28"/>
          </w:rPr>
          <w:t>форме КС-3</w:t>
        </w:r>
      </w:hyperlink>
      <w:r>
        <w:rPr>
          <w:sz w:val="28"/>
          <w:szCs w:val="28"/>
        </w:rPr>
        <w:t>, исполнительную документацию.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Заказчик имеет другие права и обязанности</w:t>
      </w:r>
      <w:r>
        <w:rPr>
          <w:sz w:val="28"/>
          <w:szCs w:val="28"/>
        </w:rPr>
        <w:t>, предусмотренные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дательством Российской Федерации, иными правовыми актами и настоящим договором.</w:t>
      </w:r>
    </w:p>
    <w:p w:rsidR="00442C63" w:rsidRDefault="00442C63">
      <w:pPr>
        <w:ind w:firstLine="567"/>
        <w:jc w:val="both"/>
        <w:rPr>
          <w:sz w:val="18"/>
          <w:szCs w:val="18"/>
        </w:rPr>
      </w:pPr>
    </w:p>
    <w:p w:rsidR="00442C63" w:rsidRDefault="00010E03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6. Функции подрядчика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 При выполнении договора подрядчик обязан: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6.1.1. Принять от заказчика по акту объе</w:t>
      </w:r>
      <w:proofErr w:type="gramStart"/>
      <w:r>
        <w:rPr>
          <w:sz w:val="28"/>
          <w:szCs w:val="28"/>
        </w:rPr>
        <w:t>кт в ср</w:t>
      </w:r>
      <w:proofErr w:type="gramEnd"/>
      <w:r>
        <w:rPr>
          <w:sz w:val="28"/>
          <w:szCs w:val="28"/>
        </w:rPr>
        <w:t xml:space="preserve">ок, указанный в </w:t>
      </w:r>
      <w:hyperlink w:anchor="sub_511" w:history="1">
        <w:r>
          <w:rPr>
            <w:rStyle w:val="af1"/>
            <w:color w:val="auto"/>
            <w:sz w:val="28"/>
            <w:szCs w:val="28"/>
          </w:rPr>
          <w:t>пункте 5.1.1</w:t>
        </w:r>
      </w:hyperlink>
      <w:r>
        <w:rPr>
          <w:rStyle w:val="af1"/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настоящего договора.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6.1.2. Нести ответственность перед заказчиком за допущенные </w:t>
      </w:r>
      <w:proofErr w:type="gramStart"/>
      <w:r>
        <w:rPr>
          <w:sz w:val="28"/>
          <w:szCs w:val="28"/>
        </w:rPr>
        <w:t>отступ-</w:t>
      </w:r>
      <w:proofErr w:type="spellStart"/>
      <w:r>
        <w:rPr>
          <w:sz w:val="28"/>
          <w:szCs w:val="28"/>
        </w:rPr>
        <w:t>ления</w:t>
      </w:r>
      <w:proofErr w:type="spellEnd"/>
      <w:proofErr w:type="gramEnd"/>
      <w:r>
        <w:rPr>
          <w:sz w:val="28"/>
          <w:szCs w:val="28"/>
        </w:rPr>
        <w:t xml:space="preserve"> от требований, предусмотренных в технической и сметной документации и СНиП, за снижение или потерю прочности, устойчивости, надежности       </w:t>
      </w:r>
      <w:r>
        <w:rPr>
          <w:sz w:val="28"/>
          <w:szCs w:val="28"/>
        </w:rPr>
        <w:t xml:space="preserve">       здания, сооружения или его части.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6.1.3. Поставлять на рабочую площадку материалы, оборудование, изделия,</w:t>
      </w:r>
      <w:r>
        <w:rPr>
          <w:sz w:val="28"/>
          <w:szCs w:val="28"/>
        </w:rPr>
        <w:t xml:space="preserve"> конструкции, строительную технику, необходимые для производства работ,                а также осуществлять их приемку, разгрузку и складирование. Используемые при производстве работ материалы (комплектующие и оборудование) должны соответствовать государст</w:t>
      </w:r>
      <w:r>
        <w:rPr>
          <w:sz w:val="28"/>
          <w:szCs w:val="28"/>
        </w:rPr>
        <w:t>венным стандартам Российской Федерации и техн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условиям. На всех этапах выполнения работ должны быть в наличии сертификаты (соответствия, пожарные, гигиенические), технические паспорта                      и (или) другие документы, удостоверяющие кач</w:t>
      </w:r>
      <w:r>
        <w:rPr>
          <w:sz w:val="28"/>
          <w:szCs w:val="28"/>
        </w:rPr>
        <w:t xml:space="preserve">ество используемых </w:t>
      </w:r>
      <w:proofErr w:type="gramStart"/>
      <w:r>
        <w:rPr>
          <w:sz w:val="28"/>
          <w:szCs w:val="28"/>
        </w:rPr>
        <w:t>подряд-</w:t>
      </w:r>
      <w:proofErr w:type="spellStart"/>
      <w:r>
        <w:rPr>
          <w:sz w:val="28"/>
          <w:szCs w:val="28"/>
        </w:rPr>
        <w:t>чиком</w:t>
      </w:r>
      <w:proofErr w:type="spellEnd"/>
      <w:proofErr w:type="gramEnd"/>
      <w:r>
        <w:rPr>
          <w:sz w:val="28"/>
          <w:szCs w:val="28"/>
        </w:rPr>
        <w:t xml:space="preserve"> материалов.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6.1.4. Разместить за свой счет на ограждениях информацию с указанием: видов и сроков выполнения работ, наименований заказчика и подрядчика, Ф.И.О. представителей заказчика и подрядчика, контактных телефонов.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6.1.</w:t>
      </w:r>
      <w:r>
        <w:rPr>
          <w:spacing w:val="-6"/>
          <w:sz w:val="28"/>
          <w:szCs w:val="28"/>
        </w:rPr>
        <w:t>5. Обеспечить режим труда в соответствии с трудовым законодательством</w:t>
      </w:r>
      <w:r>
        <w:rPr>
          <w:sz w:val="28"/>
          <w:szCs w:val="28"/>
        </w:rPr>
        <w:t xml:space="preserve"> Российской Федерации, а также нормативными актами, направленными                       на защиту тишины и покоя граждан. Работы должны производиться в будние дни в период с 8.00. по 21.0</w:t>
      </w:r>
      <w:r>
        <w:rPr>
          <w:sz w:val="28"/>
          <w:szCs w:val="28"/>
        </w:rPr>
        <w:t>0. По письменному согласованию с заказчиком           работы могут проводиться в выходные и праздничные дни с учетом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ствующих требований законодательства Российской Федерации.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6.1.6. Обеспечить в ходе производства работ выполнение необходимых меропр</w:t>
      </w:r>
      <w:r>
        <w:rPr>
          <w:sz w:val="28"/>
          <w:szCs w:val="28"/>
        </w:rPr>
        <w:t>иятий по технике безопасности, соблюдению норм экологической 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опасности, пожарной безопасности и других норм безопасности, рациональн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использованию территории, охране окружающей среды, зеленых насажд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              и земли.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6.1.7. Содержать рабочую</w:t>
      </w:r>
      <w:r>
        <w:rPr>
          <w:sz w:val="28"/>
          <w:szCs w:val="28"/>
        </w:rPr>
        <w:t xml:space="preserve"> площадку и прилегающие участки свободными    от отходов, накапливаемых в результате выполненных работ, и обеспечивать           их своевременную уборку.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6.1.8. Обеспечить за свой счет сохранность материалов, оборудования, стоянки строительной техники и др</w:t>
      </w:r>
      <w:r>
        <w:rPr>
          <w:sz w:val="28"/>
          <w:szCs w:val="28"/>
        </w:rPr>
        <w:t>угого имущества, необходимого для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водства работ.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6.1.9. Вывезти с рабочей площадки строительный мусор до подписания         акта о приемке приемочной комиссией законченных работ. 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6.1.10. При обнаружении обстоятельств, угрожающих сохранности          </w:t>
      </w:r>
      <w:r>
        <w:rPr>
          <w:sz w:val="28"/>
          <w:szCs w:val="28"/>
        </w:rPr>
        <w:t xml:space="preserve">      или прочности объекта, немедленно известить заказчика и до получения                    от него указании приостановить работы и принять все возможные меры                    по предотвращению наступления отрицательных последствий, которые могут быть </w:t>
      </w:r>
      <w:r>
        <w:rPr>
          <w:sz w:val="28"/>
          <w:szCs w:val="28"/>
        </w:rPr>
        <w:t>вызваны обнаруженными обстоятельствами.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6.1.11. По первому требованию представителя заказчика представлять            всю необходимую информацию о ходе ремонтных работ.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6.1.12. Обеспечить представителю заказчика необходимые условия                   для ис</w:t>
      </w:r>
      <w:r>
        <w:rPr>
          <w:sz w:val="28"/>
          <w:szCs w:val="28"/>
        </w:rPr>
        <w:t>полнения им своих обязанностей на объекте.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6.1.13. Сдать объект в эксплуатацию в установленные </w:t>
      </w:r>
      <w:hyperlink w:anchor="sub_42" w:history="1">
        <w:r>
          <w:rPr>
            <w:rStyle w:val="af1"/>
            <w:color w:val="auto"/>
            <w:sz w:val="28"/>
            <w:szCs w:val="28"/>
          </w:rPr>
          <w:t>пунктом 4.2</w:t>
        </w:r>
      </w:hyperlink>
      <w:r>
        <w:rPr>
          <w:rStyle w:val="af1"/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щего договора сроки и передать заказчику комплект исполнительной </w:t>
      </w:r>
      <w:r>
        <w:rPr>
          <w:spacing w:val="-4"/>
          <w:sz w:val="28"/>
          <w:szCs w:val="28"/>
        </w:rPr>
        <w:t>докуме</w:t>
      </w:r>
      <w:r>
        <w:rPr>
          <w:spacing w:val="-4"/>
          <w:sz w:val="28"/>
          <w:szCs w:val="28"/>
        </w:rPr>
        <w:t>н</w:t>
      </w:r>
      <w:r>
        <w:rPr>
          <w:spacing w:val="-4"/>
          <w:sz w:val="28"/>
          <w:szCs w:val="28"/>
        </w:rPr>
        <w:t>тации, который включает в себя общий журнал п</w:t>
      </w:r>
      <w:r>
        <w:rPr>
          <w:spacing w:val="-4"/>
          <w:sz w:val="28"/>
          <w:szCs w:val="28"/>
        </w:rPr>
        <w:t>роизводства работ, уточненные</w:t>
      </w:r>
      <w:r>
        <w:rPr>
          <w:sz w:val="28"/>
          <w:szCs w:val="28"/>
        </w:rPr>
        <w:t xml:space="preserve">           сметы, перечни фактически выполненных работ, исполнительные чертежи,          акты приемки работ, акты освидетельствования скрытых работ и ответственных конструкций.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6.1.14. Обеспечить своевременное устранение недост</w:t>
      </w:r>
      <w:r>
        <w:rPr>
          <w:sz w:val="28"/>
          <w:szCs w:val="28"/>
        </w:rPr>
        <w:t xml:space="preserve">атков, выявленных            </w:t>
      </w:r>
      <w:r>
        <w:rPr>
          <w:spacing w:val="-4"/>
          <w:sz w:val="28"/>
          <w:szCs w:val="28"/>
        </w:rPr>
        <w:t>в ходе производства работ и в течение гарантийного срока эксплуатации объекта.</w:t>
      </w:r>
      <w:r>
        <w:rPr>
          <w:sz w:val="28"/>
          <w:szCs w:val="28"/>
        </w:rPr>
        <w:t xml:space="preserve"> Исправлять дефекты, допущенные при выполнении работ, за свой счет в согл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сованные с представителем заказчика сроки. При невыполнении подрядчиком эти</w:t>
      </w:r>
      <w:r>
        <w:rPr>
          <w:sz w:val="28"/>
          <w:szCs w:val="28"/>
        </w:rPr>
        <w:t xml:space="preserve">х обязательств заказчик вправе для исправления некачественно </w:t>
      </w:r>
      <w:proofErr w:type="spellStart"/>
      <w:proofErr w:type="gramStart"/>
      <w:r>
        <w:rPr>
          <w:sz w:val="28"/>
          <w:szCs w:val="28"/>
        </w:rPr>
        <w:t>выпол-ненных</w:t>
      </w:r>
      <w:proofErr w:type="spellEnd"/>
      <w:proofErr w:type="gramEnd"/>
      <w:r>
        <w:rPr>
          <w:sz w:val="28"/>
          <w:szCs w:val="28"/>
        </w:rPr>
        <w:t xml:space="preserve"> работ привлечь другую организацию за счет подрядчика.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6.1.15. Соблюдать установленный законодательством порядок привлечения</w:t>
      </w:r>
      <w:r>
        <w:rPr>
          <w:sz w:val="28"/>
          <w:szCs w:val="28"/>
        </w:rPr>
        <w:t xml:space="preserve">               и использование иностранных работников.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>
        <w:rPr>
          <w:sz w:val="28"/>
          <w:szCs w:val="28"/>
        </w:rPr>
        <w:t xml:space="preserve"> Подрядчик имеет другие права и обязанности, предусмотренные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нодательством Российской Федерации, иными правовыми актами и настоящим договором.</w:t>
      </w:r>
    </w:p>
    <w:p w:rsidR="00442C63" w:rsidRDefault="00442C63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442C63" w:rsidRDefault="00010E03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7. Выполнение работ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 Заказчик назначает представителя на выполнение функции технич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надзора.</w:t>
      </w:r>
    </w:p>
    <w:p w:rsidR="00442C63" w:rsidRDefault="00442C63">
      <w:pPr>
        <w:ind w:firstLine="567"/>
        <w:jc w:val="both"/>
        <w:rPr>
          <w:sz w:val="28"/>
          <w:szCs w:val="28"/>
        </w:rPr>
      </w:pP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Полно</w:t>
      </w:r>
      <w:r>
        <w:rPr>
          <w:sz w:val="28"/>
          <w:szCs w:val="28"/>
        </w:rPr>
        <w:t>мочным представителем заказчика является</w:t>
      </w:r>
    </w:p>
    <w:p w:rsidR="00442C63" w:rsidRDefault="00010E0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42C63" w:rsidRDefault="00010E0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(должность, Ф.И.О., документ, подтверждающий полномочия, название организации, адрес, контактные телефоны)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Подрядчик назначает в качестве </w:t>
      </w:r>
      <w:r>
        <w:rPr>
          <w:sz w:val="28"/>
          <w:szCs w:val="28"/>
        </w:rPr>
        <w:t>своего представителя должностное лицо, обеспечивающее выполнение работ подрядчиком, ведение документации            на объекте и представляющее подрядчика во взаимоотношениях с заказчиком.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Полномочным представителем подрядчика является:</w:t>
      </w:r>
    </w:p>
    <w:p w:rsidR="00442C63" w:rsidRDefault="00010E0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_________________________________________________</w:t>
      </w:r>
    </w:p>
    <w:p w:rsidR="00442C63" w:rsidRDefault="00010E03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Ф.И.О., документ, подтверждающий полномочия)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7.3. Замена представителя заказчика или подрядчика осуществляется              с обязательным письменным уведомлением об этом соответствующей стороны</w:t>
      </w:r>
      <w:r>
        <w:rPr>
          <w:sz w:val="28"/>
          <w:szCs w:val="28"/>
        </w:rPr>
        <w:t>.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7.4. Представитель заказчика выполняет следующие функции: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7.4.1. </w:t>
      </w:r>
      <w:proofErr w:type="gramStart"/>
      <w:r>
        <w:rPr>
          <w:spacing w:val="-4"/>
          <w:sz w:val="28"/>
          <w:szCs w:val="28"/>
        </w:rPr>
        <w:t>Контроль за</w:t>
      </w:r>
      <w:proofErr w:type="gramEnd"/>
      <w:r>
        <w:rPr>
          <w:spacing w:val="-4"/>
          <w:sz w:val="28"/>
          <w:szCs w:val="28"/>
        </w:rPr>
        <w:t xml:space="preserve"> соответствием работ, применяемых конструкций, изделий,</w:t>
      </w:r>
      <w:r>
        <w:rPr>
          <w:sz w:val="28"/>
          <w:szCs w:val="28"/>
        </w:rPr>
        <w:t xml:space="preserve"> материалов требованиям СНиП, стандартов, технических условий и других нормативных документов.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7.4.2. Принятие своевременны</w:t>
      </w:r>
      <w:r>
        <w:rPr>
          <w:spacing w:val="-4"/>
          <w:sz w:val="28"/>
          <w:szCs w:val="28"/>
        </w:rPr>
        <w:t xml:space="preserve">х мер и </w:t>
      </w:r>
      <w:proofErr w:type="gramStart"/>
      <w:r>
        <w:rPr>
          <w:spacing w:val="-4"/>
          <w:sz w:val="28"/>
          <w:szCs w:val="28"/>
        </w:rPr>
        <w:t>контроль за</w:t>
      </w:r>
      <w:proofErr w:type="gramEnd"/>
      <w:r>
        <w:rPr>
          <w:spacing w:val="-4"/>
          <w:sz w:val="28"/>
          <w:szCs w:val="28"/>
        </w:rPr>
        <w:t xml:space="preserve"> устранением выявленных</w:t>
      </w:r>
      <w:r>
        <w:rPr>
          <w:sz w:val="28"/>
          <w:szCs w:val="28"/>
        </w:rPr>
        <w:t xml:space="preserve"> дефектов в технической и сметной документации.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7.4.3. Проверка наличия документов, удостоверяющих качество использ</w:t>
      </w:r>
      <w:r>
        <w:rPr>
          <w:sz w:val="28"/>
          <w:szCs w:val="28"/>
        </w:rPr>
        <w:t>у</w:t>
      </w:r>
      <w:r>
        <w:rPr>
          <w:sz w:val="28"/>
          <w:szCs w:val="28"/>
        </w:rPr>
        <w:t>емых подрядчиком изделий и материалов (технических паспортов, сертифик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тов, и других документов).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7.4.4. Освидетельствование совместно с подрядчиком скрытых работ                и ответственных конструкций и подписание акта освидетельствования скрытых работ.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7.4.5. Проверка фактических объемов, качества и стоимости выполненных работ для расчета платеже</w:t>
      </w:r>
      <w:r>
        <w:rPr>
          <w:sz w:val="28"/>
          <w:szCs w:val="28"/>
        </w:rPr>
        <w:t>й подрядчику и визирование акта приемки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ненных работ </w:t>
      </w:r>
      <w:hyperlink r:id="rId12" w:history="1">
        <w:r>
          <w:rPr>
            <w:rStyle w:val="af1"/>
            <w:color w:val="auto"/>
            <w:sz w:val="28"/>
            <w:szCs w:val="28"/>
          </w:rPr>
          <w:t>КС-2</w:t>
        </w:r>
      </w:hyperlink>
      <w:r>
        <w:t>.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7.4.6. Участие в работе комиссии по приемке объекта в эксплуатацию          после проведения капитального ремонта многоквартирного дома и подписание ак</w:t>
      </w:r>
      <w:r>
        <w:rPr>
          <w:sz w:val="28"/>
          <w:szCs w:val="28"/>
        </w:rPr>
        <w:t>та ввода объекта в эксплуатацию.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С целью выполнения функций, указанных в </w:t>
      </w:r>
      <w:hyperlink w:anchor="sub_74" w:history="1">
        <w:r>
          <w:rPr>
            <w:rStyle w:val="af1"/>
            <w:color w:val="auto"/>
            <w:sz w:val="28"/>
            <w:szCs w:val="28"/>
          </w:rPr>
          <w:t>пункте 7.4</w:t>
        </w:r>
      </w:hyperlink>
      <w:r>
        <w:rPr>
          <w:sz w:val="28"/>
          <w:szCs w:val="28"/>
        </w:rPr>
        <w:t>, представитель заказчика имеет право: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7.5.1. Проводить совещания с подрядчиком и участвовать в совещаниях, проводимых по инициативе заказчика</w:t>
      </w:r>
      <w:r>
        <w:rPr>
          <w:sz w:val="28"/>
          <w:szCs w:val="28"/>
        </w:rPr>
        <w:t xml:space="preserve"> или подрядчика.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7.5.2. Давать в письменной форме замечания подрядчику и требовать            от него устранения указанных в замечаниях недостатков.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7.6. Представитель заказчика не имеет права вносить изменения в договор или требовать от подрядчика действи</w:t>
      </w:r>
      <w:r>
        <w:rPr>
          <w:sz w:val="28"/>
          <w:szCs w:val="28"/>
        </w:rPr>
        <w:t>й, нарушающих условия договора.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7.7. Представитель подрядчика имеет право в письменной форме уведо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лять заказчика о действиях представителя заказчика, которые он считает непр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вомерными, и получать от заказчика соответствующие разъяснения.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7.8. Все действия</w:t>
      </w:r>
      <w:r>
        <w:rPr>
          <w:sz w:val="28"/>
          <w:szCs w:val="28"/>
        </w:rPr>
        <w:t xml:space="preserve"> во исполнение настоящего договора осуществляются сторонами только в письменном виде, при этом письменные указания подря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чику могут даваться представителем заказчика в журнале производства работ.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7.9. Представитель и при необходимости другие должностные ли</w:t>
      </w:r>
      <w:r>
        <w:rPr>
          <w:sz w:val="28"/>
          <w:szCs w:val="28"/>
        </w:rPr>
        <w:t>ца             подрядчика обязаны по приглашению представителя заказчика принимать            участие в совещаниях для обсуждения вопросов, связанных с работами.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7.10. Представитель заказчика по приглашению представителя подрядчика обязан принимать участие</w:t>
      </w:r>
      <w:r>
        <w:rPr>
          <w:sz w:val="28"/>
          <w:szCs w:val="28"/>
        </w:rPr>
        <w:t xml:space="preserve"> в совещаниях для обсуждения вопросов, связанных           с работами.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7.11. Результаты совместного обсуждения вопросов, связанных с работами, представителями заказчика и подрядчика оформляются в виде протоколов            совещаний и (или) записываются в </w:t>
      </w:r>
      <w:r>
        <w:rPr>
          <w:sz w:val="28"/>
          <w:szCs w:val="28"/>
        </w:rPr>
        <w:t>журнал производства работ.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7.12. С момента начала работ и до приемки их результатов заказчиком подрядчик обязан вести общий журнал производства работ, в котором отраж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ется технологическая последовательность, сроки, качество выполнения                      </w:t>
      </w:r>
      <w:r>
        <w:rPr>
          <w:sz w:val="28"/>
          <w:szCs w:val="28"/>
        </w:rPr>
        <w:t xml:space="preserve">  и условия производства работ по форме, установленной </w:t>
      </w:r>
      <w:hyperlink r:id="rId13" w:history="1">
        <w:r>
          <w:rPr>
            <w:rStyle w:val="af1"/>
            <w:color w:val="auto"/>
            <w:sz w:val="28"/>
            <w:szCs w:val="28"/>
          </w:rPr>
          <w:t>СНиП 12-01-2004</w:t>
        </w:r>
      </w:hyperlink>
      <w:r>
        <w:rPr>
          <w:sz w:val="28"/>
          <w:szCs w:val="28"/>
        </w:rPr>
        <w:t xml:space="preserve">                     от 19.04.2004 № 70 «Организация строительства».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7.13. Подрядчик может привлечь по согласованию с заказчиком субпо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рядные органи</w:t>
      </w:r>
      <w:r>
        <w:rPr>
          <w:sz w:val="28"/>
          <w:szCs w:val="28"/>
        </w:rPr>
        <w:t xml:space="preserve">зации, обладающие необходимым опытом, оборудованием            </w:t>
      </w:r>
      <w:r>
        <w:rPr>
          <w:spacing w:val="-6"/>
          <w:sz w:val="28"/>
          <w:szCs w:val="28"/>
        </w:rPr>
        <w:t>и персоналом, а в случаях, предусмотренных действующим законодательством, –</w:t>
      </w:r>
      <w:r>
        <w:rPr>
          <w:sz w:val="28"/>
          <w:szCs w:val="28"/>
        </w:rPr>
        <w:t xml:space="preserve"> документами, подтверждающими их право на выполнение данного вида работ. Стоимость работ, передаваемых на субподряд, д</w:t>
      </w:r>
      <w:r>
        <w:rPr>
          <w:sz w:val="28"/>
          <w:szCs w:val="28"/>
        </w:rPr>
        <w:t>олжна быть не более 50% 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имости всех работ по договору.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7.14. Все ископаемые предметы и иные находки, представляющие геолог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ческий, археологический интерес или иную ценность, найденные на месте          производства работ, не являются собственностью подр</w:t>
      </w:r>
      <w:r>
        <w:rPr>
          <w:sz w:val="28"/>
          <w:szCs w:val="28"/>
        </w:rPr>
        <w:t>ядчика. В случае                     их обнаружения подрядчик обязан приостановить работы и немедленно увед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мить об этом заказчика.</w:t>
      </w:r>
    </w:p>
    <w:p w:rsidR="00442C63" w:rsidRDefault="00442C63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442C63" w:rsidRDefault="00010E03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8. Сдача и приемка объектов в эксплуатацию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8.1. Приемка результатов завершенных работ осуществляется в соответствии</w:t>
      </w:r>
      <w:r>
        <w:rPr>
          <w:sz w:val="28"/>
          <w:szCs w:val="28"/>
        </w:rPr>
        <w:t xml:space="preserve"> с </w:t>
      </w:r>
      <w:hyperlink r:id="rId14" w:history="1">
        <w:r>
          <w:rPr>
            <w:rStyle w:val="af1"/>
            <w:color w:val="auto"/>
            <w:sz w:val="28"/>
            <w:szCs w:val="28"/>
          </w:rPr>
          <w:t>ВСН 42-85(Р)</w:t>
        </w:r>
      </w:hyperlink>
      <w:r>
        <w:rPr>
          <w:rStyle w:val="af1"/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– «Правила приемки в эксплуатацию законченных капитальным ремонтом жилых зданий» (с изменениями, утвержденными приказом Госстроя Российской Федерации от 06.05.1997 № 17-16), технической и сметной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ментацие</w:t>
      </w:r>
      <w:r>
        <w:rPr>
          <w:sz w:val="28"/>
          <w:szCs w:val="28"/>
        </w:rPr>
        <w:t>й, а также иными применимыми нормативными актами.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proofErr w:type="gramStart"/>
      <w:r>
        <w:rPr>
          <w:sz w:val="28"/>
          <w:szCs w:val="28"/>
        </w:rPr>
        <w:t xml:space="preserve">Подрядчик обязан письменно уведомить представителя заказчика              о завершении работ по договору и готовности объекта к сдаче и представить представителю заказчика счет, счет-фактуру, акт по </w:t>
      </w:r>
      <w:hyperlink r:id="rId15" w:history="1">
        <w:r>
          <w:rPr>
            <w:rStyle w:val="af1"/>
            <w:color w:val="auto"/>
            <w:sz w:val="28"/>
            <w:szCs w:val="28"/>
          </w:rPr>
          <w:t>форме КС-2</w:t>
        </w:r>
      </w:hyperlink>
      <w:r>
        <w:rPr>
          <w:rStyle w:val="af1"/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и справку              по </w:t>
      </w:r>
      <w:hyperlink r:id="rId16" w:history="1">
        <w:r>
          <w:rPr>
            <w:rStyle w:val="af1"/>
            <w:color w:val="auto"/>
            <w:sz w:val="28"/>
            <w:szCs w:val="28"/>
          </w:rPr>
          <w:t>форме КС-3</w:t>
        </w:r>
      </w:hyperlink>
      <w:r>
        <w:rPr>
          <w:sz w:val="28"/>
          <w:szCs w:val="28"/>
        </w:rPr>
        <w:t xml:space="preserve">. Заказчик в течение пяти дней после получения уведомления подрядчика организует и в установленном порядке осуществляет приемку  </w:t>
      </w:r>
      <w:r>
        <w:rPr>
          <w:sz w:val="28"/>
          <w:szCs w:val="28"/>
        </w:rPr>
        <w:t xml:space="preserve">         рабочей (приемочной) комиссией объекта в эксплуатацию.</w:t>
      </w:r>
      <w:proofErr w:type="gramEnd"/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Объект считается принятым в эксплуатацию со дня подписания акта приемки объекта в эксплуатацию, а при проведении капитального ремонта              по нескольким видам работ на объекте – </w:t>
      </w:r>
      <w:r>
        <w:rPr>
          <w:sz w:val="28"/>
          <w:szCs w:val="28"/>
        </w:rPr>
        <w:t>актов о приемке в эксплуатацию                    рабочей комиссией законченных работ по капитальному ремонту объекта                 по всем видам работ.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8.4. При обнаружении рабочей комиссией в ходе приемки в эксплуатацию объекта недостатков в выполненно</w:t>
      </w:r>
      <w:r>
        <w:rPr>
          <w:sz w:val="28"/>
          <w:szCs w:val="28"/>
        </w:rPr>
        <w:t>й работе составляется акт, в котором фикс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руются перечень дефектов и сроки их устранения подрядчиком. Подрядчик обязан устранить все обнаруженные дефекты своими силами и за свой счет               в сроки, указанные в акте.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8.5. Приемка объекта в эксплуата</w:t>
      </w:r>
      <w:r>
        <w:rPr>
          <w:sz w:val="28"/>
          <w:szCs w:val="28"/>
        </w:rPr>
        <w:t>цию производится только после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нения всех работ в полном соответствии с технической и сметной документ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цией, а также после устранения всех дефектов в соответствии с </w:t>
      </w:r>
      <w:hyperlink w:anchor="sub_84" w:history="1">
        <w:r>
          <w:rPr>
            <w:rStyle w:val="af1"/>
            <w:color w:val="auto"/>
            <w:sz w:val="28"/>
            <w:szCs w:val="28"/>
          </w:rPr>
          <w:t>пунктом 8.4</w:t>
        </w:r>
      </w:hyperlink>
      <w:r>
        <w:rPr>
          <w:sz w:val="28"/>
          <w:szCs w:val="28"/>
        </w:rPr>
        <w:t xml:space="preserve">              договора.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8.6. С момента приемки объ</w:t>
      </w:r>
      <w:r>
        <w:rPr>
          <w:sz w:val="28"/>
          <w:szCs w:val="28"/>
        </w:rPr>
        <w:t>екта в эксплуатацию заказчиком, он принимает на себя ответственность за сохранность объекта и несет риск возможного              его повреждения или утраты.</w:t>
      </w:r>
    </w:p>
    <w:p w:rsidR="00442C63" w:rsidRDefault="00442C63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442C63" w:rsidRDefault="00010E03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9. Гарантии качества по сданным работам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9.1. Гарантии качества распространяются на все конструктив</w:t>
      </w:r>
      <w:r>
        <w:rPr>
          <w:spacing w:val="-4"/>
          <w:sz w:val="28"/>
          <w:szCs w:val="28"/>
        </w:rPr>
        <w:t>ные элементы,</w:t>
      </w:r>
      <w:r>
        <w:rPr>
          <w:sz w:val="28"/>
          <w:szCs w:val="28"/>
        </w:rPr>
        <w:t xml:space="preserve"> инженерные системы и работы, выполненные подрядчиком и субподрядчиками       по договору.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Гарантийный срок составляет тридцать шесть месяцев со дня </w:t>
      </w:r>
      <w:proofErr w:type="spellStart"/>
      <w:proofErr w:type="gramStart"/>
      <w:r>
        <w:rPr>
          <w:sz w:val="28"/>
          <w:szCs w:val="28"/>
        </w:rPr>
        <w:t>подпи-сания</w:t>
      </w:r>
      <w:proofErr w:type="spellEnd"/>
      <w:proofErr w:type="gramEnd"/>
      <w:r>
        <w:rPr>
          <w:sz w:val="28"/>
          <w:szCs w:val="28"/>
        </w:rPr>
        <w:t xml:space="preserve"> акта приемки объекта в эксплуатацию, если подрядчик не докажет,            чт</w:t>
      </w:r>
      <w:r>
        <w:rPr>
          <w:sz w:val="28"/>
          <w:szCs w:val="28"/>
        </w:rPr>
        <w:t>о дефекты произошли вследствие нормального износа объекта или его               частей, или неправильной его эксплуатации. Гарантийный срок на смонтир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ванное подрядчиком оборудование соответствует гарантийному сроку,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новленному его производителем.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9.3.</w:t>
      </w:r>
      <w:r>
        <w:rPr>
          <w:sz w:val="28"/>
          <w:szCs w:val="28"/>
        </w:rPr>
        <w:t xml:space="preserve"> При обнаружении дефектов заказчик должен письменно известить            об этом подрядчика. Подрядчик направляет своего представителя не позднее            двух дней с даты, получения извещения, а в случае выявления дефектов,                    ведущих к </w:t>
      </w:r>
      <w:r>
        <w:rPr>
          <w:sz w:val="28"/>
          <w:szCs w:val="28"/>
        </w:rPr>
        <w:t>нарушению безопасности эксплуатации объекта и (или) убыткам, – немедленно. Представители сторон составляют акт, фиксирующий дефекты,             и согласовывают порядок и сроки их устранения. Срок устранения дефектов               не должен превышать сроко</w:t>
      </w:r>
      <w:r>
        <w:rPr>
          <w:sz w:val="28"/>
          <w:szCs w:val="28"/>
        </w:rPr>
        <w:t>в, необходимых для подготовки производства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ветствующих работ и производства таких работ, более чем на пять рабочих дней.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9.4. При отказе подрядчика от составления и (или) подписания акта обн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руженных дефектов заказчик составляет односторонний акт, с пр</w:t>
      </w:r>
      <w:r>
        <w:rPr>
          <w:sz w:val="28"/>
          <w:szCs w:val="28"/>
        </w:rPr>
        <w:t xml:space="preserve">ивлечением независимых экспертов, все расходы по оплате услуг, которых при </w:t>
      </w:r>
      <w:proofErr w:type="spellStart"/>
      <w:proofErr w:type="gramStart"/>
      <w:r>
        <w:rPr>
          <w:sz w:val="28"/>
          <w:szCs w:val="28"/>
        </w:rPr>
        <w:t>установ-лении</w:t>
      </w:r>
      <w:proofErr w:type="spellEnd"/>
      <w:proofErr w:type="gramEnd"/>
      <w:r>
        <w:rPr>
          <w:sz w:val="28"/>
          <w:szCs w:val="28"/>
        </w:rPr>
        <w:t xml:space="preserve"> наступления гарантийного случая несет подрядчик.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9.5. Если подрядчик не обеспечивает устранение выявленных дефектов            в установленные сроки, заказчик вправе п</w:t>
      </w:r>
      <w:r>
        <w:rPr>
          <w:sz w:val="28"/>
          <w:szCs w:val="28"/>
        </w:rPr>
        <w:t xml:space="preserve">ривлечь для выполнения этих работ другую организацию за счет подрядчика, в том числе в счет обеспечения              исполнения его обязательств по устранению выявленных дефектов в </w:t>
      </w:r>
      <w:proofErr w:type="spellStart"/>
      <w:proofErr w:type="gramStart"/>
      <w:r>
        <w:rPr>
          <w:sz w:val="28"/>
          <w:szCs w:val="28"/>
        </w:rPr>
        <w:t>гаран-тийный</w:t>
      </w:r>
      <w:proofErr w:type="spellEnd"/>
      <w:proofErr w:type="gramEnd"/>
      <w:r>
        <w:rPr>
          <w:sz w:val="28"/>
          <w:szCs w:val="28"/>
        </w:rPr>
        <w:t xml:space="preserve"> период.</w:t>
      </w:r>
    </w:p>
    <w:p w:rsidR="00442C63" w:rsidRDefault="00442C63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442C63" w:rsidRDefault="00010E03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10. Ответственность сторон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10.1. Заказчик и подрядчик</w:t>
      </w:r>
      <w:r>
        <w:rPr>
          <w:sz w:val="28"/>
          <w:szCs w:val="28"/>
        </w:rPr>
        <w:t xml:space="preserve"> несут ответственность в соответствии                     с действующим законодательством Российской Федерации за ненадлежащее выполнение своих обязательств по настоящему договору.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10.2. За нарушение сроков исполнения обязательств по настоящему 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вору за</w:t>
      </w:r>
      <w:r>
        <w:rPr>
          <w:sz w:val="28"/>
          <w:szCs w:val="28"/>
        </w:rPr>
        <w:t xml:space="preserve">казчиком или подрядчиком виновная сторона несет ответственность                  в виде штрафа в размере 0,1% от стоимости, указанной в </w:t>
      </w:r>
      <w:hyperlink w:anchor="sub_1012" w:history="1">
        <w:r>
          <w:rPr>
            <w:rStyle w:val="af1"/>
            <w:color w:val="auto"/>
            <w:sz w:val="28"/>
            <w:szCs w:val="28"/>
          </w:rPr>
          <w:t>пункте 1.2</w:t>
        </w:r>
      </w:hyperlink>
      <w:r>
        <w:rPr>
          <w:rStyle w:val="af1"/>
          <w:color w:val="auto"/>
          <w:sz w:val="28"/>
          <w:szCs w:val="28"/>
        </w:rPr>
        <w:t xml:space="preserve"> д</w:t>
      </w:r>
      <w:r>
        <w:rPr>
          <w:sz w:val="28"/>
          <w:szCs w:val="28"/>
        </w:rPr>
        <w:t>оговора       за каждый день просрочки до фактического исполнения обязательств.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10.3. За заключение договора субподряда без согласования с заказчиком подрядчик выплачивает заказчику штраф в размере 1% стоимости работ,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данных на выполнение субподрядной организации. При этом заказчик вправе требовать расторжения договора субподряда.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10.4. В случае нарушения подрядчиком условий настоящего договора (пункты </w:t>
      </w:r>
      <w:hyperlink w:anchor="sub_625" w:history="1">
        <w:r>
          <w:rPr>
            <w:rStyle w:val="af1"/>
            <w:color w:val="auto"/>
            <w:sz w:val="28"/>
            <w:szCs w:val="28"/>
          </w:rPr>
          <w:t>6.1.5</w:t>
        </w:r>
      </w:hyperlink>
      <w:r>
        <w:rPr>
          <w:sz w:val="28"/>
          <w:szCs w:val="28"/>
        </w:rPr>
        <w:t xml:space="preserve">, </w:t>
      </w:r>
      <w:hyperlink w:anchor="sub_626" w:history="1">
        <w:r>
          <w:rPr>
            <w:rStyle w:val="af1"/>
            <w:color w:val="auto"/>
            <w:sz w:val="28"/>
            <w:szCs w:val="28"/>
          </w:rPr>
          <w:t>6.1.6</w:t>
        </w:r>
      </w:hyperlink>
      <w:r>
        <w:rPr>
          <w:sz w:val="28"/>
          <w:szCs w:val="28"/>
        </w:rPr>
        <w:t xml:space="preserve">, </w:t>
      </w:r>
      <w:hyperlink w:anchor="sub_627" w:history="1">
        <w:r>
          <w:rPr>
            <w:rStyle w:val="af1"/>
            <w:color w:val="auto"/>
            <w:sz w:val="28"/>
            <w:szCs w:val="28"/>
          </w:rPr>
          <w:t>6.1.7</w:t>
        </w:r>
      </w:hyperlink>
      <w:r>
        <w:rPr>
          <w:sz w:val="28"/>
          <w:szCs w:val="28"/>
        </w:rPr>
        <w:t>), представитель заказчика немедленно письменно предупреждает об этом подрядчика с</w:t>
      </w:r>
      <w:r>
        <w:rPr>
          <w:sz w:val="28"/>
          <w:szCs w:val="28"/>
        </w:rPr>
        <w:t xml:space="preserve"> составлением акта выявленного </w:t>
      </w:r>
      <w:proofErr w:type="gramStart"/>
      <w:r>
        <w:rPr>
          <w:sz w:val="28"/>
          <w:szCs w:val="28"/>
        </w:rPr>
        <w:t>нару-</w:t>
      </w:r>
      <w:proofErr w:type="spellStart"/>
      <w:r>
        <w:rPr>
          <w:sz w:val="28"/>
          <w:szCs w:val="28"/>
        </w:rPr>
        <w:t>шения</w:t>
      </w:r>
      <w:proofErr w:type="spellEnd"/>
      <w:proofErr w:type="gramEnd"/>
      <w:r>
        <w:rPr>
          <w:sz w:val="28"/>
          <w:szCs w:val="28"/>
        </w:rPr>
        <w:t xml:space="preserve">, подписываемого заказчиком и подрядчиком, а в случае отказа </w:t>
      </w:r>
      <w:r>
        <w:rPr>
          <w:spacing w:val="-4"/>
          <w:sz w:val="28"/>
          <w:szCs w:val="28"/>
        </w:rPr>
        <w:t>подря</w:t>
      </w:r>
      <w:r>
        <w:rPr>
          <w:spacing w:val="-4"/>
          <w:sz w:val="28"/>
          <w:szCs w:val="28"/>
        </w:rPr>
        <w:t>д</w:t>
      </w:r>
      <w:r>
        <w:rPr>
          <w:spacing w:val="-4"/>
          <w:sz w:val="28"/>
          <w:szCs w:val="28"/>
        </w:rPr>
        <w:t>чика от подписи – в одностороннем порядке. В случае не устранения подрядчиком</w:t>
      </w:r>
      <w:r>
        <w:rPr>
          <w:sz w:val="28"/>
          <w:szCs w:val="28"/>
        </w:rPr>
        <w:t xml:space="preserve">           в течение 2 дней выявленных нарушений подрядчик выплачивает </w:t>
      </w:r>
      <w:r>
        <w:rPr>
          <w:sz w:val="28"/>
          <w:szCs w:val="28"/>
        </w:rPr>
        <w:t xml:space="preserve">заказчику штраф в размере 0,5% стоимости, указанной в </w:t>
      </w:r>
      <w:hyperlink w:anchor="sub_1012" w:history="1">
        <w:r>
          <w:rPr>
            <w:rStyle w:val="af1"/>
            <w:color w:val="auto"/>
            <w:sz w:val="28"/>
            <w:szCs w:val="28"/>
          </w:rPr>
          <w:t>пункте 1.2</w:t>
        </w:r>
      </w:hyperlink>
      <w:r>
        <w:rPr>
          <w:sz w:val="28"/>
          <w:szCs w:val="28"/>
        </w:rPr>
        <w:t xml:space="preserve"> договора, за каждый день до фактического устранения нарушений.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10.5. Уплата штрафа за просрочку или иное ненадлежащее исполнение обязательств по договору, а также </w:t>
      </w:r>
      <w:r>
        <w:rPr>
          <w:sz w:val="28"/>
          <w:szCs w:val="28"/>
        </w:rPr>
        <w:t>возмещение убытков, причиненных нена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лежащим исполнением обязательств, не освобождает стороны от фактического исполнения обязательств по договору.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10.6. Указанные в настоящем разделе штрафы взимаются за каждое 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шение в отдельности.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10.7. Сторона освобож</w:t>
      </w:r>
      <w:r>
        <w:rPr>
          <w:sz w:val="28"/>
          <w:szCs w:val="28"/>
        </w:rPr>
        <w:t>дается от уплаты штрафа, если докажет,                        что просрочка исполнения указанного обязательства произошла вследствие                  непреодолимой силы или по вине другой стороны.</w:t>
      </w:r>
    </w:p>
    <w:p w:rsidR="00442C63" w:rsidRDefault="00442C63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442C63" w:rsidRDefault="00010E03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11. Внесение изменений в техническую документацию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11.1. Пр</w:t>
      </w:r>
      <w:r>
        <w:rPr>
          <w:sz w:val="28"/>
          <w:szCs w:val="28"/>
        </w:rPr>
        <w:t xml:space="preserve">едставитель заказчика вправе вносить от имени заказчика </w:t>
      </w:r>
      <w:proofErr w:type="spellStart"/>
      <w:proofErr w:type="gramStart"/>
      <w:r>
        <w:rPr>
          <w:sz w:val="28"/>
          <w:szCs w:val="28"/>
        </w:rPr>
        <w:t>изме</w:t>
      </w:r>
      <w:proofErr w:type="spellEnd"/>
      <w:r>
        <w:rPr>
          <w:sz w:val="28"/>
          <w:szCs w:val="28"/>
        </w:rPr>
        <w:t>-нения</w:t>
      </w:r>
      <w:proofErr w:type="gramEnd"/>
      <w:r>
        <w:rPr>
          <w:sz w:val="28"/>
          <w:szCs w:val="28"/>
        </w:rPr>
        <w:t xml:space="preserve"> в техническую документацию при условии, что дополнительные работы                     по стоимости не превышают 10% указанной в </w:t>
      </w:r>
      <w:hyperlink w:anchor="sub_1012" w:history="1">
        <w:r>
          <w:rPr>
            <w:rStyle w:val="af1"/>
            <w:color w:val="auto"/>
            <w:sz w:val="28"/>
            <w:szCs w:val="28"/>
          </w:rPr>
          <w:t>пункте 1.2</w:t>
        </w:r>
      </w:hyperlink>
      <w:r>
        <w:rPr>
          <w:sz w:val="28"/>
          <w:szCs w:val="28"/>
        </w:rPr>
        <w:t xml:space="preserve"> договора стоимости работ и характер работ не изменяется.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11.2. При внесении изменений в техническую документацию в соответствии</w:t>
      </w:r>
      <w:r>
        <w:rPr>
          <w:sz w:val="28"/>
          <w:szCs w:val="28"/>
        </w:rPr>
        <w:t xml:space="preserve"> с </w:t>
      </w:r>
      <w:hyperlink w:anchor="sub_212" w:history="1">
        <w:r>
          <w:rPr>
            <w:rStyle w:val="af1"/>
            <w:color w:val="auto"/>
            <w:sz w:val="28"/>
            <w:szCs w:val="28"/>
          </w:rPr>
          <w:t>пунктом 11.1</w:t>
        </w:r>
      </w:hyperlink>
      <w:r>
        <w:rPr>
          <w:sz w:val="28"/>
          <w:szCs w:val="28"/>
        </w:rPr>
        <w:t xml:space="preserve"> дополнительные работы оплачиваются заказчиком по расценкам       в соответствии со сметной документацией, являющейся неотъемлемой частью настоящего договора.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 Внесение в техническую документацию изменений в большем против указанного в </w:t>
      </w:r>
      <w:hyperlink w:anchor="sub_212" w:history="1">
        <w:r>
          <w:rPr>
            <w:rStyle w:val="af1"/>
            <w:color w:val="auto"/>
            <w:sz w:val="28"/>
            <w:szCs w:val="28"/>
          </w:rPr>
          <w:t>пункте 11.1</w:t>
        </w:r>
      </w:hyperlink>
      <w:r>
        <w:t xml:space="preserve"> </w:t>
      </w:r>
      <w:r>
        <w:rPr>
          <w:sz w:val="28"/>
          <w:szCs w:val="28"/>
        </w:rPr>
        <w:t>объеме осуществляется на основе согласованной            сторонами дополнительной сметы с корректировкой сроков выполнения работ и оформлением дополнительного соглашения.</w:t>
      </w:r>
    </w:p>
    <w:p w:rsidR="00442C63" w:rsidRDefault="00442C63">
      <w:pPr>
        <w:ind w:firstLine="567"/>
        <w:jc w:val="both"/>
        <w:rPr>
          <w:sz w:val="28"/>
          <w:szCs w:val="28"/>
        </w:rPr>
      </w:pPr>
    </w:p>
    <w:p w:rsidR="00442C63" w:rsidRDefault="00010E03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12. Обстоятельства непреодолимой силы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12.1. Стороны освобожд</w:t>
      </w:r>
      <w:r>
        <w:rPr>
          <w:sz w:val="28"/>
          <w:szCs w:val="28"/>
        </w:rPr>
        <w:t>аются от ответственности за частичное или полное неисполнение своих обязательств по настоящему договору, если оно явилось следствием возникновения обстоятельств непреодолимой силы, возникших           после заключения договора. К обстоятельствам непреодоли</w:t>
      </w:r>
      <w:r>
        <w:rPr>
          <w:sz w:val="28"/>
          <w:szCs w:val="28"/>
        </w:rPr>
        <w:t xml:space="preserve">мой силы относятся землетрясения, пожары, наводнения, забастовки, изменения действующего               законодательства, другие чрезвычайные обстоятельства, влияющие на </w:t>
      </w:r>
      <w:proofErr w:type="spellStart"/>
      <w:proofErr w:type="gramStart"/>
      <w:r>
        <w:rPr>
          <w:sz w:val="28"/>
          <w:szCs w:val="28"/>
        </w:rPr>
        <w:t>испол-нение</w:t>
      </w:r>
      <w:proofErr w:type="spellEnd"/>
      <w:proofErr w:type="gramEnd"/>
      <w:r>
        <w:rPr>
          <w:sz w:val="28"/>
          <w:szCs w:val="28"/>
        </w:rPr>
        <w:t xml:space="preserve"> обязательств по контракту, на которые стороны не могут оказать влияния и за</w:t>
      </w:r>
      <w:r>
        <w:rPr>
          <w:sz w:val="28"/>
          <w:szCs w:val="28"/>
        </w:rPr>
        <w:t xml:space="preserve"> возникновение которых не несут ответственности.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12.2. В случае наступления обстоятельств, указанных в </w:t>
      </w:r>
      <w:hyperlink w:anchor="sub_37" w:history="1">
        <w:r>
          <w:rPr>
            <w:rStyle w:val="af1"/>
            <w:color w:val="auto"/>
            <w:sz w:val="28"/>
            <w:szCs w:val="28"/>
          </w:rPr>
          <w:t>пункте 12.1</w:t>
        </w:r>
      </w:hyperlink>
      <w:r>
        <w:rPr>
          <w:sz w:val="28"/>
          <w:szCs w:val="28"/>
        </w:rPr>
        <w:t>,                сторона, которая не в состоянии исполнить обязательства, взятые на себя                 по настояще</w:t>
      </w:r>
      <w:r>
        <w:rPr>
          <w:sz w:val="28"/>
          <w:szCs w:val="28"/>
        </w:rPr>
        <w:t>му договору, должна в трехдневный срок сообщить об этих обсто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тельствах другой стороне в письменной форме, с представлением обосновыв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ющих документов, подтверждающих наступление форс-мажорных обстоятел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ств.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12.3. Если обстоятельства непреодолимой силы прод</w:t>
      </w:r>
      <w:r>
        <w:rPr>
          <w:sz w:val="28"/>
          <w:szCs w:val="28"/>
        </w:rPr>
        <w:t>лились более _____________ (указать срок), то любая из сторон вправе в одностороннем             порядке расторгнуть настоящий договор, уведомив об этом другую сторону            за ___________ (указать количество) календарных дней. В этом случае стороны о</w:t>
      </w:r>
      <w:r>
        <w:rPr>
          <w:sz w:val="28"/>
          <w:szCs w:val="28"/>
        </w:rPr>
        <w:t>бязаны произвести взаиморасчеты в течение 14 календарных дней.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12.4. </w:t>
      </w:r>
      <w:proofErr w:type="gramStart"/>
      <w:r>
        <w:rPr>
          <w:sz w:val="28"/>
          <w:szCs w:val="28"/>
        </w:rPr>
        <w:t>Если</w:t>
      </w:r>
      <w:proofErr w:type="gramEnd"/>
      <w:r>
        <w:rPr>
          <w:sz w:val="28"/>
          <w:szCs w:val="28"/>
        </w:rPr>
        <w:t xml:space="preserve"> по мнению сторон работы могут быть продолжены в порядке, действовавшем согласно настоящему договору до начала действия обстоятел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 непреодолимой силы, то срок исполнения обязательс</w:t>
      </w:r>
      <w:r>
        <w:rPr>
          <w:sz w:val="28"/>
          <w:szCs w:val="28"/>
        </w:rPr>
        <w:t>тв по настоящему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говору продлевается соразмерно времени, в течение которого действовали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стоятельства непреодолимой силы и их последствия.</w:t>
      </w:r>
    </w:p>
    <w:p w:rsidR="00442C63" w:rsidRDefault="00442C63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442C63" w:rsidRDefault="00010E03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13. Порядок расторжения договора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13.1. Заказчик вправе в одностороннем порядке расторгнуть настоящий       догово</w:t>
      </w:r>
      <w:r>
        <w:rPr>
          <w:sz w:val="28"/>
          <w:szCs w:val="28"/>
        </w:rPr>
        <w:t>р и потребовать возмещения причиненных убытков в случае нарушений подрядчиком следующих условий договора: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13.1.1. Если в течение десяти дней с даты подписания сторонами договора подрядчик не представил обеспечение исполнения договора.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13.1.2. Если подрядчи</w:t>
      </w:r>
      <w:r>
        <w:rPr>
          <w:sz w:val="28"/>
          <w:szCs w:val="28"/>
        </w:rPr>
        <w:t xml:space="preserve">к не приступил к выполнению работ на объекте                          в течение десяти дней с установленной в </w:t>
      </w:r>
      <w:hyperlink w:anchor="sub_142" w:history="1">
        <w:r>
          <w:rPr>
            <w:rStyle w:val="af1"/>
            <w:color w:val="auto"/>
            <w:sz w:val="28"/>
            <w:szCs w:val="28"/>
          </w:rPr>
          <w:t>пункте 4.1</w:t>
        </w:r>
      </w:hyperlink>
      <w:r>
        <w:rPr>
          <w:sz w:val="28"/>
          <w:szCs w:val="28"/>
        </w:rPr>
        <w:t xml:space="preserve"> настоящего договора даты начала работ.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13.1.3. В случае неоднократного нарушения подрядчиком обязательств   </w:t>
      </w:r>
      <w:r>
        <w:rPr>
          <w:sz w:val="28"/>
          <w:szCs w:val="28"/>
        </w:rPr>
        <w:t xml:space="preserve">                по договору.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13.2. При принятии заказчиком решения о расторжении настоящего 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вора в соответствии с пунктом 13.1 заказчик направляет за ________(указать количество) календарных дней подрядчику соответствующее уведомление.        Договор с</w:t>
      </w:r>
      <w:r>
        <w:rPr>
          <w:sz w:val="28"/>
          <w:szCs w:val="28"/>
        </w:rPr>
        <w:t xml:space="preserve">читается расторгнутым с момента получения подрядчиком </w:t>
      </w:r>
      <w:proofErr w:type="gramStart"/>
      <w:r>
        <w:rPr>
          <w:sz w:val="28"/>
          <w:szCs w:val="28"/>
        </w:rPr>
        <w:t>указан-</w:t>
      </w:r>
      <w:proofErr w:type="spellStart"/>
      <w:r>
        <w:rPr>
          <w:sz w:val="28"/>
          <w:szCs w:val="28"/>
        </w:rPr>
        <w:t>ного</w:t>
      </w:r>
      <w:proofErr w:type="spellEnd"/>
      <w:proofErr w:type="gramEnd"/>
      <w:r>
        <w:rPr>
          <w:sz w:val="28"/>
          <w:szCs w:val="28"/>
        </w:rPr>
        <w:t xml:space="preserve"> уведомления. После расторжения договора представитель заказчика            должен оценить стоимость работ, произведенных подрядчиком к моменту         расторжения, и стоимость убытков, котор</w:t>
      </w:r>
      <w:r>
        <w:rPr>
          <w:sz w:val="28"/>
          <w:szCs w:val="28"/>
        </w:rPr>
        <w:t>ые понес и (или) понесет заказчик               в результате невыполнения подрядчиком своих обязательств и расторжения           договора.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13.3. Если стоимость произведенных подрядчиком работ превышает сто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мость убытков, которые понес и (или) понесет заказ</w:t>
      </w:r>
      <w:r>
        <w:rPr>
          <w:sz w:val="28"/>
          <w:szCs w:val="28"/>
        </w:rPr>
        <w:t>чик, разница должна быть выплачена подрядчику с учетом авансового платежа в течение десяти дней.            Если стоимость произведенных подрядчиком работ меньше стоимости             убытков, которые понес и (или) понесет заказчик, разница должна быть вып</w:t>
      </w:r>
      <w:r>
        <w:rPr>
          <w:sz w:val="28"/>
          <w:szCs w:val="28"/>
        </w:rPr>
        <w:t>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чена заказчику в течение десяти дней.</w:t>
      </w:r>
    </w:p>
    <w:p w:rsidR="00442C63" w:rsidRDefault="00442C63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442C63" w:rsidRDefault="00442C63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442C63" w:rsidRDefault="00010E03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14. Разрешение споров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14.1. Спорные вопросы, возникающие в ходе исполнения настоящего 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вора, разрешаются сторонами путем переговоров.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14.2. При возникновении между заказчиком и подрядчиком споров                </w:t>
      </w:r>
      <w:r>
        <w:rPr>
          <w:sz w:val="28"/>
          <w:szCs w:val="28"/>
        </w:rPr>
        <w:t xml:space="preserve">         по поводу недостатков выполненных работ или их причин и невозможности урегулирования этого спора переговорами, по требованию любой из сторон может быть назначена экспертиза. Расходы на экспертизу несет сторона, </w:t>
      </w:r>
      <w:r>
        <w:rPr>
          <w:spacing w:val="-4"/>
          <w:sz w:val="28"/>
          <w:szCs w:val="28"/>
        </w:rPr>
        <w:t>треб</w:t>
      </w:r>
      <w:r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>вавшая назначения экспертизы. В</w:t>
      </w:r>
      <w:r>
        <w:rPr>
          <w:spacing w:val="-4"/>
          <w:sz w:val="28"/>
          <w:szCs w:val="28"/>
        </w:rPr>
        <w:t xml:space="preserve"> случае установления нарушений подрядчиком</w:t>
      </w:r>
      <w:r>
        <w:rPr>
          <w:sz w:val="28"/>
          <w:szCs w:val="28"/>
        </w:rPr>
        <w:t xml:space="preserve"> условий договора или причинной связи между действиями подрядчика и обн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руженными недостатками расходы на экспертизу, назначенную заказчиком,             несет подрядчик. В случае если экспертиза назначена по согла</w:t>
      </w:r>
      <w:r>
        <w:rPr>
          <w:sz w:val="28"/>
          <w:szCs w:val="28"/>
        </w:rPr>
        <w:t>шению между сторонами, расходы несут обе стороны поровну.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14.3. В случае невозможности урегулирования спора путем переговоров, спорные вопросы передаются на рассмотрение в арбитражный суд по месту       нахождения заказчика в установленном действующим зако</w:t>
      </w:r>
      <w:r>
        <w:rPr>
          <w:sz w:val="28"/>
          <w:szCs w:val="28"/>
        </w:rPr>
        <w:t>нодательством            Российской Федерации порядке.</w:t>
      </w:r>
    </w:p>
    <w:p w:rsidR="00442C63" w:rsidRDefault="00442C63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442C63" w:rsidRDefault="00010E03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15. Особые условия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15.1. ________________________________________________________________________________________________________________________________________</w:t>
      </w:r>
    </w:p>
    <w:p w:rsidR="00442C63" w:rsidRDefault="00010E0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 (рекомендуется указывать, что календарные сроки выполнения работ и сроки завершения отдельных этапов работ определяются календарным планом работ, составленным подрядчиком и утвержденным заказчиком; оплата подрядчиком за испол</w:t>
      </w:r>
      <w:r>
        <w:rPr>
          <w:sz w:val="28"/>
          <w:szCs w:val="28"/>
        </w:rPr>
        <w:t xml:space="preserve">ьзование поставляемых энергоресурсов на возводимые временные      здания и сооружения осуществляется за счет собственных средств; обязанность </w:t>
      </w:r>
      <w:r>
        <w:rPr>
          <w:spacing w:val="-4"/>
          <w:sz w:val="28"/>
          <w:szCs w:val="28"/>
        </w:rPr>
        <w:t xml:space="preserve">подрядчика по страхованию объекта строительства в соответствии со </w:t>
      </w:r>
      <w:hyperlink r:id="rId17" w:history="1">
        <w:r>
          <w:rPr>
            <w:rStyle w:val="af1"/>
            <w:color w:val="auto"/>
            <w:spacing w:val="-4"/>
            <w:sz w:val="28"/>
            <w:szCs w:val="28"/>
          </w:rPr>
          <w:t xml:space="preserve">статьей </w:t>
        </w:r>
        <w:r>
          <w:rPr>
            <w:rStyle w:val="af1"/>
            <w:color w:val="auto"/>
            <w:spacing w:val="-4"/>
            <w:sz w:val="28"/>
            <w:szCs w:val="28"/>
          </w:rPr>
          <w:t>742</w:t>
        </w:r>
      </w:hyperlink>
      <w:r>
        <w:rPr>
          <w:sz w:val="28"/>
          <w:szCs w:val="28"/>
        </w:rPr>
        <w:t xml:space="preserve"> Градостроительного кодекса Российской Федерации)</w:t>
      </w:r>
      <w:proofErr w:type="gramEnd"/>
    </w:p>
    <w:p w:rsidR="00442C63" w:rsidRDefault="00442C63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442C63" w:rsidRDefault="00010E03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16. Прочие условия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16.1. Все изменения и дополнения к настоящему договору считаются             действительными, если они оформлены в письменной форме и подписаны             сторонами.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16.2. В случае </w:t>
      </w:r>
      <w:r>
        <w:rPr>
          <w:sz w:val="28"/>
          <w:szCs w:val="28"/>
        </w:rPr>
        <w:t>изменения адреса либо иных реквизитов стороны обязаны уведомить об этом друг друга в десятидневный срок со дня таких изменений.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16.3. Договор составлен в двух подлинных экземплярах, имеющих равную юридическую силу, а именно: один экземпляр – заказчику, оди</w:t>
      </w:r>
      <w:r>
        <w:rPr>
          <w:sz w:val="28"/>
          <w:szCs w:val="28"/>
        </w:rPr>
        <w:t>н экземпляр –              подрядчику.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16.4. Договор считается заключенным с момента его подписания сторонами</w:t>
      </w:r>
      <w:r>
        <w:rPr>
          <w:sz w:val="28"/>
          <w:szCs w:val="28"/>
        </w:rPr>
        <w:t xml:space="preserve">           и действует до исполнения сторонами своих обязательств.</w:t>
      </w:r>
    </w:p>
    <w:p w:rsidR="00442C63" w:rsidRDefault="00442C63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442C63" w:rsidRDefault="00442C63"/>
    <w:p w:rsidR="00442C63" w:rsidRDefault="00442C63"/>
    <w:p w:rsidR="00442C63" w:rsidRDefault="00442C63"/>
    <w:p w:rsidR="00442C63" w:rsidRDefault="00010E03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17. Приложения к настоящему договору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Приложениями к настоящему договору, сос</w:t>
      </w:r>
      <w:r>
        <w:rPr>
          <w:sz w:val="28"/>
          <w:szCs w:val="28"/>
        </w:rPr>
        <w:t xml:space="preserve">тавляющими его </w:t>
      </w:r>
      <w:proofErr w:type="spellStart"/>
      <w:proofErr w:type="gramStart"/>
      <w:r>
        <w:rPr>
          <w:sz w:val="28"/>
          <w:szCs w:val="28"/>
        </w:rPr>
        <w:t>неотъем-лемую</w:t>
      </w:r>
      <w:proofErr w:type="spellEnd"/>
      <w:proofErr w:type="gramEnd"/>
      <w:r>
        <w:rPr>
          <w:sz w:val="28"/>
          <w:szCs w:val="28"/>
        </w:rPr>
        <w:t xml:space="preserve"> часть, являются следующие документы: __________________________</w:t>
      </w:r>
    </w:p>
    <w:p w:rsidR="00442C63" w:rsidRDefault="00010E0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proofErr w:type="gramStart"/>
      <w:r>
        <w:rPr>
          <w:sz w:val="20"/>
          <w:szCs w:val="20"/>
        </w:rPr>
        <w:t xml:space="preserve">(указывается техническая и сметная документация </w:t>
      </w:r>
      <w:proofErr w:type="gramEnd"/>
    </w:p>
    <w:p w:rsidR="00442C63" w:rsidRDefault="00010E0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                                                                                        по каждому виду работ)</w:t>
      </w:r>
    </w:p>
    <w:p w:rsidR="00442C63" w:rsidRDefault="00442C63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442C63" w:rsidRDefault="00010E03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18. Адреса и реквизиты сторон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18.1. Заказчик: _________________________________________________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Местонахождение: ____________________________</w:t>
      </w:r>
      <w:r>
        <w:rPr>
          <w:sz w:val="28"/>
          <w:szCs w:val="28"/>
        </w:rPr>
        <w:t>____________________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Реквизиты: ______________________________________________________</w:t>
      </w:r>
    </w:p>
    <w:p w:rsidR="00442C63" w:rsidRDefault="00442C63">
      <w:pPr>
        <w:ind w:firstLine="567"/>
        <w:jc w:val="both"/>
        <w:rPr>
          <w:sz w:val="28"/>
          <w:szCs w:val="28"/>
        </w:rPr>
      </w:pP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18.2. Подрядчик: ________________________________________________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Местонахождение: ________________________________________________</w:t>
      </w:r>
    </w:p>
    <w:p w:rsidR="00442C63" w:rsidRDefault="000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Реквизиты: _________________________</w:t>
      </w:r>
      <w:r>
        <w:rPr>
          <w:sz w:val="28"/>
          <w:szCs w:val="28"/>
        </w:rPr>
        <w:t>_____________________________</w:t>
      </w:r>
    </w:p>
    <w:p w:rsidR="00442C63" w:rsidRDefault="00442C63">
      <w:pPr>
        <w:jc w:val="both"/>
        <w:rPr>
          <w:sz w:val="28"/>
          <w:szCs w:val="28"/>
        </w:rPr>
      </w:pPr>
    </w:p>
    <w:p w:rsidR="00442C63" w:rsidRDefault="00442C63">
      <w:pPr>
        <w:jc w:val="both"/>
        <w:rPr>
          <w:sz w:val="28"/>
          <w:szCs w:val="28"/>
        </w:rPr>
      </w:pPr>
    </w:p>
    <w:p w:rsidR="00442C63" w:rsidRDefault="00010E03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5305"/>
      </w:tblGrid>
      <w:tr w:rsidR="00442C63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442C63" w:rsidRDefault="00010E0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42C63" w:rsidRDefault="00010E0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Заказчик:</w:t>
            </w:r>
          </w:p>
          <w:p w:rsidR="00442C63" w:rsidRDefault="00442C63">
            <w:pPr>
              <w:rPr>
                <w:lang w:eastAsia="en-US"/>
              </w:rPr>
            </w:pPr>
          </w:p>
          <w:p w:rsidR="00442C63" w:rsidRDefault="00442C63">
            <w:pPr>
              <w:rPr>
                <w:lang w:eastAsia="en-US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442C63" w:rsidRDefault="00442C6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C63" w:rsidRDefault="00010E0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Подрядчик:</w:t>
            </w:r>
          </w:p>
        </w:tc>
      </w:tr>
      <w:tr w:rsidR="00442C63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442C63" w:rsidRDefault="00010E0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«_____»____________ 20____г.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442C63" w:rsidRDefault="00010E0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«_____»___________ 20____ г.</w:t>
            </w:r>
          </w:p>
        </w:tc>
      </w:tr>
      <w:tr w:rsidR="00442C63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442C63" w:rsidRDefault="00010E0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442C63" w:rsidRDefault="00010E0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442C63" w:rsidRDefault="00442C63">
      <w:pPr>
        <w:jc w:val="both"/>
        <w:rPr>
          <w:sz w:val="28"/>
          <w:szCs w:val="28"/>
        </w:rPr>
      </w:pPr>
    </w:p>
    <w:p w:rsidR="00442C63" w:rsidRDefault="00442C63">
      <w:pPr>
        <w:ind w:firstLine="567"/>
        <w:jc w:val="both"/>
        <w:rPr>
          <w:sz w:val="28"/>
          <w:szCs w:val="28"/>
        </w:rPr>
      </w:pPr>
    </w:p>
    <w:p w:rsidR="00442C63" w:rsidRDefault="00442C63">
      <w:pPr>
        <w:rPr>
          <w:sz w:val="28"/>
          <w:szCs w:val="28"/>
        </w:rPr>
      </w:pPr>
    </w:p>
    <w:sectPr w:rsidR="00442C63">
      <w:head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E03" w:rsidRDefault="00010E03">
      <w:r>
        <w:separator/>
      </w:r>
    </w:p>
  </w:endnote>
  <w:endnote w:type="continuationSeparator" w:id="0">
    <w:p w:rsidR="00010E03" w:rsidRDefault="0001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E03" w:rsidRDefault="00010E03">
      <w:r>
        <w:separator/>
      </w:r>
    </w:p>
  </w:footnote>
  <w:footnote w:type="continuationSeparator" w:id="0">
    <w:p w:rsidR="00010E03" w:rsidRDefault="00010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28970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42C63" w:rsidRDefault="00010E03">
        <w:pPr>
          <w:pStyle w:val="af8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F44E94">
          <w:rPr>
            <w:noProof/>
            <w:sz w:val="20"/>
            <w:szCs w:val="20"/>
          </w:rPr>
          <w:t>26</w:t>
        </w:r>
        <w:r>
          <w:rPr>
            <w:sz w:val="20"/>
            <w:szCs w:val="20"/>
          </w:rPr>
          <w:fldChar w:fldCharType="end"/>
        </w:r>
      </w:p>
    </w:sdtContent>
  </w:sdt>
  <w:p w:rsidR="00442C63" w:rsidRDefault="00442C63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83876"/>
    <w:multiLevelType w:val="hybridMultilevel"/>
    <w:tmpl w:val="9D08E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21A5F"/>
    <w:multiLevelType w:val="hybridMultilevel"/>
    <w:tmpl w:val="CD5009CE"/>
    <w:lvl w:ilvl="0" w:tplc="AAE8237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6CF25BD0"/>
    <w:multiLevelType w:val="hybridMultilevel"/>
    <w:tmpl w:val="DB480284"/>
    <w:lvl w:ilvl="0" w:tplc="5562EC46">
      <w:start w:val="1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768F1591"/>
    <w:multiLevelType w:val="multilevel"/>
    <w:tmpl w:val="15B04BCC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63"/>
    <w:rsid w:val="00010E03"/>
    <w:rsid w:val="00442C63"/>
    <w:rsid w:val="005A0317"/>
    <w:rsid w:val="00F4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нак2"/>
    <w:basedOn w:val="a"/>
    <w:next w:val="2"/>
    <w:autoRedefine/>
    <w:pPr>
      <w:spacing w:after="160" w:line="240" w:lineRule="exact"/>
    </w:pPr>
    <w:rPr>
      <w:szCs w:val="20"/>
      <w:lang w:val="en-US" w:eastAsia="en-US"/>
    </w:rPr>
  </w:style>
  <w:style w:type="paragraph" w:styleId="a7">
    <w:name w:val="Title"/>
    <w:basedOn w:val="a"/>
    <w:link w:val="a8"/>
    <w:qFormat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Subtitle"/>
    <w:basedOn w:val="a"/>
    <w:next w:val="a3"/>
    <w:link w:val="aa"/>
    <w:qFormat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a">
    <w:name w:val="Подзаголовок Знак"/>
    <w:basedOn w:val="a0"/>
    <w:link w:val="a9"/>
    <w:rPr>
      <w:rFonts w:ascii="Arial" w:eastAsia="Lucida Sans Unicode" w:hAnsi="Arial" w:cs="Tahoma"/>
      <w:i/>
      <w:iCs/>
      <w:sz w:val="28"/>
      <w:szCs w:val="28"/>
      <w:lang w:eastAsia="ar-SA"/>
    </w:rPr>
  </w:style>
  <w:style w:type="table" w:styleId="ab">
    <w:name w:val="Table Grid"/>
    <w:basedOn w:val="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 Знак Знак"/>
    <w:basedOn w:val="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Гипертекстовая ссылка"/>
    <w:uiPriority w:val="99"/>
    <w:rPr>
      <w:rFonts w:cs="Times New Roman"/>
      <w:b w:val="0"/>
      <w:color w:val="106BBE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paragraph" w:customStyle="1" w:styleId="af3">
    <w:name w:val="Комментарий"/>
    <w:basedOn w:val="a"/>
    <w:next w:val="a"/>
    <w:uiPriority w:val="99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  <w:lang w:eastAsia="en-US"/>
    </w:rPr>
  </w:style>
  <w:style w:type="paragraph" w:customStyle="1" w:styleId="af4">
    <w:name w:val="Информация об изменениях документа"/>
    <w:basedOn w:val="af3"/>
    <w:next w:val="a"/>
    <w:uiPriority w:val="99"/>
    <w:rPr>
      <w:i/>
      <w:iCs/>
    </w:rPr>
  </w:style>
  <w:style w:type="character" w:customStyle="1" w:styleId="af5">
    <w:name w:val="Цветовое выделение"/>
    <w:uiPriority w:val="99"/>
    <w:rPr>
      <w:b/>
      <w:bCs/>
      <w:color w:val="26282F"/>
    </w:rPr>
  </w:style>
  <w:style w:type="paragraph" w:customStyle="1" w:styleId="af6">
    <w:name w:val="Нормальный (таблица)"/>
    <w:basedOn w:val="a"/>
    <w:next w:val="a"/>
    <w:uiPriority w:val="99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paragraph" w:customStyle="1" w:styleId="af7">
    <w:name w:val="Прижатый влево"/>
    <w:basedOn w:val="a"/>
    <w:next w:val="a"/>
    <w:uiPriority w:val="9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нак2"/>
    <w:basedOn w:val="a"/>
    <w:next w:val="2"/>
    <w:autoRedefine/>
    <w:pPr>
      <w:spacing w:after="160" w:line="240" w:lineRule="exact"/>
    </w:pPr>
    <w:rPr>
      <w:szCs w:val="20"/>
      <w:lang w:val="en-US" w:eastAsia="en-US"/>
    </w:rPr>
  </w:style>
  <w:style w:type="paragraph" w:styleId="a7">
    <w:name w:val="Title"/>
    <w:basedOn w:val="a"/>
    <w:link w:val="a8"/>
    <w:qFormat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Subtitle"/>
    <w:basedOn w:val="a"/>
    <w:next w:val="a3"/>
    <w:link w:val="aa"/>
    <w:qFormat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a">
    <w:name w:val="Подзаголовок Знак"/>
    <w:basedOn w:val="a0"/>
    <w:link w:val="a9"/>
    <w:rPr>
      <w:rFonts w:ascii="Arial" w:eastAsia="Lucida Sans Unicode" w:hAnsi="Arial" w:cs="Tahoma"/>
      <w:i/>
      <w:iCs/>
      <w:sz w:val="28"/>
      <w:szCs w:val="28"/>
      <w:lang w:eastAsia="ar-SA"/>
    </w:rPr>
  </w:style>
  <w:style w:type="table" w:styleId="ab">
    <w:name w:val="Table Grid"/>
    <w:basedOn w:val="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 Знак Знак"/>
    <w:basedOn w:val="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Гипертекстовая ссылка"/>
    <w:uiPriority w:val="99"/>
    <w:rPr>
      <w:rFonts w:cs="Times New Roman"/>
      <w:b w:val="0"/>
      <w:color w:val="106BBE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paragraph" w:customStyle="1" w:styleId="af3">
    <w:name w:val="Комментарий"/>
    <w:basedOn w:val="a"/>
    <w:next w:val="a"/>
    <w:uiPriority w:val="99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  <w:lang w:eastAsia="en-US"/>
    </w:rPr>
  </w:style>
  <w:style w:type="paragraph" w:customStyle="1" w:styleId="af4">
    <w:name w:val="Информация об изменениях документа"/>
    <w:basedOn w:val="af3"/>
    <w:next w:val="a"/>
    <w:uiPriority w:val="99"/>
    <w:rPr>
      <w:i/>
      <w:iCs/>
    </w:rPr>
  </w:style>
  <w:style w:type="character" w:customStyle="1" w:styleId="af5">
    <w:name w:val="Цветовое выделение"/>
    <w:uiPriority w:val="99"/>
    <w:rPr>
      <w:b/>
      <w:bCs/>
      <w:color w:val="26282F"/>
    </w:rPr>
  </w:style>
  <w:style w:type="paragraph" w:customStyle="1" w:styleId="af6">
    <w:name w:val="Нормальный (таблица)"/>
    <w:basedOn w:val="a"/>
    <w:next w:val="a"/>
    <w:uiPriority w:val="99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paragraph" w:customStyle="1" w:styleId="af7">
    <w:name w:val="Прижатый влево"/>
    <w:basedOn w:val="a"/>
    <w:next w:val="a"/>
    <w:uiPriority w:val="9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7360.1000" TargetMode="External"/><Relationship Id="rId13" Type="http://schemas.openxmlformats.org/officeDocument/2006/relationships/hyperlink" Target="garantF1://12037030.0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17360.1000" TargetMode="External"/><Relationship Id="rId17" Type="http://schemas.openxmlformats.org/officeDocument/2006/relationships/hyperlink" Target="garantF1://10064072.742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17360.200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17360.2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17360.1000" TargetMode="External"/><Relationship Id="rId10" Type="http://schemas.openxmlformats.org/officeDocument/2006/relationships/hyperlink" Target="garantF1://12017360.100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17360.2000" TargetMode="External"/><Relationship Id="rId14" Type="http://schemas.openxmlformats.org/officeDocument/2006/relationships/hyperlink" Target="garantF1://382237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8855</Words>
  <Characters>50474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shtayman_oy</dc:creator>
  <cp:lastModifiedBy>Шакирова Алина Расиховна</cp:lastModifiedBy>
  <cp:revision>1</cp:revision>
  <cp:lastPrinted>2016-07-18T13:18:00Z</cp:lastPrinted>
  <dcterms:created xsi:type="dcterms:W3CDTF">2016-07-25T10:01:00Z</dcterms:created>
  <dcterms:modified xsi:type="dcterms:W3CDTF">2016-07-25T10:01:00Z</dcterms:modified>
</cp:coreProperties>
</file>