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81" w:rsidRDefault="00345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</w:p>
    <w:p w:rsidR="00345FB1" w:rsidRDefault="00345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5223 от 13.07.2016</w:t>
      </w:r>
    </w:p>
    <w:p w:rsidR="00AF3D81" w:rsidRDefault="00AF3D81">
      <w:pPr>
        <w:rPr>
          <w:rFonts w:ascii="Times New Roman" w:hAnsi="Times New Roman" w:cs="Times New Roman"/>
          <w:sz w:val="28"/>
          <w:szCs w:val="28"/>
        </w:rPr>
      </w:pPr>
    </w:p>
    <w:p w:rsidR="00AF3D81" w:rsidRDefault="00AF3D81">
      <w:pPr>
        <w:rPr>
          <w:rFonts w:ascii="Times New Roman" w:hAnsi="Times New Roman" w:cs="Times New Roman"/>
          <w:sz w:val="28"/>
          <w:szCs w:val="28"/>
        </w:rPr>
      </w:pPr>
    </w:p>
    <w:p w:rsidR="00AF3D81" w:rsidRDefault="00A54A1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внесении изменения в постановление </w:t>
      </w:r>
    </w:p>
    <w:p w:rsidR="00AF3D81" w:rsidRDefault="00A54A1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города от 27.11.2014 </w:t>
      </w:r>
    </w:p>
    <w:p w:rsidR="00AF3D81" w:rsidRDefault="00A54A1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 7919 «О территориальной комиссии</w:t>
      </w:r>
    </w:p>
    <w:p w:rsidR="00AF3D81" w:rsidRDefault="00A54A1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делам несовершеннолетних</w:t>
      </w:r>
    </w:p>
    <w:p w:rsidR="00AF3D81" w:rsidRDefault="00A54A1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 защите их прав при Администрации </w:t>
      </w:r>
    </w:p>
    <w:p w:rsidR="00AF3D81" w:rsidRDefault="00A54A1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города»  </w:t>
      </w:r>
    </w:p>
    <w:p w:rsidR="00AF3D81" w:rsidRDefault="00AF3D81">
      <w:pPr>
        <w:rPr>
          <w:rFonts w:ascii="Times New Roman" w:hAnsi="Times New Roman" w:cs="Times New Roman"/>
        </w:rPr>
      </w:pPr>
    </w:p>
    <w:p w:rsidR="00AF3D81" w:rsidRDefault="00AF3D81">
      <w:pPr>
        <w:rPr>
          <w:rFonts w:ascii="Times New Roman" w:hAnsi="Times New Roman" w:cs="Times New Roman"/>
        </w:rPr>
      </w:pPr>
    </w:p>
    <w:p w:rsidR="00AF3D81" w:rsidRDefault="00A54A1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 xml:space="preserve">В соответствии 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>с Ф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едеральным законом от 24.06.1999 № </w:t>
      </w:r>
      <w:r>
        <w:rPr>
          <w:rFonts w:ascii="Times New Roman" w:hAnsi="Times New Roman" w:cs="Times New Roman"/>
          <w:spacing w:val="-4"/>
          <w:sz w:val="27"/>
          <w:szCs w:val="27"/>
        </w:rPr>
        <w:t>120-ФЗ «Об основах</w:t>
      </w:r>
      <w:r>
        <w:rPr>
          <w:rFonts w:ascii="Times New Roman" w:hAnsi="Times New Roman" w:cs="Times New Roman"/>
          <w:sz w:val="27"/>
          <w:szCs w:val="27"/>
        </w:rPr>
        <w:t xml:space="preserve"> системы профилактики безнадзорности и правонарушений несовершеннолетних», Постановлением Правительства Российской Федерации от 06.11.2013 № 995                 «Об утверждении примерного положения о комиссиях по делам несовершеннолетних </w:t>
      </w:r>
      <w:r>
        <w:rPr>
          <w:rFonts w:ascii="Times New Roman" w:hAnsi="Times New Roman" w:cs="Times New Roman"/>
          <w:sz w:val="27"/>
          <w:szCs w:val="27"/>
        </w:rPr>
        <w:t xml:space="preserve">и защите их прав», Законом Ханты-Мансийского автономного округа – </w:t>
      </w:r>
      <w:r>
        <w:rPr>
          <w:rFonts w:ascii="Times New Roman" w:hAnsi="Times New Roman" w:cs="Times New Roman"/>
          <w:spacing w:val="-4"/>
          <w:sz w:val="27"/>
          <w:szCs w:val="27"/>
        </w:rPr>
        <w:t>Югры от 12.10.2005 № 74-оз «О комиссиях по делам несовершеннолетних и защите</w:t>
      </w:r>
      <w:r>
        <w:rPr>
          <w:rFonts w:ascii="Times New Roman" w:hAnsi="Times New Roman" w:cs="Times New Roman"/>
          <w:sz w:val="27"/>
          <w:szCs w:val="27"/>
        </w:rPr>
        <w:t xml:space="preserve"> их прав </w:t>
      </w:r>
      <w:r>
        <w:rPr>
          <w:rFonts w:ascii="Times New Roman" w:hAnsi="Times New Roman" w:cs="Times New Roman"/>
          <w:spacing w:val="-4"/>
          <w:sz w:val="27"/>
          <w:szCs w:val="27"/>
        </w:rPr>
        <w:t>в Ханты-Мансийском автономном округе – Югре и наделении органов местного</w:t>
      </w:r>
      <w:r>
        <w:rPr>
          <w:rFonts w:ascii="Times New Roman" w:hAnsi="Times New Roman" w:cs="Times New Roman"/>
          <w:sz w:val="27"/>
          <w:szCs w:val="27"/>
        </w:rPr>
        <w:t xml:space="preserve"> самоуправления отдельными госуда</w:t>
      </w:r>
      <w:r>
        <w:rPr>
          <w:rFonts w:ascii="Times New Roman" w:hAnsi="Times New Roman" w:cs="Times New Roman"/>
          <w:sz w:val="27"/>
          <w:szCs w:val="27"/>
        </w:rPr>
        <w:t>рственными полномочиями по созданию и осуществлению деятельности комиссий по делам несовершеннолетних и защите их прав», Уставом муниципального образования городской округ город Сургут, распоряжением Администрации города от 30.12.2005 № 3686 «Об утверждени</w:t>
      </w:r>
      <w:r>
        <w:rPr>
          <w:rFonts w:ascii="Times New Roman" w:hAnsi="Times New Roman" w:cs="Times New Roman"/>
          <w:sz w:val="27"/>
          <w:szCs w:val="27"/>
        </w:rPr>
        <w:t>и Регламента Администрации города», в связи с кадровыми изменениями:</w:t>
      </w:r>
    </w:p>
    <w:p w:rsidR="00AF3D81" w:rsidRDefault="00A54A1B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Внести в постановление Администрации города от 27.11.2014 № 7919                «О территориальной комиссии по делам несовершеннолетних и защите их прав при Администрации города» (с из</w:t>
      </w:r>
      <w:r>
        <w:rPr>
          <w:rFonts w:ascii="Times New Roman" w:hAnsi="Times New Roman" w:cs="Times New Roman"/>
          <w:sz w:val="27"/>
          <w:szCs w:val="27"/>
        </w:rPr>
        <w:t xml:space="preserve">менениями от 20.04.2016 № 2993) изменение,                       </w:t>
      </w:r>
      <w:r>
        <w:rPr>
          <w:rFonts w:ascii="Times New Roman" w:hAnsi="Times New Roman" w:cs="Times New Roman"/>
          <w:spacing w:val="-4"/>
          <w:sz w:val="27"/>
          <w:szCs w:val="27"/>
        </w:rPr>
        <w:t>изложив приложение 2 к постановлению в новой редакции согласно приложению</w:t>
      </w:r>
      <w:r>
        <w:rPr>
          <w:rFonts w:ascii="Times New Roman" w:hAnsi="Times New Roman" w:cs="Times New Roman"/>
          <w:sz w:val="27"/>
          <w:szCs w:val="27"/>
        </w:rPr>
        <w:t xml:space="preserve">                  к настоящему постановлению.</w:t>
      </w:r>
    </w:p>
    <w:p w:rsidR="00AF3D81" w:rsidRDefault="00A54A1B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Признать утратившим силу постановление Администрации города          </w:t>
      </w:r>
      <w:r>
        <w:rPr>
          <w:rFonts w:ascii="Times New Roman" w:hAnsi="Times New Roman" w:cs="Times New Roman"/>
          <w:sz w:val="27"/>
          <w:szCs w:val="27"/>
        </w:rPr>
        <w:t xml:space="preserve">   от 20.04.2016 № 2993 «О внесении изменения в постановление Администрации                       города от 27.11.2014 № 7919 «О территориальной комиссии по делам несовершеннолетних и защите их прав при Администрации города».</w:t>
      </w:r>
    </w:p>
    <w:p w:rsidR="00AF3D81" w:rsidRDefault="00A54A1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Управлению информационной п</w:t>
      </w:r>
      <w:r>
        <w:rPr>
          <w:rFonts w:ascii="Times New Roman" w:hAnsi="Times New Roman" w:cs="Times New Roman"/>
          <w:sz w:val="27"/>
          <w:szCs w:val="27"/>
        </w:rPr>
        <w:t>олитики опубликовать настоящее постановление в средствах массовой информации.</w:t>
      </w:r>
    </w:p>
    <w:p w:rsidR="00AF3D81" w:rsidRDefault="00A54A1B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>
        <w:rPr>
          <w:rFonts w:ascii="Times New Roman" w:hAnsi="Times New Roman" w:cs="Times New Roman"/>
          <w:sz w:val="27"/>
          <w:szCs w:val="27"/>
        </w:rPr>
        <w:t xml:space="preserve">Контроль за выполнением постановления возложить на заместителя главы Администрации города Пелевина А.Р. </w:t>
      </w:r>
    </w:p>
    <w:p w:rsidR="00AF3D81" w:rsidRDefault="00AF3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D81" w:rsidRDefault="00AF3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D81" w:rsidRDefault="00A54A1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города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В.Н. Шувалов</w:t>
      </w:r>
    </w:p>
    <w:p w:rsidR="00AF3D81" w:rsidRDefault="00AF3D81">
      <w:pPr>
        <w:pStyle w:val="1"/>
        <w:spacing w:before="0" w:after="0"/>
        <w:ind w:left="595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sub_2000"/>
    </w:p>
    <w:p w:rsidR="00AF3D81" w:rsidRDefault="00A54A1B">
      <w:pPr>
        <w:pStyle w:val="1"/>
        <w:spacing w:before="0" w:after="0"/>
        <w:ind w:left="595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</w:t>
      </w:r>
    </w:p>
    <w:p w:rsidR="00AF3D81" w:rsidRDefault="00A54A1B">
      <w:pPr>
        <w:pStyle w:val="1"/>
        <w:spacing w:before="0" w:after="0"/>
        <w:ind w:left="595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постановлению </w:t>
      </w:r>
    </w:p>
    <w:p w:rsidR="00AF3D81" w:rsidRDefault="00A54A1B">
      <w:pPr>
        <w:pStyle w:val="1"/>
        <w:spacing w:before="0" w:after="0"/>
        <w:ind w:left="595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Администрации города </w:t>
      </w:r>
    </w:p>
    <w:p w:rsidR="00AF3D81" w:rsidRDefault="00A54A1B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AF3D81" w:rsidRDefault="00AF3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D81" w:rsidRDefault="00AF3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F3D81" w:rsidRDefault="00A54A1B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 </w:t>
      </w:r>
    </w:p>
    <w:p w:rsidR="00AF3D81" w:rsidRDefault="00A54A1B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территориальной комиссии по делам несовершеннолетних и защите их прав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при Администрации города </w:t>
      </w:r>
    </w:p>
    <w:p w:rsidR="00AF3D81" w:rsidRDefault="00AF3D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5244"/>
      </w:tblGrid>
      <w:tr w:rsidR="00AF3D81">
        <w:trPr>
          <w:trHeight w:val="629"/>
        </w:trPr>
        <w:tc>
          <w:tcPr>
            <w:tcW w:w="3544" w:type="dxa"/>
          </w:tcPr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</w:p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Рудольфович </w:t>
            </w:r>
          </w:p>
        </w:tc>
        <w:tc>
          <w:tcPr>
            <w:tcW w:w="851" w:type="dxa"/>
          </w:tcPr>
          <w:p w:rsidR="00AF3D81" w:rsidRDefault="00A54A1B">
            <w:pPr>
              <w:pStyle w:val="a5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главы Администрации города,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AF3D81" w:rsidRDefault="00AF3D81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rPr>
          <w:trHeight w:val="681"/>
        </w:trPr>
        <w:tc>
          <w:tcPr>
            <w:tcW w:w="3544" w:type="dxa"/>
          </w:tcPr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 </w:t>
            </w:r>
          </w:p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Михайлович  </w:t>
            </w:r>
          </w:p>
        </w:tc>
        <w:tc>
          <w:tcPr>
            <w:tcW w:w="851" w:type="dxa"/>
          </w:tcPr>
          <w:p w:rsidR="00AF3D81" w:rsidRDefault="00A54A1B">
            <w:pPr>
              <w:pStyle w:val="a5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главы Администрации города,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AF3D81" w:rsidRDefault="00AF3D81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c>
          <w:tcPr>
            <w:tcW w:w="3544" w:type="dxa"/>
          </w:tcPr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Юрьевна  </w:t>
            </w:r>
          </w:p>
          <w:p w:rsidR="00AF3D81" w:rsidRDefault="00AF3D81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3D81" w:rsidRDefault="00A54A1B">
            <w:pPr>
              <w:pStyle w:val="a5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работы комиссии по делам несовершеннолетних, защите их прав Администрации города, 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AF3D81" w:rsidRDefault="00AF3D81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rPr>
          <w:trHeight w:val="1232"/>
        </w:trPr>
        <w:tc>
          <w:tcPr>
            <w:tcW w:w="3544" w:type="dxa"/>
          </w:tcPr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Моложон 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Геннадьевна  </w:t>
            </w:r>
          </w:p>
        </w:tc>
        <w:tc>
          <w:tcPr>
            <w:tcW w:w="851" w:type="dxa"/>
          </w:tcPr>
          <w:p w:rsidR="00AF3D81" w:rsidRDefault="00A54A1B">
            <w:pPr>
              <w:pStyle w:val="a5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5"/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секретарь комиссии отдела по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комиссии по делам несовершеннолетних, защите их прав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города, ответственный секретарь комиссии</w:t>
            </w:r>
          </w:p>
          <w:p w:rsidR="00AF3D81" w:rsidRDefault="00AF3D81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rPr>
          <w:trHeight w:val="280"/>
        </w:trPr>
        <w:tc>
          <w:tcPr>
            <w:tcW w:w="9639" w:type="dxa"/>
            <w:gridSpan w:val="3"/>
          </w:tcPr>
          <w:p w:rsidR="00AF3D81" w:rsidRDefault="00AF3D81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F3D81" w:rsidRDefault="00AF3D8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rPr>
          <w:trHeight w:val="753"/>
        </w:trPr>
        <w:tc>
          <w:tcPr>
            <w:tcW w:w="3544" w:type="dxa"/>
          </w:tcPr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Николаевна  </w:t>
            </w:r>
          </w:p>
        </w:tc>
        <w:tc>
          <w:tcPr>
            <w:tcW w:w="851" w:type="dxa"/>
          </w:tcPr>
          <w:p w:rsidR="00AF3D81" w:rsidRDefault="00A54A1B">
            <w:pPr>
              <w:pStyle w:val="a5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AF3D81" w:rsidRDefault="00AF3D81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rPr>
          <w:trHeight w:val="753"/>
        </w:trPr>
        <w:tc>
          <w:tcPr>
            <w:tcW w:w="3544" w:type="dxa"/>
          </w:tcPr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Яковлевна</w:t>
            </w:r>
          </w:p>
        </w:tc>
        <w:tc>
          <w:tcPr>
            <w:tcW w:w="851" w:type="dxa"/>
          </w:tcPr>
          <w:p w:rsidR="00AF3D81" w:rsidRDefault="00A54A1B">
            <w:pPr>
              <w:pStyle w:val="a5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культуры 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туризма </w:t>
            </w:r>
          </w:p>
          <w:p w:rsidR="00AF3D81" w:rsidRDefault="00AF3D81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rPr>
          <w:trHeight w:val="753"/>
        </w:trPr>
        <w:tc>
          <w:tcPr>
            <w:tcW w:w="3544" w:type="dxa"/>
          </w:tcPr>
          <w:p w:rsidR="00AF3D81" w:rsidRDefault="00A54A1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Ющенко </w:t>
            </w:r>
          </w:p>
          <w:p w:rsidR="00AF3D81" w:rsidRDefault="00A54A1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Васильевич</w:t>
            </w:r>
          </w:p>
        </w:tc>
        <w:tc>
          <w:tcPr>
            <w:tcW w:w="851" w:type="dxa"/>
          </w:tcPr>
          <w:p w:rsidR="00AF3D81" w:rsidRDefault="00A54A1B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4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физической </w:t>
            </w:r>
          </w:p>
          <w:p w:rsidR="00AF3D81" w:rsidRDefault="00A54A1B">
            <w:pPr>
              <w:pStyle w:val="a4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спорта</w:t>
            </w:r>
          </w:p>
        </w:tc>
      </w:tr>
      <w:tr w:rsidR="00AF3D81">
        <w:trPr>
          <w:trHeight w:val="753"/>
        </w:trPr>
        <w:tc>
          <w:tcPr>
            <w:tcW w:w="3544" w:type="dxa"/>
          </w:tcPr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  <w:proofErr w:type="spellEnd"/>
          </w:p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Васильевна </w:t>
            </w:r>
          </w:p>
        </w:tc>
        <w:tc>
          <w:tcPr>
            <w:tcW w:w="851" w:type="dxa"/>
          </w:tcPr>
          <w:p w:rsidR="00AF3D81" w:rsidRDefault="00A54A1B">
            <w:pPr>
              <w:pStyle w:val="a5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опеке и попечительству </w:t>
            </w:r>
          </w:p>
          <w:p w:rsidR="00AF3D81" w:rsidRDefault="00AF3D8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rPr>
          <w:trHeight w:val="753"/>
        </w:trPr>
        <w:tc>
          <w:tcPr>
            <w:tcW w:w="3544" w:type="dxa"/>
          </w:tcPr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Лаптев </w:t>
            </w:r>
          </w:p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851" w:type="dxa"/>
          </w:tcPr>
          <w:p w:rsidR="00AF3D81" w:rsidRDefault="00A54A1B">
            <w:pPr>
              <w:pStyle w:val="a5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молодёжной 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</w:p>
          <w:p w:rsidR="00AF3D81" w:rsidRDefault="00AF3D81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rPr>
          <w:trHeight w:val="753"/>
        </w:trPr>
        <w:tc>
          <w:tcPr>
            <w:tcW w:w="3544" w:type="dxa"/>
          </w:tcPr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Николаевна  </w:t>
            </w:r>
          </w:p>
        </w:tc>
        <w:tc>
          <w:tcPr>
            <w:tcW w:w="851" w:type="dxa"/>
          </w:tcPr>
          <w:p w:rsidR="00AF3D81" w:rsidRDefault="00A54A1B">
            <w:pPr>
              <w:pStyle w:val="a5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организации работы комиссии по делам 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несовершеннолетних, защите их прав Администрации города</w:t>
            </w:r>
          </w:p>
          <w:p w:rsidR="00AF3D81" w:rsidRDefault="00AF3D81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rPr>
          <w:trHeight w:val="707"/>
        </w:trPr>
        <w:tc>
          <w:tcPr>
            <w:tcW w:w="3544" w:type="dxa"/>
          </w:tcPr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851" w:type="dxa"/>
          </w:tcPr>
          <w:p w:rsidR="00AF3D81" w:rsidRDefault="00A54A1B">
            <w:pPr>
              <w:pStyle w:val="a5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5"/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здоровья населения</w:t>
            </w:r>
            <w:r>
              <w:t xml:space="preserve"> </w:t>
            </w:r>
          </w:p>
          <w:p w:rsidR="00AF3D81" w:rsidRDefault="00AF3D8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rPr>
          <w:trHeight w:val="1647"/>
        </w:trPr>
        <w:tc>
          <w:tcPr>
            <w:tcW w:w="3544" w:type="dxa"/>
          </w:tcPr>
          <w:p w:rsidR="00AF3D81" w:rsidRDefault="00A54A1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D81" w:rsidRDefault="00A54A1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Семеновна  </w:t>
            </w:r>
          </w:p>
          <w:p w:rsidR="00AF3D81" w:rsidRDefault="00AF3D81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3D81" w:rsidRDefault="00A54A1B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4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бюджетного учреждения       Ханты-Мансийского автономного </w:t>
            </w:r>
          </w:p>
          <w:p w:rsidR="00AF3D81" w:rsidRDefault="00A54A1B">
            <w:pPr>
              <w:pStyle w:val="a4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– Югры «Центр социальной </w:t>
            </w:r>
          </w:p>
          <w:p w:rsidR="00AF3D81" w:rsidRDefault="00A54A1B">
            <w:pPr>
              <w:pStyle w:val="a4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помощи семье и детям «Зазеркалье» </w:t>
            </w:r>
          </w:p>
          <w:p w:rsidR="00AF3D81" w:rsidRDefault="00A54A1B">
            <w:pPr>
              <w:pStyle w:val="a4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F3D81" w:rsidRDefault="00AF3D81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rPr>
          <w:trHeight w:val="274"/>
        </w:trPr>
        <w:tc>
          <w:tcPr>
            <w:tcW w:w="3544" w:type="dxa"/>
          </w:tcPr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Ивановна  </w:t>
            </w:r>
          </w:p>
        </w:tc>
        <w:tc>
          <w:tcPr>
            <w:tcW w:w="851" w:type="dxa"/>
          </w:tcPr>
          <w:p w:rsidR="00AF3D81" w:rsidRDefault="00A54A1B">
            <w:pPr>
              <w:pStyle w:val="a5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по городу Сургуту 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Сургутскому району Департамента  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развития Ханты-Мансийского автономного 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– Югры (по согласованию)</w:t>
            </w:r>
          </w:p>
          <w:p w:rsidR="00AF3D81" w:rsidRDefault="00AF3D81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rPr>
          <w:trHeight w:val="274"/>
        </w:trPr>
        <w:tc>
          <w:tcPr>
            <w:tcW w:w="3544" w:type="dxa"/>
          </w:tcPr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Мочалова </w:t>
            </w:r>
          </w:p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Александровна  </w:t>
            </w:r>
          </w:p>
          <w:p w:rsidR="00AF3D81" w:rsidRDefault="00AF3D81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3D81" w:rsidRDefault="00A54A1B">
            <w:pPr>
              <w:pStyle w:val="a5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Югры «Сургутский центр занятости 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населения» (по согласованию)</w:t>
            </w:r>
          </w:p>
          <w:p w:rsidR="00AF3D81" w:rsidRDefault="00AF3D81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c>
          <w:tcPr>
            <w:tcW w:w="3544" w:type="dxa"/>
          </w:tcPr>
          <w:p w:rsidR="00AF3D81" w:rsidRDefault="00A54A1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D81" w:rsidRDefault="00A54A1B">
            <w:pPr>
              <w:pStyle w:val="a4"/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Николаевна  </w:t>
            </w:r>
          </w:p>
        </w:tc>
        <w:tc>
          <w:tcPr>
            <w:tcW w:w="851" w:type="dxa"/>
          </w:tcPr>
          <w:p w:rsidR="00AF3D81" w:rsidRDefault="00A54A1B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4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общественной палаты </w:t>
            </w:r>
          </w:p>
          <w:p w:rsidR="00AF3D81" w:rsidRDefault="00A54A1B">
            <w:pPr>
              <w:pStyle w:val="a4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</w:p>
          <w:p w:rsidR="00AF3D81" w:rsidRDefault="00A54A1B">
            <w:pPr>
              <w:pStyle w:val="a4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–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       по вопросам семьи, женщин, детей                  и демографической политики, </w:t>
            </w:r>
            <w:r>
              <w:rPr>
                <w:rFonts w:ascii="Times New Roman" w:hAnsi="Times New Roman" w:cs="Times New Roman"/>
                <w:sz w:val="28"/>
              </w:rPr>
              <w:t xml:space="preserve">председатель совета женщин открытого акционерного общества «Сургутнефтегаз» </w:t>
            </w:r>
          </w:p>
          <w:p w:rsidR="00AF3D81" w:rsidRDefault="00A54A1B">
            <w:pPr>
              <w:pStyle w:val="a4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согласованию)</w:t>
            </w:r>
          </w:p>
          <w:p w:rsidR="00AF3D81" w:rsidRDefault="00AF3D81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c>
          <w:tcPr>
            <w:tcW w:w="3544" w:type="dxa"/>
          </w:tcPr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</w:t>
            </w:r>
          </w:p>
          <w:p w:rsidR="00AF3D81" w:rsidRDefault="00A54A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851" w:type="dxa"/>
          </w:tcPr>
          <w:p w:rsidR="00AF3D81" w:rsidRDefault="00A54A1B">
            <w:pPr>
              <w:pStyle w:val="a5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активист городского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молодежного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филактика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AF3D81" w:rsidRDefault="00AF3D81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c>
          <w:tcPr>
            <w:tcW w:w="3544" w:type="dxa"/>
          </w:tcPr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 </w:t>
            </w:r>
          </w:p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Антоний Николаевич</w:t>
            </w:r>
          </w:p>
        </w:tc>
        <w:tc>
          <w:tcPr>
            <w:tcW w:w="851" w:type="dxa"/>
          </w:tcPr>
          <w:p w:rsidR="00AF3D81" w:rsidRDefault="00A54A1B">
            <w:pPr>
              <w:pStyle w:val="a5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Благочинный Сургутского благочиния Ханты-Мансийской епархии Русской православной церкви (по согласованию)</w:t>
            </w:r>
          </w:p>
          <w:p w:rsidR="00AF3D81" w:rsidRDefault="00AF3D8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c>
          <w:tcPr>
            <w:tcW w:w="3544" w:type="dxa"/>
          </w:tcPr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Петрович  </w:t>
            </w:r>
          </w:p>
          <w:p w:rsidR="00AF3D81" w:rsidRDefault="00AF3D81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3D81" w:rsidRDefault="00A54A1B">
            <w:pPr>
              <w:pStyle w:val="a5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бюджетного учреждения Ханты-Мансийского автономного 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– Югры «Сургутская клиническая психоневрологическая больница»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F3D81" w:rsidRDefault="00AF3D81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D81">
        <w:tc>
          <w:tcPr>
            <w:tcW w:w="3544" w:type="dxa"/>
          </w:tcPr>
          <w:p w:rsidR="00AF3D81" w:rsidRDefault="00A54A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Онуфриева </w:t>
            </w:r>
          </w:p>
          <w:p w:rsidR="00AF3D81" w:rsidRDefault="00A54A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Александровна </w:t>
            </w:r>
          </w:p>
        </w:tc>
        <w:tc>
          <w:tcPr>
            <w:tcW w:w="851" w:type="dxa"/>
          </w:tcPr>
          <w:p w:rsidR="00AF3D81" w:rsidRDefault="00A54A1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Федерального  казенного учреждения «Уголов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но-исполнительная инспекция Управления федеральной службы исполнения </w:t>
            </w:r>
          </w:p>
          <w:p w:rsidR="00AF3D81" w:rsidRDefault="00A54A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наказания России по Ханты-Мансийскому автономному </w:t>
            </w:r>
          </w:p>
          <w:p w:rsidR="00AF3D81" w:rsidRDefault="00A54A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округу – Югре» (по согласованию)</w:t>
            </w:r>
          </w:p>
          <w:p w:rsidR="00AF3D81" w:rsidRDefault="00AF3D81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F3D81" w:rsidRDefault="00AF3D81"/>
    <w:p w:rsidR="00AF3D81" w:rsidRDefault="00AF3D81"/>
    <w:p w:rsidR="00AF3D81" w:rsidRDefault="00AF3D81"/>
    <w:p w:rsidR="00AF3D81" w:rsidRDefault="00AF3D81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5244"/>
      </w:tblGrid>
      <w:tr w:rsidR="00AF3D81">
        <w:tc>
          <w:tcPr>
            <w:tcW w:w="3544" w:type="dxa"/>
          </w:tcPr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Топчиев </w:t>
            </w:r>
          </w:p>
          <w:p w:rsidR="00AF3D81" w:rsidRDefault="00A54A1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851" w:type="dxa"/>
          </w:tcPr>
          <w:p w:rsidR="00AF3D81" w:rsidRDefault="00A54A1B">
            <w:pPr>
              <w:pStyle w:val="a5"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</w:t>
            </w:r>
          </w:p>
          <w:p w:rsidR="00AF3D81" w:rsidRDefault="00A54A1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охране общественного порядка)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Министерства внутренних дел Российской Федерации по городу Сургуту (по согласованию)</w:t>
            </w:r>
          </w:p>
        </w:tc>
      </w:tr>
    </w:tbl>
    <w:p w:rsidR="00AF3D81" w:rsidRDefault="00AF3D81">
      <w:pPr>
        <w:rPr>
          <w:rFonts w:ascii="Times New Roman" w:hAnsi="Times New Roman" w:cs="Times New Roman"/>
          <w:sz w:val="28"/>
          <w:szCs w:val="28"/>
        </w:rPr>
      </w:pPr>
    </w:p>
    <w:sectPr w:rsidR="00AF3D81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1B" w:rsidRDefault="00A54A1B">
      <w:r>
        <w:separator/>
      </w:r>
    </w:p>
  </w:endnote>
  <w:endnote w:type="continuationSeparator" w:id="0">
    <w:p w:rsidR="00A54A1B" w:rsidRDefault="00A5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1B" w:rsidRDefault="00A54A1B">
      <w:r>
        <w:separator/>
      </w:r>
    </w:p>
  </w:footnote>
  <w:footnote w:type="continuationSeparator" w:id="0">
    <w:p w:rsidR="00A54A1B" w:rsidRDefault="00A5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F3D81" w:rsidRDefault="00A54A1B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5FB1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F3D81" w:rsidRDefault="00AF3D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67EB"/>
    <w:multiLevelType w:val="hybridMultilevel"/>
    <w:tmpl w:val="00CA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81"/>
    <w:rsid w:val="00345FB1"/>
    <w:rsid w:val="00A54A1B"/>
    <w:rsid w:val="00AF3D81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F15F59-C08E-4252-91F3-E8D777BB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pPr>
      <w:jc w:val="both"/>
    </w:pPr>
  </w:style>
  <w:style w:type="paragraph" w:customStyle="1" w:styleId="a5">
    <w:name w:val="Прижатый влево"/>
    <w:basedOn w:val="a"/>
    <w:next w:val="a"/>
    <w:uiPriority w:val="99"/>
  </w:style>
  <w:style w:type="paragraph" w:styleId="a6">
    <w:name w:val="Body Text"/>
    <w:basedOn w:val="a"/>
    <w:link w:val="a7"/>
    <w:uiPriority w:val="99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2016-07-14T09:08:00Z</cp:lastPrinted>
  <dcterms:created xsi:type="dcterms:W3CDTF">2016-07-22T12:49:00Z</dcterms:created>
  <dcterms:modified xsi:type="dcterms:W3CDTF">2016-07-22T12:49:00Z</dcterms:modified>
</cp:coreProperties>
</file>