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80F7A" w:rsidRDefault="004038E7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98">
        <w:rPr>
          <w:rFonts w:ascii="Times New Roman" w:hAnsi="Times New Roman"/>
          <w:i/>
          <w:sz w:val="24"/>
          <w:szCs w:val="24"/>
          <w:u w:val="single"/>
        </w:rPr>
        <w:t>Проект Постановления Администрации города Сургута «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О внесении изменений в постановление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Администрации города от 03.10.2014 № 6751«Об утверждении  порядка ос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у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ществления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капитальных вложений  в  объекты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муниципальной  собственности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u w:val="single"/>
        </w:rPr>
        <w:t xml:space="preserve"> </w:t>
      </w:r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за счет средств бюджета города</w:t>
      </w:r>
      <w:proofErr w:type="gramStart"/>
      <w:r w:rsidRPr="0021259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»</w:t>
      </w:r>
      <w:r w:rsidRPr="002A5201">
        <w:rPr>
          <w:rFonts w:ascii="Times New Roman" w:hAnsi="Times New Roman"/>
          <w:i/>
          <w:sz w:val="24"/>
          <w:szCs w:val="24"/>
          <w:u w:val="single"/>
        </w:rPr>
        <w:t>.</w:t>
      </w:r>
      <w:r w:rsidR="00480F7A" w:rsidRPr="00480F7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4038E7">
        <w:t xml:space="preserve">ата размещения уведомления: </w:t>
      </w:r>
      <w:r w:rsidR="004038E7">
        <w:tab/>
      </w:r>
      <w:r w:rsidR="004038E7">
        <w:tab/>
      </w:r>
      <w:r w:rsidR="004038E7">
        <w:tab/>
        <w:t>19</w:t>
      </w:r>
      <w:bookmarkStart w:id="0" w:name="_GoBack"/>
      <w:bookmarkEnd w:id="0"/>
      <w:r>
        <w:t xml:space="preserve">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2015-05-19T06:24:00Z</dcterms:created>
  <dcterms:modified xsi:type="dcterms:W3CDTF">2015-05-19T06:24:00Z</dcterms:modified>
</cp:coreProperties>
</file>