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64453" w:rsidTr="007B4C06">
        <w:trPr>
          <w:jc w:val="center"/>
        </w:trPr>
        <w:tc>
          <w:tcPr>
            <w:tcW w:w="142" w:type="dxa"/>
            <w:noWrap/>
          </w:tcPr>
          <w:p w:rsidR="00F64453" w:rsidRPr="005541F0" w:rsidRDefault="00F64453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64453" w:rsidRPr="00EC7D10" w:rsidRDefault="00C94F3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F64453" w:rsidRPr="005541F0" w:rsidRDefault="00F6445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64453" w:rsidRPr="00C94F37" w:rsidRDefault="00C94F3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64453" w:rsidRPr="005541F0" w:rsidRDefault="00F6445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64453" w:rsidRPr="00EC7D10" w:rsidRDefault="00C94F3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64453" w:rsidRPr="005541F0" w:rsidRDefault="00F6445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64453" w:rsidRPr="005541F0" w:rsidRDefault="00F64453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64453" w:rsidRPr="005541F0" w:rsidRDefault="00F64453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64453" w:rsidRPr="00C94F37" w:rsidRDefault="00C94F37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</w:tbl>
    <w:p w:rsidR="00F64453" w:rsidRPr="00EE45CB" w:rsidRDefault="00F64453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453" w:rsidRPr="005541F0" w:rsidRDefault="00F644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6pt;height:79.8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798112" r:id="rId8"/>
                              </w:object>
                            </w:r>
                          </w:p>
                          <w:p w:rsidR="00F64453" w:rsidRPr="005541F0" w:rsidRDefault="00F644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64453" w:rsidRPr="005541F0" w:rsidRDefault="00F644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64453" w:rsidRPr="005541F0" w:rsidRDefault="00F644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64453" w:rsidRPr="00C46D9A" w:rsidRDefault="00F644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64453" w:rsidRPr="00EC5E9D" w:rsidRDefault="00F644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F64453" w:rsidRPr="005541F0" w:rsidRDefault="00F644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64453" w:rsidRPr="005541F0" w:rsidRDefault="00F644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64453" w:rsidRPr="00EC5E9D" w:rsidRDefault="00F6445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64453" w:rsidRPr="005541F0" w:rsidRDefault="00F644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64453" w:rsidRPr="005541F0" w:rsidRDefault="00F6445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F64453" w:rsidRPr="005541F0" w:rsidRDefault="00F644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5" type="#_x0000_t75" style="width:57.6pt;height:79.8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798112" r:id="rId9"/>
                        </w:object>
                      </w:r>
                    </w:p>
                    <w:p w:rsidR="00F64453" w:rsidRPr="005541F0" w:rsidRDefault="00F644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64453" w:rsidRPr="005541F0" w:rsidRDefault="00F644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64453" w:rsidRPr="005541F0" w:rsidRDefault="00F644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64453" w:rsidRPr="00C46D9A" w:rsidRDefault="00F644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64453" w:rsidRPr="00EC5E9D" w:rsidRDefault="00F6445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F64453" w:rsidRPr="005541F0" w:rsidRDefault="00F644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64453" w:rsidRPr="005541F0" w:rsidRDefault="00F644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64453" w:rsidRPr="00EC5E9D" w:rsidRDefault="00F6445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F64453" w:rsidRPr="005541F0" w:rsidRDefault="00F644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64453" w:rsidRPr="005541F0" w:rsidRDefault="00F6445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64453" w:rsidRDefault="00F64453" w:rsidP="00F64453">
      <w:pPr>
        <w:suppressAutoHyphens/>
        <w:ind w:right="1416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F64453" w:rsidRDefault="00F64453" w:rsidP="00F64453">
      <w:pPr>
        <w:suppressAutoHyphens/>
        <w:ind w:right="1416"/>
        <w:rPr>
          <w:szCs w:val="28"/>
        </w:rPr>
      </w:pPr>
      <w:r>
        <w:rPr>
          <w:szCs w:val="28"/>
        </w:rPr>
        <w:t>Главы города от 13.04.2016 № 33</w:t>
      </w:r>
    </w:p>
    <w:p w:rsidR="00F64453" w:rsidRDefault="00F64453" w:rsidP="00F64453">
      <w:pPr>
        <w:suppressAutoHyphens/>
        <w:ind w:right="1416"/>
        <w:rPr>
          <w:szCs w:val="28"/>
        </w:rPr>
      </w:pPr>
      <w:r>
        <w:rPr>
          <w:szCs w:val="28"/>
        </w:rPr>
        <w:t xml:space="preserve">«О межведомственной комиссии </w:t>
      </w:r>
    </w:p>
    <w:p w:rsidR="00F64453" w:rsidRDefault="00F64453" w:rsidP="00F64453">
      <w:pPr>
        <w:suppressAutoHyphens/>
        <w:ind w:right="1416"/>
        <w:rPr>
          <w:szCs w:val="28"/>
        </w:rPr>
      </w:pPr>
      <w:r>
        <w:rPr>
          <w:szCs w:val="28"/>
        </w:rPr>
        <w:t xml:space="preserve">по противодействию экстремистской </w:t>
      </w:r>
    </w:p>
    <w:p w:rsidR="00F64453" w:rsidRDefault="00F64453" w:rsidP="00F64453">
      <w:pPr>
        <w:suppressAutoHyphens/>
        <w:ind w:right="1416"/>
        <w:rPr>
          <w:szCs w:val="28"/>
        </w:rPr>
      </w:pPr>
      <w:r>
        <w:rPr>
          <w:szCs w:val="28"/>
        </w:rPr>
        <w:t xml:space="preserve">деятельности муниципального </w:t>
      </w:r>
    </w:p>
    <w:p w:rsidR="00F64453" w:rsidRDefault="00F64453" w:rsidP="00F64453">
      <w:pPr>
        <w:suppressAutoHyphens/>
        <w:ind w:right="1416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F64453" w:rsidRDefault="00F64453" w:rsidP="00F64453">
      <w:pPr>
        <w:suppressAutoHyphens/>
        <w:ind w:right="1416"/>
        <w:rPr>
          <w:szCs w:val="28"/>
        </w:rPr>
      </w:pPr>
      <w:r>
        <w:rPr>
          <w:szCs w:val="28"/>
        </w:rPr>
        <w:t>город Сургут»</w:t>
      </w:r>
    </w:p>
    <w:p w:rsidR="00F64453" w:rsidRDefault="00F64453" w:rsidP="00F64453">
      <w:pPr>
        <w:suppressAutoHyphens/>
        <w:ind w:right="5138"/>
        <w:rPr>
          <w:szCs w:val="28"/>
        </w:rPr>
      </w:pPr>
    </w:p>
    <w:p w:rsidR="00F64453" w:rsidRDefault="00F64453" w:rsidP="00F64453">
      <w:pPr>
        <w:suppressAutoHyphens/>
        <w:ind w:right="5138"/>
        <w:rPr>
          <w:szCs w:val="28"/>
        </w:rPr>
      </w:pPr>
    </w:p>
    <w:p w:rsidR="00F64453" w:rsidRDefault="00F64453" w:rsidP="00F64453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                  город Сургут, распоряжением Администрации города от 30.12.2005 № 3686                   «Об утверждении Регламента Администрации города», в связи с кадровыми                     изменениями в структуре Администрации города:</w:t>
      </w:r>
    </w:p>
    <w:p w:rsidR="00F64453" w:rsidRDefault="00F64453" w:rsidP="00F64453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Главы города от 13.04.2016 № 33 «О межведомственной комиссии по противодействию экстремистской деятельности муниципального образования городской округ город Сургут» изменение, изложив                    приложение 2 к постановлению в новой редакции согласно приложению к настоящему постановлению.</w:t>
      </w:r>
    </w:p>
    <w:p w:rsidR="00F64453" w:rsidRDefault="00F64453" w:rsidP="00F64453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постановление на официальном портале Администрации города</w:t>
      </w:r>
    </w:p>
    <w:p w:rsidR="00F64453" w:rsidRDefault="00F64453" w:rsidP="00F64453">
      <w:pPr>
        <w:tabs>
          <w:tab w:val="left" w:pos="9356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Администрации города Жердева А.А.</w:t>
      </w:r>
    </w:p>
    <w:p w:rsidR="00F64453" w:rsidRDefault="00F64453" w:rsidP="00F64453">
      <w:pPr>
        <w:suppressAutoHyphens/>
        <w:ind w:firstLine="567"/>
        <w:jc w:val="both"/>
        <w:rPr>
          <w:szCs w:val="28"/>
        </w:rPr>
      </w:pPr>
    </w:p>
    <w:p w:rsidR="00F64453" w:rsidRDefault="00F64453" w:rsidP="00F64453">
      <w:pPr>
        <w:suppressAutoHyphens/>
        <w:rPr>
          <w:szCs w:val="28"/>
        </w:rPr>
      </w:pPr>
    </w:p>
    <w:p w:rsidR="00F64453" w:rsidRDefault="00F64453" w:rsidP="00F64453">
      <w:pPr>
        <w:suppressAutoHyphens/>
        <w:rPr>
          <w:szCs w:val="28"/>
        </w:rPr>
      </w:pPr>
    </w:p>
    <w:p w:rsidR="00F64453" w:rsidRDefault="00F64453" w:rsidP="00F64453">
      <w:pPr>
        <w:suppressAutoHyphens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F64453" w:rsidRDefault="00F64453" w:rsidP="00F64453">
      <w:pPr>
        <w:ind w:left="2832" w:right="-5" w:firstLine="3828"/>
        <w:rPr>
          <w:color w:val="000000"/>
          <w:szCs w:val="28"/>
        </w:rPr>
      </w:pPr>
    </w:p>
    <w:p w:rsidR="00F64453" w:rsidRDefault="00F64453" w:rsidP="00F64453">
      <w:pPr>
        <w:ind w:left="2832" w:right="-5" w:firstLine="3828"/>
        <w:rPr>
          <w:color w:val="000000"/>
          <w:szCs w:val="28"/>
        </w:rPr>
      </w:pPr>
    </w:p>
    <w:p w:rsidR="00F64453" w:rsidRDefault="00F64453" w:rsidP="00F64453">
      <w:pPr>
        <w:ind w:left="2832" w:right="-5" w:firstLine="3828"/>
        <w:rPr>
          <w:color w:val="000000"/>
          <w:szCs w:val="28"/>
        </w:rPr>
      </w:pPr>
    </w:p>
    <w:p w:rsidR="00F64453" w:rsidRDefault="00F64453" w:rsidP="00F64453">
      <w:pPr>
        <w:rPr>
          <w:sz w:val="22"/>
          <w:szCs w:val="24"/>
        </w:rPr>
      </w:pPr>
    </w:p>
    <w:p w:rsidR="00F64453" w:rsidRDefault="00F64453" w:rsidP="00F64453"/>
    <w:p w:rsidR="00D7381F" w:rsidRDefault="00D7381F" w:rsidP="00F64453"/>
    <w:p w:rsidR="00F64453" w:rsidRDefault="00F64453" w:rsidP="00F64453"/>
    <w:p w:rsidR="00F64453" w:rsidRDefault="00F64453" w:rsidP="00F64453">
      <w:pPr>
        <w:shd w:val="clear" w:color="auto" w:fill="FFFFFF"/>
        <w:ind w:left="6379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F64453" w:rsidRDefault="00F64453" w:rsidP="00F64453">
      <w:pPr>
        <w:shd w:val="clear" w:color="auto" w:fill="FFFFFF"/>
        <w:ind w:left="6379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F64453" w:rsidRDefault="00F64453" w:rsidP="00F64453">
      <w:pPr>
        <w:shd w:val="clear" w:color="auto" w:fill="FFFFFF"/>
        <w:ind w:left="6379"/>
        <w:rPr>
          <w:szCs w:val="28"/>
        </w:rPr>
      </w:pPr>
      <w:r>
        <w:rPr>
          <w:color w:val="000000"/>
          <w:szCs w:val="28"/>
        </w:rPr>
        <w:t>Главы города</w:t>
      </w:r>
    </w:p>
    <w:p w:rsidR="00F64453" w:rsidRDefault="00F64453" w:rsidP="00F64453">
      <w:pPr>
        <w:shd w:val="clear" w:color="auto" w:fill="FFFFFF"/>
        <w:ind w:left="6379"/>
        <w:rPr>
          <w:szCs w:val="28"/>
        </w:rPr>
      </w:pPr>
      <w:r>
        <w:rPr>
          <w:szCs w:val="28"/>
        </w:rPr>
        <w:t>от ___________ № ______</w:t>
      </w:r>
    </w:p>
    <w:p w:rsidR="00F64453" w:rsidRDefault="00F64453" w:rsidP="00F64453">
      <w:pPr>
        <w:ind w:right="-5"/>
        <w:jc w:val="center"/>
        <w:rPr>
          <w:color w:val="000000"/>
          <w:szCs w:val="28"/>
        </w:rPr>
      </w:pPr>
    </w:p>
    <w:p w:rsidR="00F64453" w:rsidRDefault="00F64453" w:rsidP="00F64453">
      <w:pPr>
        <w:ind w:right="-5"/>
        <w:jc w:val="center"/>
        <w:rPr>
          <w:color w:val="000000"/>
          <w:szCs w:val="28"/>
        </w:rPr>
      </w:pPr>
    </w:p>
    <w:p w:rsidR="00F64453" w:rsidRDefault="00F64453" w:rsidP="00F64453">
      <w:pPr>
        <w:ind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F64453" w:rsidRDefault="00F64453" w:rsidP="00F64453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>межведомственной комиссии по противодействию экстремистской деятельности муниципального образования городской округ город Сургут</w:t>
      </w:r>
    </w:p>
    <w:p w:rsidR="00F64453" w:rsidRDefault="00F64453" w:rsidP="00F64453">
      <w:pPr>
        <w:suppressAutoHyphens/>
        <w:jc w:val="center"/>
        <w:rPr>
          <w:szCs w:val="28"/>
        </w:rPr>
      </w:pPr>
    </w:p>
    <w:tbl>
      <w:tblPr>
        <w:tblW w:w="10235" w:type="dxa"/>
        <w:tblInd w:w="-459" w:type="dxa"/>
        <w:tblLook w:val="01E0" w:firstRow="1" w:lastRow="1" w:firstColumn="1" w:lastColumn="1" w:noHBand="0" w:noVBand="0"/>
      </w:tblPr>
      <w:tblGrid>
        <w:gridCol w:w="3687"/>
        <w:gridCol w:w="350"/>
        <w:gridCol w:w="6198"/>
      </w:tblGrid>
      <w:tr w:rsidR="00F64453" w:rsidTr="00F64453"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Шувалов</w:t>
            </w:r>
          </w:p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Вадим Николаевич</w:t>
            </w:r>
          </w:p>
          <w:p w:rsidR="00F64453" w:rsidRPr="00F64453" w:rsidRDefault="00F64453" w:rsidP="00F64453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F64453" w:rsidTr="00F64453"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Рудиков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Олег Иванович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Службы, начальник 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1 отдела (с дислокацией в городе Сургуте) Службы по Ханты-Мансийскому автономному округу – Югре Регионального управления Федеральной службы безопасности 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по Тюменской области </w:t>
            </w:r>
            <w:r>
              <w:rPr>
                <w:color w:val="000000"/>
                <w:szCs w:val="28"/>
              </w:rPr>
              <w:t xml:space="preserve">(либо лицо, исполняющее обязанности по должности), заместитель председателя комиссии </w:t>
            </w:r>
            <w:r>
              <w:rPr>
                <w:szCs w:val="28"/>
              </w:rPr>
              <w:t>(по согласованию)</w:t>
            </w:r>
          </w:p>
          <w:p w:rsidR="00F64453" w:rsidRPr="00F64453" w:rsidRDefault="00F64453" w:rsidP="00F64453">
            <w:pPr>
              <w:suppressAutoHyphens/>
              <w:rPr>
                <w:sz w:val="10"/>
                <w:szCs w:val="10"/>
              </w:rPr>
            </w:pPr>
          </w:p>
        </w:tc>
      </w:tr>
      <w:tr w:rsidR="00F64453" w:rsidTr="00F64453"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Жердев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Администрации города, заместитель председателя комиссии</w:t>
            </w:r>
          </w:p>
          <w:p w:rsidR="00F64453" w:rsidRPr="00F64453" w:rsidRDefault="00F64453" w:rsidP="00F64453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F64453" w:rsidTr="00F64453"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Калашникова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Наталия Владимировна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 специалист отдела по вопросам общественной безопасности, секретарь комиссии</w:t>
            </w:r>
          </w:p>
          <w:p w:rsidR="00F64453" w:rsidRPr="00F64453" w:rsidRDefault="00F64453" w:rsidP="00F64453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F64453" w:rsidTr="00F64453">
        <w:tc>
          <w:tcPr>
            <w:tcW w:w="10235" w:type="dxa"/>
            <w:gridSpan w:val="3"/>
          </w:tcPr>
          <w:p w:rsidR="00F64453" w:rsidRDefault="00F64453" w:rsidP="00F64453">
            <w:pPr>
              <w:suppressAutoHyphens/>
              <w:rPr>
                <w:sz w:val="10"/>
                <w:szCs w:val="10"/>
              </w:rPr>
            </w:pP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F64453" w:rsidRPr="00F64453" w:rsidRDefault="00F64453" w:rsidP="00F64453">
            <w:pPr>
              <w:suppressAutoHyphens/>
              <w:rPr>
                <w:sz w:val="10"/>
                <w:szCs w:val="10"/>
              </w:rPr>
            </w:pP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Пелевин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Рудольфович</w:t>
            </w:r>
          </w:p>
          <w:p w:rsidR="00F64453" w:rsidRPr="00F64453" w:rsidRDefault="00F64453" w:rsidP="00F6445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</w:tcPr>
          <w:p w:rsidR="00F64453" w:rsidRDefault="00F64453" w:rsidP="00F64453">
            <w:pPr>
              <w:ind w:left="72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F64453" w:rsidRDefault="00F64453" w:rsidP="00F64453">
            <w:pPr>
              <w:rPr>
                <w:szCs w:val="28"/>
              </w:rPr>
            </w:pP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Токмянин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Анатольевич</w:t>
            </w:r>
          </w:p>
          <w:p w:rsidR="00F64453" w:rsidRPr="00F64453" w:rsidRDefault="00F64453" w:rsidP="00F6445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ind w:left="72"/>
              <w:rPr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советник Главы города</w:t>
            </w: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Османкина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Татьяна Николаевна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</w:tcPr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директор департамента образования</w:t>
            </w:r>
            <w:r>
              <w:rPr>
                <w:color w:val="000000"/>
                <w:szCs w:val="28"/>
              </w:rPr>
              <w:t xml:space="preserve"> (либо лицо, исполняющее обязанности по должности)</w:t>
            </w:r>
          </w:p>
          <w:p w:rsidR="00F64453" w:rsidRDefault="00F64453" w:rsidP="00F64453">
            <w:pPr>
              <w:ind w:left="7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Владимир Петрович 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</w:tcPr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и туризма </w:t>
            </w: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</w:t>
            </w:r>
          </w:p>
          <w:p w:rsidR="00F64453" w:rsidRDefault="00F64453" w:rsidP="00F64453">
            <w:pPr>
              <w:ind w:left="72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Воробьев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Аркадий Александрович 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начальник управления общественных связей </w:t>
            </w: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</w:t>
            </w:r>
          </w:p>
          <w:p w:rsidR="00F64453" w:rsidRPr="00F64453" w:rsidRDefault="00F64453" w:rsidP="00F64453">
            <w:pPr>
              <w:ind w:left="72"/>
              <w:rPr>
                <w:color w:val="000000"/>
                <w:sz w:val="10"/>
                <w:szCs w:val="10"/>
              </w:rPr>
            </w:pP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Швидкая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Екатерина Анатольевна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</w:tcPr>
          <w:p w:rsidR="00F64453" w:rsidRDefault="00F64453" w:rsidP="00F64453">
            <w:pPr>
              <w:tabs>
                <w:tab w:val="left" w:pos="5988"/>
              </w:tabs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информационной </w:t>
            </w:r>
          </w:p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политики </w:t>
            </w:r>
            <w:r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F64453" w:rsidRDefault="00F64453" w:rsidP="00F64453">
            <w:pPr>
              <w:ind w:left="72"/>
              <w:rPr>
                <w:sz w:val="10"/>
                <w:szCs w:val="10"/>
              </w:rPr>
            </w:pP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350" w:type="dxa"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</w:tcPr>
          <w:p w:rsidR="00F64453" w:rsidRDefault="00F64453" w:rsidP="00F64453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</w:t>
            </w:r>
          </w:p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 спорта </w:t>
            </w:r>
            <w:r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F64453" w:rsidRDefault="00F64453" w:rsidP="00F64453">
            <w:pPr>
              <w:ind w:left="72"/>
              <w:rPr>
                <w:sz w:val="10"/>
                <w:szCs w:val="10"/>
              </w:rPr>
            </w:pP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F64453" w:rsidRDefault="00F64453" w:rsidP="00F64453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</w:tcPr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начальник отдела молодёжной политики </w:t>
            </w:r>
            <w:r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F64453" w:rsidRDefault="00F64453" w:rsidP="00F64453">
            <w:pPr>
              <w:ind w:left="72"/>
              <w:rPr>
                <w:sz w:val="10"/>
                <w:szCs w:val="10"/>
              </w:rPr>
            </w:pP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</w:tcPr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начальник отдела по вопросам общественной безопасности </w:t>
            </w:r>
            <w:r>
              <w:rPr>
                <w:color w:val="000000"/>
                <w:szCs w:val="28"/>
              </w:rPr>
              <w:t xml:space="preserve">(либо лицо, исполняющее </w:t>
            </w:r>
          </w:p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обязанности по должности)</w:t>
            </w:r>
          </w:p>
          <w:p w:rsidR="00F64453" w:rsidRDefault="00F64453" w:rsidP="00F64453">
            <w:pPr>
              <w:ind w:left="72"/>
              <w:rPr>
                <w:sz w:val="10"/>
                <w:szCs w:val="10"/>
              </w:rPr>
            </w:pPr>
          </w:p>
        </w:tc>
      </w:tr>
      <w:tr w:rsidR="00F64453" w:rsidTr="00F64453">
        <w:trPr>
          <w:trHeight w:val="70"/>
        </w:trPr>
        <w:tc>
          <w:tcPr>
            <w:tcW w:w="3687" w:type="dxa"/>
            <w:hideMark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Бурла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Федор Викторович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</w:tcPr>
          <w:p w:rsidR="00F64453" w:rsidRDefault="00F64453" w:rsidP="00F64453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аналитического </w:t>
            </w:r>
          </w:p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отдела правового управления </w:t>
            </w:r>
            <w:r>
              <w:rPr>
                <w:color w:val="000000"/>
                <w:szCs w:val="28"/>
              </w:rPr>
              <w:t xml:space="preserve">(либо лицо, </w:t>
            </w:r>
          </w:p>
          <w:p w:rsidR="00F64453" w:rsidRDefault="00F64453" w:rsidP="00F64453">
            <w:pPr>
              <w:ind w:lef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F64453" w:rsidRDefault="00F64453" w:rsidP="00F64453">
            <w:pPr>
              <w:ind w:left="72"/>
              <w:rPr>
                <w:sz w:val="10"/>
                <w:szCs w:val="10"/>
              </w:rPr>
            </w:pPr>
          </w:p>
        </w:tc>
      </w:tr>
      <w:tr w:rsidR="00F64453" w:rsidTr="00F64453">
        <w:tc>
          <w:tcPr>
            <w:tcW w:w="3687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Болотов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Святослав Вячеславович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проректор по внеучебной работе бюджетного учреждения высшего образования Ханты-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Мансийского автономного округа – Югры 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«Сургутский государственный университет» 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(по согласованию)  </w:t>
            </w:r>
          </w:p>
          <w:p w:rsidR="00F64453" w:rsidRPr="00F64453" w:rsidRDefault="00F64453" w:rsidP="00F64453">
            <w:pPr>
              <w:rPr>
                <w:color w:val="000000"/>
                <w:sz w:val="10"/>
                <w:szCs w:val="10"/>
              </w:rPr>
            </w:pPr>
          </w:p>
        </w:tc>
      </w:tr>
      <w:tr w:rsidR="00F64453" w:rsidTr="00F64453">
        <w:trPr>
          <w:trHeight w:val="519"/>
        </w:trPr>
        <w:tc>
          <w:tcPr>
            <w:tcW w:w="3687" w:type="dxa"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Голодюк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Валерий Иванович</w:t>
            </w:r>
          </w:p>
          <w:p w:rsidR="00F64453" w:rsidRDefault="00F64453" w:rsidP="00F6445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Думы города</w:t>
            </w:r>
          </w:p>
        </w:tc>
      </w:tr>
      <w:tr w:rsidR="00F64453" w:rsidTr="00F64453">
        <w:tc>
          <w:tcPr>
            <w:tcW w:w="3687" w:type="dxa"/>
            <w:hideMark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Ерохов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350" w:type="dxa"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Министерства внутренних дел России по городу Сургуту </w:t>
            </w:r>
          </w:p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 (по согласованию)</w:t>
            </w:r>
          </w:p>
          <w:p w:rsidR="00F64453" w:rsidRPr="00F64453" w:rsidRDefault="00F64453" w:rsidP="00F64453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F64453" w:rsidTr="00F64453">
        <w:tc>
          <w:tcPr>
            <w:tcW w:w="3687" w:type="dxa"/>
            <w:hideMark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Засыпкин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Владислав Павлович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первый проректор бюджетного учреждения высшего образования Ханты-Мансийского автономного округа – Югры «Сургутский государственный педагогический университет»  </w:t>
            </w:r>
          </w:p>
          <w:p w:rsidR="00F64453" w:rsidRDefault="00F64453" w:rsidP="00F64453">
            <w:pPr>
              <w:suppressAutoHyphens/>
              <w:rPr>
                <w:sz w:val="10"/>
                <w:szCs w:val="10"/>
              </w:rPr>
            </w:pPr>
          </w:p>
        </w:tc>
      </w:tr>
      <w:tr w:rsidR="00F64453" w:rsidTr="00F64453">
        <w:tc>
          <w:tcPr>
            <w:tcW w:w="3687" w:type="dxa"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Красноярова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  <w:p w:rsidR="00F64453" w:rsidRDefault="00F64453" w:rsidP="00F64453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Думы города</w:t>
            </w:r>
          </w:p>
        </w:tc>
      </w:tr>
      <w:tr w:rsidR="00F64453" w:rsidTr="00F64453">
        <w:tc>
          <w:tcPr>
            <w:tcW w:w="3687" w:type="dxa"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Кучин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Алексей Сергеевич</w:t>
            </w:r>
          </w:p>
          <w:p w:rsidR="00F64453" w:rsidRDefault="00F64453" w:rsidP="00F64453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Думы города</w:t>
            </w:r>
          </w:p>
        </w:tc>
      </w:tr>
      <w:tr w:rsidR="00F64453" w:rsidTr="00F64453">
        <w:tc>
          <w:tcPr>
            <w:tcW w:w="3687" w:type="dxa"/>
            <w:hideMark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Оглезнев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Анатольевич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Сургутского линейного отделала Министерства внутренних дел России 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транспорте (либо лицо, исполняющее обязанности по должности) (по согласованию) </w:t>
            </w:r>
            <w:r>
              <w:rPr>
                <w:szCs w:val="28"/>
              </w:rPr>
              <w:t xml:space="preserve"> </w:t>
            </w:r>
          </w:p>
          <w:p w:rsidR="00F64453" w:rsidRPr="00F64453" w:rsidRDefault="00F64453" w:rsidP="00F64453">
            <w:pPr>
              <w:suppressAutoHyphens/>
              <w:rPr>
                <w:sz w:val="10"/>
                <w:szCs w:val="10"/>
              </w:rPr>
            </w:pPr>
          </w:p>
        </w:tc>
      </w:tr>
      <w:tr w:rsidR="00F64453" w:rsidTr="00F64453">
        <w:trPr>
          <w:trHeight w:val="1008"/>
        </w:trPr>
        <w:tc>
          <w:tcPr>
            <w:tcW w:w="3687" w:type="dxa"/>
          </w:tcPr>
          <w:p w:rsidR="00F64453" w:rsidRDefault="00F64453" w:rsidP="00F6445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>
              <w:rPr>
                <w:szCs w:val="28"/>
              </w:rPr>
              <w:t xml:space="preserve">ротоиерей </w:t>
            </w:r>
          </w:p>
          <w:p w:rsidR="00F64453" w:rsidRPr="00F64453" w:rsidRDefault="00F64453" w:rsidP="00F64453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Антоний Исаков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ind w:right="-5"/>
              <w:rPr>
                <w:szCs w:val="28"/>
              </w:rPr>
            </w:pPr>
            <w:r>
              <w:rPr>
                <w:szCs w:val="28"/>
              </w:rPr>
              <w:t>настоятель Прихода храма в честь святого</w:t>
            </w:r>
          </w:p>
          <w:p w:rsidR="00F64453" w:rsidRDefault="00F64453" w:rsidP="00F64453">
            <w:pPr>
              <w:ind w:right="-5"/>
              <w:rPr>
                <w:szCs w:val="28"/>
              </w:rPr>
            </w:pPr>
            <w:r>
              <w:rPr>
                <w:szCs w:val="28"/>
              </w:rPr>
              <w:t xml:space="preserve">великомученика Георгия Победоносца </w:t>
            </w:r>
          </w:p>
          <w:p w:rsidR="00F64453" w:rsidRDefault="00F64453" w:rsidP="00F64453">
            <w:pPr>
              <w:ind w:right="-5"/>
              <w:rPr>
                <w:szCs w:val="28"/>
              </w:rPr>
            </w:pPr>
            <w:r>
              <w:rPr>
                <w:szCs w:val="28"/>
              </w:rPr>
              <w:t>города Сургута (по согласованию)</w:t>
            </w:r>
          </w:p>
          <w:p w:rsidR="00F64453" w:rsidRPr="00F64453" w:rsidRDefault="00F64453" w:rsidP="00F64453">
            <w:pPr>
              <w:ind w:right="-5"/>
              <w:rPr>
                <w:strike/>
                <w:color w:val="000000"/>
                <w:sz w:val="10"/>
                <w:szCs w:val="10"/>
              </w:rPr>
            </w:pPr>
          </w:p>
        </w:tc>
      </w:tr>
      <w:tr w:rsidR="00F64453" w:rsidTr="00F64453">
        <w:tc>
          <w:tcPr>
            <w:tcW w:w="3687" w:type="dxa"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Саматов</w:t>
            </w:r>
          </w:p>
          <w:p w:rsidR="00F64453" w:rsidRDefault="00F64453" w:rsidP="00F64453">
            <w:pPr>
              <w:rPr>
                <w:szCs w:val="28"/>
              </w:rPr>
            </w:pPr>
            <w:r>
              <w:rPr>
                <w:szCs w:val="28"/>
              </w:rPr>
              <w:t>Тагир Габдулхакович</w:t>
            </w:r>
          </w:p>
          <w:p w:rsidR="00F64453" w:rsidRDefault="00F64453" w:rsidP="00F64453">
            <w:pPr>
              <w:suppressAutoHyphens/>
              <w:rPr>
                <w:szCs w:val="28"/>
              </w:rPr>
            </w:pP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Регионального духовного управления мусульман Ханты-Мансийского автономного округа – Югры (по согласованию)</w:t>
            </w:r>
          </w:p>
        </w:tc>
      </w:tr>
      <w:tr w:rsidR="00F64453" w:rsidTr="00F64453">
        <w:trPr>
          <w:trHeight w:val="80"/>
        </w:trPr>
        <w:tc>
          <w:tcPr>
            <w:tcW w:w="3687" w:type="dxa"/>
            <w:hideMark/>
          </w:tcPr>
          <w:p w:rsidR="00F64453" w:rsidRDefault="00F64453" w:rsidP="00F64453">
            <w:pPr>
              <w:rPr>
                <w:szCs w:val="28"/>
              </w:rPr>
            </w:pPr>
            <w:r>
              <w:rPr>
                <w:szCs w:val="28"/>
              </w:rPr>
              <w:t>Холодцова</w:t>
            </w:r>
          </w:p>
          <w:p w:rsidR="00F64453" w:rsidRDefault="00F64453" w:rsidP="00F64453">
            <w:pPr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</w:tc>
        <w:tc>
          <w:tcPr>
            <w:tcW w:w="350" w:type="dxa"/>
            <w:hideMark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городской общественной 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организации «Культурно-просветительское </w:t>
            </w:r>
          </w:p>
          <w:p w:rsidR="00F64453" w:rsidRDefault="00F64453" w:rsidP="00F644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 «Батьковщина» (по согласованию)</w:t>
            </w:r>
          </w:p>
          <w:p w:rsidR="00F64453" w:rsidRPr="00F64453" w:rsidRDefault="00F64453" w:rsidP="00F64453">
            <w:pPr>
              <w:rPr>
                <w:color w:val="000000"/>
                <w:sz w:val="10"/>
                <w:szCs w:val="10"/>
              </w:rPr>
            </w:pPr>
          </w:p>
        </w:tc>
      </w:tr>
      <w:tr w:rsidR="00F64453" w:rsidTr="00F64453">
        <w:trPr>
          <w:trHeight w:val="80"/>
        </w:trPr>
        <w:tc>
          <w:tcPr>
            <w:tcW w:w="3687" w:type="dxa"/>
          </w:tcPr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Черникова</w:t>
            </w:r>
          </w:p>
          <w:p w:rsidR="00F64453" w:rsidRDefault="00F64453" w:rsidP="00F64453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Эльвира Михайловна</w:t>
            </w:r>
          </w:p>
          <w:p w:rsidR="00F64453" w:rsidRDefault="00F64453" w:rsidP="00F64453">
            <w:pPr>
              <w:rPr>
                <w:szCs w:val="28"/>
              </w:rPr>
            </w:pPr>
          </w:p>
        </w:tc>
        <w:tc>
          <w:tcPr>
            <w:tcW w:w="350" w:type="dxa"/>
          </w:tcPr>
          <w:p w:rsidR="00F64453" w:rsidRDefault="00F64453" w:rsidP="00F64453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98" w:type="dxa"/>
            <w:hideMark/>
          </w:tcPr>
          <w:p w:rsidR="00D7381F" w:rsidRDefault="00F64453" w:rsidP="00D7381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и.о. начальника Управления социальной защиты населения по городу Сургуту и Сургутскому району Департамента социального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Ханты-Мансийского автономного округа – Югры (либо лицо, исполняющее обязанности </w:t>
            </w:r>
          </w:p>
          <w:p w:rsidR="00F64453" w:rsidRDefault="00F64453" w:rsidP="00D7381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 (по согласованию)</w:t>
            </w:r>
          </w:p>
        </w:tc>
      </w:tr>
    </w:tbl>
    <w:p w:rsidR="00F64453" w:rsidRDefault="00F64453" w:rsidP="00F64453">
      <w:pPr>
        <w:rPr>
          <w:rFonts w:eastAsia="Times New Roman"/>
          <w:sz w:val="24"/>
          <w:szCs w:val="24"/>
          <w:lang w:eastAsia="ru-RU"/>
        </w:rPr>
      </w:pPr>
    </w:p>
    <w:p w:rsidR="00F64453" w:rsidRDefault="00F64453" w:rsidP="00F64453"/>
    <w:p w:rsidR="00F64453" w:rsidRDefault="00F64453" w:rsidP="00F64453">
      <w:pPr>
        <w:rPr>
          <w:szCs w:val="28"/>
        </w:rPr>
      </w:pPr>
    </w:p>
    <w:p w:rsidR="00F64453" w:rsidRDefault="00F64453" w:rsidP="00F64453">
      <w:pPr>
        <w:rPr>
          <w:sz w:val="24"/>
          <w:szCs w:val="24"/>
        </w:rPr>
      </w:pPr>
    </w:p>
    <w:p w:rsidR="00F64453" w:rsidRDefault="00F64453" w:rsidP="00F64453"/>
    <w:p w:rsidR="00F64453" w:rsidRDefault="00F64453" w:rsidP="00F64453">
      <w:pPr>
        <w:shd w:val="clear" w:color="auto" w:fill="FFFFFF"/>
        <w:ind w:left="5670" w:firstLine="709"/>
        <w:jc w:val="both"/>
        <w:rPr>
          <w:color w:val="000000"/>
          <w:szCs w:val="28"/>
        </w:rPr>
      </w:pPr>
    </w:p>
    <w:p w:rsidR="00DC76AD" w:rsidRPr="00F64453" w:rsidRDefault="00DC76AD" w:rsidP="00F64453"/>
    <w:sectPr w:rsidR="00DC76AD" w:rsidRPr="00F64453" w:rsidSect="00F6445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80" w:rsidRDefault="00385A80" w:rsidP="00F64453">
      <w:r>
        <w:separator/>
      </w:r>
    </w:p>
  </w:endnote>
  <w:endnote w:type="continuationSeparator" w:id="0">
    <w:p w:rsidR="00385A80" w:rsidRDefault="00385A80" w:rsidP="00F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80" w:rsidRDefault="00385A80" w:rsidP="00F64453">
      <w:r>
        <w:separator/>
      </w:r>
    </w:p>
  </w:footnote>
  <w:footnote w:type="continuationSeparator" w:id="0">
    <w:p w:rsidR="00385A80" w:rsidRDefault="00385A80" w:rsidP="00F6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7584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4453" w:rsidRPr="00F64453" w:rsidRDefault="00F64453">
        <w:pPr>
          <w:pStyle w:val="a4"/>
          <w:jc w:val="center"/>
          <w:rPr>
            <w:sz w:val="20"/>
            <w:szCs w:val="20"/>
          </w:rPr>
        </w:pPr>
        <w:r w:rsidRPr="00F64453">
          <w:rPr>
            <w:sz w:val="20"/>
            <w:szCs w:val="20"/>
          </w:rPr>
          <w:fldChar w:fldCharType="begin"/>
        </w:r>
        <w:r w:rsidRPr="00F64453">
          <w:rPr>
            <w:sz w:val="20"/>
            <w:szCs w:val="20"/>
          </w:rPr>
          <w:instrText>PAGE   \* MERGEFORMAT</w:instrText>
        </w:r>
        <w:r w:rsidRPr="00F64453">
          <w:rPr>
            <w:sz w:val="20"/>
            <w:szCs w:val="20"/>
          </w:rPr>
          <w:fldChar w:fldCharType="separate"/>
        </w:r>
        <w:r w:rsidR="00C94F37">
          <w:rPr>
            <w:noProof/>
            <w:sz w:val="20"/>
            <w:szCs w:val="20"/>
          </w:rPr>
          <w:t>4</w:t>
        </w:r>
        <w:r w:rsidRPr="00F64453">
          <w:rPr>
            <w:sz w:val="20"/>
            <w:szCs w:val="20"/>
          </w:rPr>
          <w:fldChar w:fldCharType="end"/>
        </w:r>
      </w:p>
    </w:sdtContent>
  </w:sdt>
  <w:p w:rsidR="00F64453" w:rsidRDefault="00F64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3"/>
    <w:rsid w:val="00385A80"/>
    <w:rsid w:val="004014FB"/>
    <w:rsid w:val="0050249D"/>
    <w:rsid w:val="005024FB"/>
    <w:rsid w:val="007A63A2"/>
    <w:rsid w:val="00A0432B"/>
    <w:rsid w:val="00C94F37"/>
    <w:rsid w:val="00CE3372"/>
    <w:rsid w:val="00D7381F"/>
    <w:rsid w:val="00DC76AD"/>
    <w:rsid w:val="00DD6A1E"/>
    <w:rsid w:val="00F64453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EF1B-EA6C-4207-8DD6-5AE990EC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45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4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45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7530-5BC5-463D-9A48-E485F1B9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Пикулина Марина Леонидовна</cp:lastModifiedBy>
  <cp:revision>1</cp:revision>
  <cp:lastPrinted>2017-02-20T09:34:00Z</cp:lastPrinted>
  <dcterms:created xsi:type="dcterms:W3CDTF">2017-02-28T09:41:00Z</dcterms:created>
  <dcterms:modified xsi:type="dcterms:W3CDTF">2017-02-28T09:41:00Z</dcterms:modified>
</cp:coreProperties>
</file>