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80" w:rsidRDefault="00F26080" w:rsidP="00656C1A">
      <w:pPr>
        <w:spacing w:line="120" w:lineRule="atLeast"/>
        <w:jc w:val="center"/>
        <w:rPr>
          <w:sz w:val="24"/>
          <w:szCs w:val="24"/>
        </w:rPr>
      </w:pPr>
    </w:p>
    <w:p w:rsidR="00F26080" w:rsidRDefault="00F26080" w:rsidP="00656C1A">
      <w:pPr>
        <w:spacing w:line="120" w:lineRule="atLeast"/>
        <w:jc w:val="center"/>
        <w:rPr>
          <w:sz w:val="24"/>
          <w:szCs w:val="24"/>
        </w:rPr>
      </w:pPr>
    </w:p>
    <w:p w:rsidR="00F26080" w:rsidRPr="00852378" w:rsidRDefault="00F26080" w:rsidP="00656C1A">
      <w:pPr>
        <w:spacing w:line="120" w:lineRule="atLeast"/>
        <w:jc w:val="center"/>
        <w:rPr>
          <w:sz w:val="10"/>
          <w:szCs w:val="10"/>
        </w:rPr>
      </w:pPr>
    </w:p>
    <w:p w:rsidR="00F26080" w:rsidRDefault="00F26080" w:rsidP="00656C1A">
      <w:pPr>
        <w:spacing w:line="120" w:lineRule="atLeast"/>
        <w:jc w:val="center"/>
        <w:rPr>
          <w:sz w:val="10"/>
          <w:szCs w:val="24"/>
        </w:rPr>
      </w:pPr>
    </w:p>
    <w:p w:rsidR="00F26080" w:rsidRPr="005541F0" w:rsidRDefault="00F26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6080" w:rsidRDefault="00F26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6080" w:rsidRPr="005541F0" w:rsidRDefault="00F260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6080" w:rsidRPr="005649E4" w:rsidRDefault="00F26080" w:rsidP="00656C1A">
      <w:pPr>
        <w:spacing w:line="120" w:lineRule="atLeast"/>
        <w:jc w:val="center"/>
        <w:rPr>
          <w:sz w:val="18"/>
          <w:szCs w:val="24"/>
        </w:rPr>
      </w:pPr>
    </w:p>
    <w:p w:rsidR="00F26080" w:rsidRPr="00656C1A" w:rsidRDefault="00F260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6080" w:rsidRPr="005541F0" w:rsidRDefault="00F26080" w:rsidP="00656C1A">
      <w:pPr>
        <w:spacing w:line="120" w:lineRule="atLeast"/>
        <w:jc w:val="center"/>
        <w:rPr>
          <w:sz w:val="18"/>
          <w:szCs w:val="24"/>
        </w:rPr>
      </w:pPr>
    </w:p>
    <w:p w:rsidR="00F26080" w:rsidRPr="005541F0" w:rsidRDefault="00F26080" w:rsidP="00656C1A">
      <w:pPr>
        <w:spacing w:line="120" w:lineRule="atLeast"/>
        <w:jc w:val="center"/>
        <w:rPr>
          <w:sz w:val="20"/>
          <w:szCs w:val="24"/>
        </w:rPr>
      </w:pPr>
    </w:p>
    <w:p w:rsidR="00F26080" w:rsidRPr="00656C1A" w:rsidRDefault="00F260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6080" w:rsidRDefault="00F26080" w:rsidP="00656C1A">
      <w:pPr>
        <w:spacing w:line="120" w:lineRule="atLeast"/>
        <w:jc w:val="center"/>
        <w:rPr>
          <w:sz w:val="30"/>
          <w:szCs w:val="24"/>
        </w:rPr>
      </w:pPr>
    </w:p>
    <w:p w:rsidR="00F26080" w:rsidRPr="00656C1A" w:rsidRDefault="00F2608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60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6080" w:rsidRPr="00F8214F" w:rsidRDefault="00F26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6080" w:rsidRPr="00F8214F" w:rsidRDefault="00D626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6080" w:rsidRPr="00F8214F" w:rsidRDefault="00F260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6080" w:rsidRPr="00F8214F" w:rsidRDefault="00D626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26080" w:rsidRPr="00A63FB0" w:rsidRDefault="00F260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6080" w:rsidRPr="00A3761A" w:rsidRDefault="00D626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26080" w:rsidRPr="00F8214F" w:rsidRDefault="00F2608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26080" w:rsidRPr="00F8214F" w:rsidRDefault="00F260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6080" w:rsidRPr="00AB4194" w:rsidRDefault="00F26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6080" w:rsidRPr="00F8214F" w:rsidRDefault="00D626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4420</w:t>
            </w:r>
          </w:p>
        </w:tc>
      </w:tr>
    </w:tbl>
    <w:p w:rsidR="00F26080" w:rsidRPr="000C4AB5" w:rsidRDefault="00F26080" w:rsidP="00C725A6">
      <w:pPr>
        <w:rPr>
          <w:rFonts w:cs="Times New Roman"/>
          <w:szCs w:val="28"/>
          <w:lang w:val="en-US"/>
        </w:rPr>
      </w:pPr>
    </w:p>
    <w:p w:rsidR="00F26080" w:rsidRDefault="00F26080" w:rsidP="00F26080">
      <w:pPr>
        <w:ind w:right="-285"/>
        <w:rPr>
          <w:bCs/>
          <w:szCs w:val="28"/>
        </w:rPr>
      </w:pPr>
      <w:r>
        <w:rPr>
          <w:bCs/>
          <w:szCs w:val="28"/>
        </w:rPr>
        <w:t xml:space="preserve">О внесении изменений в распоряжение </w:t>
      </w:r>
    </w:p>
    <w:p w:rsidR="00F26080" w:rsidRDefault="00F26080" w:rsidP="00F26080">
      <w:pPr>
        <w:ind w:right="-285"/>
        <w:rPr>
          <w:bCs/>
          <w:szCs w:val="28"/>
        </w:rPr>
      </w:pPr>
      <w:r>
        <w:rPr>
          <w:bCs/>
          <w:szCs w:val="28"/>
        </w:rPr>
        <w:t xml:space="preserve">Администрации города от 28.05.2021 </w:t>
      </w:r>
    </w:p>
    <w:p w:rsidR="00F26080" w:rsidRDefault="00F26080" w:rsidP="00F26080">
      <w:pPr>
        <w:ind w:right="-285"/>
        <w:rPr>
          <w:sz w:val="27"/>
          <w:szCs w:val="27"/>
        </w:rPr>
      </w:pPr>
      <w:r>
        <w:rPr>
          <w:bCs/>
          <w:szCs w:val="28"/>
        </w:rPr>
        <w:t xml:space="preserve">№ 792 «О создании рабочих групп </w:t>
      </w:r>
      <w:r>
        <w:rPr>
          <w:bCs/>
          <w:szCs w:val="28"/>
        </w:rPr>
        <w:br/>
        <w:t>по контролю за поступлением платежей»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br/>
      </w:r>
    </w:p>
    <w:p w:rsidR="00F26080" w:rsidRDefault="00F26080" w:rsidP="00F260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21.04.2021 </w:t>
      </w:r>
      <w:r>
        <w:rPr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F26080" w:rsidRDefault="00F26080" w:rsidP="00F260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Внести в распоряжение Администрации города </w:t>
      </w:r>
      <w:r>
        <w:rPr>
          <w:bCs/>
          <w:szCs w:val="28"/>
        </w:rPr>
        <w:t xml:space="preserve">от 28.05.2021 № 792 </w:t>
      </w:r>
      <w:r>
        <w:rPr>
          <w:bCs/>
          <w:szCs w:val="28"/>
        </w:rPr>
        <w:br/>
        <w:t xml:space="preserve">«О создании рабочих групп по контролю за поступлением платежей» </w:t>
      </w:r>
      <w:r>
        <w:rPr>
          <w:bCs/>
          <w:szCs w:val="28"/>
        </w:rPr>
        <w:br/>
        <w:t xml:space="preserve">(с изменениями от 01.10.2021 № 1632, 02.12.2021 № 2103, 13.01.2023 № 37) следующие </w:t>
      </w:r>
      <w:r>
        <w:rPr>
          <w:szCs w:val="28"/>
        </w:rPr>
        <w:t>изменения:</w:t>
      </w:r>
    </w:p>
    <w:p w:rsidR="00F26080" w:rsidRDefault="00F26080" w:rsidP="00F260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1.1. Пункт 6 распоряжения изложить в следующей редакции:</w:t>
      </w:r>
    </w:p>
    <w:p w:rsidR="00F26080" w:rsidRDefault="00F26080" w:rsidP="00F26080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«6. Контроль за выполнением распоряжения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  <w:t>и экологии, управления земельными ресурсами городского округа и имуще-ством, находящимися в муниципальной собственности».</w:t>
      </w:r>
    </w:p>
    <w:p w:rsidR="00F26080" w:rsidRDefault="00F26080" w:rsidP="00F260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 Приложения 1, 2 к распоряжению изложить в новой редакции согласно приложениям 1, 2 к настоящему распоряжению соответственно.</w:t>
      </w:r>
    </w:p>
    <w:p w:rsidR="00F26080" w:rsidRDefault="00F26080" w:rsidP="00F26080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F26080" w:rsidRDefault="00F26080" w:rsidP="00F26080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Calibri"/>
          <w:szCs w:val="28"/>
          <w:lang w:val="en-US"/>
        </w:rPr>
        <w:t>DOCSURGUT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F26080" w:rsidRDefault="00F26080" w:rsidP="00F26080">
      <w:pPr>
        <w:ind w:right="-1" w:firstLine="720"/>
        <w:jc w:val="both"/>
        <w:rPr>
          <w:rFonts w:eastAsia="Times New Roman"/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F26080" w:rsidRDefault="00F26080" w:rsidP="00F26080">
      <w:pPr>
        <w:ind w:right="-1" w:firstLine="720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F26080" w:rsidRDefault="00F26080" w:rsidP="00F26080">
      <w:pPr>
        <w:ind w:right="-1" w:firstLine="720"/>
        <w:jc w:val="both"/>
        <w:rPr>
          <w:szCs w:val="28"/>
        </w:rPr>
      </w:pPr>
    </w:p>
    <w:p w:rsidR="00F26080" w:rsidRDefault="00F26080" w:rsidP="00F26080">
      <w:pPr>
        <w:ind w:right="-1" w:firstLine="720"/>
        <w:jc w:val="both"/>
        <w:rPr>
          <w:szCs w:val="28"/>
        </w:rPr>
      </w:pPr>
    </w:p>
    <w:p w:rsidR="00F26080" w:rsidRDefault="00F26080" w:rsidP="00F26080">
      <w:pPr>
        <w:ind w:right="-1" w:firstLine="720"/>
        <w:jc w:val="both"/>
        <w:rPr>
          <w:szCs w:val="28"/>
        </w:rPr>
      </w:pPr>
    </w:p>
    <w:p w:rsidR="00F26080" w:rsidRDefault="00F26080" w:rsidP="00F26080">
      <w:pPr>
        <w:ind w:right="-1"/>
        <w:jc w:val="both"/>
        <w:rPr>
          <w:szCs w:val="28"/>
        </w:rPr>
        <w:sectPr w:rsidR="00F26080" w:rsidSect="00F26080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Заместитель Главы города                                                                   С.А. Агафонов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контролю за поступлением платежей за аренду муниципального имущества и по возмещению расходов бюджета города на оплату коммунальных услуг 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содержание общедомового имущества, предусмотренных договорами аренды и безвозмездного пользования муниципальным имуществом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785"/>
        <w:gridCol w:w="4815"/>
      </w:tblGrid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"/>
              <w:spacing w:before="0" w:beforeAutospacing="0" w:after="0" w:afterAutospacing="0"/>
              <w:ind w:left="72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"/>
              <w:spacing w:before="0" w:beforeAutospacing="0" w:after="0" w:afterAutospacing="0"/>
              <w:ind w:left="64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Резервный состав</w:t>
            </w:r>
          </w:p>
        </w:tc>
      </w:tr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Заместитель директора департамента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начальник управления департамента имущественных и земельных отношений, курирующий управление имущественных отношений, руководитель рабочей группы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-</w:t>
            </w:r>
          </w:p>
        </w:tc>
      </w:tr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отдела обеспечения использования муниципального имущества управления имущественных отношений департамента имущественных и земельных отношений, секретарь рабочей группы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главный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отношений, секретарь рабочей группы</w:t>
            </w:r>
          </w:p>
        </w:tc>
      </w:tr>
      <w:tr w:rsidR="00F26080" w:rsidRPr="00F26080" w:rsidTr="00F26080"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empty"/>
              <w:spacing w:before="0" w:beforeAutospacing="0" w:after="0" w:afterAutospacing="0"/>
              <w:ind w:left="72"/>
              <w:rPr>
                <w:sz w:val="10"/>
                <w:szCs w:val="10"/>
              </w:rPr>
            </w:pPr>
          </w:p>
          <w:p w:rsid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члены рабочей группы: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10"/>
                <w:szCs w:val="10"/>
              </w:rPr>
            </w:pPr>
          </w:p>
        </w:tc>
      </w:tr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Болотов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Владимир Николаевич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депутат Думы города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Гужва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Богдан Николаевич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депутат Думы города</w:t>
            </w:r>
          </w:p>
        </w:tc>
      </w:tr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управления планирования, учёта и отчётности департамента имущественных и земельных отношений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начальник отдела бухгалтерского учёта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отчётности управления планирования, учёта и отчётности департамента имущественных и земельных отношений</w:t>
            </w:r>
          </w:p>
        </w:tc>
      </w:tr>
      <w:tr w:rsidR="00F26080" w:rsidRPr="00F26080" w:rsidTr="00F260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72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отдела доходов департамента финансов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специалист-эксперт отдела доходов департамента финансов</w:t>
            </w:r>
          </w:p>
        </w:tc>
      </w:tr>
    </w:tbl>
    <w:p w:rsidR="00F26080" w:rsidRDefault="00F26080" w:rsidP="00F26080">
      <w:pPr>
        <w:pStyle w:val="empty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6379" w:right="1133"/>
        <w:rPr>
          <w:sz w:val="28"/>
          <w:szCs w:val="28"/>
        </w:rPr>
      </w:pP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26080" w:rsidRDefault="00F26080" w:rsidP="00F26080">
      <w:pPr>
        <w:pStyle w:val="s37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контролю за поступлением платежей за аренду земельных участков</w:t>
      </w:r>
    </w:p>
    <w:p w:rsidR="00F26080" w:rsidRDefault="00F26080" w:rsidP="00F2608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785"/>
        <w:gridCol w:w="4815"/>
      </w:tblGrid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"/>
              <w:spacing w:before="0" w:beforeAutospacing="0" w:after="0" w:afterAutospacing="0"/>
              <w:ind w:left="44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"/>
              <w:spacing w:before="0" w:beforeAutospacing="0" w:after="0" w:afterAutospacing="0"/>
              <w:ind w:left="64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Резервный состав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Заместитель директора департамента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начальник управления департамента имущественных и земельных отношений, курирующий управление земельных отношений, руководитель рабочей группы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jc w:val="center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-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Ведущий экономист отдела договорных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арендных отношений департамента имущественных и земельных отношений, секретарь рабочей группы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ведущий специалист отдела договорных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арендных отношений департамента имущественных и земельных отношений, секретарь рабочей группы</w:t>
            </w:r>
          </w:p>
        </w:tc>
      </w:tr>
      <w:tr w:rsidR="00F26080" w:rsidRPr="00F26080" w:rsidTr="00F2608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empty"/>
              <w:spacing w:before="0" w:beforeAutospacing="0" w:after="0" w:afterAutospacing="0"/>
              <w:ind w:left="64"/>
              <w:rPr>
                <w:sz w:val="10"/>
                <w:szCs w:val="10"/>
              </w:rPr>
            </w:pPr>
          </w:p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члены рабочей группы: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10"/>
                <w:szCs w:val="10"/>
              </w:rPr>
            </w:pP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Гужва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Богдан Николаевич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депутат Думы города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Болотов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Владимир Николаевич </w:t>
            </w:r>
            <w:r>
              <w:rPr>
                <w:sz w:val="26"/>
                <w:szCs w:val="26"/>
              </w:rPr>
              <w:t>–</w:t>
            </w:r>
            <w:r w:rsidRPr="00F26080">
              <w:rPr>
                <w:sz w:val="26"/>
                <w:szCs w:val="26"/>
              </w:rPr>
              <w:t xml:space="preserve"> депутат Думы города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управления планирования, учёта и отчётности департамента имущественных и земельных отношений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начальник отдела бухгалтерского учёта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отчётности управления планирования, учёта и отчётности департамента имущественных и земельных отношений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Начальник отдела договорных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арендных отношений департамента имущественных и земельных отношений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 xml:space="preserve">заместитель начальника отдела договорных и арендных отношений департамента имущественных </w:t>
            </w:r>
          </w:p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и земельных отношений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главный специалист отдела муниципального земельного контроля контрольного управления</w:t>
            </w:r>
          </w:p>
        </w:tc>
      </w:tr>
      <w:tr w:rsidR="00F26080" w:rsidRPr="00F26080" w:rsidTr="00F26080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4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Начальник отдела доходов департамента финансов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6080" w:rsidRPr="00F26080" w:rsidRDefault="00F26080" w:rsidP="00F26080">
            <w:pPr>
              <w:pStyle w:val="s16"/>
              <w:spacing w:before="0" w:beforeAutospacing="0" w:after="0" w:afterAutospacing="0"/>
              <w:ind w:left="64"/>
              <w:rPr>
                <w:sz w:val="26"/>
                <w:szCs w:val="26"/>
              </w:rPr>
            </w:pPr>
            <w:r w:rsidRPr="00F26080">
              <w:rPr>
                <w:sz w:val="26"/>
                <w:szCs w:val="26"/>
              </w:rPr>
              <w:t>специалист-эксперт отдела доходов департамента финансов</w:t>
            </w:r>
          </w:p>
        </w:tc>
      </w:tr>
    </w:tbl>
    <w:p w:rsidR="00F26080" w:rsidRDefault="00F26080" w:rsidP="00F26080">
      <w:pPr>
        <w:ind w:left="-426"/>
        <w:rPr>
          <w:szCs w:val="28"/>
        </w:rPr>
      </w:pPr>
    </w:p>
    <w:p w:rsidR="00F865B3" w:rsidRPr="00F26080" w:rsidRDefault="00F865B3" w:rsidP="00F26080"/>
    <w:sectPr w:rsidR="00F865B3" w:rsidRPr="00F26080" w:rsidSect="00F26080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AF" w:rsidRDefault="00793EAF" w:rsidP="00F26080">
      <w:r>
        <w:separator/>
      </w:r>
    </w:p>
  </w:endnote>
  <w:endnote w:type="continuationSeparator" w:id="0">
    <w:p w:rsidR="00793EAF" w:rsidRDefault="00793EAF" w:rsidP="00F2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AF" w:rsidRDefault="00793EAF" w:rsidP="00F26080">
      <w:r>
        <w:separator/>
      </w:r>
    </w:p>
  </w:footnote>
  <w:footnote w:type="continuationSeparator" w:id="0">
    <w:p w:rsidR="00793EAF" w:rsidRDefault="00793EAF" w:rsidP="00F2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71C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626FE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26F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26F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626F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626F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626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3580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6080" w:rsidRPr="00F26080" w:rsidRDefault="00F26080">
        <w:pPr>
          <w:pStyle w:val="a4"/>
          <w:jc w:val="center"/>
          <w:rPr>
            <w:sz w:val="20"/>
            <w:szCs w:val="20"/>
          </w:rPr>
        </w:pPr>
        <w:r w:rsidRPr="00F26080">
          <w:rPr>
            <w:sz w:val="20"/>
            <w:szCs w:val="20"/>
          </w:rPr>
          <w:fldChar w:fldCharType="begin"/>
        </w:r>
        <w:r w:rsidRPr="00F26080">
          <w:rPr>
            <w:sz w:val="20"/>
            <w:szCs w:val="20"/>
          </w:rPr>
          <w:instrText>PAGE   \* MERGEFORMAT</w:instrText>
        </w:r>
        <w:r w:rsidRPr="00F26080">
          <w:rPr>
            <w:sz w:val="20"/>
            <w:szCs w:val="20"/>
          </w:rPr>
          <w:fldChar w:fldCharType="separate"/>
        </w:r>
        <w:r w:rsidR="00D626FE">
          <w:rPr>
            <w:noProof/>
            <w:sz w:val="20"/>
            <w:szCs w:val="20"/>
          </w:rPr>
          <w:t>1</w:t>
        </w:r>
        <w:r w:rsidRPr="00F26080">
          <w:rPr>
            <w:sz w:val="20"/>
            <w:szCs w:val="20"/>
          </w:rPr>
          <w:fldChar w:fldCharType="end"/>
        </w:r>
      </w:p>
    </w:sdtContent>
  </w:sdt>
  <w:p w:rsidR="00DF6BBC" w:rsidRDefault="00D626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80"/>
    <w:rsid w:val="00202D92"/>
    <w:rsid w:val="005E3E1C"/>
    <w:rsid w:val="00783C7F"/>
    <w:rsid w:val="00793EAF"/>
    <w:rsid w:val="00924D41"/>
    <w:rsid w:val="00BD4DF0"/>
    <w:rsid w:val="00D626FE"/>
    <w:rsid w:val="00F26080"/>
    <w:rsid w:val="00F71CE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3C383C-12E5-4B37-8074-5BA4332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60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6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080"/>
    <w:rPr>
      <w:rFonts w:ascii="Times New Roman" w:hAnsi="Times New Roman"/>
      <w:sz w:val="28"/>
    </w:rPr>
  </w:style>
  <w:style w:type="character" w:styleId="a8">
    <w:name w:val="page number"/>
    <w:basedOn w:val="a0"/>
    <w:rsid w:val="00F26080"/>
  </w:style>
  <w:style w:type="paragraph" w:customStyle="1" w:styleId="s16">
    <w:name w:val="s_16"/>
    <w:basedOn w:val="a"/>
    <w:rsid w:val="00F2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F2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2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60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2024-08-19T10:09:00Z</cp:lastPrinted>
  <dcterms:created xsi:type="dcterms:W3CDTF">2024-08-26T07:30:00Z</dcterms:created>
  <dcterms:modified xsi:type="dcterms:W3CDTF">2024-08-26T07:30:00Z</dcterms:modified>
</cp:coreProperties>
</file>