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88" w:rsidRDefault="002A7088" w:rsidP="00656C1A">
      <w:pPr>
        <w:spacing w:line="120" w:lineRule="atLeast"/>
        <w:jc w:val="center"/>
        <w:rPr>
          <w:sz w:val="24"/>
          <w:szCs w:val="24"/>
        </w:rPr>
      </w:pPr>
    </w:p>
    <w:p w:rsidR="002A7088" w:rsidRDefault="002A7088" w:rsidP="00656C1A">
      <w:pPr>
        <w:spacing w:line="120" w:lineRule="atLeast"/>
        <w:jc w:val="center"/>
        <w:rPr>
          <w:sz w:val="24"/>
          <w:szCs w:val="24"/>
        </w:rPr>
      </w:pPr>
    </w:p>
    <w:p w:rsidR="002A7088" w:rsidRPr="00852378" w:rsidRDefault="002A7088" w:rsidP="00656C1A">
      <w:pPr>
        <w:spacing w:line="120" w:lineRule="atLeast"/>
        <w:jc w:val="center"/>
        <w:rPr>
          <w:sz w:val="10"/>
          <w:szCs w:val="10"/>
        </w:rPr>
      </w:pPr>
    </w:p>
    <w:p w:rsidR="002A7088" w:rsidRDefault="002A7088" w:rsidP="00656C1A">
      <w:pPr>
        <w:spacing w:line="120" w:lineRule="atLeast"/>
        <w:jc w:val="center"/>
        <w:rPr>
          <w:sz w:val="10"/>
          <w:szCs w:val="24"/>
        </w:rPr>
      </w:pPr>
    </w:p>
    <w:p w:rsidR="002A7088" w:rsidRPr="005541F0" w:rsidRDefault="002A70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7088" w:rsidRDefault="002A70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7088" w:rsidRPr="005541F0" w:rsidRDefault="002A70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7088" w:rsidRPr="005649E4" w:rsidRDefault="002A7088" w:rsidP="00656C1A">
      <w:pPr>
        <w:spacing w:line="120" w:lineRule="atLeast"/>
        <w:jc w:val="center"/>
        <w:rPr>
          <w:sz w:val="18"/>
          <w:szCs w:val="24"/>
        </w:rPr>
      </w:pPr>
    </w:p>
    <w:p w:rsidR="002A7088" w:rsidRPr="00656C1A" w:rsidRDefault="002A708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A7088" w:rsidRPr="005541F0" w:rsidRDefault="002A7088" w:rsidP="00656C1A">
      <w:pPr>
        <w:spacing w:line="120" w:lineRule="atLeast"/>
        <w:jc w:val="center"/>
        <w:rPr>
          <w:sz w:val="18"/>
          <w:szCs w:val="24"/>
        </w:rPr>
      </w:pPr>
    </w:p>
    <w:p w:rsidR="002A7088" w:rsidRPr="005541F0" w:rsidRDefault="002A7088" w:rsidP="00656C1A">
      <w:pPr>
        <w:spacing w:line="120" w:lineRule="atLeast"/>
        <w:jc w:val="center"/>
        <w:rPr>
          <w:sz w:val="20"/>
          <w:szCs w:val="24"/>
        </w:rPr>
      </w:pPr>
    </w:p>
    <w:p w:rsidR="002A7088" w:rsidRPr="00656C1A" w:rsidRDefault="002A708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A7088" w:rsidRDefault="002A7088" w:rsidP="00656C1A">
      <w:pPr>
        <w:spacing w:line="120" w:lineRule="atLeast"/>
        <w:jc w:val="center"/>
        <w:rPr>
          <w:sz w:val="30"/>
          <w:szCs w:val="24"/>
        </w:rPr>
      </w:pPr>
    </w:p>
    <w:p w:rsidR="002A7088" w:rsidRPr="00656C1A" w:rsidRDefault="002A7088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A708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A7088" w:rsidRPr="00F8214F" w:rsidRDefault="002A70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A7088" w:rsidRPr="00F8214F" w:rsidRDefault="004F70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A7088" w:rsidRPr="00F8214F" w:rsidRDefault="002A70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A7088" w:rsidRPr="00F8214F" w:rsidRDefault="004F70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A7088" w:rsidRPr="00A63FB0" w:rsidRDefault="002A70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A7088" w:rsidRPr="00A3761A" w:rsidRDefault="004F70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A7088" w:rsidRPr="00F8214F" w:rsidRDefault="002A708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A7088" w:rsidRPr="00F8214F" w:rsidRDefault="002A708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A7088" w:rsidRPr="00AB4194" w:rsidRDefault="002A70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A7088" w:rsidRPr="00F8214F" w:rsidRDefault="004F70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2378</w:t>
            </w:r>
          </w:p>
        </w:tc>
      </w:tr>
    </w:tbl>
    <w:p w:rsidR="002A7088" w:rsidRPr="000C4AB5" w:rsidRDefault="002A7088" w:rsidP="00C725A6">
      <w:pPr>
        <w:rPr>
          <w:rFonts w:cs="Times New Roman"/>
          <w:szCs w:val="28"/>
          <w:lang w:val="en-US"/>
        </w:rPr>
      </w:pPr>
    </w:p>
    <w:tbl>
      <w:tblPr>
        <w:tblW w:w="8995" w:type="dxa"/>
        <w:tblLook w:val="01E0" w:firstRow="1" w:lastRow="1" w:firstColumn="1" w:lastColumn="1" w:noHBand="0" w:noVBand="0"/>
      </w:tblPr>
      <w:tblGrid>
        <w:gridCol w:w="5070"/>
        <w:gridCol w:w="3925"/>
      </w:tblGrid>
      <w:tr w:rsidR="002A7088" w:rsidRPr="002A7088" w:rsidTr="002A7088">
        <w:tc>
          <w:tcPr>
            <w:tcW w:w="5070" w:type="dxa"/>
          </w:tcPr>
          <w:p w:rsidR="002A7088" w:rsidRDefault="002A7088" w:rsidP="002A708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2A7088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в распоряжение </w:t>
            </w:r>
          </w:p>
          <w:p w:rsidR="002A7088" w:rsidRDefault="002A7088" w:rsidP="002A708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2A7088"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 от 06.09.2022 </w:t>
            </w:r>
          </w:p>
          <w:p w:rsidR="002A7088" w:rsidRDefault="002A7088" w:rsidP="002A708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2A7088">
              <w:rPr>
                <w:rFonts w:eastAsia="Times New Roman" w:cs="Times New Roman"/>
                <w:szCs w:val="28"/>
                <w:lang w:eastAsia="ru-RU"/>
              </w:rPr>
              <w:t xml:space="preserve">№ 1591 «О размещении сведений </w:t>
            </w:r>
          </w:p>
          <w:p w:rsidR="002A7088" w:rsidRDefault="002A7088" w:rsidP="002A708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2A7088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2A7088">
              <w:rPr>
                <w:rFonts w:eastAsia="Calibri" w:cs="Times New Roman"/>
                <w:szCs w:val="28"/>
              </w:rPr>
              <w:t xml:space="preserve"> г</w:t>
            </w:r>
            <w:r w:rsidRPr="002A7088">
              <w:rPr>
                <w:rFonts w:eastAsia="Times New Roman" w:cs="Times New Roman"/>
                <w:szCs w:val="28"/>
                <w:lang w:eastAsia="ru-RU"/>
              </w:rPr>
              <w:t xml:space="preserve">осударственной автоматизированной </w:t>
            </w:r>
          </w:p>
          <w:p w:rsidR="002A7088" w:rsidRDefault="002A7088" w:rsidP="002A708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Calibri" w:cs="Times New Roman"/>
                <w:szCs w:val="28"/>
              </w:rPr>
            </w:pPr>
            <w:r w:rsidRPr="002A7088">
              <w:rPr>
                <w:rFonts w:eastAsia="Times New Roman" w:cs="Times New Roman"/>
                <w:szCs w:val="28"/>
                <w:lang w:eastAsia="ru-RU"/>
              </w:rPr>
              <w:t>информационной системе</w:t>
            </w:r>
            <w:r w:rsidRPr="002A7088">
              <w:rPr>
                <w:rFonts w:eastAsia="Calibri" w:cs="Times New Roman"/>
                <w:szCs w:val="28"/>
              </w:rPr>
              <w:t xml:space="preserve"> «Управление»</w:t>
            </w:r>
          </w:p>
          <w:p w:rsidR="002A7088" w:rsidRPr="002A7088" w:rsidRDefault="002A7088" w:rsidP="002A7088">
            <w:pPr>
              <w:widowControl w:val="0"/>
              <w:autoSpaceDE w:val="0"/>
              <w:autoSpaceDN w:val="0"/>
              <w:adjustRightInd w:val="0"/>
              <w:ind w:left="-113"/>
              <w:rPr>
                <w:rFonts w:eastAsia="Calibri" w:cs="Times New Roman"/>
                <w:szCs w:val="28"/>
              </w:rPr>
            </w:pPr>
          </w:p>
          <w:p w:rsidR="002A7088" w:rsidRPr="002A7088" w:rsidRDefault="002A7088" w:rsidP="002A708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5" w:type="dxa"/>
          </w:tcPr>
          <w:p w:rsidR="002A7088" w:rsidRPr="002A7088" w:rsidRDefault="002A7088" w:rsidP="002A70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ind w:firstLine="709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A7088" w:rsidRPr="002A7088" w:rsidRDefault="002A7088" w:rsidP="002A7088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2A7088">
        <w:rPr>
          <w:rFonts w:eastAsia="Calibri" w:cs="Times New Roman"/>
          <w:szCs w:val="28"/>
        </w:rPr>
        <w:t xml:space="preserve">В соответствии с решением Думы города от 01.03.2011 № </w:t>
      </w:r>
      <w:r w:rsidRPr="002A7088">
        <w:rPr>
          <w:rFonts w:eastAsia="Calibri" w:cs="Times New Roman"/>
          <w:bCs/>
          <w:szCs w:val="28"/>
        </w:rPr>
        <w:t>862-IV ДГ                  «О структуре Администрации города»,</w:t>
      </w:r>
      <w:r w:rsidRPr="002A7088">
        <w:rPr>
          <w:rFonts w:ascii="Arial" w:eastAsia="Calibri" w:hAnsi="Arial" w:cs="Arial"/>
          <w:b/>
          <w:bCs/>
          <w:color w:val="26282F"/>
          <w:sz w:val="24"/>
          <w:szCs w:val="24"/>
        </w:rPr>
        <w:t xml:space="preserve"> </w:t>
      </w:r>
      <w:r w:rsidRPr="002A7088">
        <w:rPr>
          <w:rFonts w:eastAsia="Calibri" w:cs="Times New Roman"/>
          <w:bCs/>
          <w:szCs w:val="28"/>
        </w:rPr>
        <w:t xml:space="preserve">постановлением Администрации города от 14.10.2021 № 8890 «Об утверждении реестра муниципальных услуг городского округа Сургут Ханты-Мансийского автономного округа – Югры»,             </w:t>
      </w:r>
      <w:r w:rsidRPr="002A7088">
        <w:rPr>
          <w:rFonts w:eastAsia="Times New Roman" w:cs="Times New Roman"/>
          <w:bCs/>
          <w:szCs w:val="28"/>
          <w:lang w:eastAsia="ru-RU"/>
        </w:rPr>
        <w:t>распоряжениями Администрации</w:t>
      </w:r>
      <w:r w:rsidRPr="002A7088">
        <w:rPr>
          <w:rFonts w:eastAsia="Calibri" w:cs="Times New Roman"/>
          <w:bCs/>
          <w:szCs w:val="28"/>
        </w:rPr>
        <w:t xml:space="preserve"> города от </w:t>
      </w:r>
      <w:r w:rsidRPr="002A7088">
        <w:rPr>
          <w:rFonts w:eastAsia="Times New Roman" w:cs="Times New Roman"/>
          <w:bCs/>
          <w:szCs w:val="28"/>
          <w:lang w:eastAsia="ru-RU"/>
        </w:rPr>
        <w:t>30.12.2005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A7088">
        <w:rPr>
          <w:rFonts w:eastAsia="Times New Roman" w:cs="Times New Roman"/>
          <w:bCs/>
          <w:szCs w:val="28"/>
          <w:lang w:eastAsia="ru-RU"/>
        </w:rPr>
        <w:t xml:space="preserve">3686 «Об утверждении Регламента Администрации города», </w:t>
      </w:r>
      <w:r w:rsidRPr="002A7088">
        <w:rPr>
          <w:rFonts w:eastAsia="Calibri" w:cs="Times New Roman"/>
          <w:bCs/>
          <w:szCs w:val="28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2A7088" w:rsidRPr="002A7088" w:rsidRDefault="002A7088" w:rsidP="002A7088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2A7088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06.09.2022 № 1591 </w:t>
      </w:r>
      <w:r w:rsidRPr="002A7088">
        <w:rPr>
          <w:rFonts w:eastAsia="Times New Roman" w:cs="Times New Roman"/>
          <w:szCs w:val="28"/>
          <w:lang w:eastAsia="ru-RU"/>
        </w:rPr>
        <w:br/>
        <w:t>«О размещении сведений в</w:t>
      </w:r>
      <w:r w:rsidRPr="002A7088">
        <w:rPr>
          <w:rFonts w:eastAsia="Calibri" w:cs="Times New Roman"/>
          <w:szCs w:val="28"/>
        </w:rPr>
        <w:t xml:space="preserve"> </w:t>
      </w:r>
      <w:r w:rsidRPr="002A7088">
        <w:rPr>
          <w:rFonts w:eastAsia="Times New Roman" w:cs="Times New Roman"/>
          <w:szCs w:val="28"/>
          <w:lang w:eastAsia="ru-RU"/>
        </w:rPr>
        <w:t xml:space="preserve">государственной автоматизированной </w:t>
      </w:r>
      <w:proofErr w:type="spellStart"/>
      <w:r w:rsidRPr="002A7088">
        <w:rPr>
          <w:rFonts w:eastAsia="Times New Roman" w:cs="Times New Roman"/>
          <w:szCs w:val="28"/>
          <w:lang w:eastAsia="ru-RU"/>
        </w:rPr>
        <w:t>информаци</w:t>
      </w:r>
      <w:r>
        <w:rPr>
          <w:rFonts w:eastAsia="Times New Roman" w:cs="Times New Roman"/>
          <w:szCs w:val="28"/>
          <w:lang w:eastAsia="ru-RU"/>
        </w:rPr>
        <w:t>-</w:t>
      </w:r>
      <w:r w:rsidRPr="002A7088">
        <w:rPr>
          <w:rFonts w:eastAsia="Times New Roman" w:cs="Times New Roman"/>
          <w:szCs w:val="28"/>
          <w:lang w:eastAsia="ru-RU"/>
        </w:rPr>
        <w:t>онной</w:t>
      </w:r>
      <w:proofErr w:type="spellEnd"/>
      <w:r w:rsidRPr="002A7088">
        <w:rPr>
          <w:rFonts w:eastAsia="Times New Roman" w:cs="Times New Roman"/>
          <w:szCs w:val="28"/>
          <w:lang w:eastAsia="ru-RU"/>
        </w:rPr>
        <w:t xml:space="preserve"> системе</w:t>
      </w:r>
      <w:r w:rsidRPr="002A7088">
        <w:rPr>
          <w:rFonts w:eastAsia="Calibri" w:cs="Times New Roman"/>
          <w:szCs w:val="28"/>
        </w:rPr>
        <w:t xml:space="preserve"> «Управление» (</w:t>
      </w:r>
      <w:r w:rsidRPr="002A7088">
        <w:rPr>
          <w:rFonts w:eastAsia="Calibri" w:cs="Times New Roman"/>
          <w:color w:val="000000" w:themeColor="text1"/>
          <w:szCs w:val="28"/>
        </w:rPr>
        <w:t xml:space="preserve">с изменениями от 20.10.2022 № 2007, </w:t>
      </w:r>
      <w:r w:rsidRPr="002A7088">
        <w:rPr>
          <w:rFonts w:eastAsia="Calibri" w:cs="Times New Roman"/>
          <w:szCs w:val="28"/>
          <w:shd w:val="clear" w:color="auto" w:fill="FFFFFF"/>
        </w:rPr>
        <w:t>22.12.2022 № 2758, 26.04.2023 № 1262</w:t>
      </w:r>
      <w:r w:rsidRPr="002A7088">
        <w:rPr>
          <w:rFonts w:eastAsia="Calibri" w:cs="Times New Roman"/>
          <w:color w:val="000000" w:themeColor="text1"/>
          <w:szCs w:val="28"/>
        </w:rPr>
        <w:t xml:space="preserve">) </w:t>
      </w:r>
      <w:r w:rsidRPr="002A7088">
        <w:rPr>
          <w:rFonts w:eastAsia="Calibri" w:cs="Times New Roman"/>
          <w:szCs w:val="28"/>
        </w:rPr>
        <w:t>следующие изменения:</w:t>
      </w:r>
    </w:p>
    <w:p w:rsidR="002A7088" w:rsidRPr="002A7088" w:rsidRDefault="002A7088" w:rsidP="002A7088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2A7088">
        <w:rPr>
          <w:rFonts w:eastAsia="Calibri" w:cs="Times New Roman"/>
          <w:szCs w:val="28"/>
        </w:rPr>
        <w:t>1.1. В приложении 1 к распоряжению:</w:t>
      </w:r>
    </w:p>
    <w:p w:rsidR="002A7088" w:rsidRDefault="002A7088" w:rsidP="002A7088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2A7088">
        <w:rPr>
          <w:rFonts w:eastAsia="Calibri" w:cs="Times New Roman"/>
          <w:szCs w:val="28"/>
        </w:rPr>
        <w:t>1.1.1. Подпункт 2.14 пункта 2 изложить в следующей редакции:</w:t>
      </w:r>
    </w:p>
    <w:p w:rsidR="002A7088" w:rsidRPr="002A7088" w:rsidRDefault="002A7088" w:rsidP="002A7088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 w:val="14"/>
          <w:szCs w:val="28"/>
        </w:rPr>
      </w:pPr>
    </w:p>
    <w:tbl>
      <w:tblPr>
        <w:tblStyle w:val="1"/>
        <w:tblW w:w="9681" w:type="dxa"/>
        <w:tblInd w:w="0" w:type="dxa"/>
        <w:tblLook w:val="04A0" w:firstRow="1" w:lastRow="0" w:firstColumn="1" w:lastColumn="0" w:noHBand="0" w:noVBand="1"/>
      </w:tblPr>
      <w:tblGrid>
        <w:gridCol w:w="392"/>
        <w:gridCol w:w="7972"/>
        <w:gridCol w:w="850"/>
        <w:gridCol w:w="467"/>
      </w:tblGrid>
      <w:tr w:rsidR="002A7088" w:rsidRPr="002A7088" w:rsidTr="002A70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  <w:r w:rsidRPr="002A7088">
              <w:rPr>
                <w:szCs w:val="28"/>
              </w:rPr>
              <w:t>«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rPr>
                <w:szCs w:val="28"/>
              </w:rPr>
            </w:pPr>
            <w:r w:rsidRPr="002A7088">
              <w:rPr>
                <w:bCs/>
                <w:color w:val="000000" w:themeColor="text1"/>
                <w:szCs w:val="28"/>
              </w:rPr>
              <w:t xml:space="preserve">2.14. </w:t>
            </w:r>
            <w:r w:rsidRPr="002A7088">
              <w:rPr>
                <w:szCs w:val="28"/>
              </w:rPr>
              <w:t>Заключение договоров купли-продажи жилых помещений, занимаемых гражданами по договорам коммерческого найма,      а также договорам поднайма, заключенным в соответствии              с договорами аренды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  <w:r w:rsidRPr="002A7088">
              <w:rPr>
                <w:szCs w:val="28"/>
              </w:rPr>
              <w:t>».</w:t>
            </w:r>
          </w:p>
        </w:tc>
      </w:tr>
    </w:tbl>
    <w:p w:rsidR="002A7088" w:rsidRDefault="002A7088" w:rsidP="002A7088">
      <w:pPr>
        <w:ind w:firstLine="708"/>
        <w:jc w:val="both"/>
        <w:rPr>
          <w:rFonts w:eastAsia="Calibri" w:cs="Times New Roman"/>
          <w:szCs w:val="28"/>
        </w:rPr>
      </w:pPr>
    </w:p>
    <w:p w:rsidR="002A7088" w:rsidRDefault="002A7088" w:rsidP="002A7088">
      <w:pPr>
        <w:ind w:firstLine="708"/>
        <w:jc w:val="both"/>
        <w:rPr>
          <w:rFonts w:eastAsia="Calibri" w:cs="Times New Roman"/>
          <w:bCs/>
          <w:color w:val="000000" w:themeColor="text1"/>
          <w:szCs w:val="28"/>
        </w:rPr>
      </w:pPr>
      <w:r w:rsidRPr="002A7088">
        <w:rPr>
          <w:rFonts w:eastAsia="Calibri" w:cs="Times New Roman"/>
          <w:szCs w:val="28"/>
        </w:rPr>
        <w:t>1.1.2.</w:t>
      </w:r>
      <w:r w:rsidRPr="002A7088">
        <w:rPr>
          <w:rFonts w:eastAsia="Calibri" w:cs="Times New Roman"/>
          <w:color w:val="000000" w:themeColor="text1"/>
          <w:szCs w:val="28"/>
        </w:rPr>
        <w:t xml:space="preserve"> </w:t>
      </w:r>
      <w:r w:rsidRPr="002A7088">
        <w:rPr>
          <w:rFonts w:eastAsia="Calibri" w:cs="Times New Roman"/>
          <w:bCs/>
          <w:color w:val="000000" w:themeColor="text1"/>
          <w:szCs w:val="28"/>
        </w:rPr>
        <w:t>Пункт 2 дополнить подпунктом 2.32 следующего содержания:</w:t>
      </w:r>
    </w:p>
    <w:p w:rsidR="002A7088" w:rsidRPr="002A7088" w:rsidRDefault="002A7088" w:rsidP="002A7088">
      <w:pPr>
        <w:ind w:firstLine="708"/>
        <w:jc w:val="both"/>
        <w:rPr>
          <w:rFonts w:eastAsia="Calibri" w:cs="Times New Roman"/>
          <w:bCs/>
          <w:color w:val="000000" w:themeColor="text1"/>
          <w:sz w:val="14"/>
          <w:szCs w:val="28"/>
        </w:rPr>
      </w:pPr>
    </w:p>
    <w:tbl>
      <w:tblPr>
        <w:tblStyle w:val="1"/>
        <w:tblW w:w="9681" w:type="dxa"/>
        <w:tblInd w:w="0" w:type="dxa"/>
        <w:tblLook w:val="04A0" w:firstRow="1" w:lastRow="0" w:firstColumn="1" w:lastColumn="0" w:noHBand="0" w:noVBand="1"/>
      </w:tblPr>
      <w:tblGrid>
        <w:gridCol w:w="392"/>
        <w:gridCol w:w="7972"/>
        <w:gridCol w:w="850"/>
        <w:gridCol w:w="467"/>
      </w:tblGrid>
      <w:tr w:rsidR="002A7088" w:rsidRPr="002A7088" w:rsidTr="002A70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rFonts w:ascii="Calibri" w:hAnsi="Calibri"/>
                <w:sz w:val="22"/>
              </w:rPr>
            </w:pPr>
            <w:r w:rsidRPr="002A7088">
              <w:rPr>
                <w:szCs w:val="28"/>
              </w:rPr>
              <w:t>«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8" w:rsidRDefault="002A7088" w:rsidP="002A7088">
            <w:pPr>
              <w:widowControl w:val="0"/>
              <w:suppressAutoHyphens/>
              <w:autoSpaceDN w:val="0"/>
              <w:rPr>
                <w:color w:val="000000" w:themeColor="text1"/>
                <w:szCs w:val="28"/>
              </w:rPr>
            </w:pPr>
            <w:r w:rsidRPr="002A7088">
              <w:rPr>
                <w:bCs/>
                <w:color w:val="000000" w:themeColor="text1"/>
                <w:szCs w:val="28"/>
              </w:rPr>
              <w:t xml:space="preserve">2.32. </w:t>
            </w:r>
            <w:r w:rsidRPr="002A7088">
              <w:rPr>
                <w:color w:val="000000" w:themeColor="text1"/>
                <w:szCs w:val="28"/>
              </w:rPr>
              <w:t xml:space="preserve">Предоставление земельных участков гражданам </w:t>
            </w:r>
          </w:p>
          <w:p w:rsidR="002A7088" w:rsidRPr="002A7088" w:rsidRDefault="002A7088" w:rsidP="002A7088">
            <w:pPr>
              <w:widowControl w:val="0"/>
              <w:suppressAutoHyphens/>
              <w:autoSpaceDN w:val="0"/>
              <w:rPr>
                <w:szCs w:val="28"/>
              </w:rPr>
            </w:pPr>
            <w:r w:rsidRPr="002A7088">
              <w:rPr>
                <w:color w:val="000000" w:themeColor="text1"/>
                <w:szCs w:val="28"/>
              </w:rPr>
              <w:t>для ведения садоводства и огородничества для собственных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rPr>
                <w:szCs w:val="28"/>
              </w:rPr>
            </w:pPr>
          </w:p>
          <w:p w:rsidR="002A7088" w:rsidRPr="002A7088" w:rsidRDefault="002A7088" w:rsidP="002A7088">
            <w:pPr>
              <w:widowControl w:val="0"/>
              <w:suppressAutoHyphens/>
              <w:autoSpaceDN w:val="0"/>
              <w:rPr>
                <w:szCs w:val="28"/>
              </w:rPr>
            </w:pPr>
            <w:r w:rsidRPr="002A7088">
              <w:rPr>
                <w:szCs w:val="28"/>
              </w:rPr>
              <w:t>».</w:t>
            </w:r>
          </w:p>
        </w:tc>
      </w:tr>
    </w:tbl>
    <w:p w:rsidR="002A7088" w:rsidRDefault="002A7088" w:rsidP="002A7088">
      <w:pPr>
        <w:widowControl w:val="0"/>
        <w:suppressAutoHyphens/>
        <w:autoSpaceDN w:val="0"/>
        <w:spacing w:after="200" w:line="276" w:lineRule="auto"/>
        <w:ind w:firstLine="709"/>
        <w:contextualSpacing/>
        <w:jc w:val="both"/>
        <w:rPr>
          <w:rFonts w:eastAsia="Calibri" w:cs="Times New Roman"/>
          <w:bCs/>
          <w:color w:val="000000" w:themeColor="text1"/>
          <w:szCs w:val="28"/>
        </w:rPr>
      </w:pPr>
    </w:p>
    <w:p w:rsidR="002A7088" w:rsidRPr="002A7088" w:rsidRDefault="002A7088" w:rsidP="002A7088">
      <w:pPr>
        <w:widowControl w:val="0"/>
        <w:suppressAutoHyphens/>
        <w:autoSpaceDN w:val="0"/>
        <w:spacing w:after="200" w:line="276" w:lineRule="auto"/>
        <w:ind w:firstLine="709"/>
        <w:contextualSpacing/>
        <w:jc w:val="both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lastRenderedPageBreak/>
        <w:t xml:space="preserve">1.1.3. </w:t>
      </w:r>
      <w:r w:rsidRPr="002A7088">
        <w:rPr>
          <w:rFonts w:eastAsia="Calibri" w:cs="Times New Roman"/>
          <w:bCs/>
          <w:color w:val="000000" w:themeColor="text1"/>
          <w:szCs w:val="28"/>
        </w:rPr>
        <w:t>Подпункты 5.1, 5.4</w:t>
      </w:r>
      <w:r>
        <w:rPr>
          <w:rFonts w:eastAsia="Calibri" w:cs="Times New Roman"/>
          <w:bCs/>
          <w:color w:val="000000" w:themeColor="text1"/>
          <w:szCs w:val="28"/>
        </w:rPr>
        <w:t xml:space="preserve"> – </w:t>
      </w:r>
      <w:r w:rsidRPr="002A7088">
        <w:rPr>
          <w:rFonts w:eastAsia="Calibri" w:cs="Times New Roman"/>
          <w:bCs/>
          <w:color w:val="000000" w:themeColor="text1"/>
          <w:szCs w:val="28"/>
        </w:rPr>
        <w:t>5.6 пункта 5 признать утратившими силу.</w:t>
      </w:r>
    </w:p>
    <w:p w:rsidR="002A7088" w:rsidRPr="002A7088" w:rsidRDefault="002A7088" w:rsidP="002A7088">
      <w:pPr>
        <w:widowControl w:val="0"/>
        <w:suppressAutoHyphens/>
        <w:autoSpaceDN w:val="0"/>
        <w:spacing w:after="200" w:line="276" w:lineRule="auto"/>
        <w:ind w:firstLine="709"/>
        <w:contextualSpacing/>
        <w:jc w:val="both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 xml:space="preserve">1.1.4. </w:t>
      </w:r>
      <w:r w:rsidRPr="002A7088">
        <w:rPr>
          <w:rFonts w:eastAsia="Calibri" w:cs="Times New Roman"/>
          <w:bCs/>
          <w:color w:val="000000" w:themeColor="text1"/>
          <w:szCs w:val="28"/>
        </w:rPr>
        <w:t>Подпункт 6</w:t>
      </w:r>
      <w:r>
        <w:rPr>
          <w:rFonts w:eastAsia="Calibri" w:cs="Times New Roman"/>
          <w:bCs/>
          <w:color w:val="000000" w:themeColor="text1"/>
          <w:szCs w:val="28"/>
        </w:rPr>
        <w:t>.2 пункта 6 признать утратившим</w:t>
      </w:r>
      <w:r w:rsidRPr="002A7088">
        <w:rPr>
          <w:rFonts w:eastAsia="Calibri" w:cs="Times New Roman"/>
          <w:bCs/>
          <w:color w:val="000000" w:themeColor="text1"/>
          <w:szCs w:val="28"/>
        </w:rPr>
        <w:t xml:space="preserve"> силу.</w:t>
      </w:r>
    </w:p>
    <w:p w:rsidR="002A7088" w:rsidRDefault="002A7088" w:rsidP="002A7088">
      <w:pPr>
        <w:ind w:firstLine="708"/>
        <w:jc w:val="both"/>
        <w:rPr>
          <w:rFonts w:eastAsia="Calibri" w:cs="Times New Roman"/>
          <w:bCs/>
          <w:color w:val="000000" w:themeColor="text1"/>
          <w:szCs w:val="28"/>
        </w:rPr>
      </w:pPr>
      <w:r w:rsidRPr="002A7088">
        <w:rPr>
          <w:rFonts w:eastAsia="Calibri" w:cs="Times New Roman"/>
          <w:bCs/>
          <w:color w:val="000000" w:themeColor="text1"/>
          <w:szCs w:val="28"/>
        </w:rPr>
        <w:t>1.1.5. Пункт 11 изложить в следующей редакции:</w:t>
      </w:r>
    </w:p>
    <w:p w:rsidR="002A7088" w:rsidRPr="002A7088" w:rsidRDefault="002A7088" w:rsidP="002A7088">
      <w:pPr>
        <w:ind w:firstLine="708"/>
        <w:jc w:val="both"/>
        <w:rPr>
          <w:rFonts w:eastAsia="Calibri" w:cs="Times New Roman"/>
          <w:bCs/>
          <w:color w:val="000000" w:themeColor="text1"/>
          <w:sz w:val="12"/>
          <w:szCs w:val="28"/>
        </w:rPr>
      </w:pPr>
    </w:p>
    <w:tbl>
      <w:tblPr>
        <w:tblStyle w:val="1"/>
        <w:tblW w:w="9681" w:type="dxa"/>
        <w:tblInd w:w="0" w:type="dxa"/>
        <w:tblLook w:val="04A0" w:firstRow="1" w:lastRow="0" w:firstColumn="1" w:lastColumn="0" w:noHBand="0" w:noVBand="1"/>
      </w:tblPr>
      <w:tblGrid>
        <w:gridCol w:w="392"/>
        <w:gridCol w:w="7972"/>
        <w:gridCol w:w="850"/>
        <w:gridCol w:w="467"/>
      </w:tblGrid>
      <w:tr w:rsidR="002A7088" w:rsidRPr="002A7088" w:rsidTr="002A70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rFonts w:ascii="Calibri" w:hAnsi="Calibri"/>
                <w:sz w:val="22"/>
              </w:rPr>
            </w:pPr>
            <w:r w:rsidRPr="002A7088">
              <w:rPr>
                <w:szCs w:val="28"/>
              </w:rPr>
              <w:t>«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rPr>
                <w:szCs w:val="28"/>
              </w:rPr>
            </w:pPr>
            <w:r w:rsidRPr="002A7088">
              <w:rPr>
                <w:szCs w:val="28"/>
              </w:rPr>
              <w:t xml:space="preserve">11. </w:t>
            </w:r>
            <w:r w:rsidRPr="002A7088">
              <w:rPr>
                <w:color w:val="000000" w:themeColor="text1"/>
                <w:szCs w:val="28"/>
              </w:rPr>
              <w:t>Управление потребительского рынка и защиты прав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ind w:right="-354"/>
              <w:jc w:val="both"/>
              <w:rPr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</w:tc>
      </w:tr>
      <w:tr w:rsidR="002A7088" w:rsidRPr="002A7088" w:rsidTr="002A7088">
        <w:trPr>
          <w:trHeight w:val="13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rPr>
                <w:szCs w:val="28"/>
              </w:rPr>
            </w:pPr>
            <w:r w:rsidRPr="002A7088">
              <w:rPr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88" w:rsidRPr="002A7088" w:rsidRDefault="002A7088" w:rsidP="002A7088">
            <w:pPr>
              <w:rPr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rPr>
                <w:szCs w:val="28"/>
              </w:rPr>
            </w:pPr>
            <w:r w:rsidRPr="002A7088">
              <w:rPr>
                <w:szCs w:val="28"/>
              </w:rPr>
              <w:t>».</w:t>
            </w:r>
          </w:p>
        </w:tc>
      </w:tr>
    </w:tbl>
    <w:p w:rsidR="002A7088" w:rsidRDefault="002A7088" w:rsidP="002A7088">
      <w:pPr>
        <w:ind w:firstLine="708"/>
        <w:jc w:val="both"/>
        <w:rPr>
          <w:rFonts w:eastAsia="Calibri" w:cs="Times New Roman"/>
          <w:bCs/>
          <w:color w:val="000000" w:themeColor="text1"/>
          <w:szCs w:val="28"/>
        </w:rPr>
      </w:pPr>
    </w:p>
    <w:p w:rsidR="002A7088" w:rsidRDefault="002A7088" w:rsidP="002A7088">
      <w:pPr>
        <w:ind w:firstLine="708"/>
        <w:jc w:val="both"/>
        <w:rPr>
          <w:rFonts w:eastAsia="Calibri" w:cs="Times New Roman"/>
          <w:bCs/>
          <w:color w:val="000000" w:themeColor="text1"/>
          <w:szCs w:val="28"/>
        </w:rPr>
      </w:pPr>
      <w:r w:rsidRPr="002A7088">
        <w:rPr>
          <w:rFonts w:eastAsia="Calibri" w:cs="Times New Roman"/>
          <w:bCs/>
          <w:color w:val="000000" w:themeColor="text1"/>
          <w:szCs w:val="28"/>
        </w:rPr>
        <w:t>1.1.6. Пункт 13 изложить в следующей редакции:</w:t>
      </w:r>
    </w:p>
    <w:p w:rsidR="002A7088" w:rsidRPr="002A7088" w:rsidRDefault="002A7088" w:rsidP="002A7088">
      <w:pPr>
        <w:ind w:firstLine="708"/>
        <w:jc w:val="both"/>
        <w:rPr>
          <w:rFonts w:eastAsia="Calibri" w:cs="Times New Roman"/>
          <w:bCs/>
          <w:color w:val="000000" w:themeColor="text1"/>
          <w:sz w:val="12"/>
          <w:szCs w:val="28"/>
        </w:rPr>
      </w:pPr>
    </w:p>
    <w:tbl>
      <w:tblPr>
        <w:tblStyle w:val="1"/>
        <w:tblW w:w="9681" w:type="dxa"/>
        <w:tblInd w:w="0" w:type="dxa"/>
        <w:tblLook w:val="04A0" w:firstRow="1" w:lastRow="0" w:firstColumn="1" w:lastColumn="0" w:noHBand="0" w:noVBand="1"/>
      </w:tblPr>
      <w:tblGrid>
        <w:gridCol w:w="392"/>
        <w:gridCol w:w="7972"/>
        <w:gridCol w:w="850"/>
        <w:gridCol w:w="467"/>
      </w:tblGrid>
      <w:tr w:rsidR="002A7088" w:rsidRPr="002A7088" w:rsidTr="002A70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rFonts w:ascii="Calibri" w:hAnsi="Calibri"/>
                <w:sz w:val="22"/>
              </w:rPr>
            </w:pPr>
            <w:r w:rsidRPr="002A7088">
              <w:rPr>
                <w:szCs w:val="28"/>
              </w:rPr>
              <w:t>«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8" w:rsidRDefault="002A7088" w:rsidP="002A7088">
            <w:pPr>
              <w:widowControl w:val="0"/>
              <w:suppressAutoHyphens/>
              <w:autoSpaceDN w:val="0"/>
              <w:jc w:val="both"/>
              <w:rPr>
                <w:color w:val="000000" w:themeColor="text1"/>
                <w:szCs w:val="28"/>
              </w:rPr>
            </w:pPr>
            <w:r w:rsidRPr="002A7088">
              <w:rPr>
                <w:szCs w:val="28"/>
              </w:rPr>
              <w:t xml:space="preserve">13. </w:t>
            </w:r>
            <w:r w:rsidRPr="002A7088">
              <w:rPr>
                <w:color w:val="000000" w:themeColor="text1"/>
                <w:szCs w:val="28"/>
              </w:rPr>
              <w:t xml:space="preserve">Отдел по работе с отдельными категориями граждан </w:t>
            </w:r>
          </w:p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  <w:r w:rsidRPr="002A7088">
              <w:rPr>
                <w:color w:val="000000" w:themeColor="text1"/>
                <w:szCs w:val="28"/>
              </w:rPr>
              <w:t>и охраны здоровья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ind w:right="-354"/>
              <w:jc w:val="both"/>
              <w:rPr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</w:tc>
      </w:tr>
      <w:tr w:rsidR="002A7088" w:rsidRPr="002A7088" w:rsidTr="002A7088">
        <w:trPr>
          <w:trHeight w:val="42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  <w:r w:rsidRPr="002A7088">
              <w:rPr>
                <w:szCs w:val="2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88" w:rsidRPr="002A7088" w:rsidRDefault="002A7088" w:rsidP="002A7088">
            <w:pPr>
              <w:rPr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  <w:r w:rsidRPr="002A7088">
              <w:rPr>
                <w:szCs w:val="28"/>
              </w:rPr>
              <w:t>».</w:t>
            </w:r>
          </w:p>
        </w:tc>
      </w:tr>
    </w:tbl>
    <w:p w:rsidR="002A7088" w:rsidRPr="002A7088" w:rsidRDefault="002A7088" w:rsidP="002A7088">
      <w:pPr>
        <w:widowControl w:val="0"/>
        <w:suppressAutoHyphens/>
        <w:autoSpaceDN w:val="0"/>
        <w:ind w:left="708"/>
        <w:jc w:val="both"/>
        <w:rPr>
          <w:rFonts w:eastAsia="Calibri" w:cs="Times New Roman"/>
          <w:sz w:val="20"/>
          <w:szCs w:val="28"/>
        </w:rPr>
      </w:pPr>
    </w:p>
    <w:p w:rsidR="002A7088" w:rsidRPr="002A7088" w:rsidRDefault="002A7088" w:rsidP="002A7088">
      <w:pPr>
        <w:widowControl w:val="0"/>
        <w:suppressAutoHyphens/>
        <w:autoSpaceDN w:val="0"/>
        <w:ind w:left="708"/>
        <w:jc w:val="both"/>
        <w:rPr>
          <w:rFonts w:eastAsia="Calibri" w:cs="Times New Roman"/>
          <w:szCs w:val="28"/>
        </w:rPr>
      </w:pPr>
      <w:r w:rsidRPr="002A7088">
        <w:rPr>
          <w:rFonts w:eastAsia="Calibri" w:cs="Times New Roman"/>
          <w:szCs w:val="28"/>
        </w:rPr>
        <w:t>1.2. В приложении 2 к распоряжению:</w:t>
      </w:r>
    </w:p>
    <w:p w:rsidR="002A7088" w:rsidRPr="002A7088" w:rsidRDefault="002A7088" w:rsidP="002A7088">
      <w:pPr>
        <w:widowControl w:val="0"/>
        <w:suppressAutoHyphens/>
        <w:autoSpaceDN w:val="0"/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r w:rsidRPr="002A7088">
        <w:rPr>
          <w:rFonts w:eastAsia="Calibri" w:cs="Times New Roman"/>
          <w:szCs w:val="28"/>
        </w:rPr>
        <w:t>1.2.1. В подпункте 4.2 пункта 4 с</w:t>
      </w:r>
      <w:r w:rsidRPr="002A7088">
        <w:rPr>
          <w:rFonts w:eastAsia="Calibri" w:cs="Times New Roman"/>
          <w:szCs w:val="28"/>
          <w:shd w:val="clear" w:color="auto" w:fill="FFFFFF"/>
        </w:rPr>
        <w:t>лова «в сфере жилищно-коммунального хозяйства» исключить.</w:t>
      </w:r>
    </w:p>
    <w:p w:rsidR="002A7088" w:rsidRDefault="002A7088" w:rsidP="002A7088">
      <w:pPr>
        <w:widowControl w:val="0"/>
        <w:suppressAutoHyphens/>
        <w:autoSpaceDN w:val="0"/>
        <w:ind w:firstLine="708"/>
        <w:jc w:val="both"/>
        <w:rPr>
          <w:rFonts w:eastAsia="Calibri" w:cs="Times New Roman"/>
          <w:szCs w:val="28"/>
          <w:shd w:val="clear" w:color="auto" w:fill="FFFFFF"/>
        </w:rPr>
      </w:pPr>
      <w:r w:rsidRPr="002A7088">
        <w:rPr>
          <w:rFonts w:eastAsia="Calibri" w:cs="Times New Roman"/>
          <w:szCs w:val="28"/>
          <w:shd w:val="clear" w:color="auto" w:fill="FFFFFF"/>
        </w:rPr>
        <w:t>1.2.2. Пункт 17 изложить в следующей редакции:</w:t>
      </w:r>
    </w:p>
    <w:p w:rsidR="002A7088" w:rsidRPr="002A7088" w:rsidRDefault="002A7088" w:rsidP="002A7088">
      <w:pPr>
        <w:widowControl w:val="0"/>
        <w:suppressAutoHyphens/>
        <w:autoSpaceDN w:val="0"/>
        <w:ind w:firstLine="708"/>
        <w:jc w:val="both"/>
        <w:rPr>
          <w:rFonts w:eastAsia="Calibri" w:cs="Times New Roman"/>
          <w:sz w:val="16"/>
          <w:szCs w:val="28"/>
          <w:shd w:val="clear" w:color="auto" w:fill="FFFFFF"/>
        </w:rPr>
      </w:pPr>
    </w:p>
    <w:tbl>
      <w:tblPr>
        <w:tblStyle w:val="1"/>
        <w:tblW w:w="9681" w:type="dxa"/>
        <w:tblInd w:w="0" w:type="dxa"/>
        <w:tblLook w:val="04A0" w:firstRow="1" w:lastRow="0" w:firstColumn="1" w:lastColumn="0" w:noHBand="0" w:noVBand="1"/>
      </w:tblPr>
      <w:tblGrid>
        <w:gridCol w:w="392"/>
        <w:gridCol w:w="7972"/>
        <w:gridCol w:w="850"/>
        <w:gridCol w:w="467"/>
      </w:tblGrid>
      <w:tr w:rsidR="002A7088" w:rsidRPr="002A7088" w:rsidTr="002A70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  <w:r w:rsidRPr="002A7088">
              <w:rPr>
                <w:szCs w:val="28"/>
              </w:rPr>
              <w:t>«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8" w:rsidRDefault="002A7088" w:rsidP="002A7088">
            <w:pPr>
              <w:widowControl w:val="0"/>
              <w:suppressAutoHyphens/>
              <w:autoSpaceDN w:val="0"/>
              <w:jc w:val="both"/>
              <w:rPr>
                <w:color w:val="000000" w:themeColor="text1"/>
                <w:szCs w:val="28"/>
              </w:rPr>
            </w:pPr>
            <w:r w:rsidRPr="002A7088">
              <w:rPr>
                <w:szCs w:val="28"/>
              </w:rPr>
              <w:t xml:space="preserve">17. </w:t>
            </w:r>
            <w:r w:rsidRPr="002A7088">
              <w:rPr>
                <w:color w:val="000000" w:themeColor="text1"/>
                <w:szCs w:val="28"/>
              </w:rPr>
              <w:t xml:space="preserve">Отдел по работе с отдельными категориями граждан </w:t>
            </w:r>
          </w:p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  <w:r w:rsidRPr="002A7088">
              <w:rPr>
                <w:color w:val="000000" w:themeColor="text1"/>
                <w:szCs w:val="28"/>
              </w:rPr>
              <w:t>и охраны здоровья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ind w:right="-354"/>
              <w:jc w:val="both"/>
              <w:rPr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</w:tc>
      </w:tr>
      <w:tr w:rsidR="002A7088" w:rsidRPr="002A7088" w:rsidTr="002A7088">
        <w:trPr>
          <w:trHeight w:val="15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jc w:val="both"/>
              <w:rPr>
                <w:szCs w:val="28"/>
              </w:rPr>
            </w:pPr>
            <w:r w:rsidRPr="002A7088">
              <w:rPr>
                <w:szCs w:val="28"/>
              </w:rPr>
              <w:t>Укрепление общественного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88" w:rsidRPr="002A7088" w:rsidRDefault="002A7088" w:rsidP="002A7088">
            <w:pPr>
              <w:rPr>
                <w:szCs w:val="2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A7088" w:rsidRPr="002A7088" w:rsidRDefault="002A7088" w:rsidP="002A7088">
            <w:pPr>
              <w:widowControl w:val="0"/>
              <w:suppressAutoHyphens/>
              <w:autoSpaceDN w:val="0"/>
              <w:rPr>
                <w:szCs w:val="28"/>
              </w:rPr>
            </w:pPr>
            <w:r w:rsidRPr="002A7088">
              <w:rPr>
                <w:szCs w:val="28"/>
              </w:rPr>
              <w:t>».</w:t>
            </w:r>
          </w:p>
        </w:tc>
      </w:tr>
    </w:tbl>
    <w:p w:rsidR="002A7088" w:rsidRDefault="002A7088" w:rsidP="002A7088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</w:p>
    <w:p w:rsidR="002A7088" w:rsidRPr="002A7088" w:rsidRDefault="002A7088" w:rsidP="002A7088">
      <w:pPr>
        <w:widowControl w:val="0"/>
        <w:suppressAutoHyphens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7088">
        <w:rPr>
          <w:rFonts w:eastAsia="Calibri" w:cs="Times New Roman"/>
          <w:szCs w:val="28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</w:t>
      </w:r>
      <w:r w:rsidRPr="002A7088">
        <w:rPr>
          <w:rFonts w:eastAsia="Times New Roman" w:cs="Times New Roman"/>
          <w:szCs w:val="28"/>
          <w:lang w:eastAsia="ru-RU"/>
        </w:rPr>
        <w:t>.</w:t>
      </w:r>
    </w:p>
    <w:p w:rsidR="002A7088" w:rsidRPr="002A7088" w:rsidRDefault="002A7088" w:rsidP="002A7088">
      <w:pPr>
        <w:widowControl w:val="0"/>
        <w:suppressAutoHyphens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7088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</w:t>
      </w:r>
      <w:r>
        <w:rPr>
          <w:rFonts w:eastAsia="Calibri" w:cs="Times New Roman"/>
          <w:szCs w:val="28"/>
        </w:rPr>
        <w:t>ы города Сургута»: docsurgut.ru</w:t>
      </w:r>
      <w:r w:rsidRPr="002A7088">
        <w:rPr>
          <w:rFonts w:eastAsia="Calibri" w:cs="Times New Roman"/>
          <w:szCs w:val="28"/>
        </w:rPr>
        <w:t>.</w:t>
      </w:r>
    </w:p>
    <w:p w:rsidR="002A7088" w:rsidRPr="002A7088" w:rsidRDefault="002A7088" w:rsidP="002A7088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 w:cs="Times New Roman"/>
          <w:color w:val="000000" w:themeColor="text1"/>
          <w:kern w:val="3"/>
          <w:szCs w:val="28"/>
        </w:rPr>
      </w:pPr>
      <w:r w:rsidRPr="002A7088">
        <w:rPr>
          <w:rFonts w:eastAsia="SimSun" w:cs="Times New Roman"/>
          <w:color w:val="000000" w:themeColor="text1"/>
          <w:kern w:val="3"/>
          <w:szCs w:val="28"/>
        </w:rPr>
        <w:t>4. Настоящее распоряжение вступает в силу с момента его издания.</w:t>
      </w:r>
    </w:p>
    <w:p w:rsidR="002A7088" w:rsidRPr="002A7088" w:rsidRDefault="002A7088" w:rsidP="002A7088">
      <w:pPr>
        <w:ind w:firstLine="708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  <w:r w:rsidRPr="002A708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5. Контроль за выполнением распоряжения оставляю за собой.</w:t>
      </w:r>
    </w:p>
    <w:p w:rsidR="002A7088" w:rsidRPr="002A7088" w:rsidRDefault="002A7088" w:rsidP="002A7088">
      <w:pPr>
        <w:ind w:firstLine="708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2A7088" w:rsidRPr="002A7088" w:rsidRDefault="002A7088" w:rsidP="002A7088">
      <w:pPr>
        <w:ind w:firstLine="708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2A7088" w:rsidRPr="002A7088" w:rsidRDefault="002A7088" w:rsidP="002A7088">
      <w:pPr>
        <w:ind w:firstLine="708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</w:p>
    <w:p w:rsidR="002A7088" w:rsidRPr="002A7088" w:rsidRDefault="002A7088" w:rsidP="002A7088">
      <w:pPr>
        <w:spacing w:after="200" w:line="276" w:lineRule="auto"/>
        <w:jc w:val="both"/>
        <w:rPr>
          <w:rFonts w:eastAsia="Times New Roman" w:cs="Times New Roman"/>
          <w:color w:val="000000" w:themeColor="text1"/>
          <w:kern w:val="3"/>
          <w:szCs w:val="28"/>
          <w:lang w:eastAsia="ru-RU"/>
        </w:rPr>
      </w:pPr>
      <w:r w:rsidRPr="002A7088">
        <w:rPr>
          <w:rFonts w:eastAsia="Times New Roman" w:cs="Times New Roman"/>
          <w:color w:val="000000" w:themeColor="text1"/>
          <w:kern w:val="3"/>
          <w:szCs w:val="28"/>
          <w:lang w:eastAsia="ru-RU"/>
        </w:rPr>
        <w:t>Заместитель Главы города                                                                А.М. Кириленко</w:t>
      </w:r>
    </w:p>
    <w:p w:rsidR="001C2E98" w:rsidRPr="002A7088" w:rsidRDefault="001C2E98" w:rsidP="002A7088"/>
    <w:sectPr w:rsidR="001C2E98" w:rsidRPr="002A7088" w:rsidSect="002A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DA" w:rsidRDefault="002004DA" w:rsidP="00326C3D">
      <w:r>
        <w:separator/>
      </w:r>
    </w:p>
  </w:endnote>
  <w:endnote w:type="continuationSeparator" w:id="0">
    <w:p w:rsidR="002004DA" w:rsidRDefault="002004D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DA" w:rsidRDefault="002004DA" w:rsidP="00326C3D">
      <w:r>
        <w:separator/>
      </w:r>
    </w:p>
  </w:footnote>
  <w:footnote w:type="continuationSeparator" w:id="0">
    <w:p w:rsidR="002004DA" w:rsidRDefault="002004D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43A2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70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F7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51D"/>
    <w:multiLevelType w:val="multilevel"/>
    <w:tmpl w:val="0450CFE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88"/>
    <w:rsid w:val="001C2E98"/>
    <w:rsid w:val="001D0DEA"/>
    <w:rsid w:val="002004DA"/>
    <w:rsid w:val="002A7088"/>
    <w:rsid w:val="00326C3D"/>
    <w:rsid w:val="004026CC"/>
    <w:rsid w:val="004F70EB"/>
    <w:rsid w:val="00643A29"/>
    <w:rsid w:val="007B6D39"/>
    <w:rsid w:val="00847B8A"/>
    <w:rsid w:val="008D4C27"/>
    <w:rsid w:val="0096170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37D9E7-801B-4EB2-B299-0C7B9CE9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A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A7088"/>
  </w:style>
  <w:style w:type="table" w:customStyle="1" w:styleId="1">
    <w:name w:val="Сетка таблицы1"/>
    <w:basedOn w:val="a1"/>
    <w:next w:val="a7"/>
    <w:uiPriority w:val="59"/>
    <w:rsid w:val="002A70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B418-537E-490F-95F2-704BBAD4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2023-08-15T09:32:00Z</cp:lastPrinted>
  <dcterms:created xsi:type="dcterms:W3CDTF">2023-08-18T07:27:00Z</dcterms:created>
  <dcterms:modified xsi:type="dcterms:W3CDTF">2023-08-18T07:27:00Z</dcterms:modified>
</cp:coreProperties>
</file>