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13" w:rsidRDefault="009B7B13" w:rsidP="00656C1A">
      <w:pPr>
        <w:spacing w:line="120" w:lineRule="atLeast"/>
        <w:jc w:val="center"/>
        <w:rPr>
          <w:sz w:val="24"/>
          <w:szCs w:val="24"/>
        </w:rPr>
      </w:pPr>
    </w:p>
    <w:p w:rsidR="009B7B13" w:rsidRDefault="009B7B13" w:rsidP="00656C1A">
      <w:pPr>
        <w:spacing w:line="120" w:lineRule="atLeast"/>
        <w:jc w:val="center"/>
        <w:rPr>
          <w:sz w:val="24"/>
          <w:szCs w:val="24"/>
        </w:rPr>
      </w:pPr>
    </w:p>
    <w:p w:rsidR="009B7B13" w:rsidRPr="00852378" w:rsidRDefault="009B7B13" w:rsidP="00656C1A">
      <w:pPr>
        <w:spacing w:line="120" w:lineRule="atLeast"/>
        <w:jc w:val="center"/>
        <w:rPr>
          <w:sz w:val="10"/>
          <w:szCs w:val="10"/>
        </w:rPr>
      </w:pPr>
    </w:p>
    <w:p w:rsidR="009B7B13" w:rsidRDefault="009B7B13" w:rsidP="00656C1A">
      <w:pPr>
        <w:spacing w:line="120" w:lineRule="atLeast"/>
        <w:jc w:val="center"/>
        <w:rPr>
          <w:sz w:val="10"/>
          <w:szCs w:val="24"/>
        </w:rPr>
      </w:pPr>
    </w:p>
    <w:p w:rsidR="009B7B13" w:rsidRPr="005541F0" w:rsidRDefault="009B7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7B13" w:rsidRDefault="009B7B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7B13" w:rsidRPr="005541F0" w:rsidRDefault="009B7B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7B13" w:rsidRPr="005649E4" w:rsidRDefault="009B7B13" w:rsidP="00656C1A">
      <w:pPr>
        <w:spacing w:line="120" w:lineRule="atLeast"/>
        <w:jc w:val="center"/>
        <w:rPr>
          <w:sz w:val="18"/>
          <w:szCs w:val="24"/>
        </w:rPr>
      </w:pPr>
    </w:p>
    <w:p w:rsidR="009B7B13" w:rsidRPr="00656C1A" w:rsidRDefault="009B7B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7B13" w:rsidRPr="005541F0" w:rsidRDefault="009B7B13" w:rsidP="00656C1A">
      <w:pPr>
        <w:spacing w:line="120" w:lineRule="atLeast"/>
        <w:jc w:val="center"/>
        <w:rPr>
          <w:sz w:val="18"/>
          <w:szCs w:val="24"/>
        </w:rPr>
      </w:pPr>
    </w:p>
    <w:p w:rsidR="009B7B13" w:rsidRPr="005541F0" w:rsidRDefault="009B7B13" w:rsidP="00656C1A">
      <w:pPr>
        <w:spacing w:line="120" w:lineRule="atLeast"/>
        <w:jc w:val="center"/>
        <w:rPr>
          <w:sz w:val="20"/>
          <w:szCs w:val="24"/>
        </w:rPr>
      </w:pPr>
    </w:p>
    <w:p w:rsidR="009B7B13" w:rsidRPr="00656C1A" w:rsidRDefault="009B7B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B7B13" w:rsidRDefault="009B7B13" w:rsidP="00656C1A">
      <w:pPr>
        <w:spacing w:line="120" w:lineRule="atLeast"/>
        <w:jc w:val="center"/>
        <w:rPr>
          <w:sz w:val="30"/>
          <w:szCs w:val="24"/>
        </w:rPr>
      </w:pPr>
    </w:p>
    <w:p w:rsidR="009B7B13" w:rsidRPr="00656C1A" w:rsidRDefault="009B7B1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B7B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7B13" w:rsidRPr="00F8214F" w:rsidRDefault="009B7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7B13" w:rsidRPr="00F8214F" w:rsidRDefault="00745E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7B13" w:rsidRPr="00F8214F" w:rsidRDefault="009B7B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7B13" w:rsidRPr="00F8214F" w:rsidRDefault="00745E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B7B13" w:rsidRPr="00A63FB0" w:rsidRDefault="009B7B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7B13" w:rsidRPr="00A3761A" w:rsidRDefault="00745E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B7B13" w:rsidRPr="00F8214F" w:rsidRDefault="009B7B1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B7B13" w:rsidRPr="00F8214F" w:rsidRDefault="009B7B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B7B13" w:rsidRPr="00AB4194" w:rsidRDefault="009B7B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B7B13" w:rsidRPr="00F8214F" w:rsidRDefault="00745E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2349</w:t>
            </w:r>
          </w:p>
        </w:tc>
      </w:tr>
    </w:tbl>
    <w:p w:rsidR="009B7B13" w:rsidRPr="000C4AB5" w:rsidRDefault="009B7B13" w:rsidP="00C725A6">
      <w:pPr>
        <w:rPr>
          <w:rFonts w:cs="Times New Roman"/>
          <w:szCs w:val="28"/>
          <w:lang w:val="en-US"/>
        </w:rPr>
      </w:pPr>
    </w:p>
    <w:p w:rsidR="009B7B13" w:rsidRPr="009B7B13" w:rsidRDefault="009B7B13" w:rsidP="009B7B13">
      <w:pPr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>О проведении месячника</w:t>
      </w:r>
    </w:p>
    <w:p w:rsidR="009B7B13" w:rsidRPr="009B7B13" w:rsidRDefault="009B7B13" w:rsidP="009B7B13">
      <w:pPr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>гражданской обороны</w:t>
      </w:r>
    </w:p>
    <w:p w:rsidR="009B7B13" w:rsidRPr="009B7B13" w:rsidRDefault="009B7B13" w:rsidP="009B7B13">
      <w:pPr>
        <w:rPr>
          <w:rFonts w:eastAsia="Times New Roman" w:cs="Times New Roman"/>
          <w:szCs w:val="28"/>
          <w:lang w:eastAsia="ru-RU"/>
        </w:rPr>
      </w:pP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12.02.1998 № 28-ФЗ </w:t>
      </w:r>
      <w:r w:rsidRPr="009B7B13">
        <w:rPr>
          <w:rFonts w:eastAsia="Times New Roman" w:cs="Times New Roman"/>
          <w:szCs w:val="28"/>
          <w:lang w:eastAsia="ru-RU"/>
        </w:rPr>
        <w:br/>
        <w:t xml:space="preserve">«О 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Администрации города от 27.02.2023 № 1025 «Об утверждении плана основных мероприятий города Сургута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повышения уровня культуры безопасности жизнедеятельности населения, совершенствования учебно-материальной базы, пропаганды знаний в области гражданской обороны, защиты населения и территории города от чрезвычайных ситуаций: 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>1. Провести со 02 октября 2023 года по 01 ноября 2023 года месячник гражданской обороны.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>2. Утвердить план мероприятий месячника гражданской обороны согласно приложению.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 xml:space="preserve">3. Структурным подразделениям Администрации города принять участие </w:t>
      </w:r>
      <w:r w:rsidRPr="009B7B13">
        <w:rPr>
          <w:rFonts w:eastAsia="Times New Roman" w:cs="Times New Roman"/>
          <w:szCs w:val="28"/>
          <w:lang w:eastAsia="ru-RU"/>
        </w:rPr>
        <w:br/>
        <w:t>в мероприятиях месячника гражданской обороны согласно приложению.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 xml:space="preserve">4. Руководителям структурных подразделений Администрации города направить до 10 ноября 2023 года в управление по делам гражданской обороны </w:t>
      </w:r>
      <w:r w:rsidRPr="009B7B13">
        <w:rPr>
          <w:rFonts w:eastAsia="Times New Roman" w:cs="Times New Roman"/>
          <w:szCs w:val="28"/>
          <w:lang w:eastAsia="ru-RU"/>
        </w:rPr>
        <w:br/>
        <w:t xml:space="preserve">и чрезвычайным ситуациям Администрации города информацию о проведении месячника гражданской обороны. 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>5. Руководителям организаций города рекомендовать провести месячник гражданской обороны в целях пропаганды знаний в области гражданской обороны среди работников организаций.</w:t>
      </w:r>
    </w:p>
    <w:p w:rsidR="009B7B13" w:rsidRPr="009B7B13" w:rsidRDefault="009B7B13" w:rsidP="009B7B13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lastRenderedPageBreak/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9B7B13">
        <w:rPr>
          <w:rFonts w:eastAsia="Times New Roman" w:cs="Times New Roman"/>
          <w:szCs w:val="28"/>
          <w:lang w:val="en-US" w:eastAsia="ru-RU"/>
        </w:rPr>
        <w:t>www</w:t>
      </w:r>
      <w:r w:rsidRPr="009B7B13">
        <w:rPr>
          <w:rFonts w:eastAsia="Times New Roman" w:cs="Times New Roman"/>
          <w:szCs w:val="28"/>
          <w:lang w:eastAsia="ru-RU"/>
        </w:rPr>
        <w:t>.</w:t>
      </w:r>
      <w:r w:rsidRPr="009B7B13">
        <w:rPr>
          <w:rFonts w:eastAsia="Times New Roman" w:cs="Times New Roman"/>
          <w:szCs w:val="28"/>
          <w:lang w:val="en-US" w:eastAsia="ru-RU"/>
        </w:rPr>
        <w:t>admsurgut</w:t>
      </w:r>
      <w:r w:rsidRPr="009B7B13">
        <w:rPr>
          <w:rFonts w:eastAsia="Times New Roman" w:cs="Times New Roman"/>
          <w:szCs w:val="28"/>
          <w:lang w:eastAsia="ru-RU"/>
        </w:rPr>
        <w:t>.</w:t>
      </w:r>
      <w:r w:rsidRPr="009B7B13">
        <w:rPr>
          <w:rFonts w:eastAsia="Times New Roman" w:cs="Times New Roman"/>
          <w:szCs w:val="28"/>
          <w:lang w:val="en-US" w:eastAsia="ru-RU"/>
        </w:rPr>
        <w:t>ru</w:t>
      </w:r>
      <w:r w:rsidRPr="009B7B13">
        <w:rPr>
          <w:rFonts w:eastAsia="Times New Roman" w:cs="Times New Roman"/>
          <w:szCs w:val="28"/>
          <w:lang w:eastAsia="ru-RU"/>
        </w:rPr>
        <w:t>.</w:t>
      </w:r>
    </w:p>
    <w:p w:rsidR="009B7B13" w:rsidRPr="009B7B13" w:rsidRDefault="009B7B13" w:rsidP="009B7B1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7B13">
        <w:rPr>
          <w:rFonts w:eastAsia="Times New Roman" w:cs="Times New Roman"/>
          <w:szCs w:val="28"/>
          <w:lang w:eastAsia="ru-RU"/>
        </w:rPr>
        <w:t xml:space="preserve"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9B7B13">
        <w:rPr>
          <w:rFonts w:eastAsia="Times New Roman" w:cs="Times New Roman"/>
          <w:szCs w:val="28"/>
          <w:lang w:val="en-US" w:eastAsia="ru-RU"/>
        </w:rPr>
        <w:t>docsurgut</w:t>
      </w:r>
      <w:r w:rsidRPr="009B7B13">
        <w:rPr>
          <w:rFonts w:eastAsia="Times New Roman" w:cs="Times New Roman"/>
          <w:szCs w:val="28"/>
          <w:lang w:eastAsia="ru-RU"/>
        </w:rPr>
        <w:t>.</w:t>
      </w:r>
      <w:r w:rsidRPr="009B7B13">
        <w:rPr>
          <w:rFonts w:eastAsia="Times New Roman" w:cs="Times New Roman"/>
          <w:szCs w:val="28"/>
          <w:lang w:val="en-US" w:eastAsia="ru-RU"/>
        </w:rPr>
        <w:t>ru</w:t>
      </w:r>
      <w:r w:rsidRPr="009B7B13">
        <w:rPr>
          <w:rFonts w:eastAsia="Times New Roman" w:cs="Times New Roman"/>
          <w:szCs w:val="28"/>
          <w:lang w:eastAsia="ru-RU"/>
        </w:rPr>
        <w:t>.</w:t>
      </w:r>
    </w:p>
    <w:p w:rsidR="009B7B13" w:rsidRPr="009B7B13" w:rsidRDefault="009B7B13" w:rsidP="009B7B13">
      <w:pPr>
        <w:shd w:val="clear" w:color="auto" w:fill="FFFFFF"/>
        <w:tabs>
          <w:tab w:val="left" w:pos="1008"/>
        </w:tabs>
        <w:ind w:firstLine="709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9B7B13">
        <w:rPr>
          <w:rFonts w:eastAsia="Times New Roman" w:cs="Times New Roman"/>
          <w:color w:val="000000"/>
          <w:szCs w:val="27"/>
          <w:lang w:eastAsia="ru-RU"/>
        </w:rPr>
        <w:t>8. Настоящее распоряжение вступает в силу с момента его издания.</w:t>
      </w:r>
    </w:p>
    <w:p w:rsidR="009B7B13" w:rsidRPr="009B7B13" w:rsidRDefault="009B7B13" w:rsidP="009B7B13">
      <w:pPr>
        <w:shd w:val="clear" w:color="auto" w:fill="FFFFFF"/>
        <w:tabs>
          <w:tab w:val="left" w:pos="1008"/>
        </w:tabs>
        <w:spacing w:line="310" w:lineRule="exact"/>
        <w:ind w:firstLine="709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  <w:r>
        <w:rPr>
          <w:rFonts w:eastAsia="Times New Roman" w:cs="Times New Roman"/>
          <w:color w:val="000000"/>
          <w:spacing w:val="-16"/>
          <w:szCs w:val="27"/>
          <w:lang w:eastAsia="ru-RU"/>
        </w:rPr>
        <w:t xml:space="preserve">9. </w:t>
      </w:r>
      <w:r w:rsidRPr="009B7B13">
        <w:rPr>
          <w:rFonts w:eastAsia="Times New Roman" w:cs="Times New Roman"/>
          <w:color w:val="000000"/>
          <w:spacing w:val="7"/>
          <w:szCs w:val="27"/>
          <w:lang w:eastAsia="ru-RU"/>
        </w:rPr>
        <w:t xml:space="preserve">Контроль за выполнением распоряжения оставляю за собой. </w:t>
      </w:r>
    </w:p>
    <w:p w:rsidR="009B7B13" w:rsidRPr="009B7B13" w:rsidRDefault="009B7B13" w:rsidP="009B7B13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9B7B13" w:rsidRPr="009B7B13" w:rsidRDefault="009B7B13" w:rsidP="009B7B13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9B7B13" w:rsidRPr="009B7B13" w:rsidRDefault="009B7B13" w:rsidP="009B7B13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9B7B13" w:rsidRPr="009B7B13" w:rsidRDefault="009B7B13" w:rsidP="009B7B13">
      <w:pPr>
        <w:shd w:val="clear" w:color="auto" w:fill="FFFFFF"/>
        <w:tabs>
          <w:tab w:val="left" w:pos="7747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B7B13">
        <w:rPr>
          <w:rFonts w:eastAsia="Times New Roman" w:cs="Times New Roman"/>
          <w:color w:val="000000"/>
          <w:szCs w:val="27"/>
          <w:lang w:eastAsia="ru-RU"/>
        </w:rPr>
        <w:t xml:space="preserve">Заместитель Главы города                                        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 </w:t>
      </w:r>
      <w:r w:rsidRPr="009B7B13">
        <w:rPr>
          <w:rFonts w:eastAsia="Times New Roman" w:cs="Times New Roman"/>
          <w:color w:val="000000"/>
          <w:szCs w:val="27"/>
          <w:lang w:eastAsia="ru-RU"/>
        </w:rPr>
        <w:t xml:space="preserve">                           В.В. Криворот</w:t>
      </w:r>
    </w:p>
    <w:p w:rsidR="009B7B13" w:rsidRPr="009B7B13" w:rsidRDefault="009B7B13" w:rsidP="009B7B13">
      <w:pPr>
        <w:rPr>
          <w:rFonts w:eastAsia="Calibri" w:cs="Times New Roman"/>
        </w:rPr>
        <w:sectPr w:rsidR="009B7B13" w:rsidRPr="009B7B13">
          <w:pgSz w:w="11906" w:h="16838"/>
          <w:pgMar w:top="1134" w:right="567" w:bottom="1134" w:left="1701" w:header="709" w:footer="283" w:gutter="0"/>
          <w:cols w:space="720"/>
        </w:sectPr>
      </w:pPr>
    </w:p>
    <w:p w:rsidR="009B7B13" w:rsidRPr="009B7B13" w:rsidRDefault="009B7B13" w:rsidP="009B7B13">
      <w:pPr>
        <w:ind w:left="10773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B13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B7B13" w:rsidRPr="009B7B13" w:rsidRDefault="009B7B13" w:rsidP="009B7B13">
      <w:pPr>
        <w:ind w:left="10773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B13">
        <w:rPr>
          <w:rFonts w:eastAsia="Times New Roman" w:cs="Times New Roman"/>
          <w:sz w:val="26"/>
          <w:szCs w:val="26"/>
          <w:lang w:eastAsia="ru-RU"/>
        </w:rPr>
        <w:t>к распоряжению</w:t>
      </w:r>
    </w:p>
    <w:p w:rsidR="009B7B13" w:rsidRDefault="009B7B13" w:rsidP="009B7B13">
      <w:pPr>
        <w:ind w:left="10773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B13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9B7B13" w:rsidRPr="009B7B13" w:rsidRDefault="009B7B13" w:rsidP="009B7B13">
      <w:pPr>
        <w:ind w:left="10773"/>
        <w:jc w:val="both"/>
        <w:rPr>
          <w:rFonts w:eastAsia="Times New Roman" w:cs="Times New Roman"/>
          <w:sz w:val="26"/>
          <w:szCs w:val="26"/>
          <w:lang w:eastAsia="ru-RU"/>
        </w:rPr>
      </w:pPr>
      <w:r w:rsidRPr="009B7B13">
        <w:rPr>
          <w:rFonts w:eastAsia="Times New Roman" w:cs="Times New Roman"/>
          <w:sz w:val="26"/>
          <w:szCs w:val="26"/>
          <w:lang w:eastAsia="ru-RU"/>
        </w:rPr>
        <w:t>от ___________ № ___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Pr="009B7B13">
        <w:rPr>
          <w:rFonts w:eastAsia="Times New Roman" w:cs="Times New Roman"/>
          <w:sz w:val="26"/>
          <w:szCs w:val="26"/>
          <w:lang w:eastAsia="ru-RU"/>
        </w:rPr>
        <w:t>____</w:t>
      </w:r>
    </w:p>
    <w:p w:rsidR="009B7B13" w:rsidRDefault="009B7B13" w:rsidP="009B7B1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7B13" w:rsidRPr="009B7B13" w:rsidRDefault="009B7B13" w:rsidP="009B7B1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B7B13" w:rsidRPr="009B7B13" w:rsidRDefault="009B7B13" w:rsidP="009B7B13">
      <w:pPr>
        <w:jc w:val="center"/>
        <w:rPr>
          <w:rFonts w:eastAsia="Times New Roman" w:cs="Times New Roman"/>
          <w:szCs w:val="26"/>
          <w:lang w:eastAsia="ru-RU"/>
        </w:rPr>
      </w:pPr>
      <w:r w:rsidRPr="009B7B13">
        <w:rPr>
          <w:rFonts w:eastAsia="Times New Roman" w:cs="Times New Roman"/>
          <w:szCs w:val="26"/>
          <w:lang w:eastAsia="ru-RU"/>
        </w:rPr>
        <w:t>План</w:t>
      </w:r>
    </w:p>
    <w:p w:rsidR="009B7B13" w:rsidRPr="009B7B13" w:rsidRDefault="009B7B13" w:rsidP="009B7B13">
      <w:pPr>
        <w:jc w:val="center"/>
        <w:rPr>
          <w:rFonts w:eastAsia="Times New Roman" w:cs="Times New Roman"/>
          <w:szCs w:val="26"/>
          <w:lang w:eastAsia="ru-RU"/>
        </w:rPr>
      </w:pPr>
      <w:r w:rsidRPr="009B7B13">
        <w:rPr>
          <w:rFonts w:eastAsia="Times New Roman" w:cs="Times New Roman"/>
          <w:szCs w:val="26"/>
          <w:lang w:eastAsia="ru-RU"/>
        </w:rPr>
        <w:t>мероприятий месячника гражданской обороны</w:t>
      </w:r>
    </w:p>
    <w:p w:rsidR="009B7B13" w:rsidRPr="009B7B13" w:rsidRDefault="009B7B13" w:rsidP="009B7B13">
      <w:pPr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2126"/>
        <w:gridCol w:w="6095"/>
      </w:tblGrid>
      <w:tr w:rsidR="009B7B13" w:rsidRPr="009B7B13" w:rsidTr="009B7B13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Сроки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9B7B13" w:rsidRPr="009B7B13" w:rsidTr="009B7B13">
        <w:trPr>
          <w:trHeight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Подготовка организационно-планирующих документов по подготовке и участию в: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командно-штабном учении с федеральными органами исполнительной власти, органами исполнительной власти субъектов Российской Федерации и органами местного самоуправления в рамках Всероссийской штабной тренировки по гражданской обороне (далее – командно-штабное учение)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 руководством 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9B7B13">
              <w:rPr>
                <w:rFonts w:eastAsia="Times New Roman" w:cs="Times New Roman"/>
                <w:color w:val="3B4256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по Ханты-Мансийскому автономному округу – Югре;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тактико-специальном учении с силами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средствами городского звена территориальной подсистемы Ханты-Мансийского автономного округа – Югры единой государственной системы по предупреждению и ликвидации чрезвычайных ситуаций, гражданской обороны города при возникновении и ликвидации чрезвычайной ситуации на территории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15.09.202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делам гражданской обороны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чрезвычайным ситуациям Администрации города (далее – управление по делам ГО и ЧС)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B7B13" w:rsidRPr="009B7B13" w:rsidRDefault="009B7B13" w:rsidP="009B7B13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B7B13" w:rsidRPr="009B7B13" w:rsidTr="009B7B13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совещаний, учебно-методических занятий по подготовке и проведению мероприятий месячника гражданской обороны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на территории города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19.09.2023 – 29.09.202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эвакуационная комиссия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комиссия по повышению устойчивости функционирования организаций в мирное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военное время,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комиссия по предупреждению и ликвидации чрезвычайных ситуаций и обеспечению пожарной безопасности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спасательные службы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организации, отнесенные к категориям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гражданской обороне,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организации, обеспечивающие выполнение мероприятий местного уровня по гражданской обороне</w:t>
            </w:r>
          </w:p>
        </w:tc>
      </w:tr>
      <w:tr w:rsidR="009B7B13" w:rsidRPr="009B7B13" w:rsidTr="009B7B13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командно-штабном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(тактико-специальном) учении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месячника гражданской обороны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06.10.202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эвакуационная комиссия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комиссия по повышению устойчивости функционирования организаций в мирное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военное время,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комиссия по предупреждению и ликвидации чрезвычайных ситуаций и обеспечению пожарной безопасности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структурные подразделения Администрации города и подведомственные муниципальные организации – участники учения,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спасательные службы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организации, отнесенные к категории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гражданской обороне,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организации, обеспечивающие выполнение мероприятий местного уровня по гражданской обороне</w:t>
            </w:r>
          </w:p>
        </w:tc>
      </w:tr>
      <w:tr w:rsidR="009B7B13" w:rsidRPr="009B7B13" w:rsidTr="009B7B13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Проверка муниципальной системы оповещения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 информирования населения города 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о чрезвычайных ситуациях, об опасностях, возникающих при военных конфликтах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или вследствие этих конфликтов, в том числе комплексной системы экстренного оповещения населения города об угрозе возникновения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или возникновении чрезвычайных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казенное учреждение «Единая дежурно-диспетчерская служба города Сургута», муниципальное казённое учреждение «Управление информационных технологий и связи»,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станция Сургут Сургутского центра организации работы железнодорожных станций Свердловской дирекции управления движением Центральной дирекции управления движением – филиала открытого акционерного общества «Российские железные дороги»,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филиал «Сургутская ГРЭС-1» публичного акционерного общества «ОГК-2»,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филиал «Сургутская ГРЭС-2» публичного акционерного общества «Юнипро»,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</w:tr>
      <w:tr w:rsidR="009B7B13" w:rsidRPr="009B7B13" w:rsidTr="009B7B13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Тренировка с эвакуационными органами города по теме «Практическое развертывание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организация работы сборного эвакуационного пункта»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эвакуационная комиссия города,                          м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униципальное бюджетное образовательное учреждение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лицей имени генерал-майора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Хисматулина В.И.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Тренировка с эвакуационными органами города по теме «Практическое развертывание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организация работы пункта временного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эвакуационная комиссия города,                           м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униципальное бюджетное образовательное учреждение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средняя общеобразовательная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школа № 8 им. Сибирцева А.Н.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Тренировка по эвакуации работников организации, отнесенной к категории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гражданской обороне, попадающей в зону возможных опасностей (10% от наибольшей работающей смены)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эвакуационная комиссия города,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филиал «Сургутская ГРЭС-2» ПАО «Юнипро»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работниками управления по теме «Практическое развертывание и организация работы городского запасного пункта управления»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казенное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учреждение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«Хозяйственно-эксплуатационное управление»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личным составом поста радиационного, химического и биологического наблюдения по теме «Практическое развертывание и организация работы поста радиационного, химического и биологического наблюдения»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филиал федерального бюджетного учреждения здравоохранения «Центр гигиены и эпидемиологии 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br/>
              <w:t xml:space="preserve">в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Ханты-Мансийском автономном округе – Югре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в городе Сургуте и Сургутском районе, в городе Когалыме»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личным составом подвижного пункта питания по теме «Практическое развертывание и организация работы подвижного пункта 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сургутское городское муниципальное унитарное предприятие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«Комбинат школьного питания»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Тренировка с личным составом пункта санитарной обработки по теме «Практическое развертывание и организация работы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санитарно-обмывочного пункта»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«Ледовый Дворец спорта»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личным составом станции специальной обработки одежды по теме «Практическое развертывание и организация работы станции специальной обработки одежды»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«Прищепка+»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личным составом станции специальной обработки транспорта по теме «Практическое развертывание и организация работы станции специальной обработки транспорта»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акционерное общество «СПОПАТ»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Тренировка с личным составом подвижного пункта вещевого снабжения по теме «Практическое развертывание и организация работы подвижного пункта вещевого снабжения»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казенное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9B7B13">
              <w:rPr>
                <w:rFonts w:eastAsia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учреждение</w:t>
            </w: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«Хозяйственно-эксплуатационное управление»</w:t>
            </w:r>
          </w:p>
        </w:tc>
      </w:tr>
      <w:tr w:rsidR="009B7B13" w:rsidRPr="009B7B13" w:rsidTr="009B7B13">
        <w:trPr>
          <w:trHeight w:val="10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Тренировка с личным составом звена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обслуживанию защитного сооружения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теме «Приведение защитного сооружения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готовность к приему укрываемых»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pacing w:val="-3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pacing w:val="-3"/>
                <w:sz w:val="26"/>
                <w:szCs w:val="26"/>
                <w:lang w:eastAsia="ru-RU"/>
              </w:rPr>
              <w:t>нефтегазодобывающее управление «Сургутнефть» публичного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акционерного общества</w:t>
            </w:r>
            <w:r w:rsidRPr="009B7B13">
              <w:rPr>
                <w:rFonts w:eastAsia="Times New Roman" w:cs="Times New Roman"/>
                <w:spacing w:val="-3"/>
                <w:sz w:val="26"/>
                <w:szCs w:val="26"/>
                <w:lang w:eastAsia="ru-RU"/>
              </w:rPr>
              <w:t xml:space="preserve"> «Сургутнефтегаз»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смотров готовности сил гражданской обороны, в том числе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аварийно-спасательных служб и формирований (далее – АСФ), нештатных аварийно-спасательных формирований (далее – НАСФ)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и нештатных формирований по обеспечению выполнения мероприятий по гражданской обороне (далее – НФГО)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0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6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.10.202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организации, создающие АСФ, НАСФ, НФГО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tabs>
                <w:tab w:val="left" w:pos="602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Поздравление ветеранов гражданской обороны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Освещение в средствах массовой информации мероприятий, посвященных 9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годовщине образования гражданской обороны, а также мероприятий месячника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Оказание методической помощи структурным подразделениям Администрации города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 организациям в области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управление по делам ГО и ЧС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консультаций с работниками организаций, уполномоченными на решение задач в области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в общеобразовательных учреждениях открытых уроков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основам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 образования,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казенное учреждение «Сургутский спасательный центр»</w:t>
            </w:r>
          </w:p>
        </w:tc>
      </w:tr>
    </w:tbl>
    <w:p w:rsidR="009B7B13" w:rsidRDefault="009B7B13"/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2126"/>
        <w:gridCol w:w="6095"/>
      </w:tblGrid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в учебно-консультационных пунктах занятий по гражданской обороне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неработающим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казенное учреждение «Наш город»,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казенное учреждение «Сургутский спасательный центр» 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Экскурсии в муниципальные казённые учреждения «Сургутский спасательный центр» и «Единая дежурно-диспетчерская служба города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«Сургутский спасательный центр», 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муниципальное казенное учреждение «Единая дежурно-диспетчерская служба города Сургута»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Просмотр видеофильмов по тематике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структурные подразделения Администрации города, организации города</w:t>
            </w:r>
          </w:p>
        </w:tc>
      </w:tr>
      <w:tr w:rsidR="009B7B13" w:rsidRPr="009B7B13" w:rsidTr="009B7B13">
        <w:trPr>
          <w:trHeight w:val="7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Распространение среди работников памяток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по тематике гражданской обороны и защиты населения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структурные подразделения Администрации города,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города</w:t>
            </w: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Совершенствование учебно-методической базы, включая обновление уголков гражданской обороны и защиты населения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города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B7B13" w:rsidRPr="009B7B13" w:rsidTr="009B7B1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в Главное управление Министерства Российской Федерации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 делам гражданской обороны, чрезвычайным ситуациям и ликвидации последствий стихийных бедствий по Ханты-Мансийскому автономному округу – Югре сведений </w:t>
            </w: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о проведенных мероприятиях в рамках месячника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13" w:rsidRPr="009B7B13" w:rsidRDefault="009B7B13" w:rsidP="009B7B13">
            <w:pPr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до 10.11.202</w:t>
            </w:r>
            <w:r w:rsidRPr="009B7B13">
              <w:rPr>
                <w:rFonts w:eastAsia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B7B13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делам ГО и ЧС</w:t>
            </w:r>
          </w:p>
          <w:p w:rsidR="009B7B13" w:rsidRPr="009B7B13" w:rsidRDefault="009B7B13" w:rsidP="009B7B1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7B13" w:rsidRPr="009B7B13" w:rsidRDefault="009B7B13" w:rsidP="009B7B13">
      <w:pPr>
        <w:rPr>
          <w:rFonts w:eastAsia="Calibri" w:cs="Times New Roman"/>
        </w:rPr>
      </w:pPr>
    </w:p>
    <w:p w:rsidR="001C2E98" w:rsidRPr="009B7B13" w:rsidRDefault="001C2E98" w:rsidP="009B7B13"/>
    <w:sectPr w:rsidR="001C2E98" w:rsidRPr="009B7B13" w:rsidSect="009B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6C" w:rsidRDefault="00A9306C" w:rsidP="00326C3D">
      <w:r>
        <w:separator/>
      </w:r>
    </w:p>
  </w:endnote>
  <w:endnote w:type="continuationSeparator" w:id="0">
    <w:p w:rsidR="00A9306C" w:rsidRDefault="00A9306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5E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5E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5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6C" w:rsidRDefault="00A9306C" w:rsidP="00326C3D">
      <w:r>
        <w:separator/>
      </w:r>
    </w:p>
  </w:footnote>
  <w:footnote w:type="continuationSeparator" w:id="0">
    <w:p w:rsidR="00A9306C" w:rsidRDefault="00A9306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45E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76A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4B47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B4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4B4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4B47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B4B47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745E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052258042"/>
      <w:docPartObj>
        <w:docPartGallery w:val="Page Numbers (Top of Page)"/>
        <w:docPartUnique/>
      </w:docPartObj>
    </w:sdtPr>
    <w:sdtEndPr/>
    <w:sdtContent>
      <w:p w:rsidR="009B7B13" w:rsidRPr="009B7B13" w:rsidRDefault="009B7B13">
        <w:pPr>
          <w:pStyle w:val="a3"/>
          <w:jc w:val="center"/>
          <w:rPr>
            <w:sz w:val="20"/>
            <w:szCs w:val="20"/>
          </w:rPr>
        </w:pPr>
        <w:r w:rsidRPr="009B7B13">
          <w:rPr>
            <w:sz w:val="20"/>
            <w:szCs w:val="20"/>
          </w:rPr>
          <w:fldChar w:fldCharType="begin"/>
        </w:r>
        <w:r w:rsidRPr="009B7B13">
          <w:rPr>
            <w:sz w:val="20"/>
            <w:szCs w:val="20"/>
          </w:rPr>
          <w:instrText>PAGE   \* MERGEFORMAT</w:instrText>
        </w:r>
        <w:r w:rsidRPr="009B7B13">
          <w:rPr>
            <w:sz w:val="20"/>
            <w:szCs w:val="20"/>
          </w:rPr>
          <w:fldChar w:fldCharType="separate"/>
        </w:r>
        <w:r w:rsidR="005B4B47">
          <w:rPr>
            <w:noProof/>
            <w:sz w:val="20"/>
            <w:szCs w:val="20"/>
          </w:rPr>
          <w:t>3</w:t>
        </w:r>
        <w:r w:rsidRPr="009B7B13">
          <w:rPr>
            <w:sz w:val="20"/>
            <w:szCs w:val="20"/>
          </w:rPr>
          <w:fldChar w:fldCharType="end"/>
        </w:r>
      </w:p>
    </w:sdtContent>
  </w:sdt>
  <w:p w:rsidR="00DF6BBC" w:rsidRDefault="00745E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13"/>
    <w:rsid w:val="00075FA3"/>
    <w:rsid w:val="001C2E98"/>
    <w:rsid w:val="001D0DEA"/>
    <w:rsid w:val="00326C3D"/>
    <w:rsid w:val="005B4B47"/>
    <w:rsid w:val="00745E9A"/>
    <w:rsid w:val="00847B8A"/>
    <w:rsid w:val="008B7158"/>
    <w:rsid w:val="008D4C27"/>
    <w:rsid w:val="009B7B13"/>
    <w:rsid w:val="00A9306C"/>
    <w:rsid w:val="00EF2D1F"/>
    <w:rsid w:val="00F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DEF792-9B10-407F-9B77-CEF3CCD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B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B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221A-93D6-47C3-821A-A1D8D7E4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2023-08-10T05:45:00Z</cp:lastPrinted>
  <dcterms:created xsi:type="dcterms:W3CDTF">2023-08-14T11:22:00Z</dcterms:created>
  <dcterms:modified xsi:type="dcterms:W3CDTF">2023-08-14T11:22:00Z</dcterms:modified>
</cp:coreProperties>
</file>