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60" w:rsidRDefault="00C22460" w:rsidP="00656C1A">
      <w:pPr>
        <w:spacing w:line="120" w:lineRule="atLeast"/>
        <w:jc w:val="center"/>
        <w:rPr>
          <w:sz w:val="24"/>
          <w:szCs w:val="24"/>
        </w:rPr>
      </w:pPr>
    </w:p>
    <w:p w:rsidR="00C22460" w:rsidRDefault="00C22460" w:rsidP="00656C1A">
      <w:pPr>
        <w:spacing w:line="120" w:lineRule="atLeast"/>
        <w:jc w:val="center"/>
        <w:rPr>
          <w:sz w:val="24"/>
          <w:szCs w:val="24"/>
        </w:rPr>
      </w:pPr>
    </w:p>
    <w:p w:rsidR="00C22460" w:rsidRPr="00852378" w:rsidRDefault="00C22460" w:rsidP="00656C1A">
      <w:pPr>
        <w:spacing w:line="120" w:lineRule="atLeast"/>
        <w:jc w:val="center"/>
        <w:rPr>
          <w:sz w:val="10"/>
          <w:szCs w:val="10"/>
        </w:rPr>
      </w:pPr>
    </w:p>
    <w:p w:rsidR="00C22460" w:rsidRDefault="00C22460" w:rsidP="00656C1A">
      <w:pPr>
        <w:spacing w:line="120" w:lineRule="atLeast"/>
        <w:jc w:val="center"/>
        <w:rPr>
          <w:sz w:val="10"/>
          <w:szCs w:val="24"/>
        </w:rPr>
      </w:pPr>
    </w:p>
    <w:p w:rsidR="00C22460" w:rsidRPr="005541F0" w:rsidRDefault="00C224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2460" w:rsidRDefault="00C224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2460" w:rsidRPr="005541F0" w:rsidRDefault="00C2246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2460" w:rsidRPr="005649E4" w:rsidRDefault="00C22460" w:rsidP="00656C1A">
      <w:pPr>
        <w:spacing w:line="120" w:lineRule="atLeast"/>
        <w:jc w:val="center"/>
        <w:rPr>
          <w:sz w:val="18"/>
          <w:szCs w:val="24"/>
        </w:rPr>
      </w:pPr>
    </w:p>
    <w:p w:rsidR="00C22460" w:rsidRPr="00656C1A" w:rsidRDefault="00C224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2460" w:rsidRPr="005541F0" w:rsidRDefault="00C22460" w:rsidP="00656C1A">
      <w:pPr>
        <w:spacing w:line="120" w:lineRule="atLeast"/>
        <w:jc w:val="center"/>
        <w:rPr>
          <w:sz w:val="18"/>
          <w:szCs w:val="24"/>
        </w:rPr>
      </w:pPr>
    </w:p>
    <w:p w:rsidR="00C22460" w:rsidRPr="005541F0" w:rsidRDefault="00C22460" w:rsidP="00656C1A">
      <w:pPr>
        <w:spacing w:line="120" w:lineRule="atLeast"/>
        <w:jc w:val="center"/>
        <w:rPr>
          <w:sz w:val="20"/>
          <w:szCs w:val="24"/>
        </w:rPr>
      </w:pPr>
    </w:p>
    <w:p w:rsidR="00C22460" w:rsidRPr="00656C1A" w:rsidRDefault="00C224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2460" w:rsidRDefault="00C22460" w:rsidP="00656C1A">
      <w:pPr>
        <w:spacing w:line="120" w:lineRule="atLeast"/>
        <w:jc w:val="center"/>
        <w:rPr>
          <w:sz w:val="30"/>
          <w:szCs w:val="24"/>
        </w:rPr>
      </w:pPr>
    </w:p>
    <w:p w:rsidR="00C22460" w:rsidRPr="00656C1A" w:rsidRDefault="00C2246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24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2460" w:rsidRPr="00F8214F" w:rsidRDefault="00C224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2460" w:rsidRPr="00F8214F" w:rsidRDefault="00BC1D3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2460" w:rsidRPr="00F8214F" w:rsidRDefault="00C224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2460" w:rsidRPr="00F8214F" w:rsidRDefault="00BC1D3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22460" w:rsidRPr="00A63FB0" w:rsidRDefault="00C224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2460" w:rsidRPr="00A3761A" w:rsidRDefault="00BC1D3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22460" w:rsidRPr="00F8214F" w:rsidRDefault="00C2246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22460" w:rsidRPr="00F8214F" w:rsidRDefault="00C224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2460" w:rsidRPr="00AB4194" w:rsidRDefault="00C224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2460" w:rsidRPr="00F8214F" w:rsidRDefault="00BC1D3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4080</w:t>
            </w:r>
          </w:p>
        </w:tc>
      </w:tr>
    </w:tbl>
    <w:p w:rsidR="00C22460" w:rsidRPr="00C725A6" w:rsidRDefault="00C22460" w:rsidP="00C725A6">
      <w:pPr>
        <w:rPr>
          <w:rFonts w:cs="Times New Roman"/>
          <w:szCs w:val="28"/>
        </w:rPr>
      </w:pPr>
    </w:p>
    <w:p w:rsidR="00A779C2" w:rsidRPr="00A779C2" w:rsidRDefault="00A779C2" w:rsidP="00A779C2">
      <w:pPr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О назначении публичных слушаний </w:t>
      </w:r>
    </w:p>
    <w:p w:rsidR="00A779C2" w:rsidRPr="00A779C2" w:rsidRDefault="00A779C2" w:rsidP="00A779C2">
      <w:pPr>
        <w:jc w:val="both"/>
        <w:rPr>
          <w:rFonts w:eastAsia="Calibri" w:cs="Times New Roman"/>
          <w:szCs w:val="28"/>
        </w:rPr>
      </w:pPr>
    </w:p>
    <w:p w:rsidR="00A779C2" w:rsidRPr="00A779C2" w:rsidRDefault="00A779C2" w:rsidP="00A779C2">
      <w:pPr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 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 w:rsidRPr="00A779C2"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 w:rsidRPr="00A779C2">
        <w:rPr>
          <w:rFonts w:eastAsia="Calibri" w:cs="Times New Roman"/>
          <w:szCs w:val="28"/>
        </w:rPr>
        <w:br/>
      </w:r>
      <w:r w:rsidRPr="00A779C2"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 с учетом заявления  Индивидуального Предпринимателя Грудинского Антона Владими</w:t>
      </w:r>
      <w:r>
        <w:rPr>
          <w:rFonts w:eastAsia="Times New Roman" w:cs="Times New Roman"/>
          <w:szCs w:val="28"/>
          <w:lang w:eastAsia="ru-RU"/>
        </w:rPr>
        <w:t>-</w:t>
      </w:r>
      <w:r w:rsidRPr="00A779C2">
        <w:rPr>
          <w:rFonts w:eastAsia="Times New Roman" w:cs="Times New Roman"/>
          <w:szCs w:val="28"/>
          <w:lang w:eastAsia="ru-RU"/>
        </w:rPr>
        <w:t>ровича от 29.06.2023 № б/н</w:t>
      </w:r>
      <w:r w:rsidRPr="00A779C2">
        <w:rPr>
          <w:rFonts w:eastAsia="Calibri" w:cs="Times New Roman"/>
          <w:szCs w:val="28"/>
        </w:rPr>
        <w:t>:</w:t>
      </w:r>
    </w:p>
    <w:p w:rsidR="00A779C2" w:rsidRPr="00A779C2" w:rsidRDefault="00A779C2" w:rsidP="00A779C2">
      <w:pPr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 w:rsidRPr="00A779C2">
        <w:rPr>
          <w:rFonts w:eastAsia="Times New Roman" w:cs="Times New Roman"/>
          <w:szCs w:val="28"/>
          <w:lang w:eastAsia="ru-RU"/>
        </w:rPr>
        <w:t xml:space="preserve">Назначить публичные </w:t>
      </w:r>
      <w:r w:rsidRPr="00A779C2">
        <w:rPr>
          <w:rFonts w:eastAsia="Calibri" w:cs="Times New Roman"/>
        </w:rPr>
        <w:t>слушания по корректировке проекта межевания территории микрорайона 34 города Сургута в части :ЗУ 3.2 и :ЗУ4.2 (далее – проект).</w:t>
      </w:r>
    </w:p>
    <w:p w:rsidR="00A779C2" w:rsidRPr="00A779C2" w:rsidRDefault="00A779C2" w:rsidP="00A779C2">
      <w:pPr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ab/>
        <w:t>2. Провести публичные слушания 06.09.2023 в 18.00.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 w:rsidRPr="00A779C2">
        <w:rPr>
          <w:rFonts w:eastAsia="Calibri" w:cs="Times New Roman"/>
          <w:szCs w:val="28"/>
          <w:lang w:val="en-US"/>
        </w:rPr>
        <w:t>admsurgut</w:t>
      </w:r>
      <w:r w:rsidRPr="00A779C2">
        <w:rPr>
          <w:rFonts w:eastAsia="Calibri" w:cs="Times New Roman"/>
          <w:szCs w:val="28"/>
        </w:rPr>
        <w:t>.</w:t>
      </w:r>
      <w:r w:rsidRPr="00A779C2">
        <w:rPr>
          <w:rFonts w:eastAsia="Calibri" w:cs="Times New Roman"/>
          <w:szCs w:val="28"/>
          <w:lang w:val="en-US"/>
        </w:rPr>
        <w:t>ru</w:t>
      </w:r>
      <w:r w:rsidRPr="00A779C2">
        <w:rPr>
          <w:rFonts w:eastAsia="Calibri" w:cs="Times New Roman"/>
          <w:szCs w:val="28"/>
        </w:rPr>
        <w:t>) и проводится до 06.09.2023 включительно.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lastRenderedPageBreak/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 w:rsidRPr="00A779C2"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 w:rsidRPr="00A779C2">
        <w:rPr>
          <w:rFonts w:eastAsia="Calibri" w:cs="Times New Roman"/>
          <w:bCs/>
          <w:szCs w:val="28"/>
        </w:rPr>
        <w:t>возможно по адресу:</w:t>
      </w:r>
      <w:r w:rsidRPr="00A779C2"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(www.</w:t>
      </w:r>
      <w:r w:rsidRPr="00A779C2">
        <w:rPr>
          <w:rFonts w:eastAsia="Calibri" w:cs="Times New Roman"/>
          <w:szCs w:val="28"/>
          <w:lang w:val="en-US"/>
        </w:rPr>
        <w:t>admsurgut</w:t>
      </w:r>
      <w:r w:rsidRPr="00A779C2">
        <w:rPr>
          <w:rFonts w:eastAsia="Calibri" w:cs="Times New Roman"/>
          <w:szCs w:val="28"/>
        </w:rPr>
        <w:t>.</w:t>
      </w:r>
      <w:r w:rsidRPr="00A779C2">
        <w:rPr>
          <w:rFonts w:eastAsia="Calibri" w:cs="Times New Roman"/>
          <w:szCs w:val="28"/>
          <w:lang w:val="en-US"/>
        </w:rPr>
        <w:t>ru</w:t>
      </w:r>
      <w:r w:rsidRPr="00A779C2"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 w:rsidRPr="00A779C2"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 w:rsidRPr="00A779C2"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 w:rsidRPr="00A779C2">
        <w:rPr>
          <w:rFonts w:eastAsia="Calibri" w:cs="Times New Roman"/>
          <w:szCs w:val="28"/>
          <w:shd w:val="clear" w:color="auto" w:fill="FEFEFE"/>
        </w:rPr>
        <w:t xml:space="preserve"> </w:t>
      </w:r>
      <w:r w:rsidRPr="00A779C2">
        <w:rPr>
          <w:rFonts w:eastAsia="Calibri" w:cs="Times New Roman"/>
          <w:szCs w:val="28"/>
        </w:rPr>
        <w:t>dag@admsurgut.ru.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 w:rsidRPr="00A779C2">
        <w:rPr>
          <w:rFonts w:eastAsia="Calibri" w:cs="Times New Roman"/>
          <w:szCs w:val="28"/>
          <w:lang w:val="en-US"/>
        </w:rPr>
        <w:t>admsurgut</w:t>
      </w:r>
      <w:r w:rsidRPr="00A779C2">
        <w:rPr>
          <w:rFonts w:eastAsia="Calibri" w:cs="Times New Roman"/>
          <w:szCs w:val="28"/>
        </w:rPr>
        <w:t>.</w:t>
      </w:r>
      <w:r w:rsidRPr="00A779C2">
        <w:rPr>
          <w:rFonts w:eastAsia="Calibri" w:cs="Times New Roman"/>
          <w:szCs w:val="28"/>
          <w:lang w:val="en-US"/>
        </w:rPr>
        <w:t>ru</w:t>
      </w:r>
      <w:r w:rsidRPr="00A779C2">
        <w:rPr>
          <w:rFonts w:eastAsia="Calibri" w:cs="Times New Roman"/>
          <w:szCs w:val="28"/>
        </w:rPr>
        <w:t>):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- не позднее 19.08.2023 настоящее постановление;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A779C2" w:rsidRPr="00A779C2" w:rsidRDefault="00A779C2" w:rsidP="00A779C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A779C2" w:rsidRPr="00A779C2" w:rsidRDefault="00A779C2" w:rsidP="00A779C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 w:rsidRPr="00A779C2">
        <w:rPr>
          <w:rFonts w:eastAsia="Calibri" w:cs="Times New Roman"/>
          <w:szCs w:val="28"/>
          <w:lang w:val="en-US"/>
        </w:rPr>
        <w:t>docsurgut</w:t>
      </w:r>
      <w:r w:rsidRPr="00A779C2">
        <w:rPr>
          <w:rFonts w:eastAsia="Calibri" w:cs="Times New Roman"/>
          <w:szCs w:val="28"/>
        </w:rPr>
        <w:t>.</w:t>
      </w:r>
      <w:r w:rsidRPr="00A779C2">
        <w:rPr>
          <w:rFonts w:eastAsia="Calibri" w:cs="Times New Roman"/>
          <w:szCs w:val="28"/>
          <w:lang w:val="en-US"/>
        </w:rPr>
        <w:t>ru</w:t>
      </w:r>
      <w:r w:rsidRPr="00A779C2">
        <w:rPr>
          <w:rFonts w:eastAsia="Calibri" w:cs="Times New Roman"/>
          <w:szCs w:val="28"/>
        </w:rPr>
        <w:t>.</w:t>
      </w:r>
    </w:p>
    <w:p w:rsidR="00A779C2" w:rsidRPr="00A779C2" w:rsidRDefault="00A779C2" w:rsidP="00A779C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A779C2" w:rsidRPr="00A779C2" w:rsidRDefault="00A779C2" w:rsidP="00A779C2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- 19.08.2023 настоящее постановление;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A779C2" w:rsidRPr="00A779C2" w:rsidRDefault="00A779C2" w:rsidP="00A779C2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A779C2" w:rsidRPr="00A779C2" w:rsidRDefault="00A779C2" w:rsidP="00A779C2">
      <w:pPr>
        <w:ind w:firstLine="709"/>
        <w:jc w:val="both"/>
        <w:rPr>
          <w:rFonts w:eastAsia="Calibri" w:cs="Times New Roman"/>
          <w:szCs w:val="28"/>
        </w:rPr>
      </w:pPr>
      <w:r w:rsidRPr="00A779C2">
        <w:rPr>
          <w:rFonts w:eastAsia="Calibri" w:cs="Times New Roman"/>
          <w:szCs w:val="28"/>
        </w:rPr>
        <w:t>12.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779C2" w:rsidRPr="00A779C2" w:rsidRDefault="00A779C2" w:rsidP="00A779C2">
      <w:pPr>
        <w:rPr>
          <w:rFonts w:eastAsia="Calibri" w:cs="Times New Roman"/>
          <w:szCs w:val="28"/>
        </w:rPr>
      </w:pPr>
    </w:p>
    <w:p w:rsidR="00A779C2" w:rsidRPr="00A779C2" w:rsidRDefault="00A779C2" w:rsidP="00A779C2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779C2" w:rsidRPr="00A779C2" w:rsidRDefault="00A779C2" w:rsidP="00A779C2">
      <w:pPr>
        <w:rPr>
          <w:rFonts w:eastAsia="Calibri" w:cs="Times New Roman"/>
          <w:szCs w:val="28"/>
        </w:rPr>
      </w:pPr>
    </w:p>
    <w:p w:rsidR="00A779C2" w:rsidRPr="00A779C2" w:rsidRDefault="00A779C2" w:rsidP="00A779C2">
      <w:pPr>
        <w:jc w:val="both"/>
        <w:rPr>
          <w:rFonts w:eastAsia="Calibri" w:cs="Times New Roman"/>
        </w:rPr>
      </w:pPr>
      <w:r w:rsidRPr="00A779C2">
        <w:rPr>
          <w:rFonts w:eastAsia="Calibri" w:cs="Times New Roman"/>
          <w:szCs w:val="28"/>
        </w:rPr>
        <w:t xml:space="preserve">Заместитель Главы города                       </w:t>
      </w:r>
      <w:r>
        <w:rPr>
          <w:rFonts w:eastAsia="Calibri" w:cs="Times New Roman"/>
          <w:szCs w:val="28"/>
        </w:rPr>
        <w:t xml:space="preserve">   </w:t>
      </w:r>
      <w:r w:rsidRPr="00A779C2">
        <w:rPr>
          <w:rFonts w:eastAsia="Calibri" w:cs="Times New Roman"/>
          <w:szCs w:val="28"/>
        </w:rPr>
        <w:t xml:space="preserve">                                           С.А. Агафонов</w:t>
      </w:r>
    </w:p>
    <w:p w:rsidR="001C2E98" w:rsidRPr="00C22460" w:rsidRDefault="001C2E98" w:rsidP="00C619C8">
      <w:pPr>
        <w:ind w:firstLine="709"/>
        <w:jc w:val="both"/>
      </w:pPr>
    </w:p>
    <w:sectPr w:rsidR="001C2E98" w:rsidRPr="00C22460" w:rsidSect="00C22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BB" w:rsidRDefault="00507FBB" w:rsidP="00326C3D">
      <w:r>
        <w:separator/>
      </w:r>
    </w:p>
  </w:endnote>
  <w:endnote w:type="continuationSeparator" w:id="0">
    <w:p w:rsidR="00507FBB" w:rsidRDefault="00507FB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D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D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D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BB" w:rsidRDefault="00507FBB" w:rsidP="00326C3D">
      <w:r>
        <w:separator/>
      </w:r>
    </w:p>
  </w:footnote>
  <w:footnote w:type="continuationSeparator" w:id="0">
    <w:p w:rsidR="00507FBB" w:rsidRDefault="00507FB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D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4553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1D3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9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779C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79C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C1D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C1D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60"/>
    <w:rsid w:val="001C2E98"/>
    <w:rsid w:val="001D0DEA"/>
    <w:rsid w:val="00326C3D"/>
    <w:rsid w:val="00394C5F"/>
    <w:rsid w:val="00507FBB"/>
    <w:rsid w:val="005964C5"/>
    <w:rsid w:val="00745530"/>
    <w:rsid w:val="0084784D"/>
    <w:rsid w:val="00847B8A"/>
    <w:rsid w:val="008D4C27"/>
    <w:rsid w:val="009F3305"/>
    <w:rsid w:val="00A779C2"/>
    <w:rsid w:val="00BC1D36"/>
    <w:rsid w:val="00C22460"/>
    <w:rsid w:val="00C619C8"/>
    <w:rsid w:val="00DF136A"/>
    <w:rsid w:val="00EF2D1F"/>
    <w:rsid w:val="00F200E5"/>
    <w:rsid w:val="00F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5DD5FD-6FE9-4030-AB8D-CE5A218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22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2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CE61-5464-4E6F-AEEE-BF01ABF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2023-08-17T06:28:00Z</cp:lastPrinted>
  <dcterms:created xsi:type="dcterms:W3CDTF">2023-08-21T12:54:00Z</dcterms:created>
  <dcterms:modified xsi:type="dcterms:W3CDTF">2023-08-21T12:54:00Z</dcterms:modified>
</cp:coreProperties>
</file>