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99" w:rsidRDefault="00993BEA" w:rsidP="00993B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BEA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FA3799" w:rsidRDefault="00993BEA" w:rsidP="00993B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93BEA">
        <w:rPr>
          <w:rFonts w:ascii="Times New Roman" w:hAnsi="Times New Roman" w:cs="Times New Roman"/>
          <w:b/>
          <w:sz w:val="28"/>
          <w:szCs w:val="28"/>
        </w:rPr>
        <w:t>о повторном</w:t>
      </w:r>
      <w:r w:rsidR="0009293C">
        <w:rPr>
          <w:rFonts w:ascii="Times New Roman" w:hAnsi="Times New Roman" w:cs="Times New Roman"/>
          <w:b/>
          <w:sz w:val="28"/>
          <w:szCs w:val="28"/>
        </w:rPr>
        <w:t>у</w:t>
      </w:r>
      <w:r w:rsidRPr="00993BEA">
        <w:rPr>
          <w:rFonts w:ascii="Times New Roman" w:hAnsi="Times New Roman" w:cs="Times New Roman"/>
          <w:b/>
          <w:sz w:val="28"/>
          <w:szCs w:val="28"/>
        </w:rPr>
        <w:t xml:space="preserve"> размещени</w:t>
      </w:r>
      <w:r w:rsidR="0009293C">
        <w:rPr>
          <w:rFonts w:ascii="Times New Roman" w:hAnsi="Times New Roman" w:cs="Times New Roman"/>
          <w:b/>
          <w:sz w:val="28"/>
          <w:szCs w:val="28"/>
        </w:rPr>
        <w:t>ю</w:t>
      </w:r>
      <w:r w:rsidRPr="00993BEA">
        <w:rPr>
          <w:rFonts w:ascii="Times New Roman" w:hAnsi="Times New Roman" w:cs="Times New Roman"/>
          <w:b/>
          <w:sz w:val="28"/>
          <w:szCs w:val="28"/>
        </w:rPr>
        <w:t xml:space="preserve"> документов по ОРВ</w:t>
      </w:r>
      <w:r w:rsidR="00C86C2F">
        <w:rPr>
          <w:rFonts w:ascii="Times New Roman" w:hAnsi="Times New Roman" w:cs="Times New Roman"/>
          <w:b/>
          <w:sz w:val="28"/>
          <w:szCs w:val="28"/>
        </w:rPr>
        <w:t>,</w:t>
      </w:r>
      <w:r w:rsidRPr="00993BEA">
        <w:rPr>
          <w:rFonts w:ascii="Times New Roman" w:hAnsi="Times New Roman" w:cs="Times New Roman"/>
          <w:b/>
          <w:sz w:val="28"/>
          <w:szCs w:val="28"/>
        </w:rPr>
        <w:t xml:space="preserve"> экспертизе</w:t>
      </w:r>
      <w:r w:rsidR="00C86C2F">
        <w:rPr>
          <w:rFonts w:ascii="Times New Roman" w:hAnsi="Times New Roman" w:cs="Times New Roman"/>
          <w:b/>
          <w:sz w:val="28"/>
          <w:szCs w:val="28"/>
        </w:rPr>
        <w:t xml:space="preserve"> и ОПОТ (в форме ОФВ)</w:t>
      </w:r>
      <w:r w:rsidRPr="00993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3BEA" w:rsidRPr="00993BEA" w:rsidRDefault="00993BEA" w:rsidP="00993B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BEA">
        <w:rPr>
          <w:rFonts w:ascii="Times New Roman" w:hAnsi="Times New Roman" w:cs="Times New Roman"/>
          <w:b/>
          <w:sz w:val="28"/>
          <w:szCs w:val="28"/>
        </w:rPr>
        <w:t>на портале (http://regulation.admhmao.ru)</w:t>
      </w:r>
    </w:p>
    <w:p w:rsidR="00FC2713" w:rsidRDefault="00FC2713"/>
    <w:tbl>
      <w:tblPr>
        <w:tblStyle w:val="a3"/>
        <w:tblW w:w="15168" w:type="dxa"/>
        <w:tblInd w:w="-147" w:type="dxa"/>
        <w:tblLook w:val="04A0" w:firstRow="1" w:lastRow="0" w:firstColumn="1" w:lastColumn="0" w:noHBand="0" w:noVBand="1"/>
      </w:tblPr>
      <w:tblGrid>
        <w:gridCol w:w="4820"/>
        <w:gridCol w:w="5528"/>
        <w:gridCol w:w="4820"/>
      </w:tblGrid>
      <w:tr w:rsidR="00C86C2F" w:rsidTr="00C86C2F">
        <w:trPr>
          <w:trHeight w:val="841"/>
        </w:trPr>
        <w:tc>
          <w:tcPr>
            <w:tcW w:w="4820" w:type="dxa"/>
          </w:tcPr>
          <w:p w:rsidR="00C86C2F" w:rsidRPr="00993BEA" w:rsidRDefault="00C86C2F" w:rsidP="00C86C2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  <w:r w:rsidRPr="00993B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ОРВ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93BEA">
              <w:rPr>
                <w:rFonts w:ascii="Times New Roman" w:hAnsi="Times New Roman" w:cs="Times New Roman"/>
                <w:b/>
                <w:sz w:val="28"/>
                <w:szCs w:val="28"/>
              </w:rPr>
              <w:t>ортале проектов нормативных правовых актов (</w:t>
            </w:r>
            <w:hyperlink r:id="rId4" w:history="1">
              <w:r w:rsidRPr="006F1F58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http://regulation.admhmao.ru</w:t>
              </w:r>
            </w:hyperlink>
            <w:r w:rsidRPr="00993B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:rsidR="00C86C2F" w:rsidRPr="00993BEA" w:rsidRDefault="00C86C2F" w:rsidP="00C86C2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  <w:r w:rsidRPr="00993B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Экспертиза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93BEA">
              <w:rPr>
                <w:rFonts w:ascii="Times New Roman" w:hAnsi="Times New Roman" w:cs="Times New Roman"/>
                <w:b/>
                <w:sz w:val="28"/>
                <w:szCs w:val="28"/>
              </w:rPr>
              <w:t>ортале проектов нормативных правовых актов (</w:t>
            </w:r>
            <w:hyperlink r:id="rId5" w:history="1">
              <w:r w:rsidRPr="006F1F58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http://regulation.admhmao.ru</w:t>
              </w:r>
            </w:hyperlink>
            <w:r w:rsidRPr="00993B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C86C2F" w:rsidRPr="00993BEA" w:rsidRDefault="00C86C2F" w:rsidP="00C86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ОФВ</w:t>
            </w:r>
            <w:r w:rsidRPr="00993B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93BEA">
              <w:rPr>
                <w:rFonts w:ascii="Times New Roman" w:hAnsi="Times New Roman" w:cs="Times New Roman"/>
                <w:b/>
                <w:sz w:val="28"/>
                <w:szCs w:val="28"/>
              </w:rPr>
              <w:t>ортале проектов нормативных правовых актов (</w:t>
            </w:r>
            <w:hyperlink r:id="rId6" w:history="1">
              <w:r w:rsidRPr="006F1F58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http://regulation.admhmao.ru</w:t>
              </w:r>
            </w:hyperlink>
            <w:r w:rsidRPr="00993B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86C2F" w:rsidTr="00B2660C">
        <w:trPr>
          <w:trHeight w:val="1469"/>
        </w:trPr>
        <w:tc>
          <w:tcPr>
            <w:tcW w:w="15168" w:type="dxa"/>
            <w:gridSpan w:val="3"/>
          </w:tcPr>
          <w:p w:rsidR="00C86C2F" w:rsidRDefault="00C86C2F" w:rsidP="000929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471C">
              <w:rPr>
                <w:rFonts w:ascii="Times New Roman" w:hAnsi="Times New Roman" w:cs="Times New Roman"/>
                <w:sz w:val="28"/>
                <w:szCs w:val="28"/>
              </w:rPr>
              <w:t xml:space="preserve"> целях проведения/повторного проведения процедур, начиная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71C">
              <w:rPr>
                <w:rFonts w:ascii="Times New Roman" w:hAnsi="Times New Roman" w:cs="Times New Roman"/>
                <w:sz w:val="28"/>
                <w:szCs w:val="28"/>
              </w:rPr>
              <w:t xml:space="preserve">с соответствующей невыполненной/выполненной ненадлежащим образом процедуры, </w:t>
            </w:r>
            <w:r w:rsidRPr="00B747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доработанные документы</w:t>
            </w:r>
            <w:r w:rsidRPr="00B7471C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отрицательного заключения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71C">
              <w:rPr>
                <w:rFonts w:ascii="Times New Roman" w:hAnsi="Times New Roman" w:cs="Times New Roman"/>
                <w:sz w:val="28"/>
                <w:szCs w:val="28"/>
              </w:rPr>
              <w:t>не позднее 10-ти рабочих дней со дня его получения, размещаются на портале проектов нормативных правовых актов (</w:t>
            </w:r>
            <w:hyperlink r:id="rId7" w:history="1">
              <w:r w:rsidRPr="00B7471C">
                <w:rPr>
                  <w:rFonts w:ascii="Times New Roman" w:hAnsi="Times New Roman" w:cs="Times New Roman"/>
                  <w:sz w:val="28"/>
                  <w:szCs w:val="28"/>
                </w:rPr>
                <w:t>http://regulation.admhmao.ru</w:t>
              </w:r>
            </w:hyperlink>
            <w:r w:rsidRPr="00B7471C">
              <w:rPr>
                <w:rFonts w:ascii="Times New Roman" w:hAnsi="Times New Roman" w:cs="Times New Roman"/>
                <w:sz w:val="28"/>
                <w:szCs w:val="28"/>
              </w:rPr>
              <w:t xml:space="preserve">) в форме </w:t>
            </w:r>
            <w:r w:rsidRPr="000929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нового документа</w:t>
            </w:r>
          </w:p>
        </w:tc>
      </w:tr>
      <w:tr w:rsidR="00C86C2F" w:rsidTr="00CC3FFC">
        <w:tc>
          <w:tcPr>
            <w:tcW w:w="15168" w:type="dxa"/>
            <w:gridSpan w:val="3"/>
          </w:tcPr>
          <w:p w:rsidR="00C86C2F" w:rsidRPr="00993BEA" w:rsidRDefault="00C86C2F" w:rsidP="003C4EB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 этап – публичные консультации:</w:t>
            </w:r>
          </w:p>
        </w:tc>
      </w:tr>
      <w:tr w:rsidR="005349CE" w:rsidTr="00C86C2F">
        <w:tc>
          <w:tcPr>
            <w:tcW w:w="4820" w:type="dxa"/>
          </w:tcPr>
          <w:p w:rsidR="005349CE" w:rsidRPr="00993BEA" w:rsidRDefault="005349CE" w:rsidP="005349CE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 xml:space="preserve">1) Текст проекта </w:t>
            </w:r>
          </w:p>
          <w:p w:rsidR="005349CE" w:rsidRPr="00993BEA" w:rsidRDefault="005349CE" w:rsidP="005349CE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(размещается проект М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Н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ПА в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одном файле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, включая все приложения, в редакции после внесения изменений по результатам публичных консультаций и отрицательного заключения. )</w:t>
            </w:r>
          </w:p>
        </w:tc>
        <w:tc>
          <w:tcPr>
            <w:tcW w:w="5528" w:type="dxa"/>
          </w:tcPr>
          <w:p w:rsidR="005349CE" w:rsidRPr="00993BEA" w:rsidRDefault="005349CE" w:rsidP="005349CE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 xml:space="preserve">1) Нормативно правовой акт </w:t>
            </w:r>
          </w:p>
          <w:p w:rsidR="005349CE" w:rsidRPr="00993BEA" w:rsidRDefault="005349CE" w:rsidP="005349CE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(повторно размещается действующая редакция 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М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НПА по которой проводились публичные консультации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в одном файле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, включая все приложения)</w:t>
            </w:r>
          </w:p>
        </w:tc>
        <w:tc>
          <w:tcPr>
            <w:tcW w:w="4820" w:type="dxa"/>
          </w:tcPr>
          <w:p w:rsidR="005349CE" w:rsidRPr="005349CE" w:rsidRDefault="005349CE" w:rsidP="005349CE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9CE">
              <w:rPr>
                <w:rFonts w:ascii="Times New Roman" w:hAnsi="Times New Roman" w:cs="Times New Roman"/>
                <w:sz w:val="28"/>
                <w:szCs w:val="28"/>
              </w:rPr>
              <w:t xml:space="preserve">1) Нормативно правовой акт </w:t>
            </w:r>
          </w:p>
          <w:p w:rsidR="005349CE" w:rsidRPr="005349CE" w:rsidRDefault="005349CE" w:rsidP="005349CE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(повторно размещается действующая редакция 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М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НПА по которой проводились публичные консультации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в одном файле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, включая все приложения)</w:t>
            </w:r>
          </w:p>
        </w:tc>
      </w:tr>
      <w:tr w:rsidR="005349CE" w:rsidTr="00C86C2F">
        <w:tc>
          <w:tcPr>
            <w:tcW w:w="4820" w:type="dxa"/>
          </w:tcPr>
          <w:p w:rsidR="005349CE" w:rsidRPr="00993BEA" w:rsidRDefault="005349CE" w:rsidP="005349CE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2) Уведомление о проведении публичных консультаций</w:t>
            </w:r>
          </w:p>
          <w:p w:rsidR="005349CE" w:rsidRPr="00993BEA" w:rsidRDefault="005349CE" w:rsidP="005349CE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(повторно размещается первоначальное уведомление)</w:t>
            </w:r>
          </w:p>
        </w:tc>
        <w:tc>
          <w:tcPr>
            <w:tcW w:w="5528" w:type="dxa"/>
          </w:tcPr>
          <w:p w:rsidR="005349CE" w:rsidRPr="00993BEA" w:rsidRDefault="005349CE" w:rsidP="005349CE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2) Уведомление(я) о публичных консультациях</w:t>
            </w:r>
          </w:p>
          <w:p w:rsidR="005349CE" w:rsidRPr="00993BEA" w:rsidRDefault="005349CE" w:rsidP="005349CE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(повторно размещается первоначальное уведомление)</w:t>
            </w:r>
          </w:p>
        </w:tc>
        <w:tc>
          <w:tcPr>
            <w:tcW w:w="4820" w:type="dxa"/>
          </w:tcPr>
          <w:p w:rsidR="005349CE" w:rsidRDefault="005349CE" w:rsidP="005349CE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9CE">
              <w:rPr>
                <w:rFonts w:ascii="Times New Roman" w:hAnsi="Times New Roman" w:cs="Times New Roman"/>
                <w:sz w:val="28"/>
                <w:szCs w:val="28"/>
              </w:rPr>
              <w:t>2) Уведомление(я) о публичных консультациях</w:t>
            </w:r>
          </w:p>
          <w:p w:rsidR="005349CE" w:rsidRPr="005349CE" w:rsidRDefault="005349CE" w:rsidP="005349CE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(повторно размещается первоначальное уведомление)</w:t>
            </w:r>
          </w:p>
        </w:tc>
      </w:tr>
      <w:tr w:rsidR="005349CE" w:rsidTr="00C86C2F">
        <w:tc>
          <w:tcPr>
            <w:tcW w:w="4820" w:type="dxa"/>
          </w:tcPr>
          <w:p w:rsidR="005349CE" w:rsidRPr="00993BEA" w:rsidRDefault="005349CE" w:rsidP="005349CE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3) Опросный лист</w:t>
            </w:r>
          </w:p>
          <w:p w:rsidR="005349CE" w:rsidRPr="00993BEA" w:rsidRDefault="005349CE" w:rsidP="005349CE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(повторно размещается первоначальн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ый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опр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осный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лист)</w:t>
            </w:r>
          </w:p>
        </w:tc>
        <w:tc>
          <w:tcPr>
            <w:tcW w:w="5528" w:type="dxa"/>
          </w:tcPr>
          <w:p w:rsidR="005349CE" w:rsidRPr="00993BEA" w:rsidRDefault="005349CE" w:rsidP="005349CE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3) Опросный лист</w:t>
            </w:r>
          </w:p>
          <w:p w:rsidR="005349CE" w:rsidRPr="00993BEA" w:rsidRDefault="005349CE" w:rsidP="005349CE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(повторно размещается первоначальн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ый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опр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осный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лист)</w:t>
            </w:r>
          </w:p>
        </w:tc>
        <w:tc>
          <w:tcPr>
            <w:tcW w:w="4820" w:type="dxa"/>
          </w:tcPr>
          <w:p w:rsidR="005349CE" w:rsidRPr="00993BEA" w:rsidRDefault="005349CE" w:rsidP="005349CE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3) Опросный лист</w:t>
            </w:r>
          </w:p>
          <w:p w:rsidR="005349CE" w:rsidRPr="00993BEA" w:rsidRDefault="005349CE" w:rsidP="005349CE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(повторно размещается первоначальн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ый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опр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осный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лист)</w:t>
            </w:r>
          </w:p>
        </w:tc>
      </w:tr>
      <w:tr w:rsidR="005349CE" w:rsidTr="00C86C2F">
        <w:tc>
          <w:tcPr>
            <w:tcW w:w="4820" w:type="dxa"/>
            <w:tcBorders>
              <w:bottom w:val="single" w:sz="4" w:space="0" w:color="auto"/>
            </w:tcBorders>
          </w:tcPr>
          <w:p w:rsidR="005349CE" w:rsidRPr="00993BEA" w:rsidRDefault="005349CE" w:rsidP="005349CE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4) Пояснительная записка</w:t>
            </w:r>
          </w:p>
          <w:p w:rsidR="005349CE" w:rsidRPr="00993BEA" w:rsidRDefault="005349CE" w:rsidP="00FA3799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(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размещается пояснительная записка без приложений, доработанная при необходимости)</w:t>
            </w: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349CE" w:rsidRPr="00993BEA" w:rsidRDefault="005349CE" w:rsidP="005349CE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4) Пояснительная записка</w:t>
            </w:r>
          </w:p>
          <w:p w:rsidR="005349CE" w:rsidRPr="00993BEA" w:rsidRDefault="005349CE" w:rsidP="005349CE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(повторно размещается первоначальная пояснительная)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349CE" w:rsidRPr="00993BEA" w:rsidRDefault="005349CE" w:rsidP="005349CE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4) Пояснительная записка</w:t>
            </w:r>
          </w:p>
          <w:p w:rsidR="005349CE" w:rsidRPr="00993BEA" w:rsidRDefault="005349CE" w:rsidP="005349CE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(повторно размещается первоначальная пояснительная)</w:t>
            </w:r>
          </w:p>
        </w:tc>
      </w:tr>
      <w:tr w:rsidR="005349CE" w:rsidTr="00C86C2F">
        <w:tc>
          <w:tcPr>
            <w:tcW w:w="4820" w:type="dxa"/>
            <w:tcBorders>
              <w:bottom w:val="single" w:sz="4" w:space="0" w:color="auto"/>
            </w:tcBorders>
          </w:tcPr>
          <w:p w:rsidR="005349CE" w:rsidRPr="00993BEA" w:rsidRDefault="005349CE" w:rsidP="005349CE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документы</w:t>
            </w:r>
          </w:p>
          <w:p w:rsidR="005349CE" w:rsidRPr="00993BEA" w:rsidRDefault="005349CE" w:rsidP="005349C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(размещается архивная папка, содержащая пояснительную записку, доработанную при необходимости, и приложения к ней: М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Н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ПА, в который вносятся изменения в действующей редакции; правовые акты, которые являются основанием для разработки проекта; иные документы при необходимости.</w:t>
            </w:r>
          </w:p>
          <w:p w:rsidR="005349CE" w:rsidRPr="00993BEA" w:rsidRDefault="005349CE" w:rsidP="005349C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Либо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размещаются только приложения к пояснительной записке)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349CE" w:rsidRPr="00993BEA" w:rsidRDefault="005349CE" w:rsidP="005349CE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49CE" w:rsidRPr="00993BEA" w:rsidRDefault="005349CE" w:rsidP="005349C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(не размещается)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349CE" w:rsidRPr="005349CE" w:rsidRDefault="005349CE" w:rsidP="005349CE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CE" w:rsidRPr="005349CE" w:rsidRDefault="005349CE" w:rsidP="005349CE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CE" w:rsidRPr="005349CE" w:rsidRDefault="005349CE" w:rsidP="005349CE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</w:p>
        </w:tc>
      </w:tr>
      <w:tr w:rsidR="00C86C2F" w:rsidTr="00C86C2F">
        <w:trPr>
          <w:trHeight w:val="3094"/>
        </w:trPr>
        <w:tc>
          <w:tcPr>
            <w:tcW w:w="4820" w:type="dxa"/>
            <w:tcBorders>
              <w:top w:val="single" w:sz="4" w:space="0" w:color="auto"/>
            </w:tcBorders>
          </w:tcPr>
          <w:p w:rsidR="00C86C2F" w:rsidRPr="00993BEA" w:rsidRDefault="00C86C2F" w:rsidP="003C4EB4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Сводный отчет </w:t>
            </w:r>
          </w:p>
          <w:p w:rsidR="005349CE" w:rsidRDefault="00C86C2F" w:rsidP="00850FE5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(размещается доработанный по результатам отрицательного заключения отчет об ОРВ и приложение к нему</w:t>
            </w:r>
            <w:r w:rsidR="005349CE" w:rsidRPr="005349C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: оценка соответствия проекта МНПА принципам, установленным Федеральным законом от 31.07.2020 № 247-ФЗ «Об обязательных требованиях в Российской Федерации»; расчет расходов субъектов предпринимательской и иной экономической деятельности, в </w:t>
            </w:r>
            <w:r w:rsidR="005349CE" w:rsidRPr="005349C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одном файле</w:t>
            </w:r>
            <w:r w:rsidRPr="005349C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.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</w:p>
          <w:p w:rsidR="00C86C2F" w:rsidRDefault="00C86C2F" w:rsidP="00850FE5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В случае отсутствия замечаний к отчету, размещается последняя доработанная редакция отчета)</w:t>
            </w:r>
          </w:p>
          <w:p w:rsidR="005349CE" w:rsidRDefault="005349CE" w:rsidP="00850FE5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5349CE" w:rsidRDefault="005349CE" w:rsidP="00850FE5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5349CE" w:rsidRPr="00993BEA" w:rsidRDefault="005349CE" w:rsidP="00850FE5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86C2F" w:rsidRPr="00993BEA" w:rsidRDefault="00C86C2F" w:rsidP="003C4EB4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ab/>
              <w:t>Сводный отчет</w:t>
            </w:r>
          </w:p>
          <w:p w:rsidR="00C86C2F" w:rsidRPr="00993BEA" w:rsidRDefault="00C86C2F" w:rsidP="003C4EB4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(размещается доработанный по результатам отрицательного заключения отчет об экспертизе и приложение к нему – расчет расходов субъектов предпринимательской и инвестиционной деятельности,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             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 xml:space="preserve">в одном файле.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В случае отсутствия замечаний к отчету, размещается последняя доработанная редакция отчета)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349CE" w:rsidRPr="005349CE" w:rsidRDefault="005349CE" w:rsidP="005349CE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9CE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5349CE">
              <w:rPr>
                <w:rFonts w:ascii="Times New Roman" w:hAnsi="Times New Roman" w:cs="Times New Roman"/>
                <w:sz w:val="28"/>
                <w:szCs w:val="28"/>
              </w:rPr>
              <w:tab/>
              <w:t>Отчёт об оценке фактического воздействия</w:t>
            </w:r>
          </w:p>
          <w:p w:rsidR="00C86C2F" w:rsidRPr="00993BEA" w:rsidRDefault="005349CE" w:rsidP="005349CE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(размещается доработанный по результатам отрицательного заключения отчет об 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ОФВ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и приложение к нему – расчет расходов субъектов предпринимательской и 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иной экономической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деятельности,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             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 xml:space="preserve">в одном файле.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В случае отсутствия замечаний к отчету, размещается последняя доработанная редакция отчета)</w:t>
            </w:r>
          </w:p>
        </w:tc>
      </w:tr>
      <w:tr w:rsidR="005349CE" w:rsidTr="00654A67">
        <w:tc>
          <w:tcPr>
            <w:tcW w:w="15168" w:type="dxa"/>
            <w:gridSpan w:val="3"/>
          </w:tcPr>
          <w:p w:rsidR="005349CE" w:rsidRPr="00993BEA" w:rsidRDefault="005349CE" w:rsidP="003C4EB4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2 этап – обсуждение завершено:</w:t>
            </w:r>
          </w:p>
        </w:tc>
      </w:tr>
      <w:tr w:rsidR="00C86C2F" w:rsidTr="00C86C2F">
        <w:tc>
          <w:tcPr>
            <w:tcW w:w="4820" w:type="dxa"/>
          </w:tcPr>
          <w:p w:rsidR="00C86C2F" w:rsidRPr="00993BEA" w:rsidRDefault="00C86C2F" w:rsidP="003C4EB4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349CE" w:rsidRPr="005349CE">
              <w:rPr>
                <w:rFonts w:ascii="Times New Roman" w:hAnsi="Times New Roman" w:cs="Times New Roman"/>
                <w:sz w:val="28"/>
                <w:szCs w:val="28"/>
              </w:rPr>
              <w:t>Свод предложений по результатам публичных консультаций</w:t>
            </w:r>
          </w:p>
          <w:p w:rsidR="00C86C2F" w:rsidRPr="00993BEA" w:rsidRDefault="00C86C2F" w:rsidP="003C4EB4">
            <w:pPr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(размещается доработанный по результатам отрицательного заключения свод предложений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без отзывов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участников публичных консультаций. </w:t>
            </w:r>
          </w:p>
          <w:p w:rsidR="00C86C2F" w:rsidRPr="00993BEA" w:rsidRDefault="00C86C2F" w:rsidP="003C4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В случае отсутствия замечаний к своду предложений, размещается последняя редакция документа)</w:t>
            </w:r>
          </w:p>
        </w:tc>
        <w:tc>
          <w:tcPr>
            <w:tcW w:w="5528" w:type="dxa"/>
          </w:tcPr>
          <w:p w:rsidR="00C86C2F" w:rsidRPr="00993BEA" w:rsidRDefault="00C86C2F" w:rsidP="003C4EB4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349CE" w:rsidRPr="005349CE">
              <w:rPr>
                <w:rFonts w:ascii="Times New Roman" w:hAnsi="Times New Roman" w:cs="Times New Roman"/>
                <w:sz w:val="28"/>
                <w:szCs w:val="28"/>
              </w:rPr>
              <w:t>Свод предложений по результатам публичных консультаций</w:t>
            </w:r>
          </w:p>
          <w:p w:rsidR="00C86C2F" w:rsidRPr="00993BEA" w:rsidRDefault="00C86C2F" w:rsidP="003C4EB4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(размещается доработанный по результатам отрицательного заключения свод предложений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без отзывов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участников публичных консультаций. </w:t>
            </w:r>
          </w:p>
          <w:p w:rsidR="00C86C2F" w:rsidRPr="00993BEA" w:rsidRDefault="00C86C2F" w:rsidP="003C4E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В случае отсутствия замечаний к своду предложений, размещается последняя редакция документа)</w:t>
            </w:r>
          </w:p>
        </w:tc>
        <w:tc>
          <w:tcPr>
            <w:tcW w:w="4820" w:type="dxa"/>
          </w:tcPr>
          <w:p w:rsidR="005349CE" w:rsidRPr="00993BEA" w:rsidRDefault="005349CE" w:rsidP="005349CE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349CE">
              <w:rPr>
                <w:rFonts w:ascii="Times New Roman" w:hAnsi="Times New Roman" w:cs="Times New Roman"/>
                <w:sz w:val="28"/>
                <w:szCs w:val="28"/>
              </w:rPr>
              <w:t>Свод предложений по результатам публичных консультаций</w:t>
            </w:r>
          </w:p>
          <w:p w:rsidR="005349CE" w:rsidRPr="00993BEA" w:rsidRDefault="005349CE" w:rsidP="005349CE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(размещается доработанный по результатам отрицательного заключения свод предложений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без отзывов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участников публичных консультаций. </w:t>
            </w:r>
          </w:p>
          <w:p w:rsidR="00C86C2F" w:rsidRPr="00993BEA" w:rsidRDefault="005349CE" w:rsidP="005349CE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В случае отсутствия замечаний к своду предложений, размещается последняя редакция документа)</w:t>
            </w:r>
          </w:p>
        </w:tc>
      </w:tr>
      <w:tr w:rsidR="00C86C2F" w:rsidTr="00C86C2F">
        <w:trPr>
          <w:trHeight w:val="2843"/>
        </w:trPr>
        <w:tc>
          <w:tcPr>
            <w:tcW w:w="4820" w:type="dxa"/>
          </w:tcPr>
          <w:p w:rsidR="00C86C2F" w:rsidRPr="00993BEA" w:rsidRDefault="00C86C2F" w:rsidP="003C4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7) Доработанный сводный отчет, загруженный при завершении этапа (Финальная версия)</w:t>
            </w:r>
          </w:p>
          <w:p w:rsidR="00C86C2F" w:rsidRPr="00993BEA" w:rsidRDefault="00C86C2F" w:rsidP="00850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(повторно размещается ранее загруженный отчет и приложение к нему – расчет расходов субъектов предпринимательской и 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иной экономической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деятельности, 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                 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в одном файле)</w:t>
            </w:r>
          </w:p>
        </w:tc>
        <w:tc>
          <w:tcPr>
            <w:tcW w:w="5528" w:type="dxa"/>
          </w:tcPr>
          <w:p w:rsidR="00C86C2F" w:rsidRPr="00993BEA" w:rsidRDefault="00C86C2F" w:rsidP="003C4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7) Доработанный сводный отчет</w:t>
            </w:r>
          </w:p>
          <w:p w:rsidR="00C86C2F" w:rsidRPr="00993BEA" w:rsidRDefault="00C86C2F" w:rsidP="003C4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(повторно размещается ранее загруженный отчет и приложение к нему – расчет расходов субъектов предпринимательской и инвестиционной деятельности,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в одном файле)</w:t>
            </w:r>
          </w:p>
        </w:tc>
        <w:tc>
          <w:tcPr>
            <w:tcW w:w="4820" w:type="dxa"/>
          </w:tcPr>
          <w:p w:rsidR="005349CE" w:rsidRPr="00C10F3E" w:rsidRDefault="005349CE" w:rsidP="005349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F3E">
              <w:rPr>
                <w:rFonts w:ascii="Times New Roman" w:hAnsi="Times New Roman" w:cs="Times New Roman"/>
                <w:sz w:val="28"/>
                <w:szCs w:val="28"/>
              </w:rPr>
              <w:t>7) Доработанный отчет об ОФВ</w:t>
            </w:r>
          </w:p>
          <w:p w:rsidR="00C86C2F" w:rsidRPr="00993BEA" w:rsidRDefault="005349CE" w:rsidP="00C10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(повторно размещается ранее загруженный отчет и приложение к нему – расчет расходов субъектов предпринимательской и </w:t>
            </w:r>
            <w:r w:rsidR="00C10F3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иной экономической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деятельности,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в одном файле)</w:t>
            </w:r>
          </w:p>
        </w:tc>
      </w:tr>
      <w:tr w:rsidR="00C86C2F" w:rsidTr="00C86C2F">
        <w:tc>
          <w:tcPr>
            <w:tcW w:w="4820" w:type="dxa"/>
          </w:tcPr>
          <w:p w:rsidR="00C86C2F" w:rsidRPr="00993BEA" w:rsidRDefault="00C86C2F" w:rsidP="003C4EB4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 xml:space="preserve">8)   Доработанный текст проекта по итогам обсуждений </w:t>
            </w:r>
          </w:p>
          <w:p w:rsidR="00C86C2F" w:rsidRDefault="00C86C2F" w:rsidP="003C4EB4">
            <w:pPr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(повторно размещается ранее загруженный проект М</w:t>
            </w:r>
            <w:r w:rsidR="00C10F3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Н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в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одном файле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, включая все приложения, в редакции после внесения изменений по результатам публичных консультаций и отрицательного заключения.)</w:t>
            </w:r>
          </w:p>
          <w:p w:rsidR="00C10F3E" w:rsidRDefault="00C10F3E" w:rsidP="003C4EB4">
            <w:pPr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C10F3E" w:rsidRPr="00993BEA" w:rsidRDefault="00C10F3E" w:rsidP="003C4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6C2F" w:rsidRPr="00993BEA" w:rsidRDefault="00C86C2F" w:rsidP="00C1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C86C2F" w:rsidRPr="00993BEA" w:rsidRDefault="00C10F3E" w:rsidP="00C1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6C2F" w:rsidTr="00C86C2F">
        <w:tc>
          <w:tcPr>
            <w:tcW w:w="4820" w:type="dxa"/>
          </w:tcPr>
          <w:p w:rsidR="00C86C2F" w:rsidRPr="00993BEA" w:rsidRDefault="00C86C2F" w:rsidP="003C4EB4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Доработанная пояснительная записка</w:t>
            </w:r>
          </w:p>
          <w:p w:rsidR="00C86C2F" w:rsidRPr="00993BEA" w:rsidRDefault="00C86C2F" w:rsidP="003C4EB4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(повторно размещается ранее загруженная пояснительная)</w:t>
            </w:r>
          </w:p>
        </w:tc>
        <w:tc>
          <w:tcPr>
            <w:tcW w:w="5528" w:type="dxa"/>
          </w:tcPr>
          <w:p w:rsidR="00C86C2F" w:rsidRPr="00993BEA" w:rsidRDefault="00C86C2F" w:rsidP="003C4EB4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Доработанная пояснительная записка</w:t>
            </w:r>
          </w:p>
          <w:p w:rsidR="00C86C2F" w:rsidRPr="00993BEA" w:rsidRDefault="00C86C2F" w:rsidP="003C4EB4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(повторно размещается первоначальная пояснительная)</w:t>
            </w:r>
          </w:p>
        </w:tc>
        <w:tc>
          <w:tcPr>
            <w:tcW w:w="4820" w:type="dxa"/>
          </w:tcPr>
          <w:p w:rsidR="00C10F3E" w:rsidRPr="00993BEA" w:rsidRDefault="00C10F3E" w:rsidP="00C10F3E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Доработанная пояснительная записка</w:t>
            </w:r>
          </w:p>
          <w:p w:rsidR="00C86C2F" w:rsidRPr="00993BEA" w:rsidRDefault="00C10F3E" w:rsidP="00C10F3E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(повторно размещается первоначальная пояснительная)</w:t>
            </w:r>
          </w:p>
        </w:tc>
      </w:tr>
      <w:tr w:rsidR="00C86C2F" w:rsidTr="00C86C2F">
        <w:tc>
          <w:tcPr>
            <w:tcW w:w="4820" w:type="dxa"/>
          </w:tcPr>
          <w:p w:rsidR="00C86C2F" w:rsidRPr="00993BEA" w:rsidRDefault="00C86C2F" w:rsidP="003C4EB4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Иные документы при доработке:</w:t>
            </w:r>
          </w:p>
          <w:p w:rsidR="00C86C2F" w:rsidRPr="00993BEA" w:rsidRDefault="00C86C2F" w:rsidP="003C4EB4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- отзывы участников публичных консультаций</w:t>
            </w:r>
          </w:p>
          <w:p w:rsidR="00C86C2F" w:rsidRPr="00993BEA" w:rsidRDefault="00C86C2F" w:rsidP="003C4EB4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(размещаются опросные листы; заключения; письма-отзывы; сканированные электронные сообщения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и др.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, содержащие результаты рассмотрения проекта М</w:t>
            </w:r>
            <w:r w:rsidR="00C10F3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Н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ПА)</w:t>
            </w: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6C2F" w:rsidRPr="00993BEA" w:rsidRDefault="00C86C2F" w:rsidP="003C4EB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-</w:t>
            </w: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 xml:space="preserve"> письма-уведомления о принятии/отклонении замечаний (предложений) </w:t>
            </w:r>
          </w:p>
          <w:p w:rsidR="00C86C2F" w:rsidRPr="00993BEA" w:rsidRDefault="00C86C2F" w:rsidP="003C4EB4">
            <w:pPr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</w:t>
            </w:r>
            <w:r w:rsidRPr="00993BEA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в случае получения замечаний и (или) предложений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, размещается архивная папка, содержащая письма-уведомления о принятии/отклонении замечаний (предложений), направленные каждому участнику публичных консультаций,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либо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отдельно письма-уведомления);</w:t>
            </w:r>
          </w:p>
          <w:p w:rsidR="00C86C2F" w:rsidRPr="006E3BEC" w:rsidRDefault="00C86C2F" w:rsidP="006E3BE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-  </w:t>
            </w: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протокол урегулирования разногласий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6E3BEC">
              <w:rPr>
                <w:rFonts w:ascii="Times New Roman" w:hAnsi="Times New Roman" w:cs="Times New Roman"/>
                <w:sz w:val="28"/>
                <w:szCs w:val="28"/>
              </w:rPr>
              <w:t>информация о снятии замечаний (предложений)</w:t>
            </w:r>
          </w:p>
          <w:p w:rsidR="00C86C2F" w:rsidRPr="00993BEA" w:rsidRDefault="00C86C2F" w:rsidP="006E3BE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u w:val="single"/>
              </w:rPr>
            </w:pPr>
            <w:r w:rsidRPr="006E3BEC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(размещается в случае урегулирования разногласий в связи с отклонением замечаний и (или) предложений, а также в случае получения информации от участников публичных консультаций об </w:t>
            </w:r>
            <w:r w:rsidRPr="006E3BEC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lastRenderedPageBreak/>
              <w:t xml:space="preserve">обоснованности позиции </w:t>
            </w: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разработчика</w:t>
            </w:r>
            <w:r w:rsidRPr="006E3BEC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и снятии замечаний и (или) предложений)</w:t>
            </w: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86C2F" w:rsidRPr="00993BEA" w:rsidRDefault="00C86C2F" w:rsidP="003C4EB4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документы при доработке:</w:t>
            </w:r>
          </w:p>
          <w:p w:rsidR="00C86C2F" w:rsidRPr="00993BEA" w:rsidRDefault="00C86C2F" w:rsidP="003C4EB4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- отзывы участников публичных консультаций</w:t>
            </w:r>
          </w:p>
          <w:p w:rsidR="00C86C2F" w:rsidRPr="00993BEA" w:rsidRDefault="00C86C2F" w:rsidP="003C4EB4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(размещаются опросные листы; заключения; письма-отзывы; сканированные электронные сообщения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и др.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, содержащие результаты рассмотрения, действующего</w:t>
            </w:r>
            <w:r w:rsidR="000617A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М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НПА)</w:t>
            </w: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6C2F" w:rsidRPr="00993BEA" w:rsidRDefault="00C86C2F" w:rsidP="003C4EB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-</w:t>
            </w: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 xml:space="preserve"> письма-уведомления о принятии/отклонении замечаний (предложений) </w:t>
            </w:r>
          </w:p>
          <w:p w:rsidR="00C86C2F" w:rsidRPr="00993BEA" w:rsidRDefault="00C86C2F" w:rsidP="003C4EB4">
            <w:pPr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</w:t>
            </w:r>
            <w:r w:rsidRPr="00993BEA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в случае получения замечаний и (или) предложений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, размещается архивная папка, содержащая письма-уведомления о принятии/отклонении замечаний (предложений), направленные каждому участнику публичных консультаций,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либо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отдельно письма-уведомления);</w:t>
            </w:r>
          </w:p>
          <w:p w:rsidR="00C86C2F" w:rsidRPr="006E3BEC" w:rsidRDefault="00C86C2F" w:rsidP="006E3BE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-  </w:t>
            </w: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протокол урегулирования разногласий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6E3BEC">
              <w:rPr>
                <w:rFonts w:ascii="Times New Roman" w:hAnsi="Times New Roman" w:cs="Times New Roman"/>
                <w:sz w:val="28"/>
                <w:szCs w:val="28"/>
              </w:rPr>
              <w:t>информация о снятии замечаний (предложений)</w:t>
            </w:r>
          </w:p>
          <w:p w:rsidR="00C86C2F" w:rsidRDefault="00C86C2F" w:rsidP="006E3BEC">
            <w:pPr>
              <w:jc w:val="both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6E3BEC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(размещается в случае урегулирования разногласий в связи с отклонением замечаний и (или) предложений, а также в случае получения информации от участников публичных консультаций об обоснованности позиции ответственного за проведение </w:t>
            </w: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экспертизы</w:t>
            </w:r>
            <w:r w:rsidRPr="006E3BEC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и снятии замечаний и (или) предложений)</w:t>
            </w: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.</w:t>
            </w:r>
          </w:p>
          <w:p w:rsidR="00C86C2F" w:rsidRPr="006E3BEC" w:rsidRDefault="00C86C2F" w:rsidP="006E3B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4A4066" w:rsidRPr="004A4066" w:rsidRDefault="004A4066" w:rsidP="004A4066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документы при доработке:</w:t>
            </w:r>
          </w:p>
          <w:p w:rsidR="004A4066" w:rsidRPr="004A4066" w:rsidRDefault="004A4066" w:rsidP="004A4066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66">
              <w:rPr>
                <w:rFonts w:ascii="Times New Roman" w:hAnsi="Times New Roman" w:cs="Times New Roman"/>
                <w:sz w:val="28"/>
                <w:szCs w:val="28"/>
              </w:rPr>
              <w:t>- отзывы участников публичных консультаций</w:t>
            </w:r>
          </w:p>
          <w:p w:rsidR="004A4066" w:rsidRPr="004A4066" w:rsidRDefault="004A4066" w:rsidP="004A4066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6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(размещаются опросные листы; заключения; письма-отзывы; сканированные электронные сообщения и др., содержащие результаты рассмотрения действующего МНПА)</w:t>
            </w:r>
            <w:r w:rsidRPr="004A40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4066" w:rsidRPr="004A4066" w:rsidRDefault="004A4066" w:rsidP="004A4066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6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-</w:t>
            </w:r>
            <w:r w:rsidRPr="004A4066">
              <w:rPr>
                <w:rFonts w:ascii="Times New Roman" w:hAnsi="Times New Roman" w:cs="Times New Roman"/>
                <w:sz w:val="28"/>
                <w:szCs w:val="28"/>
              </w:rPr>
              <w:t xml:space="preserve"> письма-уведомления о принятии/отклонении замечаний (предложений) </w:t>
            </w:r>
          </w:p>
          <w:p w:rsidR="004A4066" w:rsidRPr="004A4066" w:rsidRDefault="004A4066" w:rsidP="004A4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4A406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(</w:t>
            </w:r>
            <w:r w:rsidRPr="004A4066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в случае получения замечаний и (или) предложений</w:t>
            </w:r>
            <w:r w:rsidRPr="004A406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, размещается архивная папка, содержащая письма-уведомления о принятии/отклонении замечаний (предложений), направленные каждому участнику публичных консультаций, </w:t>
            </w:r>
            <w:r w:rsidRPr="004A406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либо</w:t>
            </w:r>
            <w:r w:rsidRPr="004A406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отдельно письма-уведомления);</w:t>
            </w:r>
          </w:p>
          <w:p w:rsidR="004A4066" w:rsidRPr="004A4066" w:rsidRDefault="004A4066" w:rsidP="004A4066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6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-  </w:t>
            </w:r>
            <w:r w:rsidRPr="004A4066">
              <w:rPr>
                <w:rFonts w:ascii="Times New Roman" w:hAnsi="Times New Roman" w:cs="Times New Roman"/>
                <w:sz w:val="28"/>
                <w:szCs w:val="28"/>
              </w:rPr>
              <w:t>протокол урегулирования разногласий, информация о снятии замечаний (предложений)</w:t>
            </w:r>
          </w:p>
          <w:p w:rsidR="00C86C2F" w:rsidRPr="00993BEA" w:rsidRDefault="004A4066" w:rsidP="004A4066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66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(размещается в случае урегулирования разногласий в связи с отклонением замечаний и (или) предложений, а также в случае получения информации от участников публичных консультаций об </w:t>
            </w:r>
            <w:r w:rsidRPr="004A4066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lastRenderedPageBreak/>
              <w:t>обоснованности позиции ответственного за проведение ОПОТ и снятии замечаний и (или) предложений).</w:t>
            </w:r>
          </w:p>
        </w:tc>
      </w:tr>
      <w:tr w:rsidR="00C10F3E" w:rsidTr="00596E89">
        <w:trPr>
          <w:trHeight w:val="420"/>
        </w:trPr>
        <w:tc>
          <w:tcPr>
            <w:tcW w:w="15168" w:type="dxa"/>
            <w:gridSpan w:val="3"/>
          </w:tcPr>
          <w:p w:rsidR="00C10F3E" w:rsidRPr="00993BEA" w:rsidRDefault="00C10F3E" w:rsidP="003C4EB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3 этап – итоговое размещение информации и М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</w:t>
            </w:r>
            <w:r w:rsidRPr="00993B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ПА:</w:t>
            </w:r>
          </w:p>
        </w:tc>
      </w:tr>
      <w:tr w:rsidR="00C86C2F" w:rsidTr="00C86C2F">
        <w:trPr>
          <w:trHeight w:val="2082"/>
        </w:trPr>
        <w:tc>
          <w:tcPr>
            <w:tcW w:w="4820" w:type="dxa"/>
          </w:tcPr>
          <w:p w:rsidR="00C86C2F" w:rsidRPr="00993BEA" w:rsidRDefault="00C86C2F" w:rsidP="003C4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Заключение по результатам ОРВ</w:t>
            </w:r>
          </w:p>
          <w:p w:rsidR="00C86C2F" w:rsidRPr="00993BEA" w:rsidRDefault="00C86C2F" w:rsidP="003C4EB4">
            <w:pPr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размещается повторное заключение ответственным за проведение ОРВ:</w:t>
            </w:r>
          </w:p>
          <w:p w:rsidR="00C86C2F" w:rsidRPr="00993BEA" w:rsidRDefault="00C86C2F" w:rsidP="003C4EB4">
            <w:pPr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- отрицательное - в течение 3-х рабочих дней со дня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получения;</w:t>
            </w:r>
          </w:p>
          <w:p w:rsidR="00C86C2F" w:rsidRPr="00993BEA" w:rsidRDefault="00C86C2F" w:rsidP="003C4EB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- положительное - не позднее 2-х рабочих дней со дня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получения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утвержденного М</w:t>
            </w:r>
            <w:r w:rsidR="00C10F3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Н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ПА)</w:t>
            </w:r>
          </w:p>
        </w:tc>
        <w:tc>
          <w:tcPr>
            <w:tcW w:w="5528" w:type="dxa"/>
          </w:tcPr>
          <w:p w:rsidR="00C86C2F" w:rsidRPr="00993BEA" w:rsidRDefault="00C86C2F" w:rsidP="003C4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по итогам экспертизы </w:t>
            </w:r>
          </w:p>
          <w:p w:rsidR="00C86C2F" w:rsidRPr="00993BEA" w:rsidRDefault="00C86C2F" w:rsidP="003C4EB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3BE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размещается повторное заключение ответственным за проведение экспертизы в течение 3-х рабочих дней со дня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получения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C10F3E" w:rsidRPr="00993BEA" w:rsidRDefault="00C10F3E" w:rsidP="00C10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ОФВ</w:t>
            </w: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6C2F" w:rsidRPr="00993BEA" w:rsidRDefault="00C10F3E" w:rsidP="00C10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размещается повторное заключение ответственным за проведение 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ОПОТ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в течение 3-х рабочих дней со дня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получения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)</w:t>
            </w:r>
          </w:p>
        </w:tc>
      </w:tr>
      <w:tr w:rsidR="00C86C2F" w:rsidTr="00C86C2F">
        <w:trPr>
          <w:trHeight w:val="1375"/>
        </w:trPr>
        <w:tc>
          <w:tcPr>
            <w:tcW w:w="4820" w:type="dxa"/>
          </w:tcPr>
          <w:p w:rsidR="00C86C2F" w:rsidRPr="00993BEA" w:rsidRDefault="00C86C2F" w:rsidP="003C4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EA">
              <w:rPr>
                <w:rFonts w:ascii="Times New Roman" w:hAnsi="Times New Roman" w:cs="Times New Roman"/>
                <w:sz w:val="28"/>
                <w:szCs w:val="28"/>
              </w:rPr>
              <w:t>Принятый акт</w:t>
            </w:r>
          </w:p>
          <w:p w:rsidR="00C86C2F" w:rsidRPr="00993BEA" w:rsidRDefault="00C86C2F" w:rsidP="003C4EB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3BE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размещается разработчиком не позднее 2-х рабочих дней со дня 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получения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утвержденного М</w:t>
            </w:r>
            <w:r w:rsidR="00C10F3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Н</w:t>
            </w:r>
            <w:r w:rsidRPr="00993BE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ПА)</w:t>
            </w:r>
          </w:p>
        </w:tc>
        <w:tc>
          <w:tcPr>
            <w:tcW w:w="5528" w:type="dxa"/>
          </w:tcPr>
          <w:p w:rsidR="00C86C2F" w:rsidRPr="007061D5" w:rsidRDefault="00C86C2F" w:rsidP="00C10F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61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C86C2F" w:rsidRPr="007061D5" w:rsidRDefault="00C10F3E" w:rsidP="00C1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93BEA" w:rsidRDefault="00993BEA"/>
    <w:sectPr w:rsidR="00993BEA" w:rsidSect="00993BE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21"/>
    <w:rsid w:val="000617A8"/>
    <w:rsid w:val="0009293C"/>
    <w:rsid w:val="000A5521"/>
    <w:rsid w:val="004A4066"/>
    <w:rsid w:val="005349CE"/>
    <w:rsid w:val="006E3BEC"/>
    <w:rsid w:val="007061D5"/>
    <w:rsid w:val="00850FE5"/>
    <w:rsid w:val="00993BEA"/>
    <w:rsid w:val="00A21043"/>
    <w:rsid w:val="00C10F3E"/>
    <w:rsid w:val="00C86C2F"/>
    <w:rsid w:val="00E5372D"/>
    <w:rsid w:val="00F24EAD"/>
    <w:rsid w:val="00FA3799"/>
    <w:rsid w:val="00FC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AB5"/>
  <w15:chartTrackingRefBased/>
  <w15:docId w15:val="{5F6F677C-D2CF-4B96-9B77-7D7E544A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BE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BE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86C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406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A40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gulation.admhma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gulation.admhmao.ru" TargetMode="External"/><Relationship Id="rId5" Type="http://schemas.openxmlformats.org/officeDocument/2006/relationships/hyperlink" Target="http://regulation.admhmao.ru" TargetMode="External"/><Relationship Id="rId4" Type="http://schemas.openxmlformats.org/officeDocument/2006/relationships/hyperlink" Target="http://regulation.admhma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Ворошилова Юлия Павловна</dc:creator>
  <cp:keywords/>
  <dc:description/>
  <cp:lastModifiedBy>Ворошилова Юлия Павловна</cp:lastModifiedBy>
  <cp:revision>10</cp:revision>
  <dcterms:created xsi:type="dcterms:W3CDTF">2019-10-21T08:53:00Z</dcterms:created>
  <dcterms:modified xsi:type="dcterms:W3CDTF">2024-08-30T06:11:00Z</dcterms:modified>
</cp:coreProperties>
</file>