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48" w:rsidRDefault="00154248" w:rsidP="00656C1A">
      <w:pPr>
        <w:spacing w:line="120" w:lineRule="atLeast"/>
        <w:jc w:val="center"/>
        <w:rPr>
          <w:sz w:val="24"/>
          <w:szCs w:val="24"/>
        </w:rPr>
      </w:pPr>
    </w:p>
    <w:p w:rsidR="00154248" w:rsidRDefault="00154248" w:rsidP="00656C1A">
      <w:pPr>
        <w:spacing w:line="120" w:lineRule="atLeast"/>
        <w:jc w:val="center"/>
        <w:rPr>
          <w:sz w:val="24"/>
          <w:szCs w:val="24"/>
        </w:rPr>
      </w:pPr>
    </w:p>
    <w:p w:rsidR="00154248" w:rsidRPr="00852378" w:rsidRDefault="00154248" w:rsidP="00656C1A">
      <w:pPr>
        <w:spacing w:line="120" w:lineRule="atLeast"/>
        <w:jc w:val="center"/>
        <w:rPr>
          <w:sz w:val="10"/>
          <w:szCs w:val="10"/>
        </w:rPr>
      </w:pPr>
    </w:p>
    <w:p w:rsidR="00154248" w:rsidRDefault="00154248" w:rsidP="00656C1A">
      <w:pPr>
        <w:spacing w:line="120" w:lineRule="atLeast"/>
        <w:jc w:val="center"/>
        <w:rPr>
          <w:sz w:val="10"/>
          <w:szCs w:val="24"/>
        </w:rPr>
      </w:pPr>
    </w:p>
    <w:p w:rsidR="00154248" w:rsidRPr="005541F0" w:rsidRDefault="001542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4248" w:rsidRDefault="001542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4248" w:rsidRPr="005541F0" w:rsidRDefault="001542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4248" w:rsidRPr="005649E4" w:rsidRDefault="00154248" w:rsidP="00656C1A">
      <w:pPr>
        <w:spacing w:line="120" w:lineRule="atLeast"/>
        <w:jc w:val="center"/>
        <w:rPr>
          <w:sz w:val="18"/>
          <w:szCs w:val="24"/>
        </w:rPr>
      </w:pPr>
    </w:p>
    <w:p w:rsidR="00154248" w:rsidRPr="00656C1A" w:rsidRDefault="001542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4248" w:rsidRPr="005541F0" w:rsidRDefault="00154248" w:rsidP="00656C1A">
      <w:pPr>
        <w:spacing w:line="120" w:lineRule="atLeast"/>
        <w:jc w:val="center"/>
        <w:rPr>
          <w:sz w:val="18"/>
          <w:szCs w:val="24"/>
        </w:rPr>
      </w:pPr>
    </w:p>
    <w:p w:rsidR="00154248" w:rsidRPr="005541F0" w:rsidRDefault="00154248" w:rsidP="00656C1A">
      <w:pPr>
        <w:spacing w:line="120" w:lineRule="atLeast"/>
        <w:jc w:val="center"/>
        <w:rPr>
          <w:sz w:val="20"/>
          <w:szCs w:val="24"/>
        </w:rPr>
      </w:pPr>
    </w:p>
    <w:p w:rsidR="00154248" w:rsidRPr="00656C1A" w:rsidRDefault="001542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54248" w:rsidRDefault="00154248" w:rsidP="00656C1A">
      <w:pPr>
        <w:spacing w:line="120" w:lineRule="atLeast"/>
        <w:jc w:val="center"/>
        <w:rPr>
          <w:sz w:val="30"/>
          <w:szCs w:val="24"/>
        </w:rPr>
      </w:pPr>
    </w:p>
    <w:p w:rsidR="00154248" w:rsidRPr="00656C1A" w:rsidRDefault="001542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542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4248" w:rsidRPr="00F8214F" w:rsidRDefault="001542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4248" w:rsidRPr="00F8214F" w:rsidRDefault="00713E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4248" w:rsidRPr="00F8214F" w:rsidRDefault="001542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4248" w:rsidRPr="00F8214F" w:rsidRDefault="00713E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54248" w:rsidRPr="00A63FB0" w:rsidRDefault="001542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4248" w:rsidRPr="00A3761A" w:rsidRDefault="00713E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54248" w:rsidRPr="00F8214F" w:rsidRDefault="0015424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54248" w:rsidRPr="00F8214F" w:rsidRDefault="001542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54248" w:rsidRPr="00AB4194" w:rsidRDefault="001542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54248" w:rsidRPr="00F8214F" w:rsidRDefault="00713E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1526</w:t>
            </w:r>
          </w:p>
        </w:tc>
      </w:tr>
    </w:tbl>
    <w:p w:rsidR="00154248" w:rsidRPr="000C4AB5" w:rsidRDefault="00154248" w:rsidP="00C725A6">
      <w:pPr>
        <w:rPr>
          <w:rFonts w:cs="Times New Roman"/>
          <w:szCs w:val="28"/>
          <w:lang w:val="en-US"/>
        </w:rPr>
      </w:pPr>
    </w:p>
    <w:p w:rsidR="00154248" w:rsidRPr="00154248" w:rsidRDefault="00154248" w:rsidP="00154248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О внесении изменений </w:t>
      </w:r>
      <w:r w:rsidRPr="00154248">
        <w:rPr>
          <w:rFonts w:eastAsia="Times New Roman" w:cs="Times New Roman"/>
          <w:szCs w:val="20"/>
          <w:lang w:eastAsia="ru-RU"/>
        </w:rPr>
        <w:br/>
        <w:t xml:space="preserve">в распоряжение Администрации </w:t>
      </w:r>
      <w:r w:rsidRPr="00154248">
        <w:rPr>
          <w:rFonts w:eastAsia="Times New Roman" w:cs="Times New Roman"/>
          <w:szCs w:val="20"/>
          <w:lang w:eastAsia="ru-RU"/>
        </w:rPr>
        <w:br/>
        <w:t>города от 12.10.2012 № 3051</w:t>
      </w:r>
      <w:r w:rsidRPr="00154248">
        <w:rPr>
          <w:rFonts w:eastAsia="Times New Roman" w:cs="Times New Roman"/>
          <w:szCs w:val="20"/>
          <w:lang w:eastAsia="ru-RU"/>
        </w:rPr>
        <w:br/>
        <w:t xml:space="preserve">«О межведомственной комиссии </w:t>
      </w:r>
    </w:p>
    <w:p w:rsidR="00154248" w:rsidRDefault="00154248" w:rsidP="00154248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по оценке и обследованию </w:t>
      </w:r>
      <w:r w:rsidRPr="00154248">
        <w:rPr>
          <w:rFonts w:eastAsia="Times New Roman" w:cs="Times New Roman"/>
          <w:szCs w:val="20"/>
          <w:lang w:eastAsia="ru-RU"/>
        </w:rPr>
        <w:br/>
        <w:t xml:space="preserve">помещения в целях признания </w:t>
      </w:r>
      <w:r w:rsidRPr="00154248">
        <w:rPr>
          <w:rFonts w:eastAsia="Times New Roman" w:cs="Times New Roman"/>
          <w:szCs w:val="20"/>
          <w:lang w:eastAsia="ru-RU"/>
        </w:rPr>
        <w:br/>
        <w:t xml:space="preserve">его жилым помещением, жилого </w:t>
      </w:r>
      <w:r w:rsidRPr="00154248">
        <w:rPr>
          <w:rFonts w:eastAsia="Times New Roman" w:cs="Times New Roman"/>
          <w:szCs w:val="20"/>
          <w:lang w:eastAsia="ru-RU"/>
        </w:rPr>
        <w:br/>
        <w:t xml:space="preserve">помещения пригодным </w:t>
      </w:r>
    </w:p>
    <w:p w:rsidR="00154248" w:rsidRDefault="00154248" w:rsidP="00154248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(непригодным) для проживания </w:t>
      </w:r>
    </w:p>
    <w:p w:rsidR="00154248" w:rsidRDefault="00154248" w:rsidP="00154248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граждан, а также многоквартирного </w:t>
      </w:r>
    </w:p>
    <w:p w:rsidR="00154248" w:rsidRDefault="00154248" w:rsidP="00154248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дома аварийным и подлежащим </w:t>
      </w:r>
    </w:p>
    <w:p w:rsidR="00154248" w:rsidRPr="00154248" w:rsidRDefault="00154248" w:rsidP="00154248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сносу или реконструкции» </w:t>
      </w:r>
    </w:p>
    <w:p w:rsidR="00154248" w:rsidRPr="00154248" w:rsidRDefault="00154248" w:rsidP="00154248">
      <w:pPr>
        <w:jc w:val="both"/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jc w:val="both"/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В соответствии с постановлением </w:t>
      </w:r>
      <w:r w:rsidRPr="00154248">
        <w:rPr>
          <w:rFonts w:eastAsia="Calibri" w:cs="Times New Roman"/>
          <w:iCs/>
          <w:szCs w:val="28"/>
          <w:lang w:eastAsia="ru-RU"/>
        </w:rPr>
        <w:t>Правительства Российской Федерации от 28.01.2006 № 47 «</w:t>
      </w:r>
      <w:r w:rsidRPr="00154248">
        <w:rPr>
          <w:rFonts w:eastAsia="Times New Roman" w:cs="Times New Roman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</w:t>
      </w:r>
      <w:r>
        <w:rPr>
          <w:rFonts w:eastAsia="Times New Roman" w:cs="Times New Roman"/>
          <w:szCs w:val="28"/>
          <w:lang w:eastAsia="ru-RU"/>
        </w:rPr>
        <w:t>-</w:t>
      </w:r>
      <w:r w:rsidRPr="00154248">
        <w:rPr>
          <w:rFonts w:eastAsia="Times New Roman" w:cs="Times New Roman"/>
          <w:szCs w:val="28"/>
          <w:lang w:eastAsia="ru-RU"/>
        </w:rPr>
        <w:t>тирного дома аварийным и подлежащим сносу или реконструкции, садового дома жилым домом и жилого дома садовым домом»</w:t>
      </w:r>
      <w:r w:rsidRPr="00154248">
        <w:rPr>
          <w:rFonts w:eastAsia="Times New Roman" w:cs="Times New Roman"/>
          <w:szCs w:val="20"/>
          <w:lang w:eastAsia="ru-RU"/>
        </w:rPr>
        <w:t xml:space="preserve">, распоряжениями Администрации города от 30.12.2005 № 3686 «Об утверждении Регламента Администрации города», от 21.04.2021 № 552 «О распределении отдельных </w:t>
      </w:r>
      <w:r w:rsidRPr="00154248">
        <w:rPr>
          <w:rFonts w:eastAsia="Times New Roman" w:cs="Times New Roman"/>
          <w:szCs w:val="28"/>
          <w:lang w:eastAsia="ru-RU"/>
        </w:rPr>
        <w:t xml:space="preserve">полномочий Главы города между высшими должностными лицами Администрации города»: </w:t>
      </w:r>
    </w:p>
    <w:p w:rsidR="00154248" w:rsidRPr="00154248" w:rsidRDefault="00154248" w:rsidP="00154248">
      <w:pPr>
        <w:tabs>
          <w:tab w:val="left" w:pos="9355"/>
        </w:tabs>
        <w:ind w:right="-5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54248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12.10.2012 № 3051 </w:t>
      </w:r>
      <w:r w:rsidRPr="00154248">
        <w:rPr>
          <w:rFonts w:eastAsia="Times New Roman" w:cs="Times New Roman"/>
          <w:szCs w:val="28"/>
          <w:lang w:eastAsia="ru-RU"/>
        </w:rPr>
        <w:br/>
        <w:t xml:space="preserve">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(с изменениями                             от 27.12.2013 № 4585, 17.02.2015 № 500, 07.07.2015 № 1752, 21.10.2016 № 2018, 22.02.2017 № 252, 27.04.2017 № 703, 28.06.2017 № 1102, 21.07.2017 № 1264, 26.03.2019 № 521, 26.02.2020 № 295, 27.08.2020 № 1298, 08.10.2020 № 1551, 13.11.2020 № 1824, 05.02.2021 № 102, 24.05.2021 № 741, 01.10.2021 № 1631, </w:t>
      </w:r>
      <w:r w:rsidRPr="00154248">
        <w:rPr>
          <w:rFonts w:eastAsia="Times New Roman" w:cs="Times New Roman"/>
          <w:szCs w:val="28"/>
          <w:lang w:eastAsia="ru-RU"/>
        </w:rPr>
        <w:lastRenderedPageBreak/>
        <w:t>22.11.2021 № 2004, 16.02.2022 № 276, 05.04.2022 № 579, 19.05.2022 № 879, 20.06.2022 № 1104, 19.12.2022 № 2670) следующие изменения:</w:t>
      </w:r>
    </w:p>
    <w:p w:rsidR="00154248" w:rsidRPr="00154248" w:rsidRDefault="00154248" w:rsidP="00154248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54248">
        <w:rPr>
          <w:rFonts w:eastAsia="Times New Roman" w:cs="Times New Roman"/>
          <w:color w:val="000000" w:themeColor="text1"/>
          <w:szCs w:val="28"/>
          <w:lang w:eastAsia="ru-RU"/>
        </w:rPr>
        <w:t xml:space="preserve">1.1. В пунктах 1, 2 распоряжения слова «садового дома жилым домом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и жилого дома садовым домом» </w:t>
      </w:r>
      <w:r w:rsidRPr="00154248">
        <w:rPr>
          <w:rFonts w:eastAsia="Times New Roman" w:cs="Times New Roman"/>
          <w:color w:val="000000" w:themeColor="text1"/>
          <w:szCs w:val="28"/>
          <w:lang w:eastAsia="ru-RU"/>
        </w:rPr>
        <w:t>исключить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154248" w:rsidRPr="00154248" w:rsidRDefault="00154248" w:rsidP="0015424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1.2. Пункт 5 распоряжения изложить в следующей редакции:</w:t>
      </w:r>
    </w:p>
    <w:p w:rsidR="00154248" w:rsidRPr="00154248" w:rsidRDefault="00154248" w:rsidP="0015424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«5. Контроль за выполнением распоряжения возложить на заместителя Главы города, курирующего сферу городского хозяйства, природопользования   и экологии, управления земельными ресурса</w:t>
      </w:r>
      <w:r>
        <w:rPr>
          <w:rFonts w:eastAsia="Times New Roman" w:cs="Times New Roman"/>
          <w:szCs w:val="28"/>
          <w:lang w:eastAsia="ru-RU"/>
        </w:rPr>
        <w:t xml:space="preserve">ми городского округа </w:t>
      </w:r>
      <w:r w:rsidRPr="00154248">
        <w:rPr>
          <w:rFonts w:eastAsia="Times New Roman" w:cs="Times New Roman"/>
          <w:szCs w:val="28"/>
          <w:lang w:eastAsia="ru-RU"/>
        </w:rPr>
        <w:t>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154248">
        <w:rPr>
          <w:rFonts w:eastAsia="Times New Roman" w:cs="Times New Roman"/>
          <w:szCs w:val="28"/>
          <w:lang w:eastAsia="ru-RU"/>
        </w:rPr>
        <w:t>ством, находящимися в муниципальной собственности</w:t>
      </w:r>
      <w:r>
        <w:rPr>
          <w:rFonts w:eastAsia="Times New Roman" w:cs="Times New Roman"/>
          <w:szCs w:val="28"/>
          <w:lang w:eastAsia="ru-RU"/>
        </w:rPr>
        <w:t>».</w:t>
      </w:r>
    </w:p>
    <w:p w:rsidR="00154248" w:rsidRPr="00154248" w:rsidRDefault="00154248" w:rsidP="0015424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1.3. Приложения 1, 2 к распоряжению изложить в новой редакции согласно приложениям 1, 2 к настоящему распоряжению соответственно.</w:t>
      </w:r>
    </w:p>
    <w:p w:rsidR="00154248" w:rsidRPr="00154248" w:rsidRDefault="00154248" w:rsidP="00154248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0"/>
          <w:lang w:eastAsia="ru-RU"/>
        </w:rPr>
        <w:t xml:space="preserve">2. </w:t>
      </w:r>
      <w:r w:rsidRPr="00154248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54248">
        <w:rPr>
          <w:rFonts w:eastAsia="Times New Roman" w:cs="Times New Roman"/>
          <w:szCs w:val="28"/>
          <w:lang w:val="en-US" w:eastAsia="ru-RU"/>
        </w:rPr>
        <w:t>www</w:t>
      </w:r>
      <w:r w:rsidRPr="00154248">
        <w:rPr>
          <w:rFonts w:eastAsia="Times New Roman" w:cs="Times New Roman"/>
          <w:szCs w:val="28"/>
          <w:lang w:eastAsia="ru-RU"/>
        </w:rPr>
        <w:t>.</w:t>
      </w:r>
      <w:r w:rsidRPr="00154248">
        <w:rPr>
          <w:rFonts w:eastAsia="Times New Roman" w:cs="Times New Roman"/>
          <w:szCs w:val="28"/>
          <w:lang w:val="en-US" w:eastAsia="ru-RU"/>
        </w:rPr>
        <w:t>admsurgut</w:t>
      </w:r>
      <w:r w:rsidRPr="00154248">
        <w:rPr>
          <w:rFonts w:eastAsia="Times New Roman" w:cs="Times New Roman"/>
          <w:szCs w:val="28"/>
          <w:lang w:eastAsia="ru-RU"/>
        </w:rPr>
        <w:t>.</w:t>
      </w:r>
      <w:r w:rsidRPr="00154248">
        <w:rPr>
          <w:rFonts w:eastAsia="Times New Roman" w:cs="Times New Roman"/>
          <w:szCs w:val="28"/>
          <w:lang w:val="en-US" w:eastAsia="ru-RU"/>
        </w:rPr>
        <w:t>ru</w:t>
      </w:r>
      <w:r w:rsidRPr="00154248">
        <w:rPr>
          <w:rFonts w:eastAsia="Times New Roman" w:cs="Times New Roman"/>
          <w:szCs w:val="28"/>
          <w:lang w:eastAsia="ru-RU"/>
        </w:rPr>
        <w:t>.</w:t>
      </w:r>
    </w:p>
    <w:p w:rsidR="00154248" w:rsidRPr="00154248" w:rsidRDefault="00154248" w:rsidP="00154248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</w:t>
      </w:r>
      <w:r w:rsidRPr="00154248">
        <w:rPr>
          <w:rFonts w:eastAsia="Times New Roman" w:cs="Times New Roman"/>
          <w:szCs w:val="28"/>
          <w:lang w:eastAsia="ru-RU"/>
        </w:rPr>
        <w:t>публиковать (разместить) настоящее распоряжение в сетевом издании «Официальные документы города Сургута»: www.docsurgut.ru.</w:t>
      </w:r>
    </w:p>
    <w:p w:rsidR="00154248" w:rsidRPr="00154248" w:rsidRDefault="00154248" w:rsidP="00154248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4</w:t>
      </w:r>
      <w:r w:rsidRPr="00154248">
        <w:rPr>
          <w:rFonts w:eastAsia="Times New Roman" w:cs="Times New Roman"/>
          <w:szCs w:val="20"/>
          <w:lang w:eastAsia="ru-RU"/>
        </w:rPr>
        <w:t>. Настоящее распоряжение вступает в силу с момента его издания.</w:t>
      </w:r>
    </w:p>
    <w:p w:rsidR="00154248" w:rsidRPr="00154248" w:rsidRDefault="00154248" w:rsidP="00154248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5</w:t>
      </w:r>
      <w:r w:rsidRPr="00154248">
        <w:rPr>
          <w:rFonts w:eastAsia="Times New Roman" w:cs="Times New Roman"/>
          <w:szCs w:val="20"/>
          <w:lang w:eastAsia="ru-RU"/>
        </w:rPr>
        <w:t>. Контроль за выполнением распоряжения оставляю за собой.</w:t>
      </w:r>
    </w:p>
    <w:p w:rsidR="00154248" w:rsidRDefault="00154248" w:rsidP="00154248">
      <w:pPr>
        <w:jc w:val="both"/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jc w:val="both"/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jc w:val="both"/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jc w:val="both"/>
        <w:rPr>
          <w:rFonts w:eastAsia="Times New Roman" w:cs="Times New Roman"/>
          <w:szCs w:val="20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С.А. Агафонов</w:t>
      </w: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tabs>
          <w:tab w:val="left" w:pos="7560"/>
        </w:tabs>
        <w:ind w:left="5954"/>
        <w:rPr>
          <w:rFonts w:eastAsia="Calibri" w:cs="Times New Roman"/>
          <w:color w:val="000000"/>
        </w:rPr>
      </w:pPr>
      <w:r w:rsidRPr="00154248">
        <w:rPr>
          <w:rFonts w:eastAsia="Calibri" w:cs="Times New Roman"/>
          <w:color w:val="000000"/>
        </w:rPr>
        <w:t>Приложение 1</w:t>
      </w:r>
    </w:p>
    <w:p w:rsidR="00154248" w:rsidRPr="00154248" w:rsidRDefault="00154248" w:rsidP="00154248">
      <w:pPr>
        <w:tabs>
          <w:tab w:val="left" w:pos="7560"/>
        </w:tabs>
        <w:ind w:left="5954"/>
        <w:rPr>
          <w:rFonts w:eastAsia="Calibri" w:cs="Times New Roman"/>
          <w:color w:val="000000"/>
        </w:rPr>
      </w:pPr>
      <w:r w:rsidRPr="00154248">
        <w:rPr>
          <w:rFonts w:eastAsia="Calibri" w:cs="Times New Roman"/>
          <w:color w:val="000000"/>
        </w:rPr>
        <w:t>к распоряжению</w:t>
      </w:r>
    </w:p>
    <w:p w:rsidR="00154248" w:rsidRPr="00154248" w:rsidRDefault="00154248" w:rsidP="00154248">
      <w:pPr>
        <w:tabs>
          <w:tab w:val="left" w:pos="7560"/>
        </w:tabs>
        <w:ind w:left="5954"/>
        <w:rPr>
          <w:rFonts w:eastAsia="Calibri" w:cs="Times New Roman"/>
          <w:color w:val="000000"/>
        </w:rPr>
      </w:pPr>
      <w:r w:rsidRPr="00154248">
        <w:rPr>
          <w:rFonts w:eastAsia="Calibri" w:cs="Times New Roman"/>
          <w:color w:val="000000"/>
        </w:rPr>
        <w:t>Администрации города</w:t>
      </w:r>
    </w:p>
    <w:p w:rsidR="00154248" w:rsidRPr="00154248" w:rsidRDefault="00154248" w:rsidP="00154248">
      <w:pPr>
        <w:tabs>
          <w:tab w:val="left" w:pos="7560"/>
        </w:tabs>
        <w:ind w:left="5954"/>
        <w:rPr>
          <w:rFonts w:eastAsia="Calibri" w:cs="Times New Roman"/>
          <w:color w:val="000000"/>
        </w:rPr>
      </w:pPr>
      <w:r w:rsidRPr="00154248">
        <w:rPr>
          <w:rFonts w:eastAsia="Calibri" w:cs="Times New Roman"/>
          <w:color w:val="000000"/>
        </w:rPr>
        <w:t xml:space="preserve">от </w:t>
      </w:r>
      <w:r>
        <w:rPr>
          <w:rFonts w:eastAsia="Calibri" w:cs="Times New Roman"/>
          <w:color w:val="000000"/>
        </w:rPr>
        <w:t>____________ № _______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rPr>
          <w:rFonts w:eastAsia="Calibri" w:cs="Times New Roman"/>
          <w:szCs w:val="28"/>
        </w:rPr>
      </w:pPr>
    </w:p>
    <w:p w:rsidR="00154248" w:rsidRPr="00154248" w:rsidRDefault="00154248" w:rsidP="00154248">
      <w:pPr>
        <w:shd w:val="clear" w:color="auto" w:fill="FFFFFF"/>
        <w:tabs>
          <w:tab w:val="left" w:pos="1512"/>
        </w:tabs>
        <w:rPr>
          <w:rFonts w:eastAsia="Calibri" w:cs="Times New Roman"/>
          <w:szCs w:val="28"/>
        </w:rPr>
      </w:pPr>
    </w:p>
    <w:p w:rsidR="00154248" w:rsidRPr="00154248" w:rsidRDefault="00154248" w:rsidP="00154248">
      <w:pPr>
        <w:shd w:val="clear" w:color="auto" w:fill="FFFFFF"/>
        <w:tabs>
          <w:tab w:val="left" w:pos="1512"/>
        </w:tabs>
        <w:jc w:val="center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Положение 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jc w:val="center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о межведомственной комиссии по оценке и обследованию </w:t>
      </w:r>
    </w:p>
    <w:p w:rsidR="00154248" w:rsidRDefault="00154248" w:rsidP="00154248">
      <w:pPr>
        <w:shd w:val="clear" w:color="auto" w:fill="FFFFFF"/>
        <w:tabs>
          <w:tab w:val="left" w:pos="1512"/>
        </w:tabs>
        <w:jc w:val="center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помещения в целях признания его жилым помещением, жилого </w:t>
      </w:r>
    </w:p>
    <w:p w:rsidR="00154248" w:rsidRDefault="00154248" w:rsidP="00154248">
      <w:pPr>
        <w:shd w:val="clear" w:color="auto" w:fill="FFFFFF"/>
        <w:tabs>
          <w:tab w:val="left" w:pos="1512"/>
        </w:tabs>
        <w:jc w:val="center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помещения пригодным (непригодным) для проживания граждан, </w:t>
      </w:r>
    </w:p>
    <w:p w:rsidR="00154248" w:rsidRDefault="00154248" w:rsidP="00154248">
      <w:pPr>
        <w:shd w:val="clear" w:color="auto" w:fill="FFFFFF"/>
        <w:tabs>
          <w:tab w:val="left" w:pos="1512"/>
        </w:tabs>
        <w:jc w:val="center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а также многоквартирного дома аварийным и подлежащим сносу 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jc w:val="center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или реконструкции</w:t>
      </w:r>
      <w:r>
        <w:rPr>
          <w:rFonts w:eastAsia="Calibri" w:cs="Times New Roman"/>
          <w:szCs w:val="28"/>
        </w:rPr>
        <w:t xml:space="preserve"> </w:t>
      </w:r>
      <w:r w:rsidRPr="00154248">
        <w:rPr>
          <w:rFonts w:eastAsia="Calibri" w:cs="Times New Roman"/>
          <w:szCs w:val="28"/>
        </w:rPr>
        <w:t xml:space="preserve">(далее – Положение) 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rPr>
          <w:rFonts w:eastAsia="Calibri" w:cs="Times New Roman"/>
          <w:szCs w:val="28"/>
        </w:rPr>
      </w:pP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Раздел </w:t>
      </w:r>
      <w:r w:rsidRPr="00154248">
        <w:rPr>
          <w:rFonts w:eastAsia="Calibri" w:cs="Times New Roman"/>
          <w:szCs w:val="28"/>
          <w:lang w:val="en-US"/>
        </w:rPr>
        <w:t>I</w:t>
      </w:r>
      <w:r w:rsidRPr="00154248">
        <w:rPr>
          <w:rFonts w:eastAsia="Calibri" w:cs="Times New Roman"/>
          <w:szCs w:val="28"/>
        </w:rPr>
        <w:t>. Общие положения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1. Межведомственная комиссия по оценке и обследованию помещения                  в целях признания его жилым помещением, жилого помещения пригодным                    (непригодным) для проживания граждан, а также многоквартирного дома                     аварийным и подлежащим сносу или реконструкции (далее – межведомственная комиссия) является коллегиальным органом и создана в целях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частного жилищного фонда, за исключением случаев необходимости оценки                    и обследования помещения в целях признания жилого помещения пригодным (непригодным) для проживания граждан, а также многоквартирного дома                    аварийным и подлежащим сносу или реконструкции в течение пяти лет                             со дня выдачи разрешения о вводе многоквартирного дома в эксплуатацию.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2. Администрация города Сургута создает в установленном ей порядке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фонда. В состав межведомственной комиссии включаются представители Администрации города Сургута. Председателем межведомственной комиссии назначается должностное лицо Администрации города Сургута.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                   в сферах </w:t>
      </w:r>
      <w:r w:rsidRPr="00154248">
        <w:rPr>
          <w:rFonts w:eastAsia="Calibri" w:cs="Times New Roman"/>
          <w:spacing w:val="-4"/>
          <w:szCs w:val="28"/>
        </w:rPr>
        <w:t>санитарно-эпидемиологической, промышленной, экологической и иной безопасности, защиты прав потребителей и благополучия человека (далее – органы государственного надзора (контроля), на проведение инвентаризации</w:t>
      </w:r>
      <w:r w:rsidRPr="00154248">
        <w:rPr>
          <w:rFonts w:eastAsia="Calibri" w:cs="Times New Roman"/>
          <w:szCs w:val="28"/>
        </w:rPr>
        <w:t xml:space="preserve">                                      и реги</w:t>
      </w:r>
      <w:r w:rsidRPr="00154248">
        <w:rPr>
          <w:rFonts w:eastAsia="Calibri" w:cs="Times New Roman"/>
          <w:spacing w:val="-4"/>
          <w:szCs w:val="28"/>
        </w:rPr>
        <w:t xml:space="preserve">страции объектов недвижимости, находящихся в городских и сельских поселениях, других муниципальных образованиях, а также в случае </w:t>
      </w:r>
      <w:r>
        <w:rPr>
          <w:rFonts w:eastAsia="Calibri" w:cs="Times New Roman"/>
          <w:spacing w:val="-4"/>
          <w:szCs w:val="28"/>
        </w:rPr>
        <w:br/>
      </w:r>
      <w:r w:rsidRPr="00154248">
        <w:rPr>
          <w:rFonts w:eastAsia="Calibri" w:cs="Times New Roman"/>
          <w:spacing w:val="-4"/>
          <w:szCs w:val="28"/>
        </w:rPr>
        <w:t>необходимости – представители органов архитектуры,</w:t>
      </w:r>
      <w:r w:rsidRPr="00154248">
        <w:rPr>
          <w:rFonts w:eastAsia="Calibri" w:cs="Times New Roman"/>
          <w:szCs w:val="28"/>
        </w:rPr>
        <w:t xml:space="preserve"> градостроительства </w:t>
      </w:r>
      <w:r>
        <w:rPr>
          <w:rFonts w:eastAsia="Calibri" w:cs="Times New Roman"/>
          <w:szCs w:val="28"/>
        </w:rPr>
        <w:br/>
      </w:r>
      <w:r w:rsidRPr="00154248">
        <w:rPr>
          <w:rFonts w:eastAsia="Calibri" w:cs="Times New Roman"/>
          <w:szCs w:val="28"/>
        </w:rPr>
        <w:t>и соответствующих организаций, эксперты, в установленном порядке аттестованные на право подготовки заключений экспертизы проектной документации</w:t>
      </w:r>
      <w:r>
        <w:rPr>
          <w:rFonts w:eastAsia="Calibri" w:cs="Times New Roman"/>
          <w:szCs w:val="28"/>
        </w:rPr>
        <w:t xml:space="preserve"> </w:t>
      </w:r>
      <w:r w:rsidRPr="00154248">
        <w:rPr>
          <w:rFonts w:eastAsia="Calibri" w:cs="Times New Roman"/>
          <w:szCs w:val="28"/>
        </w:rPr>
        <w:t>и (или) результатов инженерных изысканий.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Собственник жилого помещения (уполномоченное им лицо), </w:t>
      </w:r>
      <w:r w:rsidRPr="00154248">
        <w:rPr>
          <w:rFonts w:eastAsia="Calibri" w:cs="Times New Roman"/>
          <w:szCs w:val="28"/>
        </w:rPr>
        <w:br/>
        <w:t xml:space="preserve">за исключением органов и (или) организаций, указанных в абзацах первом </w:t>
      </w:r>
      <w:r w:rsidRPr="00154248">
        <w:rPr>
          <w:rFonts w:eastAsia="Calibri" w:cs="Times New Roman"/>
          <w:szCs w:val="28"/>
        </w:rPr>
        <w:br/>
        <w:t>и втором настоящего пункта,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</w:t>
      </w:r>
      <w:r w:rsidRPr="00154248">
        <w:rPr>
          <w:rFonts w:eastAsia="Calibri" w:cs="Times New Roman"/>
          <w:szCs w:val="28"/>
        </w:rPr>
        <w:br/>
        <w:t xml:space="preserve">в отношении оцениваемого имущества. В состав межведомственной комиссии                       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</w:t>
      </w:r>
      <w:r w:rsidRPr="00154248">
        <w:rPr>
          <w:rFonts w:eastAsia="Calibri" w:cs="Times New Roman"/>
          <w:szCs w:val="28"/>
        </w:rPr>
        <w:br/>
        <w:t>на соответствующем вещном праве.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3.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города Сургута (за исключением жилых помещений жилищного фонда Российской Федерации и многоквартирных домов, находящихся в федеральной собственности). 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</w:t>
      </w:r>
      <w:r w:rsidRPr="00154248">
        <w:rPr>
          <w:rFonts w:eastAsia="Calibri" w:cs="Times New Roman"/>
          <w:szCs w:val="28"/>
        </w:rPr>
        <w:br/>
        <w:t xml:space="preserve">для проживания граждан, а также многоквартирного дома аварийным </w:t>
      </w:r>
      <w:r w:rsidRPr="00154248">
        <w:rPr>
          <w:rFonts w:eastAsia="Calibri" w:cs="Times New Roman"/>
          <w:szCs w:val="28"/>
        </w:rPr>
        <w:br/>
        <w:t xml:space="preserve">и подлежащим сносу или реконструкции принимается федеральным органом исполнительной власти, осуществляющим полномочия собственника </w:t>
      </w:r>
      <w:r w:rsidRPr="00154248">
        <w:rPr>
          <w:rFonts w:eastAsia="Calibri" w:cs="Times New Roman"/>
          <w:szCs w:val="28"/>
        </w:rPr>
        <w:br/>
        <w:t xml:space="preserve">в отношении оцениваемого имущества, на основании заключения межведомственной комиссии, оформленного в порядке, предусмотренном пунктом 47 Положения о признании помещения жилым помещением, жилого помещения непригодным для проживания, многоквартирного дома аварийным 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и подлежащим сносу или реконструкции, утвержденного постановлением Правительства Российской Федерации от 28.01.2006 № 47 (далее – постановление Правительства Российской Федерации № 47).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4.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№ 47 и иными нормативно-правовыми актами Российской Федерации и Ханты-Мансийского автономного округа – Югры, содержащими нормы, касающиеся деятельности межведомственной комиссии,               а также Положением.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Раздел </w:t>
      </w:r>
      <w:r w:rsidRPr="00154248">
        <w:rPr>
          <w:rFonts w:eastAsia="Calibri" w:cs="Times New Roman"/>
          <w:szCs w:val="28"/>
          <w:lang w:val="en-US"/>
        </w:rPr>
        <w:t>II</w:t>
      </w:r>
      <w:r w:rsidRPr="00154248">
        <w:rPr>
          <w:rFonts w:eastAsia="Calibri" w:cs="Times New Roman"/>
          <w:szCs w:val="28"/>
        </w:rPr>
        <w:t>. Основные функции межведомственной комиссии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</w:t>
      </w:r>
      <w:r w:rsidRPr="00154248">
        <w:rPr>
          <w:rFonts w:eastAsia="Calibri" w:cs="Times New Roman"/>
          <w:szCs w:val="28"/>
        </w:rPr>
        <w:br/>
        <w:t xml:space="preserve">к их компетенции, проводит оценку соответствия помещения установленным постановлением Правительства Российской Федерации № 47 требованиям </w:t>
      </w:r>
      <w:r w:rsidRPr="00154248">
        <w:rPr>
          <w:rFonts w:eastAsia="Calibri" w:cs="Times New Roman"/>
          <w:szCs w:val="28"/>
        </w:rPr>
        <w:br/>
        <w:t>и принимает решения в порядке, предусмотренном пунктом 47 постановления Правительства Российской Федерации № 47.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Раздел </w:t>
      </w:r>
      <w:r w:rsidRPr="00154248">
        <w:rPr>
          <w:rFonts w:eastAsia="Calibri" w:cs="Times New Roman"/>
          <w:szCs w:val="28"/>
          <w:lang w:val="en-US"/>
        </w:rPr>
        <w:t>III</w:t>
      </w:r>
      <w:r w:rsidRPr="00154248">
        <w:rPr>
          <w:rFonts w:eastAsia="Calibri" w:cs="Times New Roman"/>
          <w:szCs w:val="28"/>
        </w:rPr>
        <w:t>. Права межведомственной комиссии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В целях осуществления возложенных на нее функций межведомственная комиссия вправе: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1. Определять перечень дополнительных документов, необходимых                    для принятия решения о признании жилого помещения соответствующим                    (не соответствующим) установленным законодательством требованиям.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2. Запрашивать у государственных органов, органов местного самоуправления, должностных лиц необходимую информацию и документы, </w:t>
      </w:r>
      <w:r w:rsidRPr="00154248">
        <w:rPr>
          <w:rFonts w:eastAsia="Calibri" w:cs="Times New Roman"/>
          <w:szCs w:val="28"/>
        </w:rPr>
        <w:br/>
        <w:t>в том числе в рамках межведомственного взаимодействия, в пределах полномочий, предоставленных законодательством и Положением.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Раздел </w:t>
      </w:r>
      <w:r w:rsidRPr="00154248">
        <w:rPr>
          <w:rFonts w:eastAsia="Calibri" w:cs="Times New Roman"/>
          <w:szCs w:val="28"/>
          <w:lang w:val="en-US"/>
        </w:rPr>
        <w:t>IV</w:t>
      </w:r>
      <w:r w:rsidRPr="00154248">
        <w:rPr>
          <w:rFonts w:eastAsia="Calibri" w:cs="Times New Roman"/>
          <w:szCs w:val="28"/>
        </w:rPr>
        <w:t>. Организация деятельности межведомственной комиссии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1. Межведомственную комиссию возглавляет председатель, который осуществляет общее руководство межведомственной комиссией, организует                    и координирует работу межведомственной комиссии, проводит заседания, утверждает график работы межведомственной комиссии. В отсутствие председателя межведомственной комиссии его функции выполняет заместитель председателя.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2. </w:t>
      </w:r>
      <w:r w:rsidRPr="00154248">
        <w:rPr>
          <w:rFonts w:eastAsia="Times New Roman" w:cs="Times New Roman"/>
          <w:szCs w:val="20"/>
          <w:lang w:eastAsia="ru-RU"/>
        </w:rPr>
        <w:t>Члены межведомственной комиссии обладают равными правами                        при обсуждении рассматриваемых на заседании вопросов. Члены межведомст-венной комиссии участвуют в заседаниях межведомственной комиссии лично.                В случае отсутствия члена межведомственной комиссии по причине отпуска, командировки или болезни в заседании принимает участие с правом голоса лицо, временно исполняющее его обязанности по должности</w:t>
      </w:r>
      <w:r w:rsidRPr="00154248">
        <w:rPr>
          <w:rFonts w:eastAsia="Calibri" w:cs="Times New Roman"/>
          <w:szCs w:val="28"/>
        </w:rPr>
        <w:t>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154248">
        <w:rPr>
          <w:rFonts w:eastAsia="Calibri" w:cs="Times New Roman"/>
          <w:color w:val="000000"/>
          <w:szCs w:val="28"/>
        </w:rPr>
        <w:t>3. Межведомственная комиссия правомочна принимать решение (имеет кворум), если в заседании межведомственной комиссии принимают участие                  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                 в состав межведомственной комиссии.</w:t>
      </w:r>
    </w:p>
    <w:p w:rsidR="00154248" w:rsidRPr="00154248" w:rsidRDefault="00154248" w:rsidP="00154248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54248">
        <w:rPr>
          <w:rFonts w:eastAsia="Calibri" w:cs="Times New Roman"/>
          <w:color w:val="000000"/>
          <w:szCs w:val="28"/>
        </w:rPr>
        <w:t xml:space="preserve">4. </w:t>
      </w:r>
      <w:r w:rsidRPr="00154248">
        <w:rPr>
          <w:rFonts w:eastAsia="Times New Roman" w:cs="Times New Roman"/>
          <w:szCs w:val="28"/>
          <w:lang w:eastAsia="ru-RU"/>
        </w:rPr>
        <w:t xml:space="preserve">Собственник жилого помещения (уполномоченное им лицо), </w:t>
      </w:r>
      <w:r>
        <w:rPr>
          <w:rFonts w:eastAsia="Times New Roman" w:cs="Times New Roman"/>
          <w:szCs w:val="28"/>
          <w:lang w:eastAsia="ru-RU"/>
        </w:rPr>
        <w:br/>
        <w:t>за исклю</w:t>
      </w:r>
      <w:r w:rsidRPr="00154248">
        <w:rPr>
          <w:rFonts w:eastAsia="Times New Roman" w:cs="Times New Roman"/>
          <w:szCs w:val="28"/>
          <w:lang w:eastAsia="ru-RU"/>
        </w:rPr>
        <w:t xml:space="preserve">чением органов государственной власти и местного самоуправления, привлекается к работе межведомственной комиссии с правом совещательного голоса. Участие в работе межведомственной комиссии собственника жилого помещения, получившего повреждения в результате чрезвычайной ситуации,                  </w:t>
      </w:r>
      <w:r w:rsidRPr="00154248">
        <w:rPr>
          <w:rFonts w:eastAsia="Times New Roman" w:cs="Times New Roman"/>
          <w:color w:val="000000" w:themeColor="text1"/>
          <w:szCs w:val="28"/>
          <w:lang w:eastAsia="ru-RU"/>
        </w:rPr>
        <w:t>не является обязательным.</w:t>
      </w:r>
    </w:p>
    <w:p w:rsidR="00154248" w:rsidRPr="00154248" w:rsidRDefault="00154248" w:rsidP="001542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54248">
        <w:rPr>
          <w:rFonts w:eastAsia="Times New Roman" w:cs="Times New Roman"/>
          <w:color w:val="000000" w:themeColor="text1"/>
          <w:szCs w:val="28"/>
          <w:lang w:eastAsia="ru-RU"/>
        </w:rPr>
        <w:t xml:space="preserve">Секретарь межведомственной комиссии не позднее чем за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пять</w:t>
      </w:r>
      <w:r w:rsidRPr="00154248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рабочих дней до дня заседания межведомственной комиссии уведомляет собственника жилого помещения (уполномоченное им лицо) о вре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мени и месте заседания межведом</w:t>
      </w:r>
      <w:r w:rsidRPr="00154248">
        <w:rPr>
          <w:rFonts w:eastAsia="Times New Roman" w:cs="Times New Roman"/>
          <w:color w:val="000000" w:themeColor="text1"/>
          <w:szCs w:val="28"/>
          <w:lang w:eastAsia="ru-RU"/>
        </w:rPr>
        <w:t>ственной комиссии в устной форме посредствам телефонной связи либо в письменной форме на почтовый адрес/на адрес электронной почты.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Times New Roman" w:cs="Times New Roman"/>
          <w:szCs w:val="28"/>
          <w:lang w:eastAsia="ru-RU"/>
        </w:rPr>
        <w:t>Собственник прибывает к месту проведения заседания межведомственной комиссии самостоятельно</w:t>
      </w:r>
      <w:r w:rsidRPr="00154248">
        <w:rPr>
          <w:rFonts w:eastAsia="Calibri" w:cs="Times New Roman"/>
          <w:szCs w:val="28"/>
        </w:rPr>
        <w:t>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5. Для рассмотрения вопроса о пригодности (непригодности) помещения для проживания и признания многоквартирного дома аварийным заявитель представляет секретарю межведомственной комиссии следующие документы: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- заявление об оценке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</w:t>
      </w:r>
      <w:r w:rsidRPr="00154248">
        <w:rPr>
          <w:rFonts w:eastAsia="Calibri" w:cs="Times New Roman"/>
          <w:szCs w:val="28"/>
        </w:rPr>
        <w:br/>
        <w:t>или реконструкции;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копии правоустанавливающих документов на жилое помещение, право                   на которое не зарегистрировано в Едином государственном реестре недвижимости;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в отношении нежилого помещения для признания его в дальнейшем жилым помещением – проект реконструкции нежилого помещения;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154248">
        <w:rPr>
          <w:rFonts w:eastAsia="Calibri" w:cs="Times New Roman"/>
          <w:spacing w:val="-4"/>
          <w:szCs w:val="28"/>
        </w:rPr>
        <w:t>- заключение специализированной организации,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заключение проектно-изыскательной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постановления Правительства Российской Федерации № 47 предоставление такого заключения является необходимым для принятия решения о признании жилого помещения пригодным (непригодным) для проживания (копия представляется одновременно с оригиналом, который возвращается заявителю после сверки);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заявления, письма, жалобы граждан на неудовлетворительные условия проживания – по усмотрению заявителя.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                                 с уведомлением о вручении.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                          в настоящем пункте.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154248">
        <w:rPr>
          <w:rFonts w:eastAsia="Calibri" w:cs="Times New Roman"/>
          <w:szCs w:val="28"/>
        </w:rPr>
        <w:t>6.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                                 в электронной форме: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154248">
        <w:rPr>
          <w:rFonts w:eastAsia="Calibri" w:cs="Times New Roman"/>
          <w:color w:val="000000"/>
          <w:szCs w:val="28"/>
        </w:rPr>
        <w:t>- сведения из Единого государственного реестра недвижимости;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color w:val="000000"/>
          <w:szCs w:val="28"/>
        </w:rPr>
        <w:t xml:space="preserve">- технический паспорт жилого помещения, а для нежилых помещений </w:t>
      </w:r>
      <w:r w:rsidRPr="00154248">
        <w:rPr>
          <w:rFonts w:eastAsia="Calibri" w:cs="Times New Roman"/>
          <w:szCs w:val="28"/>
        </w:rPr>
        <w:t>– технический план;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заключения (акты) соответствующих органов государственного надзора (контроля).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154248">
        <w:rPr>
          <w:rFonts w:eastAsia="Calibri" w:cs="Times New Roman"/>
          <w:spacing w:val="-4"/>
          <w:szCs w:val="28"/>
        </w:rPr>
        <w:t xml:space="preserve">Документы, указанные в настоящем пункте, помимо указанных в пункте 5 раздела </w:t>
      </w:r>
      <w:r w:rsidRPr="00154248">
        <w:rPr>
          <w:rFonts w:eastAsia="Calibri" w:cs="Times New Roman"/>
          <w:spacing w:val="-4"/>
          <w:szCs w:val="28"/>
          <w:lang w:val="en-US"/>
        </w:rPr>
        <w:t>IV</w:t>
      </w:r>
      <w:r w:rsidRPr="00154248">
        <w:rPr>
          <w:rFonts w:eastAsia="Calibri" w:cs="Times New Roman"/>
          <w:spacing w:val="-4"/>
          <w:szCs w:val="28"/>
        </w:rPr>
        <w:t xml:space="preserve"> Положения, межведомственная комиссия вправе запрашивать в органах государственного надзора (контроля), заявитель вправе представить данные документы по собственной инициативе.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 w:themeColor="text1"/>
          <w:spacing w:val="-4"/>
          <w:szCs w:val="28"/>
        </w:rPr>
      </w:pPr>
      <w:r w:rsidRPr="00154248">
        <w:rPr>
          <w:rFonts w:eastAsia="Calibri" w:cs="Times New Roman"/>
          <w:szCs w:val="28"/>
        </w:rPr>
        <w:t xml:space="preserve">7. В случае непредставления заявителем документов, предусмотренных пунктом 5 раздела IV Положения, и невозможности их истребования </w:t>
      </w:r>
      <w:r>
        <w:rPr>
          <w:rFonts w:eastAsia="Calibri" w:cs="Times New Roman"/>
          <w:szCs w:val="28"/>
        </w:rPr>
        <w:br/>
      </w:r>
      <w:r w:rsidRPr="00154248">
        <w:rPr>
          <w:rFonts w:eastAsia="Calibri" w:cs="Times New Roman"/>
          <w:szCs w:val="28"/>
        </w:rPr>
        <w:t xml:space="preserve">на основании межведомственных запросов с использованием единой системы межведомственного электронного взаимодействия и подключаемых                                   к ней </w:t>
      </w:r>
      <w:r w:rsidRPr="00154248">
        <w:rPr>
          <w:rFonts w:eastAsia="Calibri" w:cs="Times New Roman"/>
          <w:color w:val="000000" w:themeColor="text1"/>
          <w:szCs w:val="28"/>
        </w:rPr>
        <w:t>региональных систем межведомственного электронного взаимодействия межведомственная комиссия возвращает без рассмотрения заявление                                 и соответствующие документы в течение 15 календарных дней со дня истечения срока, предусмотренного пунктом 10 раздела IV Положения.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154248">
        <w:rPr>
          <w:rFonts w:eastAsia="Calibri" w:cs="Times New Roman"/>
          <w:color w:val="000000" w:themeColor="text1"/>
          <w:szCs w:val="28"/>
        </w:rPr>
        <w:t>8. Заседания проводятся по мере необходимости. Дату, форму (очная,                           в режиме ВКС), повестку дня заседания и порядок его проведения определяет председатель/заместитель председателя межведомственной комиссии.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154248">
        <w:rPr>
          <w:rFonts w:eastAsia="Calibri" w:cs="Times New Roman"/>
          <w:color w:val="000000" w:themeColor="text1"/>
          <w:szCs w:val="28"/>
        </w:rPr>
        <w:t>Секретарь межведомственной комиссии организует проведение заседания межведомственной комиссии, формирует проект повестки дня заседания, информирует членов межведомственной комиссии об очередном заседании,                     а также ведет и оформляет протокол заседания.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color w:val="000000" w:themeColor="text1"/>
          <w:szCs w:val="28"/>
        </w:rPr>
        <w:t xml:space="preserve">Секретарь межведомственной комиссии направляет комплект принятых       от заявителя документов на электронном носителе, по мере </w:t>
      </w:r>
      <w:r w:rsidRPr="00154248">
        <w:rPr>
          <w:rFonts w:eastAsia="Calibri" w:cs="Times New Roman"/>
          <w:szCs w:val="28"/>
        </w:rPr>
        <w:t xml:space="preserve">их поступления,                       на электронный адрес каждому члену межведомственной комиссии (но не менее чем за </w:t>
      </w:r>
      <w:r>
        <w:rPr>
          <w:rFonts w:eastAsia="Calibri" w:cs="Times New Roman"/>
          <w:szCs w:val="28"/>
        </w:rPr>
        <w:t>пять</w:t>
      </w:r>
      <w:r w:rsidRPr="00154248">
        <w:rPr>
          <w:rFonts w:eastAsia="Calibri" w:cs="Times New Roman"/>
          <w:szCs w:val="28"/>
        </w:rPr>
        <w:t xml:space="preserve"> рабочих дней до очередного заседания межведомственной комиссии).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/>
          <w:spacing w:val="-4"/>
          <w:szCs w:val="28"/>
        </w:rPr>
      </w:pPr>
      <w:r w:rsidRPr="00154248">
        <w:rPr>
          <w:rFonts w:eastAsia="Calibri" w:cs="Times New Roman"/>
          <w:spacing w:val="-4"/>
          <w:szCs w:val="28"/>
        </w:rPr>
        <w:t xml:space="preserve">Секретарь межведомственной комиссии принимает заявление и прилагаемые к нему документы по адресу: город Сургут, улица Восход, дом 4, </w:t>
      </w:r>
      <w:r w:rsidRPr="00154248">
        <w:rPr>
          <w:rFonts w:eastAsia="Calibri" w:cs="Times New Roman"/>
          <w:color w:val="000000"/>
          <w:spacing w:val="-4"/>
          <w:szCs w:val="28"/>
        </w:rPr>
        <w:t>кабинет 102.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График приема секретаря межведомственной комиссии: каждый вторник текущего месяца с 14.00 до 17.00.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9. Члены межведомственной комиссии рассматривают направленные секретарем межведомственной комиссии документы и направляют св</w:t>
      </w:r>
      <w:r w:rsidR="00082B98">
        <w:rPr>
          <w:rFonts w:eastAsia="Calibri" w:cs="Times New Roman"/>
          <w:szCs w:val="28"/>
        </w:rPr>
        <w:t>ои предложения не менее чем за пять</w:t>
      </w:r>
      <w:r w:rsidRPr="00154248">
        <w:rPr>
          <w:rFonts w:eastAsia="Calibri" w:cs="Times New Roman"/>
          <w:szCs w:val="28"/>
        </w:rPr>
        <w:t xml:space="preserve"> рабочих дней до очередного заседания межведомственной комиссии, а также акт обследования помещения,                              в том случае, если проводилось обследование жилого помещения.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10. Межведомственная 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предусмотренные абзацем первым пункта 42 постановления Правительства Российской Федерации № 47 в течении 30 календарных дней с даты регистрации</w:t>
      </w:r>
      <w:r w:rsidRPr="00154248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154248">
        <w:rPr>
          <w:rFonts w:eastAsia="Calibri" w:cs="Times New Roman"/>
          <w:szCs w:val="28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Pr="00154248">
        <w:rPr>
          <w:rFonts w:eastAsia="Times New Roman" w:cs="Times New Roman"/>
          <w:szCs w:val="28"/>
          <w:lang w:eastAsia="ru-RU"/>
        </w:rPr>
        <w:t xml:space="preserve"> п</w:t>
      </w:r>
      <w:r w:rsidRPr="00154248">
        <w:rPr>
          <w:rFonts w:eastAsia="Calibri" w:cs="Times New Roman"/>
          <w:szCs w:val="28"/>
        </w:rPr>
        <w:t>редусмотренные пунктом 42 постановления Правительства Российской Федерации № 47, – в течение 20 календарных дней                   с даты регистрации и принимает одно из следующих решений об оценке соответствия помещений и многоквартирных домов установленным                                    в постановлении Правительства Российской Федерации № 47 требованиям: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о выявлении оснований для признания помещения непригодным                          для проживания;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- об отсутствии оснований для признания жилого помещения </w:t>
      </w:r>
      <w:r>
        <w:rPr>
          <w:rFonts w:eastAsia="Calibri" w:cs="Times New Roman"/>
          <w:szCs w:val="28"/>
        </w:rPr>
        <w:br/>
        <w:t>непри</w:t>
      </w:r>
      <w:r w:rsidRPr="00154248">
        <w:rPr>
          <w:rFonts w:eastAsia="Calibri" w:cs="Times New Roman"/>
          <w:szCs w:val="28"/>
        </w:rPr>
        <w:t>годным для проживания;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Отдельные занимаемые инвалидом жилые помещения (комната,                     квартира) могут быть признаны межведомственной комиссией непригодными                                 для проживания граждан и членов их семей на основании заключения                                   об отсутствии возможности приспособления жилого помещения инвалида                             и общего имущества в многоквартирном доме, в котором он проживает, с учетом потребностей инвалида и обеспечения условий их доступности для него, вынесенного в соответствии с пунктом 20 Правил обеспечения условий доступности для инвалидов жилых помещений и общего имущества                                       в многоквартирном доме, утвержденных постановлением Правительства Российской Федерации от 09.07 2016 № 649 «О мерах по приспособлению жилых помещений и общего имущества в многоквартирном доме с учетом потреб-ностей инвалидов». Межведомственная комиссия оформляет в трех экземплярах заключение о признании жилого помещения непригодным для прожи-                     вания указанных граждан и в пятидневный срок направляет 1 экземпляр                                                   в соответствующий федеральный орган исполнительной власти, исполни-тельный орган государственной власти Ханты-Мансийского автономного                               округа – Югры, Администрацию города Сургута, второй экземпляр – заявителю, третий экземпляр остается в деле, сформированном межведомственной комиссией.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Решение принимается большинством голосов членов межведомственной комиссии и оформляется в виде заключения межведомственной комиссии в трех экземплярах с указанием соответствующих оснований принятия решения (приложение № 1 к постановлению Правительства Российской Федерации № 47). Если число голосов «за» и «против»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Два экземпляра заключения межведомственной комиссии в трехдневный срок направляются межведомственной комиссией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11.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                          При проведении дополнительного обследования помещения решение межведомственной комиссией принимается не позднее 10 рабочих дней после составления акта обследования помещения.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154248">
        <w:rPr>
          <w:rFonts w:eastAsia="Calibri" w:cs="Times New Roman"/>
          <w:color w:val="000000"/>
          <w:szCs w:val="28"/>
        </w:rPr>
        <w:t>12.</w:t>
      </w:r>
      <w:r w:rsidRPr="00154248">
        <w:rPr>
          <w:rFonts w:eastAsia="Calibri" w:cs="Times New Roman"/>
          <w:color w:val="000000"/>
        </w:rPr>
        <w:t xml:space="preserve"> </w:t>
      </w:r>
      <w:r w:rsidRPr="00154248">
        <w:rPr>
          <w:rFonts w:eastAsia="Calibri" w:cs="Times New Roman"/>
          <w:color w:val="000000"/>
          <w:szCs w:val="28"/>
        </w:rPr>
        <w:t xml:space="preserve">В случае обследования помещения межведомственная комиссия составляет в трех экземплярах акт обследования помещения по форме согласно приложению № 2 к постановлению Правительства Российской Федерации № 47. Участие в обследовании помещения лиц, указанных во втором абзаце пункта 2 раздела </w:t>
      </w:r>
      <w:r w:rsidRPr="00154248">
        <w:rPr>
          <w:rFonts w:eastAsia="Calibri" w:cs="Times New Roman"/>
          <w:color w:val="000000"/>
          <w:szCs w:val="28"/>
          <w:lang w:val="en-US"/>
        </w:rPr>
        <w:t>I</w:t>
      </w:r>
      <w:r w:rsidRPr="00154248">
        <w:rPr>
          <w:rFonts w:eastAsia="Calibri" w:cs="Times New Roman"/>
          <w:color w:val="000000"/>
          <w:szCs w:val="28"/>
        </w:rPr>
        <w:t xml:space="preserve"> П</w:t>
      </w:r>
      <w:r w:rsidRPr="00154248">
        <w:rPr>
          <w:rFonts w:eastAsia="Calibri" w:cs="Times New Roman"/>
          <w:szCs w:val="28"/>
        </w:rPr>
        <w:t xml:space="preserve">оложения, в случае их включения в состав межведомственной комиссии является </w:t>
      </w:r>
      <w:r w:rsidRPr="00154248">
        <w:rPr>
          <w:rFonts w:eastAsia="Calibri" w:cs="Times New Roman"/>
          <w:color w:val="000000"/>
          <w:szCs w:val="28"/>
        </w:rPr>
        <w:t>обязательным.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color w:val="000000"/>
          <w:szCs w:val="28"/>
        </w:rPr>
        <w:t>13. 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города Сургута не позднее чем за 20 календарных дней до дня начала работы межведомственной комиссии,</w:t>
      </w:r>
      <w:r w:rsidRPr="00154248">
        <w:rPr>
          <w:rFonts w:eastAsia="Calibri" w:cs="Times New Roman"/>
          <w:color w:val="000000"/>
        </w:rPr>
        <w:t xml:space="preserve"> </w:t>
      </w:r>
      <w:r w:rsidRPr="00154248">
        <w:rPr>
          <w:rFonts w:eastAsia="Calibri" w:cs="Times New Roman"/>
          <w:color w:val="000000"/>
          <w:szCs w:val="28"/>
        </w:rPr>
        <w:t>а в случае проведения оценки жилых помещений, получивших повреждения в результате чрезвычайной ситуации,</w:t>
      </w:r>
      <w:r w:rsidRPr="001542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54248">
        <w:rPr>
          <w:rFonts w:eastAsia="Calibri" w:cs="Times New Roman"/>
          <w:color w:val="000000"/>
          <w:szCs w:val="28"/>
        </w:rPr>
        <w:t xml:space="preserve">– не позднее              чем за 15 календарных дней до дня начала работы межведомственной комиссии, обязана в письменной форме посредством почтового отправления                                    с уведомлением о вручении, а также в форме электронного документа                                   с использованием единого портала направить в федеральный орган исполнительной власти Российской Федерации, осуществляющий полномочия собственника </w:t>
      </w:r>
      <w:r w:rsidRPr="00154248">
        <w:rPr>
          <w:rFonts w:eastAsia="Calibri" w:cs="Times New Roman"/>
          <w:szCs w:val="28"/>
        </w:rPr>
        <w:t xml:space="preserve">в отношении оцениваемого имущества, и правообладателю такого имущества уведомление о дате начала работы </w:t>
      </w:r>
      <w:r w:rsidRPr="00154248">
        <w:rPr>
          <w:rFonts w:eastAsia="Calibri" w:cs="Times New Roman"/>
          <w:color w:val="000000"/>
          <w:szCs w:val="28"/>
        </w:rPr>
        <w:t>межведомственной</w:t>
      </w:r>
      <w:r w:rsidRPr="00154248">
        <w:rPr>
          <w:rFonts w:eastAsia="Calibri" w:cs="Times New Roman"/>
          <w:szCs w:val="28"/>
        </w:rPr>
        <w:t xml:space="preserve"> комиссии,                   а также разместить такое уведомление на межведомственном портале                            по управлению государственной собственностью в информационно-телекоммуникационной сети «Интернет».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                                              и правообладатель такого имущества в течение пяти дней со дня получения уведомления о дате начала работы </w:t>
      </w:r>
      <w:r w:rsidRPr="00154248">
        <w:rPr>
          <w:rFonts w:eastAsia="Calibri" w:cs="Times New Roman"/>
          <w:color w:val="000000"/>
          <w:szCs w:val="28"/>
        </w:rPr>
        <w:t>межведомственной</w:t>
      </w:r>
      <w:r w:rsidRPr="00154248">
        <w:rPr>
          <w:rFonts w:eastAsia="Calibri" w:cs="Times New Roman"/>
          <w:szCs w:val="28"/>
        </w:rPr>
        <w:t xml:space="preserve"> комиссии направляют                  в </w:t>
      </w:r>
      <w:r w:rsidRPr="00154248">
        <w:rPr>
          <w:rFonts w:eastAsia="Calibri" w:cs="Times New Roman"/>
          <w:color w:val="000000"/>
          <w:szCs w:val="28"/>
        </w:rPr>
        <w:t>межведомственной</w:t>
      </w:r>
      <w:r w:rsidRPr="00154248">
        <w:rPr>
          <w:rFonts w:eastAsia="Calibri" w:cs="Times New Roman"/>
          <w:szCs w:val="28"/>
        </w:rPr>
        <w:t xml:space="preserve"> комиссию посредством почтового отправления                                    с уведомлением о вручении, а также в форме электронного документа                                  с использованием единого портала информацию о своем представителе, уполномоченном на участие в работе </w:t>
      </w:r>
      <w:r w:rsidRPr="00154248">
        <w:rPr>
          <w:rFonts w:eastAsia="Calibri" w:cs="Times New Roman"/>
          <w:color w:val="000000"/>
          <w:szCs w:val="28"/>
        </w:rPr>
        <w:t>межведомственной</w:t>
      </w:r>
      <w:r w:rsidRPr="00154248">
        <w:rPr>
          <w:rFonts w:eastAsia="Calibri" w:cs="Times New Roman"/>
          <w:szCs w:val="28"/>
        </w:rPr>
        <w:t xml:space="preserve"> комиссии.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В случае если уполномоченные представители не принимали участие                        в работе </w:t>
      </w:r>
      <w:r w:rsidRPr="00154248">
        <w:rPr>
          <w:rFonts w:eastAsia="Calibri" w:cs="Times New Roman"/>
          <w:color w:val="000000"/>
          <w:szCs w:val="28"/>
        </w:rPr>
        <w:t>межведомственной</w:t>
      </w:r>
      <w:r w:rsidRPr="00154248">
        <w:rPr>
          <w:rFonts w:eastAsia="Calibri" w:cs="Times New Roman"/>
          <w:szCs w:val="28"/>
        </w:rPr>
        <w:t xml:space="preserve"> комиссии (при условии соблюдения установленного настоящим пунктом порядка уведомления о дате начала работы </w:t>
      </w:r>
      <w:r w:rsidRPr="00154248">
        <w:rPr>
          <w:rFonts w:eastAsia="Calibri" w:cs="Times New Roman"/>
          <w:color w:val="000000"/>
          <w:szCs w:val="28"/>
        </w:rPr>
        <w:t>межведомственной</w:t>
      </w:r>
      <w:r w:rsidRPr="00154248">
        <w:rPr>
          <w:rFonts w:eastAsia="Calibri" w:cs="Times New Roman"/>
          <w:szCs w:val="28"/>
        </w:rPr>
        <w:t xml:space="preserve"> комиссии), межведомственная комиссия принимает решение в отсутствие указанных представителей.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154248">
        <w:rPr>
          <w:rFonts w:eastAsia="Calibri" w:cs="Times New Roman"/>
          <w:color w:val="000000" w:themeColor="text1"/>
          <w:szCs w:val="28"/>
        </w:rPr>
        <w:t>14. Межведомственная комиссия в пятидневный срок со дня принятия решения, предусмотренного пунктом 10 раздела IV Положения, направляет                     в письменной или электронной форме с использованием информационно-телекоммуникационных сетей общего пользования по одному экземпляру распоряжения и заключения межведомственной комиссии заявителю, в случае признания жилого помещения непригодным для проживания или много</w:t>
      </w:r>
      <w:r>
        <w:rPr>
          <w:rFonts w:eastAsia="Calibri" w:cs="Times New Roman"/>
          <w:color w:val="000000" w:themeColor="text1"/>
          <w:szCs w:val="28"/>
        </w:rPr>
        <w:t>-</w:t>
      </w:r>
      <w:r w:rsidRPr="00154248">
        <w:rPr>
          <w:rFonts w:eastAsia="Calibri" w:cs="Times New Roman"/>
          <w:color w:val="000000" w:themeColor="text1"/>
          <w:szCs w:val="28"/>
        </w:rPr>
        <w:t>квартирного дома аварийным и под</w:t>
      </w:r>
      <w:r>
        <w:rPr>
          <w:rFonts w:eastAsia="Calibri" w:cs="Times New Roman"/>
          <w:color w:val="000000" w:themeColor="text1"/>
          <w:szCs w:val="28"/>
        </w:rPr>
        <w:t xml:space="preserve">лежащим сносу или реконструкции </w:t>
      </w:r>
      <w:r w:rsidRPr="00154248">
        <w:rPr>
          <w:rFonts w:eastAsia="Calibri" w:cs="Times New Roman"/>
          <w:color w:val="000000" w:themeColor="text1"/>
          <w:szCs w:val="28"/>
        </w:rPr>
        <w:t>–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color w:val="000000" w:themeColor="text1"/>
          <w:szCs w:val="28"/>
        </w:rPr>
        <w:t xml:space="preserve">В случае </w:t>
      </w:r>
      <w:r w:rsidRPr="00154248">
        <w:rPr>
          <w:rFonts w:eastAsia="Calibri" w:cs="Times New Roman"/>
          <w:szCs w:val="28"/>
        </w:rPr>
        <w:t>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                          и здоровья человека либо представляющих угрозу разрушения здания                                по причине его аварийного состояния, либо признания жилого помещения непригодным для проживания вследствие его решения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                      при помощи инженерных и проектных решений предотвратить подтопление территории, решение направляется собственнику жилья и заявителю не позднее одного рабочего дня, следующего за днем оформления решения.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В случае признания аварийным и подлежащим сносу или реконст-                  рукции многоквартирного дома (жилых помещений в нем непригодными                                       для проживания) в течение пяти лет со дня выдачи разрешения о его вводе                                          в эксплуатацию по причинам, не связанным со стихийными бедствиями                              и иными обстоятельствами непреодолимой силы, решение (приложение № 1                                            к постановлению Правительства Российской Федерации № 47) направляется                    в пятидневный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В случае проведения капитального ремонта, реконструкции                                     или перепланировки жилого помещения в соответствии с решением, принятым на основании указанного в пункте 10 раздела </w:t>
      </w:r>
      <w:r w:rsidRPr="00154248">
        <w:rPr>
          <w:rFonts w:eastAsia="Calibri" w:cs="Times New Roman"/>
          <w:szCs w:val="28"/>
          <w:lang w:val="en-US"/>
        </w:rPr>
        <w:t>IV</w:t>
      </w:r>
      <w:r w:rsidRPr="00154248">
        <w:rPr>
          <w:rFonts w:eastAsia="Calibri" w:cs="Times New Roman"/>
          <w:szCs w:val="28"/>
        </w:rPr>
        <w:t xml:space="preserve"> Положения заключения, межведомственная комиссия в месячный срок после уведомления собственником жилого помещения или уполномоченным им лицом                                       об их завершении проводит осмотр жилого помещения, составляет акт обследования и принимает соответствующее решение, которое доводит                          до заинтересованных лиц.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154248">
        <w:rPr>
          <w:rFonts w:eastAsia="Calibri" w:cs="Times New Roman"/>
          <w:szCs w:val="28"/>
        </w:rPr>
        <w:t xml:space="preserve">15. Решение, предусмотренное пунктом 10 раздела </w:t>
      </w:r>
      <w:r w:rsidRPr="00154248">
        <w:rPr>
          <w:rFonts w:eastAsia="Calibri" w:cs="Times New Roman"/>
          <w:szCs w:val="28"/>
          <w:lang w:val="en-US"/>
        </w:rPr>
        <w:t>IV</w:t>
      </w:r>
      <w:r w:rsidRPr="00154248">
        <w:rPr>
          <w:rFonts w:eastAsia="Calibri" w:cs="Times New Roman"/>
          <w:szCs w:val="28"/>
        </w:rPr>
        <w:t xml:space="preserve"> </w:t>
      </w:r>
      <w:r w:rsidRPr="00154248">
        <w:rPr>
          <w:rFonts w:eastAsia="Calibri" w:cs="Times New Roman"/>
          <w:color w:val="000000"/>
          <w:szCs w:val="28"/>
        </w:rPr>
        <w:t xml:space="preserve">Положения, принимается </w:t>
      </w:r>
      <w:r w:rsidRPr="00154248">
        <w:rPr>
          <w:rFonts w:eastAsia="Calibri" w:cs="Times New Roman"/>
          <w:szCs w:val="28"/>
        </w:rPr>
        <w:t>Администрацией города Сургута</w:t>
      </w:r>
      <w:r w:rsidRPr="00154248">
        <w:rPr>
          <w:rFonts w:eastAsia="Calibri" w:cs="Times New Roman"/>
          <w:color w:val="000000"/>
          <w:szCs w:val="28"/>
        </w:rPr>
        <w:t xml:space="preserve"> в течение 30 календарных дней </w:t>
      </w:r>
      <w:r>
        <w:rPr>
          <w:rFonts w:eastAsia="Calibri" w:cs="Times New Roman"/>
          <w:color w:val="000000"/>
          <w:szCs w:val="28"/>
        </w:rPr>
        <w:br/>
      </w:r>
      <w:r w:rsidRPr="00154248">
        <w:rPr>
          <w:rFonts w:eastAsia="Calibri" w:cs="Times New Roman"/>
          <w:color w:val="000000"/>
          <w:szCs w:val="28"/>
        </w:rPr>
        <w:t xml:space="preserve">с момента получения заключения в порядке, а в случае обследования жилых помещений, получивших повреждения в результате чрезвычайной ситуации, – </w:t>
      </w:r>
      <w:r>
        <w:rPr>
          <w:rFonts w:eastAsia="Calibri" w:cs="Times New Roman"/>
          <w:color w:val="000000"/>
          <w:szCs w:val="28"/>
        </w:rPr>
        <w:br/>
      </w:r>
      <w:r w:rsidRPr="00154248">
        <w:rPr>
          <w:rFonts w:eastAsia="Calibri" w:cs="Times New Roman"/>
          <w:color w:val="000000"/>
          <w:szCs w:val="28"/>
        </w:rPr>
        <w:t xml:space="preserve">в течение 10 календарных дней со дня получения заключения принимает </w:t>
      </w:r>
      <w:r>
        <w:rPr>
          <w:rFonts w:eastAsia="Calibri" w:cs="Times New Roman"/>
          <w:color w:val="000000"/>
          <w:szCs w:val="28"/>
        </w:rPr>
        <w:br/>
      </w:r>
      <w:r w:rsidRPr="00154248">
        <w:rPr>
          <w:rFonts w:eastAsia="Calibri" w:cs="Times New Roman"/>
          <w:color w:val="000000"/>
          <w:szCs w:val="28"/>
        </w:rPr>
        <w:t xml:space="preserve">в установленном им порядке решение и издает распоряжение с указанием </w:t>
      </w:r>
      <w:r>
        <w:rPr>
          <w:rFonts w:eastAsia="Calibri" w:cs="Times New Roman"/>
          <w:color w:val="000000"/>
          <w:szCs w:val="28"/>
        </w:rPr>
        <w:br/>
      </w:r>
      <w:r w:rsidRPr="00154248">
        <w:rPr>
          <w:rFonts w:eastAsia="Calibri" w:cs="Times New Roman"/>
          <w:color w:val="000000"/>
          <w:szCs w:val="28"/>
        </w:rPr>
        <w:t xml:space="preserve">о дальнейшем использовании помещения, сроках отселения физических </w:t>
      </w:r>
      <w:r>
        <w:rPr>
          <w:rFonts w:eastAsia="Calibri" w:cs="Times New Roman"/>
          <w:color w:val="000000"/>
          <w:szCs w:val="28"/>
        </w:rPr>
        <w:br/>
      </w:r>
      <w:r w:rsidRPr="00154248">
        <w:rPr>
          <w:rFonts w:eastAsia="Calibri" w:cs="Times New Roman"/>
          <w:color w:val="000000"/>
          <w:szCs w:val="28"/>
        </w:rPr>
        <w:t>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color w:val="000000"/>
          <w:szCs w:val="28"/>
        </w:rPr>
        <w:t xml:space="preserve">16. </w:t>
      </w:r>
      <w:r w:rsidRPr="00154248">
        <w:rPr>
          <w:rFonts w:eastAsia="Calibri" w:cs="Times New Roman"/>
          <w:szCs w:val="28"/>
        </w:rPr>
        <w:t>Решение Администрации города Сургута, заключение межведомственной комиссии могут быть обжалованы заинтересованными лицами в судебном порядке.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 xml:space="preserve">Раздел </w:t>
      </w:r>
      <w:r w:rsidRPr="00154248">
        <w:rPr>
          <w:rFonts w:eastAsia="Calibri" w:cs="Times New Roman"/>
          <w:szCs w:val="28"/>
          <w:lang w:val="en-US"/>
        </w:rPr>
        <w:t>V</w:t>
      </w:r>
      <w:r w:rsidRPr="00154248">
        <w:rPr>
          <w:rFonts w:eastAsia="Calibri" w:cs="Times New Roman"/>
          <w:szCs w:val="28"/>
        </w:rPr>
        <w:t>. Обязанности и ответственность членов межведомственной комиссии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Члены межведомственной комиссии обязаны: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1. Присутствовать на заседаниях межведомственной комиссии, участвовать в обсуждении рассматриваемых вопросов и выработке решений.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2. В случае необходимости направлять секретарю межведомственной комиссии свое мнение по повестке дня в письменном виде.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ind w:firstLine="709"/>
        <w:jc w:val="both"/>
        <w:rPr>
          <w:rFonts w:eastAsia="Calibri" w:cs="Times New Roman"/>
          <w:szCs w:val="28"/>
        </w:rPr>
      </w:pPr>
      <w:r w:rsidRPr="00154248">
        <w:rPr>
          <w:rFonts w:eastAsia="Calibri" w:cs="Times New Roman"/>
          <w:szCs w:val="28"/>
        </w:rPr>
        <w:t>3. Члены межведомственной комиссии несут ответственность за принятые решения в соответствии с действующим законодательством.</w:t>
      </w:r>
    </w:p>
    <w:p w:rsidR="00154248" w:rsidRPr="00154248" w:rsidRDefault="00154248" w:rsidP="00154248">
      <w:pPr>
        <w:shd w:val="clear" w:color="auto" w:fill="FFFFFF"/>
        <w:tabs>
          <w:tab w:val="left" w:pos="1512"/>
        </w:tabs>
        <w:jc w:val="both"/>
        <w:rPr>
          <w:rFonts w:eastAsia="Calibri" w:cs="Times New Roman"/>
        </w:rPr>
      </w:pPr>
    </w:p>
    <w:p w:rsidR="00154248" w:rsidRPr="00154248" w:rsidRDefault="00154248" w:rsidP="00154248">
      <w:pPr>
        <w:ind w:left="5670"/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ind w:left="5670"/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ind w:left="5670"/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ind w:left="5670"/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ind w:left="5670"/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ind w:left="5954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Приложение 2</w:t>
      </w:r>
    </w:p>
    <w:p w:rsidR="00154248" w:rsidRPr="00154248" w:rsidRDefault="00154248" w:rsidP="00154248">
      <w:pPr>
        <w:ind w:left="5954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к распоряжению</w:t>
      </w:r>
    </w:p>
    <w:p w:rsidR="00154248" w:rsidRPr="00154248" w:rsidRDefault="00154248" w:rsidP="00154248">
      <w:pPr>
        <w:ind w:left="5954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54248" w:rsidRPr="00154248" w:rsidRDefault="00154248" w:rsidP="00154248">
      <w:pPr>
        <w:ind w:left="5954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от ____________ № ______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154248" w:rsidRPr="00154248" w:rsidRDefault="00154248" w:rsidP="00154248">
      <w:pPr>
        <w:tabs>
          <w:tab w:val="left" w:pos="2726"/>
        </w:tabs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tabs>
          <w:tab w:val="left" w:pos="2726"/>
        </w:tabs>
        <w:rPr>
          <w:rFonts w:eastAsia="Times New Roman" w:cs="Times New Roman"/>
          <w:szCs w:val="28"/>
          <w:lang w:eastAsia="ru-RU"/>
        </w:rPr>
      </w:pPr>
    </w:p>
    <w:p w:rsidR="00154248" w:rsidRPr="00154248" w:rsidRDefault="00154248" w:rsidP="00154248">
      <w:pPr>
        <w:tabs>
          <w:tab w:val="left" w:pos="2726"/>
        </w:tabs>
        <w:jc w:val="center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Состав</w:t>
      </w:r>
    </w:p>
    <w:p w:rsidR="00154248" w:rsidRDefault="00154248" w:rsidP="00154248">
      <w:pPr>
        <w:jc w:val="center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 xml:space="preserve">межведомственной комиссии по оценке и обследованию помещения </w:t>
      </w:r>
    </w:p>
    <w:p w:rsidR="00154248" w:rsidRDefault="00154248" w:rsidP="00154248">
      <w:pPr>
        <w:jc w:val="center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 xml:space="preserve">в целях признания его жилым помещением, жилого помещения </w:t>
      </w:r>
    </w:p>
    <w:p w:rsidR="00154248" w:rsidRDefault="00154248" w:rsidP="00154248">
      <w:pPr>
        <w:jc w:val="center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 xml:space="preserve">пригодным (непригодным) для проживания, а также многоквартирного </w:t>
      </w:r>
    </w:p>
    <w:p w:rsidR="00154248" w:rsidRPr="00154248" w:rsidRDefault="00154248" w:rsidP="00154248">
      <w:pPr>
        <w:jc w:val="center"/>
        <w:rPr>
          <w:rFonts w:eastAsia="Times New Roman" w:cs="Times New Roman"/>
          <w:szCs w:val="28"/>
          <w:lang w:eastAsia="ru-RU"/>
        </w:rPr>
      </w:pPr>
      <w:r w:rsidRPr="00154248">
        <w:rPr>
          <w:rFonts w:eastAsia="Times New Roman" w:cs="Times New Roman"/>
          <w:szCs w:val="28"/>
          <w:lang w:eastAsia="ru-RU"/>
        </w:rPr>
        <w:t>дома аварийным и подлежащим сносу или реконструкции</w:t>
      </w:r>
    </w:p>
    <w:p w:rsidR="00154248" w:rsidRPr="00154248" w:rsidRDefault="00154248" w:rsidP="00154248">
      <w:pPr>
        <w:rPr>
          <w:rFonts w:eastAsia="Times New Roman" w:cs="Times New Roman"/>
          <w:szCs w:val="28"/>
          <w:lang w:eastAsia="ru-RU"/>
        </w:rPr>
      </w:pP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83"/>
      </w:tblGrid>
      <w:tr w:rsidR="00154248" w:rsidRPr="00154248" w:rsidTr="009B0876">
        <w:tc>
          <w:tcPr>
            <w:tcW w:w="5245" w:type="dxa"/>
            <w:shd w:val="clear" w:color="auto" w:fill="auto"/>
            <w:hideMark/>
          </w:tcPr>
          <w:p w:rsidR="00154248" w:rsidRPr="00154248" w:rsidRDefault="00154248" w:rsidP="0015424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Основной состав</w:t>
            </w:r>
          </w:p>
        </w:tc>
        <w:tc>
          <w:tcPr>
            <w:tcW w:w="4683" w:type="dxa"/>
            <w:shd w:val="clear" w:color="auto" w:fill="auto"/>
          </w:tcPr>
          <w:p w:rsidR="00154248" w:rsidRPr="00154248" w:rsidRDefault="00154248" w:rsidP="0015424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Агафонов </w:t>
            </w:r>
          </w:p>
          <w:p w:rsid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Сергей Александрович – </w:t>
            </w: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:rsid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собствен</w:t>
            </w: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ности, председатель межведомственной комиссии 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Дворников </w:t>
            </w:r>
          </w:p>
          <w:p w:rsid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Алексей Викторович – директор департамента имущественных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и земельных отношений Администрации города, заместитель председателя межведомственной комиссии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Побрус </w:t>
            </w:r>
          </w:p>
          <w:p w:rsid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Юрий Сергеевич – старший инспектор отдела организации переселения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граждан и сноса объектов департамента имущественных и земельных отношений Администрации города, секретарь межведомственной комиссии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rPr>
          <w:trHeight w:val="336"/>
        </w:trPr>
        <w:tc>
          <w:tcPr>
            <w:tcW w:w="9928" w:type="dxa"/>
            <w:gridSpan w:val="2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</w:t>
            </w: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лены межведомственной комиссии: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Алексеев 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Сергей Алексеевич – заместитель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директора департамента имущественных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земельных 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Романенко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Сергей Владимирович – заместитель директора департамента архитектуры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градостроительства Администрации города 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Позевалова 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Ирина Викторовна – начальник отдела перевода и перепланировки помещений департамента архитектуры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градостро</w:t>
            </w:r>
            <w:r w:rsidRPr="00154248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ительства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Шевченко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Алла Юрьевна – начальник управления учёта и распределения жилья департамента имущественных и земельных 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Галиев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Виталий Ринатович – начальник отдела организации переселения граждан 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 сноса объектов департамента имущественных и земельных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Емельянова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Римма Гареевна – начальник управления имущественных отношений департамента имущественных и земельных 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Зенина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Светлана Александровна – начальник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отдела муниципального жилищного контроля контрольного управления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Рачёв 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Андрей Александрович –</w:t>
            </w:r>
            <w:r w:rsidR="00082B9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по делам гражданской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обороны и чрезвычайным ситуациям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Ерофеева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Марина Владимировна – заместитель начальника правового управления Администрации города 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Мосейков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Сергей Иванович – директор муниципального казенного учреждения «Казна городского хозяйства»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Ахмадуллин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Руслан Рависович – заместитель руководителя Службы жилищного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 строительного надзора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Ханты-Мансийского автономного 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округа – Югры, начальник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Сургутского отдела инспектирования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</w:tbl>
    <w:p w:rsidR="00154248" w:rsidRPr="00154248" w:rsidRDefault="00154248" w:rsidP="00154248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83"/>
      </w:tblGrid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Гужва 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Богдан Николаевич – депутат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Барсов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Евгений Вячеславович – депутат 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Думы города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Пономарев </w:t>
            </w:r>
          </w:p>
          <w:p w:rsid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Виктор Георгиевич – депутат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Думы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54248" w:rsidRPr="00154248" w:rsidTr="009B0876">
        <w:tc>
          <w:tcPr>
            <w:tcW w:w="5245" w:type="dxa"/>
            <w:shd w:val="clear" w:color="auto" w:fill="auto"/>
            <w:noWrap/>
          </w:tcPr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Шипулина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Наталья Петровна – начальник Территориального отдела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Управления Роспотребнадзора </w:t>
            </w:r>
          </w:p>
          <w:p w:rsidR="00154248" w:rsidRPr="00154248" w:rsidRDefault="00154248" w:rsidP="0015424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Ханты-Мансийскому автономному округу – Югре</w:t>
            </w:r>
          </w:p>
        </w:tc>
        <w:tc>
          <w:tcPr>
            <w:tcW w:w="4683" w:type="dxa"/>
            <w:shd w:val="clear" w:color="auto" w:fill="auto"/>
            <w:noWrap/>
          </w:tcPr>
          <w:p w:rsidR="00154248" w:rsidRPr="00154248" w:rsidRDefault="00154248" w:rsidP="0015424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4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54248" w:rsidRPr="00154248" w:rsidRDefault="00154248" w:rsidP="00154248">
      <w:pPr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4248" w:rsidRPr="00154248" w:rsidRDefault="00154248" w:rsidP="00154248">
      <w:pPr>
        <w:rPr>
          <w:rFonts w:eastAsia="Times New Roman" w:cs="Times New Roman"/>
          <w:sz w:val="20"/>
          <w:szCs w:val="20"/>
          <w:lang w:eastAsia="ru-RU"/>
        </w:rPr>
      </w:pPr>
    </w:p>
    <w:p w:rsidR="00154248" w:rsidRPr="00154248" w:rsidRDefault="00154248" w:rsidP="00154248">
      <w:pPr>
        <w:ind w:left="6096"/>
        <w:rPr>
          <w:rFonts w:eastAsia="Times New Roman" w:cs="Times New Roman"/>
          <w:szCs w:val="20"/>
          <w:lang w:eastAsia="ru-RU"/>
        </w:rPr>
      </w:pPr>
    </w:p>
    <w:p w:rsidR="001766E8" w:rsidRPr="00154248" w:rsidRDefault="001766E8" w:rsidP="00154248"/>
    <w:sectPr w:rsidR="001766E8" w:rsidRPr="00154248" w:rsidSect="001542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9C" w:rsidRDefault="00775D9C">
      <w:r>
        <w:separator/>
      </w:r>
    </w:p>
  </w:endnote>
  <w:endnote w:type="continuationSeparator" w:id="0">
    <w:p w:rsidR="00775D9C" w:rsidRDefault="0077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3E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3E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3E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9C" w:rsidRDefault="00775D9C">
      <w:r>
        <w:separator/>
      </w:r>
    </w:p>
  </w:footnote>
  <w:footnote w:type="continuationSeparator" w:id="0">
    <w:p w:rsidR="00775D9C" w:rsidRDefault="0077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3E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004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3174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317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317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3174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C3174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6E704F" w:rsidRDefault="00713E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3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48"/>
    <w:rsid w:val="00080042"/>
    <w:rsid w:val="00082B98"/>
    <w:rsid w:val="00154248"/>
    <w:rsid w:val="001766E8"/>
    <w:rsid w:val="001E153F"/>
    <w:rsid w:val="00502BA3"/>
    <w:rsid w:val="00713E12"/>
    <w:rsid w:val="00775D9C"/>
    <w:rsid w:val="00884EB5"/>
    <w:rsid w:val="00B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F1245C-DCE4-44B3-8394-03312321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4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42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4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248"/>
    <w:rPr>
      <w:rFonts w:ascii="Times New Roman" w:hAnsi="Times New Roman"/>
      <w:sz w:val="28"/>
    </w:rPr>
  </w:style>
  <w:style w:type="character" w:styleId="a8">
    <w:name w:val="page number"/>
    <w:basedOn w:val="a0"/>
    <w:rsid w:val="0015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4648</Words>
  <Characters>26496</Characters>
  <Application>Microsoft Office Word</Application>
  <DocSecurity>0</DocSecurity>
  <Lines>220</Lines>
  <Paragraphs>62</Paragraphs>
  <ScaleCrop>false</ScaleCrop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2023-05-23T05:25:00Z</cp:lastPrinted>
  <dcterms:created xsi:type="dcterms:W3CDTF">2023-05-25T07:53:00Z</dcterms:created>
  <dcterms:modified xsi:type="dcterms:W3CDTF">2023-05-25T07:53:00Z</dcterms:modified>
</cp:coreProperties>
</file>