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1D" w:rsidRDefault="0002311D" w:rsidP="00656C1A">
      <w:pPr>
        <w:spacing w:line="120" w:lineRule="atLeast"/>
        <w:jc w:val="center"/>
        <w:rPr>
          <w:sz w:val="24"/>
          <w:szCs w:val="24"/>
        </w:rPr>
      </w:pPr>
    </w:p>
    <w:p w:rsidR="0002311D" w:rsidRDefault="0002311D" w:rsidP="00656C1A">
      <w:pPr>
        <w:spacing w:line="120" w:lineRule="atLeast"/>
        <w:jc w:val="center"/>
        <w:rPr>
          <w:sz w:val="24"/>
          <w:szCs w:val="24"/>
        </w:rPr>
      </w:pPr>
    </w:p>
    <w:p w:rsidR="0002311D" w:rsidRPr="00852378" w:rsidRDefault="0002311D" w:rsidP="00656C1A">
      <w:pPr>
        <w:spacing w:line="120" w:lineRule="atLeast"/>
        <w:jc w:val="center"/>
        <w:rPr>
          <w:sz w:val="10"/>
          <w:szCs w:val="10"/>
        </w:rPr>
      </w:pPr>
    </w:p>
    <w:p w:rsidR="0002311D" w:rsidRDefault="0002311D" w:rsidP="00656C1A">
      <w:pPr>
        <w:spacing w:line="120" w:lineRule="atLeast"/>
        <w:jc w:val="center"/>
        <w:rPr>
          <w:sz w:val="10"/>
          <w:szCs w:val="24"/>
        </w:rPr>
      </w:pPr>
    </w:p>
    <w:p w:rsidR="0002311D" w:rsidRPr="005541F0" w:rsidRDefault="000231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311D" w:rsidRDefault="000231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311D" w:rsidRPr="005541F0" w:rsidRDefault="000231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311D" w:rsidRPr="005649E4" w:rsidRDefault="0002311D" w:rsidP="00656C1A">
      <w:pPr>
        <w:spacing w:line="120" w:lineRule="atLeast"/>
        <w:jc w:val="center"/>
        <w:rPr>
          <w:sz w:val="18"/>
          <w:szCs w:val="24"/>
        </w:rPr>
      </w:pPr>
    </w:p>
    <w:p w:rsidR="0002311D" w:rsidRPr="00656C1A" w:rsidRDefault="000231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311D" w:rsidRPr="005541F0" w:rsidRDefault="0002311D" w:rsidP="00656C1A">
      <w:pPr>
        <w:spacing w:line="120" w:lineRule="atLeast"/>
        <w:jc w:val="center"/>
        <w:rPr>
          <w:sz w:val="18"/>
          <w:szCs w:val="24"/>
        </w:rPr>
      </w:pPr>
    </w:p>
    <w:p w:rsidR="0002311D" w:rsidRPr="005541F0" w:rsidRDefault="0002311D" w:rsidP="00656C1A">
      <w:pPr>
        <w:spacing w:line="120" w:lineRule="atLeast"/>
        <w:jc w:val="center"/>
        <w:rPr>
          <w:sz w:val="20"/>
          <w:szCs w:val="24"/>
        </w:rPr>
      </w:pPr>
    </w:p>
    <w:p w:rsidR="0002311D" w:rsidRPr="00656C1A" w:rsidRDefault="000231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311D" w:rsidRDefault="0002311D" w:rsidP="00656C1A">
      <w:pPr>
        <w:spacing w:line="120" w:lineRule="atLeast"/>
        <w:jc w:val="center"/>
        <w:rPr>
          <w:sz w:val="30"/>
          <w:szCs w:val="24"/>
        </w:rPr>
      </w:pPr>
    </w:p>
    <w:p w:rsidR="0002311D" w:rsidRPr="00656C1A" w:rsidRDefault="000231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31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311D" w:rsidRPr="00F8214F" w:rsidRDefault="000231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311D" w:rsidRPr="00F8214F" w:rsidRDefault="00541B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311D" w:rsidRPr="00F8214F" w:rsidRDefault="000231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311D" w:rsidRPr="00F8214F" w:rsidRDefault="00541B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2311D" w:rsidRPr="00A63FB0" w:rsidRDefault="000231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311D" w:rsidRPr="00A3761A" w:rsidRDefault="00541B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2311D" w:rsidRPr="00F8214F" w:rsidRDefault="000231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311D" w:rsidRPr="00F8214F" w:rsidRDefault="000231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311D" w:rsidRPr="00AB4194" w:rsidRDefault="000231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311D" w:rsidRPr="00F8214F" w:rsidRDefault="00541B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2633</w:t>
            </w:r>
          </w:p>
        </w:tc>
      </w:tr>
    </w:tbl>
    <w:p w:rsidR="0002311D" w:rsidRPr="00C725A6" w:rsidRDefault="0002311D" w:rsidP="00C725A6">
      <w:pPr>
        <w:rPr>
          <w:rFonts w:cs="Times New Roman"/>
          <w:szCs w:val="28"/>
        </w:rPr>
      </w:pPr>
    </w:p>
    <w:p w:rsidR="0002311D" w:rsidRPr="0002311D" w:rsidRDefault="0002311D" w:rsidP="0002311D">
      <w:pPr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 xml:space="preserve">Об окончании отопительного </w:t>
      </w:r>
    </w:p>
    <w:p w:rsidR="0002311D" w:rsidRPr="0002311D" w:rsidRDefault="0002311D" w:rsidP="0002311D">
      <w:pPr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 xml:space="preserve">периода 2022 – 2023 годов </w:t>
      </w:r>
    </w:p>
    <w:p w:rsidR="0002311D" w:rsidRDefault="0002311D" w:rsidP="0002311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2311D" w:rsidRPr="0002311D" w:rsidRDefault="0002311D" w:rsidP="0002311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2311D" w:rsidRPr="0002311D" w:rsidRDefault="0002311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        </w:t>
      </w:r>
      <w:r w:rsidRPr="0002311D">
        <w:rPr>
          <w:rFonts w:eastAsia="Times New Roman" w:cs="Times New Roman"/>
          <w:sz w:val="26"/>
          <w:szCs w:val="26"/>
          <w:lang w:eastAsia="ru-RU"/>
        </w:rPr>
        <w:br/>
        <w:t xml:space="preserve">и жилых домов, утвержденными постановлением Правительства Российской Федерации от 06.05.2011 № 354, Межгосударственным стандартом ГОСТ 30494-2011 «Здания жилые и общественные. Параметры микроклимата в помещениях», введенным в действие приказом Федерального агентства по техническому регулированию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02311D">
        <w:rPr>
          <w:rFonts w:eastAsia="Times New Roman" w:cs="Times New Roman"/>
          <w:sz w:val="26"/>
          <w:szCs w:val="26"/>
          <w:lang w:eastAsia="ru-RU"/>
        </w:rPr>
        <w:t xml:space="preserve">и метрологии от 12.07.2012 № 191-ст, распоряжениями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02311D">
        <w:rPr>
          <w:rFonts w:eastAsia="Times New Roman" w:cs="Times New Roman"/>
          <w:sz w:val="26"/>
          <w:szCs w:val="26"/>
          <w:lang w:eastAsia="ru-RU"/>
        </w:rPr>
        <w:t>от 30.</w:t>
      </w:r>
      <w:r w:rsidR="00015A6D">
        <w:rPr>
          <w:rFonts w:eastAsia="Times New Roman" w:cs="Times New Roman"/>
          <w:sz w:val="26"/>
          <w:szCs w:val="26"/>
          <w:lang w:eastAsia="ru-RU"/>
        </w:rPr>
        <w:t>12.2005 № 3686 «Об утверждении Р</w:t>
      </w:r>
      <w:r w:rsidRPr="0002311D">
        <w:rPr>
          <w:rFonts w:eastAsia="Times New Roman" w:cs="Times New Roman"/>
          <w:sz w:val="26"/>
          <w:szCs w:val="26"/>
          <w:lang w:eastAsia="ru-RU"/>
        </w:rPr>
        <w:t xml:space="preserve">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02311D">
        <w:rPr>
          <w:rFonts w:eastAsia="Times New Roman" w:cs="Times New Roman"/>
          <w:sz w:val="26"/>
          <w:szCs w:val="26"/>
          <w:lang w:eastAsia="ru-RU"/>
        </w:rPr>
        <w:t>от 21.04.2021 № 552 «О распределении отдельных полномочий Главы города между высшими должностны</w:t>
      </w:r>
      <w:r>
        <w:rPr>
          <w:rFonts w:eastAsia="Times New Roman" w:cs="Times New Roman"/>
          <w:sz w:val="26"/>
          <w:szCs w:val="26"/>
          <w:lang w:eastAsia="ru-RU"/>
        </w:rPr>
        <w:t>ми лицами Администрации города»:</w:t>
      </w:r>
    </w:p>
    <w:p w:rsidR="0002311D" w:rsidRPr="0002311D" w:rsidRDefault="0002311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>1. Теплоснабжающим организациям муниципального образования городской округ Сургут Ханты-Мансийского автономного округа – Югры прек</w:t>
      </w:r>
      <w:r>
        <w:rPr>
          <w:rFonts w:eastAsia="Times New Roman" w:cs="Times New Roman"/>
          <w:sz w:val="26"/>
          <w:szCs w:val="26"/>
          <w:lang w:eastAsia="ru-RU"/>
        </w:rPr>
        <w:t xml:space="preserve">ратить отопительный период 2022 – </w:t>
      </w:r>
      <w:r w:rsidRPr="0002311D">
        <w:rPr>
          <w:rFonts w:eastAsia="Times New Roman" w:cs="Times New Roman"/>
          <w:sz w:val="26"/>
          <w:szCs w:val="26"/>
          <w:lang w:eastAsia="ru-RU"/>
        </w:rPr>
        <w:t xml:space="preserve">2023 годов с </w:t>
      </w:r>
      <w:r>
        <w:rPr>
          <w:rFonts w:eastAsia="Times New Roman" w:cs="Times New Roman"/>
          <w:sz w:val="26"/>
          <w:szCs w:val="26"/>
          <w:lang w:eastAsia="ru-RU"/>
        </w:rPr>
        <w:t>23</w:t>
      </w:r>
      <w:r w:rsidRPr="0002311D">
        <w:rPr>
          <w:rFonts w:eastAsia="Times New Roman" w:cs="Times New Roman"/>
          <w:sz w:val="26"/>
          <w:szCs w:val="26"/>
          <w:lang w:eastAsia="ru-RU"/>
        </w:rPr>
        <w:t>.05.2023 на объектах жилищного фонда.</w:t>
      </w:r>
    </w:p>
    <w:p w:rsidR="0002311D" w:rsidRPr="0002311D" w:rsidRDefault="0002311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>2. Подачу теплоносителя на объекты социальной сферы (дошкольные учреждения, образовательные учреждения, учреждения здравоохранения, дома престарелых) прекращать согласно заявкам, предоставленным руководителями данных объектов, но не позднее 01.06.2023.</w:t>
      </w:r>
    </w:p>
    <w:p w:rsidR="0002311D" w:rsidRPr="0002311D" w:rsidRDefault="0002311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02311D">
        <w:rPr>
          <w:rFonts w:eastAsia="Calibri" w:cs="Times New Roman"/>
          <w:sz w:val="26"/>
          <w:szCs w:val="26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2311D">
        <w:rPr>
          <w:rFonts w:eastAsia="Calibri" w:cs="Times New Roman"/>
          <w:sz w:val="26"/>
          <w:szCs w:val="26"/>
          <w:lang w:val="en-US"/>
        </w:rPr>
        <w:t>www</w:t>
      </w:r>
      <w:r w:rsidRPr="0002311D">
        <w:rPr>
          <w:rFonts w:eastAsia="Calibri" w:cs="Times New Roman"/>
          <w:sz w:val="26"/>
          <w:szCs w:val="26"/>
        </w:rPr>
        <w:t>.</w:t>
      </w:r>
      <w:proofErr w:type="spellStart"/>
      <w:r w:rsidRPr="0002311D">
        <w:rPr>
          <w:rFonts w:eastAsia="Calibri" w:cs="Times New Roman"/>
          <w:sz w:val="26"/>
          <w:szCs w:val="26"/>
          <w:lang w:val="en-US"/>
        </w:rPr>
        <w:t>admsurgut</w:t>
      </w:r>
      <w:proofErr w:type="spellEnd"/>
      <w:r w:rsidRPr="0002311D">
        <w:rPr>
          <w:rFonts w:eastAsia="Calibri" w:cs="Times New Roman"/>
          <w:sz w:val="26"/>
          <w:szCs w:val="26"/>
        </w:rPr>
        <w:t>.</w:t>
      </w:r>
      <w:proofErr w:type="spellStart"/>
      <w:r w:rsidRPr="0002311D">
        <w:rPr>
          <w:rFonts w:eastAsia="Calibri" w:cs="Times New Roman"/>
          <w:sz w:val="26"/>
          <w:szCs w:val="26"/>
          <w:lang w:val="en-US"/>
        </w:rPr>
        <w:t>ru</w:t>
      </w:r>
      <w:proofErr w:type="spellEnd"/>
      <w:r w:rsidRPr="0002311D">
        <w:rPr>
          <w:rFonts w:eastAsia="Calibri" w:cs="Times New Roman"/>
          <w:sz w:val="26"/>
          <w:szCs w:val="26"/>
        </w:rPr>
        <w:t>.</w:t>
      </w:r>
    </w:p>
    <w:p w:rsidR="0002311D" w:rsidRPr="0002311D" w:rsidRDefault="0002311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>4. Муниципальному казенному учреждению «Наш город»:</w:t>
      </w:r>
    </w:p>
    <w:p w:rsidR="0002311D" w:rsidRPr="00BC6009" w:rsidRDefault="0002311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r w:rsidR="00BC6009" w:rsidRPr="00BC6009">
        <w:rPr>
          <w:sz w:val="26"/>
          <w:szCs w:val="26"/>
        </w:rPr>
        <w:t>www.docsurgut.ru.</w:t>
      </w:r>
    </w:p>
    <w:p w:rsidR="0002311D" w:rsidRPr="0002311D" w:rsidRDefault="00015A6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4.2</w:t>
      </w:r>
      <w:r w:rsidR="0002311D" w:rsidRPr="0002311D">
        <w:rPr>
          <w:rFonts w:eastAsia="Times New Roman" w:cs="Times New Roman"/>
          <w:sz w:val="26"/>
          <w:szCs w:val="26"/>
          <w:lang w:eastAsia="ru-RU"/>
        </w:rPr>
        <w:t>. Опубликовать настоящее постановле</w:t>
      </w:r>
      <w:r w:rsidR="00E519C4">
        <w:rPr>
          <w:rFonts w:eastAsia="Times New Roman" w:cs="Times New Roman"/>
          <w:sz w:val="26"/>
          <w:szCs w:val="26"/>
          <w:lang w:eastAsia="ru-RU"/>
        </w:rPr>
        <w:t>ние в газете «Сургутские ведомости</w:t>
      </w:r>
      <w:r w:rsidR="0002311D" w:rsidRPr="0002311D">
        <w:rPr>
          <w:rFonts w:eastAsia="Times New Roman" w:cs="Times New Roman"/>
          <w:sz w:val="26"/>
          <w:szCs w:val="26"/>
          <w:lang w:eastAsia="ru-RU"/>
        </w:rPr>
        <w:t>».</w:t>
      </w:r>
    </w:p>
    <w:p w:rsidR="0002311D" w:rsidRPr="0002311D" w:rsidRDefault="0002311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>5. Настоящее постановление вступает в силу с момента его издания.</w:t>
      </w:r>
    </w:p>
    <w:p w:rsidR="0002311D" w:rsidRPr="0002311D" w:rsidRDefault="0002311D" w:rsidP="000231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>6. Контро</w:t>
      </w:r>
      <w:r w:rsidR="00E519C4">
        <w:rPr>
          <w:rFonts w:eastAsia="Times New Roman" w:cs="Times New Roman"/>
          <w:sz w:val="26"/>
          <w:szCs w:val="26"/>
          <w:lang w:eastAsia="ru-RU"/>
        </w:rPr>
        <w:t>ль за выполнением постановления</w:t>
      </w:r>
      <w:r w:rsidRPr="0002311D">
        <w:rPr>
          <w:rFonts w:eastAsia="Times New Roman" w:cs="Times New Roman"/>
          <w:sz w:val="26"/>
          <w:szCs w:val="26"/>
          <w:lang w:eastAsia="ru-RU"/>
        </w:rPr>
        <w:t xml:space="preserve"> оставляю за собой.</w:t>
      </w:r>
    </w:p>
    <w:p w:rsidR="0002311D" w:rsidRPr="0002311D" w:rsidRDefault="0002311D" w:rsidP="0002311D">
      <w:pPr>
        <w:keepNext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02311D" w:rsidRDefault="0002311D" w:rsidP="0002311D">
      <w:pPr>
        <w:keepNext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02311D" w:rsidRPr="0002311D" w:rsidRDefault="0002311D" w:rsidP="0002311D">
      <w:pPr>
        <w:keepNext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02311D" w:rsidRPr="0002311D" w:rsidRDefault="0002311D" w:rsidP="0002311D">
      <w:pPr>
        <w:keepNext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02311D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02311D">
        <w:rPr>
          <w:rFonts w:eastAsia="Times New Roman" w:cs="Times New Roman"/>
          <w:sz w:val="26"/>
          <w:szCs w:val="26"/>
          <w:lang w:eastAsia="ru-RU"/>
        </w:rPr>
        <w:t xml:space="preserve">      С.А. Агафонов</w:t>
      </w:r>
    </w:p>
    <w:p w:rsidR="001766E8" w:rsidRPr="0002311D" w:rsidRDefault="001766E8" w:rsidP="0002311D">
      <w:pPr>
        <w:rPr>
          <w:sz w:val="26"/>
          <w:szCs w:val="26"/>
        </w:rPr>
      </w:pPr>
    </w:p>
    <w:sectPr w:rsidR="001766E8" w:rsidRPr="0002311D" w:rsidSect="00023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0D" w:rsidRDefault="00740A0D">
      <w:r>
        <w:separator/>
      </w:r>
    </w:p>
  </w:endnote>
  <w:endnote w:type="continuationSeparator" w:id="0">
    <w:p w:rsidR="00740A0D" w:rsidRDefault="0074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B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B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B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0D" w:rsidRDefault="00740A0D">
      <w:r>
        <w:separator/>
      </w:r>
    </w:p>
  </w:footnote>
  <w:footnote w:type="continuationSeparator" w:id="0">
    <w:p w:rsidR="00740A0D" w:rsidRDefault="0074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B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34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668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1B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1B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08B2"/>
    <w:multiLevelType w:val="multilevel"/>
    <w:tmpl w:val="C29EABC4"/>
    <w:lvl w:ilvl="0">
      <w:start w:val="1"/>
      <w:numFmt w:val="decimal"/>
      <w:lvlText w:val="%1."/>
      <w:lvlJc w:val="left"/>
      <w:pPr>
        <w:ind w:left="2179" w:hanging="93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D"/>
    <w:rsid w:val="00015A6D"/>
    <w:rsid w:val="0002311D"/>
    <w:rsid w:val="00026A80"/>
    <w:rsid w:val="000E6AC1"/>
    <w:rsid w:val="001766E8"/>
    <w:rsid w:val="001C068E"/>
    <w:rsid w:val="0044347C"/>
    <w:rsid w:val="004C02CA"/>
    <w:rsid w:val="00502BA3"/>
    <w:rsid w:val="00541B2D"/>
    <w:rsid w:val="00740A0D"/>
    <w:rsid w:val="00BC6009"/>
    <w:rsid w:val="00BD6686"/>
    <w:rsid w:val="00E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50B022-BB71-43AB-9324-2890AB2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31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1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31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11D"/>
    <w:rPr>
      <w:rFonts w:ascii="Times New Roman" w:hAnsi="Times New Roman"/>
      <w:sz w:val="28"/>
    </w:rPr>
  </w:style>
  <w:style w:type="character" w:styleId="a8">
    <w:name w:val="page number"/>
    <w:basedOn w:val="a0"/>
    <w:rsid w:val="0002311D"/>
  </w:style>
  <w:style w:type="paragraph" w:styleId="a9">
    <w:name w:val="List Paragraph"/>
    <w:basedOn w:val="a"/>
    <w:uiPriority w:val="34"/>
    <w:qFormat/>
    <w:rsid w:val="000231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23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2023-05-22T07:51:00Z</cp:lastPrinted>
  <dcterms:created xsi:type="dcterms:W3CDTF">2023-05-25T07:54:00Z</dcterms:created>
  <dcterms:modified xsi:type="dcterms:W3CDTF">2023-05-25T07:54:00Z</dcterms:modified>
</cp:coreProperties>
</file>