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5" w:rsidRPr="00331265" w:rsidRDefault="001A16A7" w:rsidP="00331265">
      <w:pPr>
        <w:shd w:val="clear" w:color="auto" w:fill="FEFEFE"/>
        <w:jc w:val="center"/>
        <w:outlineLvl w:val="1"/>
        <w:rPr>
          <w:b/>
          <w:color w:val="333333"/>
          <w:sz w:val="32"/>
          <w:szCs w:val="32"/>
        </w:rPr>
      </w:pPr>
      <w:r w:rsidRPr="00331265">
        <w:rPr>
          <w:b/>
          <w:color w:val="333333"/>
          <w:sz w:val="32"/>
          <w:szCs w:val="32"/>
        </w:rPr>
        <w:t>И</w:t>
      </w:r>
      <w:r w:rsidR="00331265">
        <w:rPr>
          <w:b/>
          <w:color w:val="333333"/>
          <w:sz w:val="32"/>
          <w:szCs w:val="32"/>
        </w:rPr>
        <w:t xml:space="preserve">НФОРМАЦИЯ </w:t>
      </w:r>
    </w:p>
    <w:p w:rsidR="00562FE6" w:rsidRDefault="00A9458F" w:rsidP="00562FE6">
      <w:pPr>
        <w:shd w:val="clear" w:color="auto" w:fill="FEFEFE"/>
        <w:jc w:val="center"/>
        <w:outlineLvl w:val="1"/>
        <w:rPr>
          <w:color w:val="22272F"/>
          <w:sz w:val="32"/>
          <w:szCs w:val="32"/>
          <w:shd w:val="clear" w:color="auto" w:fill="FFFFFF"/>
        </w:rPr>
      </w:pPr>
      <w:r w:rsidRPr="00562FE6">
        <w:rPr>
          <w:color w:val="22272F"/>
          <w:sz w:val="32"/>
          <w:szCs w:val="32"/>
          <w:shd w:val="clear" w:color="auto" w:fill="FFFFFF"/>
        </w:rPr>
        <w:t xml:space="preserve">о процедуре и способах получения заявителями информации </w:t>
      </w:r>
    </w:p>
    <w:p w:rsidR="00562FE6" w:rsidRDefault="00A9458F" w:rsidP="00562FE6">
      <w:pPr>
        <w:shd w:val="clear" w:color="auto" w:fill="FEFEFE"/>
        <w:jc w:val="center"/>
        <w:outlineLvl w:val="1"/>
        <w:rPr>
          <w:color w:val="22272F"/>
          <w:sz w:val="32"/>
          <w:szCs w:val="32"/>
          <w:shd w:val="clear" w:color="auto" w:fill="FFFFFF"/>
        </w:rPr>
      </w:pPr>
      <w:r w:rsidRPr="00562FE6">
        <w:rPr>
          <w:color w:val="22272F"/>
          <w:sz w:val="32"/>
          <w:szCs w:val="32"/>
          <w:shd w:val="clear" w:color="auto" w:fill="FFFFFF"/>
        </w:rPr>
        <w:t xml:space="preserve">по вопросам предоставления государственной услуги, </w:t>
      </w:r>
    </w:p>
    <w:p w:rsidR="001A16A7" w:rsidRPr="00562FE6" w:rsidRDefault="00A9458F" w:rsidP="00562FE6">
      <w:pPr>
        <w:shd w:val="clear" w:color="auto" w:fill="FEFEFE"/>
        <w:jc w:val="center"/>
        <w:outlineLvl w:val="1"/>
        <w:rPr>
          <w:color w:val="333333"/>
          <w:sz w:val="32"/>
          <w:szCs w:val="32"/>
        </w:rPr>
      </w:pPr>
      <w:bookmarkStart w:id="0" w:name="_GoBack"/>
      <w:bookmarkEnd w:id="0"/>
      <w:r w:rsidRPr="00562FE6">
        <w:rPr>
          <w:color w:val="22272F"/>
          <w:sz w:val="32"/>
          <w:szCs w:val="32"/>
          <w:shd w:val="clear" w:color="auto" w:fill="FFFFFF"/>
        </w:rPr>
        <w:t>сведений о ходе предоставления государственной услуги</w:t>
      </w: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Pr="00381389" w:rsidRDefault="00381389" w:rsidP="0038138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1389">
        <w:rPr>
          <w:rFonts w:ascii="Times New Roman" w:hAnsi="Times New Roman" w:cs="Times New Roman"/>
          <w:b/>
          <w:sz w:val="72"/>
          <w:szCs w:val="72"/>
        </w:rPr>
        <w:t xml:space="preserve">Государственная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81389">
        <w:rPr>
          <w:rFonts w:ascii="Times New Roman" w:hAnsi="Times New Roman" w:cs="Times New Roman"/>
          <w:b/>
          <w:sz w:val="72"/>
          <w:szCs w:val="72"/>
        </w:rPr>
        <w:t>услуга</w:t>
      </w:r>
    </w:p>
    <w:p w:rsidR="00381389" w:rsidRDefault="00381389" w:rsidP="0038138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Уведомительная регистрация коллективных договоров</w:t>
      </w:r>
      <w:r w:rsidRPr="003813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 территориальных соглашений </w:t>
      </w:r>
    </w:p>
    <w:p w:rsidR="00381389" w:rsidRP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на территории соответствующего муниципального образования </w:t>
      </w:r>
    </w:p>
    <w:p w:rsidR="00381389" w:rsidRPr="00381389" w:rsidRDefault="00A9458F" w:rsidP="00381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Ханы-Мансийского </w:t>
      </w:r>
      <w:r w:rsidR="00381389"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– Югры</w:t>
      </w: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B3" w:rsidRPr="00383284" w:rsidRDefault="000F0059" w:rsidP="00383284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D64CD8">
        <w:rPr>
          <w:b/>
          <w:sz w:val="28"/>
          <w:szCs w:val="28"/>
        </w:rPr>
        <w:lastRenderedPageBreak/>
        <w:t xml:space="preserve">О процедуре </w:t>
      </w:r>
      <w:r w:rsidR="00383284">
        <w:rPr>
          <w:b/>
          <w:sz w:val="28"/>
          <w:szCs w:val="28"/>
        </w:rPr>
        <w:t xml:space="preserve">и способах </w:t>
      </w:r>
      <w:r w:rsidRPr="00D64CD8">
        <w:rPr>
          <w:b/>
          <w:sz w:val="28"/>
          <w:szCs w:val="28"/>
        </w:rPr>
        <w:t>получени</w:t>
      </w:r>
      <w:r w:rsidR="002748D5" w:rsidRPr="00D64CD8">
        <w:rPr>
          <w:b/>
          <w:sz w:val="28"/>
          <w:szCs w:val="28"/>
        </w:rPr>
        <w:t>я</w:t>
      </w:r>
      <w:r w:rsidRPr="00D64CD8">
        <w:rPr>
          <w:b/>
          <w:sz w:val="28"/>
          <w:szCs w:val="28"/>
        </w:rPr>
        <w:t xml:space="preserve"> заявителями</w:t>
      </w:r>
      <w:r w:rsidRPr="005132B3">
        <w:rPr>
          <w:b/>
          <w:sz w:val="28"/>
          <w:szCs w:val="28"/>
        </w:rPr>
        <w:t xml:space="preserve"> </w:t>
      </w:r>
      <w:r w:rsidR="00383284">
        <w:rPr>
          <w:b/>
          <w:sz w:val="28"/>
          <w:szCs w:val="28"/>
        </w:rPr>
        <w:t xml:space="preserve">информации </w:t>
      </w:r>
      <w:r w:rsidRPr="005132B3">
        <w:rPr>
          <w:b/>
          <w:sz w:val="28"/>
          <w:szCs w:val="28"/>
        </w:rPr>
        <w:t>по вопросам предоставления государственной услуги</w:t>
      </w:r>
      <w:r w:rsidR="00383284">
        <w:rPr>
          <w:b/>
          <w:sz w:val="28"/>
          <w:szCs w:val="28"/>
        </w:rPr>
        <w:t xml:space="preserve">, </w:t>
      </w:r>
      <w:r w:rsidR="00383284" w:rsidRPr="00383284">
        <w:rPr>
          <w:b/>
          <w:color w:val="22272F"/>
          <w:sz w:val="28"/>
          <w:szCs w:val="28"/>
          <w:shd w:val="clear" w:color="auto" w:fill="FFFFFF"/>
        </w:rPr>
        <w:t>сведений о ходе предоставления государственной услуги</w:t>
      </w:r>
    </w:p>
    <w:p w:rsidR="00383284" w:rsidRPr="00383284" w:rsidRDefault="00383284" w:rsidP="007A60A4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364E7D" w:rsidRDefault="00364E7D" w:rsidP="00364E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364E7D" w:rsidRDefault="00364E7D" w:rsidP="00364E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D963C4">
          <w:rPr>
            <w:rStyle w:val="a4"/>
            <w:sz w:val="28"/>
            <w:szCs w:val="28"/>
          </w:rPr>
          <w:t>https://www.gosuslugi.ru</w:t>
        </w:r>
      </w:hyperlink>
      <w:r>
        <w:rPr>
          <w:color w:val="22272F"/>
          <w:sz w:val="28"/>
          <w:szCs w:val="28"/>
        </w:rPr>
        <w:t xml:space="preserve">); </w:t>
      </w:r>
    </w:p>
    <w:p w:rsidR="00364E7D" w:rsidRDefault="00364E7D" w:rsidP="00364E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на официальном сайте Департамента труда и занятости населения                       Ханты-Мансийского автономного округа - Югры (</w:t>
      </w:r>
      <w:hyperlink r:id="rId8" w:history="1">
        <w:r w:rsidRPr="00D963C4">
          <w:rPr>
            <w:rStyle w:val="a4"/>
            <w:sz w:val="28"/>
            <w:szCs w:val="28"/>
          </w:rPr>
          <w:t>https://deptrud.admhmao.ru</w:t>
        </w:r>
      </w:hyperlink>
      <w:r>
        <w:rPr>
          <w:color w:val="22272F"/>
          <w:sz w:val="28"/>
          <w:szCs w:val="28"/>
        </w:rPr>
        <w:t xml:space="preserve">); </w:t>
      </w:r>
    </w:p>
    <w:p w:rsidR="00364E7D" w:rsidRDefault="00364E7D" w:rsidP="00364E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на официальном портале Администрации города Сургута (</w:t>
      </w:r>
      <w:hyperlink r:id="rId9" w:history="1">
        <w:r w:rsidRPr="00364E7D">
          <w:rPr>
            <w:rStyle w:val="a4"/>
          </w:rPr>
          <w:t>https://admsurgut.ru/rubric/21329/Uvedomitelnaya-registraciya-kollektivnyh-dogovorov-i-soglasheniy</w:t>
        </w:r>
      </w:hyperlink>
      <w:r>
        <w:rPr>
          <w:color w:val="22272F"/>
          <w:sz w:val="28"/>
          <w:szCs w:val="28"/>
        </w:rPr>
        <w:t xml:space="preserve">); </w:t>
      </w:r>
    </w:p>
    <w:p w:rsidR="00364E7D" w:rsidRDefault="00364E7D" w:rsidP="00364E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на портале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структурных подразделений (</w:t>
      </w:r>
      <w:hyperlink r:id="rId10" w:history="1">
        <w:r w:rsidRPr="00D963C4">
          <w:rPr>
            <w:rStyle w:val="a4"/>
            <w:sz w:val="28"/>
            <w:szCs w:val="28"/>
          </w:rPr>
          <w:t>https://mfc.admhmao.ru</w:t>
        </w:r>
      </w:hyperlink>
      <w:r>
        <w:rPr>
          <w:color w:val="22272F"/>
          <w:sz w:val="28"/>
          <w:szCs w:val="28"/>
        </w:rPr>
        <w:t>);</w:t>
      </w:r>
    </w:p>
    <w:p w:rsidR="00364E7D" w:rsidRDefault="00364E7D" w:rsidP="00364E7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непосредственно в помещениях Администрации города Сургута, МФЦ                  в виде текстовой и визуальной информации, размещенной на стендах.</w:t>
      </w:r>
    </w:p>
    <w:p w:rsidR="00364E7D" w:rsidRDefault="00364E7D" w:rsidP="00364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64D3" w:rsidRPr="009A64D3" w:rsidRDefault="009A64D3" w:rsidP="000F00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4032F0" w:rsidRPr="00DF3E1A">
        <w:rPr>
          <w:rFonts w:eastAsiaTheme="minorHAnsi"/>
          <w:sz w:val="28"/>
          <w:szCs w:val="28"/>
          <w:lang w:eastAsia="en-US"/>
        </w:rPr>
        <w:t xml:space="preserve">нформирование </w:t>
      </w:r>
      <w:r w:rsidR="007D7E16" w:rsidRPr="00DF3E1A">
        <w:rPr>
          <w:rFonts w:eastAsiaTheme="minorHAnsi"/>
          <w:sz w:val="28"/>
          <w:szCs w:val="28"/>
          <w:lang w:eastAsia="en-US"/>
        </w:rPr>
        <w:t>п</w:t>
      </w:r>
      <w:r w:rsidR="000F0059" w:rsidRPr="00DF3E1A">
        <w:rPr>
          <w:rFonts w:eastAsiaTheme="minorHAnsi"/>
          <w:sz w:val="28"/>
          <w:szCs w:val="28"/>
          <w:lang w:eastAsia="en-US"/>
        </w:rPr>
        <w:t xml:space="preserve">о </w:t>
      </w:r>
      <w:r w:rsidR="007D7E16" w:rsidRPr="00DF3E1A">
        <w:rPr>
          <w:rFonts w:eastAsiaTheme="minorHAnsi"/>
          <w:sz w:val="28"/>
          <w:szCs w:val="28"/>
          <w:lang w:eastAsia="en-US"/>
        </w:rPr>
        <w:t xml:space="preserve">вопросам предоставления </w:t>
      </w:r>
      <w:r w:rsidR="000F0059" w:rsidRPr="00DF3E1A">
        <w:rPr>
          <w:rFonts w:eastAsiaTheme="minorHAnsi"/>
          <w:sz w:val="28"/>
          <w:szCs w:val="28"/>
          <w:lang w:eastAsia="en-US"/>
        </w:rPr>
        <w:t>государственной услуги</w:t>
      </w:r>
      <w:r w:rsidR="000F0059" w:rsidRPr="00ED2BA2">
        <w:rPr>
          <w:rFonts w:eastAsiaTheme="minorHAnsi"/>
          <w:sz w:val="28"/>
          <w:szCs w:val="28"/>
          <w:lang w:eastAsia="en-US"/>
        </w:rPr>
        <w:t>, в том числе о ходе предоставления государственной услуги, осуществля</w:t>
      </w:r>
      <w:r w:rsidRPr="00ED2BA2">
        <w:rPr>
          <w:rFonts w:eastAsiaTheme="minorHAnsi"/>
          <w:sz w:val="28"/>
          <w:szCs w:val="28"/>
          <w:lang w:eastAsia="en-US"/>
        </w:rPr>
        <w:t>ю</w:t>
      </w:r>
      <w:r w:rsidR="000F0059" w:rsidRPr="00ED2BA2">
        <w:rPr>
          <w:rFonts w:eastAsiaTheme="minorHAnsi"/>
          <w:sz w:val="28"/>
          <w:szCs w:val="28"/>
          <w:lang w:eastAsia="en-US"/>
        </w:rPr>
        <w:t>т специалист</w:t>
      </w:r>
      <w:r w:rsidRPr="00ED2BA2">
        <w:rPr>
          <w:rFonts w:eastAsiaTheme="minorHAnsi"/>
          <w:sz w:val="28"/>
          <w:szCs w:val="28"/>
          <w:lang w:eastAsia="en-US"/>
        </w:rPr>
        <w:t>ы</w:t>
      </w:r>
      <w:r w:rsidR="000F0059" w:rsidRPr="00ED2BA2">
        <w:rPr>
          <w:rFonts w:eastAsiaTheme="minorHAnsi"/>
          <w:sz w:val="28"/>
          <w:szCs w:val="28"/>
          <w:lang w:eastAsia="en-US"/>
        </w:rPr>
        <w:t xml:space="preserve"> отдела социально-трудовых отношений управления по труду </w:t>
      </w:r>
      <w:r w:rsidRPr="00ED2BA2">
        <w:rPr>
          <w:rFonts w:eastAsiaTheme="minorHAnsi"/>
          <w:sz w:val="28"/>
          <w:szCs w:val="28"/>
          <w:lang w:eastAsia="en-US"/>
        </w:rPr>
        <w:t>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64D3">
        <w:rPr>
          <w:rFonts w:eastAsiaTheme="minorHAnsi"/>
          <w:sz w:val="28"/>
          <w:szCs w:val="28"/>
          <w:lang w:eastAsia="en-US"/>
        </w:rPr>
        <w:t>Сургута в следующих формах по выбору заявителя:</w:t>
      </w:r>
    </w:p>
    <w:p w:rsidR="009A64D3" w:rsidRPr="009A64D3" w:rsidRDefault="009A64D3" w:rsidP="000F00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4D3">
        <w:rPr>
          <w:rFonts w:eastAsiaTheme="minorHAnsi"/>
          <w:sz w:val="28"/>
          <w:szCs w:val="28"/>
          <w:lang w:eastAsia="en-US"/>
        </w:rPr>
        <w:t xml:space="preserve">- устно (при личном обращении или </w:t>
      </w:r>
      <w:r w:rsidR="004032F0" w:rsidRPr="009A64D3">
        <w:rPr>
          <w:rFonts w:eastAsiaTheme="minorHAnsi"/>
          <w:sz w:val="28"/>
          <w:szCs w:val="28"/>
          <w:lang w:eastAsia="en-US"/>
        </w:rPr>
        <w:t>по телефонам 8(3462)52-</w:t>
      </w:r>
      <w:r w:rsidR="000E56DF" w:rsidRPr="009A64D3">
        <w:rPr>
          <w:rFonts w:eastAsiaTheme="minorHAnsi"/>
          <w:sz w:val="28"/>
          <w:szCs w:val="28"/>
          <w:lang w:eastAsia="en-US"/>
        </w:rPr>
        <w:t>80</w:t>
      </w:r>
      <w:r w:rsidR="004032F0" w:rsidRPr="009A64D3">
        <w:rPr>
          <w:rFonts w:eastAsiaTheme="minorHAnsi"/>
          <w:sz w:val="28"/>
          <w:szCs w:val="28"/>
          <w:lang w:eastAsia="en-US"/>
        </w:rPr>
        <w:t>-</w:t>
      </w:r>
      <w:r w:rsidR="000E56DF" w:rsidRPr="009A64D3">
        <w:rPr>
          <w:rFonts w:eastAsiaTheme="minorHAnsi"/>
          <w:sz w:val="28"/>
          <w:szCs w:val="28"/>
          <w:lang w:eastAsia="en-US"/>
        </w:rPr>
        <w:t>82</w:t>
      </w:r>
      <w:r w:rsidR="004032F0" w:rsidRPr="009A64D3">
        <w:rPr>
          <w:rFonts w:eastAsiaTheme="minorHAnsi"/>
          <w:sz w:val="28"/>
          <w:szCs w:val="28"/>
          <w:lang w:eastAsia="en-US"/>
        </w:rPr>
        <w:t>, 52-</w:t>
      </w:r>
      <w:r w:rsidR="000E56DF" w:rsidRPr="009A64D3">
        <w:rPr>
          <w:rFonts w:eastAsiaTheme="minorHAnsi"/>
          <w:sz w:val="28"/>
          <w:szCs w:val="28"/>
          <w:lang w:eastAsia="en-US"/>
        </w:rPr>
        <w:t>80</w:t>
      </w:r>
      <w:r w:rsidR="004032F0" w:rsidRPr="009A64D3">
        <w:rPr>
          <w:rFonts w:eastAsiaTheme="minorHAnsi"/>
          <w:sz w:val="28"/>
          <w:szCs w:val="28"/>
          <w:lang w:eastAsia="en-US"/>
        </w:rPr>
        <w:t>-</w:t>
      </w:r>
      <w:r w:rsidR="000E56DF" w:rsidRPr="009A64D3">
        <w:rPr>
          <w:rFonts w:eastAsiaTheme="minorHAnsi"/>
          <w:sz w:val="28"/>
          <w:szCs w:val="28"/>
          <w:lang w:eastAsia="en-US"/>
        </w:rPr>
        <w:t>89</w:t>
      </w:r>
      <w:r w:rsidRPr="009A64D3">
        <w:rPr>
          <w:rFonts w:eastAsiaTheme="minorHAnsi"/>
          <w:sz w:val="28"/>
          <w:szCs w:val="28"/>
          <w:lang w:eastAsia="en-US"/>
        </w:rPr>
        <w:t>;</w:t>
      </w:r>
      <w:r w:rsidR="000E56DF" w:rsidRPr="009A64D3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6E54A1" w:rsidRPr="009A64D3">
        <w:rPr>
          <w:rFonts w:eastAsiaTheme="minorHAnsi"/>
          <w:sz w:val="28"/>
          <w:szCs w:val="28"/>
          <w:lang w:eastAsia="en-US"/>
        </w:rPr>
        <w:t xml:space="preserve"> </w:t>
      </w:r>
    </w:p>
    <w:p w:rsidR="009A64D3" w:rsidRPr="009A64D3" w:rsidRDefault="009A64D3" w:rsidP="000F00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4D3">
        <w:rPr>
          <w:rFonts w:eastAsiaTheme="minorHAnsi"/>
          <w:sz w:val="28"/>
          <w:szCs w:val="28"/>
          <w:lang w:eastAsia="en-US"/>
        </w:rPr>
        <w:t xml:space="preserve">- письменно (при письменном обращении по почте, электронной почте </w:t>
      </w:r>
      <w:hyperlink r:id="rId11" w:history="1">
        <w:r w:rsidRPr="009A64D3">
          <w:rPr>
            <w:rStyle w:val="a4"/>
            <w:color w:val="auto"/>
            <w:sz w:val="28"/>
            <w:szCs w:val="28"/>
            <w:u w:val="none"/>
            <w:lang w:val="en-US"/>
          </w:rPr>
          <w:t>kolldogovor</w:t>
        </w:r>
        <w:r w:rsidRPr="009A64D3">
          <w:rPr>
            <w:rStyle w:val="a4"/>
            <w:color w:val="auto"/>
            <w:sz w:val="28"/>
            <w:szCs w:val="28"/>
            <w:u w:val="none"/>
          </w:rPr>
          <w:t>@</w:t>
        </w:r>
        <w:r w:rsidRPr="009A64D3">
          <w:rPr>
            <w:rStyle w:val="a4"/>
            <w:color w:val="auto"/>
            <w:sz w:val="28"/>
            <w:szCs w:val="28"/>
            <w:u w:val="none"/>
            <w:lang w:val="en-US"/>
          </w:rPr>
          <w:t>admsurgut</w:t>
        </w:r>
        <w:r w:rsidRPr="009A64D3">
          <w:rPr>
            <w:rStyle w:val="a4"/>
            <w:color w:val="auto"/>
            <w:sz w:val="28"/>
            <w:szCs w:val="28"/>
            <w:u w:val="none"/>
          </w:rPr>
          <w:t>.</w:t>
        </w:r>
        <w:r w:rsidRPr="009A64D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9A64D3">
        <w:rPr>
          <w:rStyle w:val="a4"/>
          <w:color w:val="auto"/>
          <w:sz w:val="28"/>
          <w:szCs w:val="28"/>
          <w:u w:val="none"/>
        </w:rPr>
        <w:t>).</w:t>
      </w:r>
    </w:p>
    <w:p w:rsidR="00ED2BA2" w:rsidRDefault="00ED2BA2" w:rsidP="002719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Время ожидания в очереди при личном посещении органа местного самоуправления не должно превышать 15 минут.</w:t>
      </w:r>
      <w:r w:rsidRPr="009A64D3">
        <w:rPr>
          <w:sz w:val="28"/>
          <w:szCs w:val="28"/>
          <w:shd w:val="clear" w:color="auto" w:fill="FFFFFF"/>
        </w:rPr>
        <w:t xml:space="preserve"> </w:t>
      </w:r>
    </w:p>
    <w:p w:rsidR="00BD43EE" w:rsidRDefault="00BD43EE" w:rsidP="00ED2B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D2BA2" w:rsidRDefault="009A64D3" w:rsidP="00ED2B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4D3">
        <w:rPr>
          <w:sz w:val="28"/>
          <w:szCs w:val="28"/>
          <w:shd w:val="clear" w:color="auto" w:fill="FFFFFF"/>
        </w:rPr>
        <w:t>Продолжительность устного информирования по вопросам предоставления государственной услуги, в том числе о ходе предоставления государственной услуги, при личном обращении не должна превышать 15 минут, по телефону -                   10 минут.</w:t>
      </w:r>
      <w:r w:rsidRPr="009A64D3">
        <w:rPr>
          <w:rFonts w:eastAsiaTheme="minorHAnsi"/>
          <w:sz w:val="28"/>
          <w:szCs w:val="28"/>
          <w:lang w:eastAsia="en-US"/>
        </w:rPr>
        <w:t xml:space="preserve"> </w:t>
      </w:r>
    </w:p>
    <w:p w:rsidR="00A36D9B" w:rsidRDefault="002719FE" w:rsidP="00ED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FE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заявителю сообщается телефонный номер, по которому можно получить необходимую</w:t>
      </w:r>
      <w:r w:rsidR="00A36D9B">
        <w:rPr>
          <w:sz w:val="28"/>
          <w:szCs w:val="28"/>
        </w:rPr>
        <w:t xml:space="preserve"> информацию. </w:t>
      </w:r>
    </w:p>
    <w:p w:rsidR="00E3143C" w:rsidRDefault="002719FE" w:rsidP="00E314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9FE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письменный запрос по</w:t>
      </w:r>
      <w:r w:rsidR="00A36D9B">
        <w:rPr>
          <w:sz w:val="28"/>
          <w:szCs w:val="28"/>
        </w:rPr>
        <w:t xml:space="preserve"> вопросам </w:t>
      </w:r>
      <w:r w:rsidRPr="002719FE">
        <w:rPr>
          <w:sz w:val="28"/>
          <w:szCs w:val="28"/>
        </w:rPr>
        <w:t>предоставления государственной</w:t>
      </w:r>
      <w:r w:rsidR="00A36D9B">
        <w:rPr>
          <w:sz w:val="28"/>
          <w:szCs w:val="28"/>
        </w:rPr>
        <w:t xml:space="preserve"> услуги</w:t>
      </w:r>
      <w:r w:rsidRPr="002719FE">
        <w:rPr>
          <w:sz w:val="28"/>
          <w:szCs w:val="28"/>
        </w:rPr>
        <w:t>, в том числе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BD43EE" w:rsidRDefault="00BD43EE" w:rsidP="00E314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364E7D" w:rsidRDefault="00364E7D" w:rsidP="00E314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64E7D">
        <w:rPr>
          <w:color w:val="22272F"/>
          <w:sz w:val="28"/>
          <w:szCs w:val="28"/>
        </w:rPr>
        <w:t>Ответ на письменное обращение заявителя направляется:</w:t>
      </w:r>
    </w:p>
    <w:p w:rsidR="00203620" w:rsidRDefault="00364E7D" w:rsidP="002036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364E7D">
        <w:rPr>
          <w:color w:val="22272F"/>
          <w:sz w:val="28"/>
          <w:szCs w:val="28"/>
        </w:rPr>
        <w:t xml:space="preserve">по вопросам предоставления государственной услуги - в срок, не превышающий </w:t>
      </w:r>
      <w:r w:rsidR="00203620">
        <w:rPr>
          <w:color w:val="22272F"/>
          <w:sz w:val="28"/>
          <w:szCs w:val="28"/>
        </w:rPr>
        <w:t xml:space="preserve">     </w:t>
      </w:r>
    </w:p>
    <w:p w:rsidR="00364E7D" w:rsidRDefault="00203620" w:rsidP="002036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</w:t>
      </w:r>
      <w:r w:rsidR="00364E7D" w:rsidRPr="00364E7D">
        <w:rPr>
          <w:color w:val="22272F"/>
          <w:sz w:val="28"/>
          <w:szCs w:val="28"/>
        </w:rPr>
        <w:t>15 рабочих дней со дня регистрации обращения;</w:t>
      </w:r>
    </w:p>
    <w:p w:rsidR="00203620" w:rsidRDefault="00364E7D" w:rsidP="002036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364E7D">
        <w:rPr>
          <w:color w:val="22272F"/>
          <w:sz w:val="28"/>
          <w:szCs w:val="28"/>
        </w:rPr>
        <w:t xml:space="preserve">о ходе предоставления государственной услуги - в срок, не превышающий </w:t>
      </w:r>
      <w:r w:rsidR="00E3143C">
        <w:rPr>
          <w:color w:val="22272F"/>
          <w:sz w:val="28"/>
          <w:szCs w:val="28"/>
        </w:rPr>
        <w:t xml:space="preserve">                </w:t>
      </w:r>
    </w:p>
    <w:p w:rsidR="00C27F95" w:rsidRDefault="00203620" w:rsidP="00203620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2272F"/>
          <w:sz w:val="28"/>
          <w:szCs w:val="28"/>
        </w:rPr>
        <w:t xml:space="preserve">  </w:t>
      </w:r>
      <w:r w:rsidR="00364E7D" w:rsidRPr="00364E7D">
        <w:rPr>
          <w:color w:val="22272F"/>
          <w:sz w:val="28"/>
          <w:szCs w:val="28"/>
        </w:rPr>
        <w:t>3 рабочих дней со дня регистрации обращения.</w:t>
      </w:r>
    </w:p>
    <w:sectPr w:rsidR="00C27F95" w:rsidSect="00203620">
      <w:headerReference w:type="defaul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EE" w:rsidRDefault="002278EE" w:rsidP="00746EB9">
      <w:r>
        <w:separator/>
      </w:r>
    </w:p>
  </w:endnote>
  <w:endnote w:type="continuationSeparator" w:id="0">
    <w:p w:rsidR="002278EE" w:rsidRDefault="002278EE" w:rsidP="007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EE" w:rsidRDefault="002278EE" w:rsidP="00746EB9">
      <w:r>
        <w:separator/>
      </w:r>
    </w:p>
  </w:footnote>
  <w:footnote w:type="continuationSeparator" w:id="0">
    <w:p w:rsidR="002278EE" w:rsidRDefault="002278EE" w:rsidP="0074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B9" w:rsidRDefault="00746E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36C"/>
    <w:multiLevelType w:val="hybridMultilevel"/>
    <w:tmpl w:val="73B2FA92"/>
    <w:lvl w:ilvl="0" w:tplc="51A80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5C15"/>
    <w:multiLevelType w:val="hybridMultilevel"/>
    <w:tmpl w:val="568A690A"/>
    <w:lvl w:ilvl="0" w:tplc="4DC88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B"/>
    <w:rsid w:val="00004CFF"/>
    <w:rsid w:val="0001580A"/>
    <w:rsid w:val="0008463D"/>
    <w:rsid w:val="000C0161"/>
    <w:rsid w:val="000E56DF"/>
    <w:rsid w:val="000F0059"/>
    <w:rsid w:val="001124A9"/>
    <w:rsid w:val="00164932"/>
    <w:rsid w:val="001775CE"/>
    <w:rsid w:val="001A16A7"/>
    <w:rsid w:val="00203620"/>
    <w:rsid w:val="00210F10"/>
    <w:rsid w:val="00212EC8"/>
    <w:rsid w:val="002278EE"/>
    <w:rsid w:val="002719FE"/>
    <w:rsid w:val="002748D5"/>
    <w:rsid w:val="002C0A9F"/>
    <w:rsid w:val="00306BA6"/>
    <w:rsid w:val="00313671"/>
    <w:rsid w:val="00331265"/>
    <w:rsid w:val="00356C0F"/>
    <w:rsid w:val="00364E7D"/>
    <w:rsid w:val="00372567"/>
    <w:rsid w:val="00381389"/>
    <w:rsid w:val="00383284"/>
    <w:rsid w:val="00392DBB"/>
    <w:rsid w:val="00393CD3"/>
    <w:rsid w:val="003963F0"/>
    <w:rsid w:val="003B7863"/>
    <w:rsid w:val="003C36DB"/>
    <w:rsid w:val="003D548A"/>
    <w:rsid w:val="004032F0"/>
    <w:rsid w:val="0046151B"/>
    <w:rsid w:val="00471C9C"/>
    <w:rsid w:val="00512CEA"/>
    <w:rsid w:val="005132B3"/>
    <w:rsid w:val="00513956"/>
    <w:rsid w:val="00562FE6"/>
    <w:rsid w:val="005A4A59"/>
    <w:rsid w:val="005B3F72"/>
    <w:rsid w:val="005E43EF"/>
    <w:rsid w:val="005F2E56"/>
    <w:rsid w:val="00664FB4"/>
    <w:rsid w:val="00672BB2"/>
    <w:rsid w:val="006752F6"/>
    <w:rsid w:val="006818E9"/>
    <w:rsid w:val="006909A3"/>
    <w:rsid w:val="00691CC7"/>
    <w:rsid w:val="006A142A"/>
    <w:rsid w:val="006A7D96"/>
    <w:rsid w:val="006E54A1"/>
    <w:rsid w:val="006E5570"/>
    <w:rsid w:val="006F20D3"/>
    <w:rsid w:val="00746EB9"/>
    <w:rsid w:val="0077012B"/>
    <w:rsid w:val="007823A3"/>
    <w:rsid w:val="007A60A4"/>
    <w:rsid w:val="007C2A6C"/>
    <w:rsid w:val="007D1BDC"/>
    <w:rsid w:val="007D4E6C"/>
    <w:rsid w:val="007D7E16"/>
    <w:rsid w:val="007E23B7"/>
    <w:rsid w:val="00801E2E"/>
    <w:rsid w:val="00814FBF"/>
    <w:rsid w:val="00835EC7"/>
    <w:rsid w:val="00836D02"/>
    <w:rsid w:val="0086315B"/>
    <w:rsid w:val="008637EB"/>
    <w:rsid w:val="0086550B"/>
    <w:rsid w:val="00890AD4"/>
    <w:rsid w:val="008D19D2"/>
    <w:rsid w:val="008E4693"/>
    <w:rsid w:val="008F62E2"/>
    <w:rsid w:val="009321E8"/>
    <w:rsid w:val="00937644"/>
    <w:rsid w:val="00966603"/>
    <w:rsid w:val="00985297"/>
    <w:rsid w:val="009A0ED8"/>
    <w:rsid w:val="009A64D3"/>
    <w:rsid w:val="009B4437"/>
    <w:rsid w:val="009E61E9"/>
    <w:rsid w:val="00A36D9B"/>
    <w:rsid w:val="00A41CD0"/>
    <w:rsid w:val="00A756FE"/>
    <w:rsid w:val="00A9458F"/>
    <w:rsid w:val="00AB23B3"/>
    <w:rsid w:val="00AC218F"/>
    <w:rsid w:val="00B562B0"/>
    <w:rsid w:val="00B95FD4"/>
    <w:rsid w:val="00BD40CE"/>
    <w:rsid w:val="00BD43EE"/>
    <w:rsid w:val="00BD44B2"/>
    <w:rsid w:val="00BD5212"/>
    <w:rsid w:val="00C245C0"/>
    <w:rsid w:val="00C27F95"/>
    <w:rsid w:val="00C317DD"/>
    <w:rsid w:val="00C31A8E"/>
    <w:rsid w:val="00C850C5"/>
    <w:rsid w:val="00CA29CB"/>
    <w:rsid w:val="00CA3076"/>
    <w:rsid w:val="00D15419"/>
    <w:rsid w:val="00D32A31"/>
    <w:rsid w:val="00D5245F"/>
    <w:rsid w:val="00D6198E"/>
    <w:rsid w:val="00D61CAC"/>
    <w:rsid w:val="00D64CD8"/>
    <w:rsid w:val="00D70E78"/>
    <w:rsid w:val="00D97AFA"/>
    <w:rsid w:val="00DF3E1A"/>
    <w:rsid w:val="00E3143C"/>
    <w:rsid w:val="00E40B88"/>
    <w:rsid w:val="00EA3878"/>
    <w:rsid w:val="00EB40A7"/>
    <w:rsid w:val="00EC73DE"/>
    <w:rsid w:val="00ED2BA2"/>
    <w:rsid w:val="00ED7B11"/>
    <w:rsid w:val="00EE7D30"/>
    <w:rsid w:val="00EF685E"/>
    <w:rsid w:val="00EF74AE"/>
    <w:rsid w:val="00F4421C"/>
    <w:rsid w:val="00F57832"/>
    <w:rsid w:val="00F57CEA"/>
    <w:rsid w:val="00F720A3"/>
    <w:rsid w:val="00F75F37"/>
    <w:rsid w:val="00FB11EF"/>
    <w:rsid w:val="00FB6BB4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319D"/>
  <w15:docId w15:val="{C5C46182-264C-4B90-A586-5DE465C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6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9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3956"/>
    <w:pPr>
      <w:ind w:left="720"/>
      <w:contextualSpacing/>
    </w:pPr>
  </w:style>
  <w:style w:type="paragraph" w:customStyle="1" w:styleId="ConsPlusNonformat">
    <w:name w:val="ConsPlusNonformat"/>
    <w:rsid w:val="00B95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3B7863"/>
    <w:pPr>
      <w:spacing w:before="100" w:after="100"/>
    </w:pPr>
    <w:rPr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7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0F0059"/>
    <w:rPr>
      <w:color w:val="000000"/>
      <w:shd w:val="clear" w:color="auto" w:fill="C1D7FF"/>
    </w:rPr>
  </w:style>
  <w:style w:type="character" w:customStyle="1" w:styleId="ae">
    <w:name w:val="Гипертекстовая ссылка"/>
    <w:basedOn w:val="a0"/>
    <w:uiPriority w:val="99"/>
    <w:rsid w:val="008F62E2"/>
    <w:rPr>
      <w:color w:val="106BBE"/>
    </w:rPr>
  </w:style>
  <w:style w:type="character" w:styleId="af">
    <w:name w:val="FollowedHyperlink"/>
    <w:basedOn w:val="a0"/>
    <w:uiPriority w:val="99"/>
    <w:semiHidden/>
    <w:unhideWhenUsed/>
    <w:rsid w:val="000C0161"/>
    <w:rPr>
      <w:color w:val="800080" w:themeColor="followedHyperlink"/>
      <w:u w:val="single"/>
    </w:rPr>
  </w:style>
  <w:style w:type="paragraph" w:customStyle="1" w:styleId="af0">
    <w:name w:val="Комментарий"/>
    <w:basedOn w:val="a"/>
    <w:next w:val="a"/>
    <w:uiPriority w:val="99"/>
    <w:rsid w:val="006909A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909A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6909A3"/>
    <w:pPr>
      <w:jc w:val="left"/>
    </w:pPr>
    <w:rPr>
      <w:shd w:val="clear" w:color="auto" w:fill="FFDFE0"/>
    </w:rPr>
  </w:style>
  <w:style w:type="paragraph" w:customStyle="1" w:styleId="s1">
    <w:name w:val="s_1"/>
    <w:basedOn w:val="a"/>
    <w:rsid w:val="002719F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7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rud.admhm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ldogovor@admsurgu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surgut.ru/rubric/21329/Uvedomitelnaya-registraciya-kollektivnyh-dogovorov-i-soglashen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54</cp:revision>
  <cp:lastPrinted>2018-06-21T10:38:00Z</cp:lastPrinted>
  <dcterms:created xsi:type="dcterms:W3CDTF">2013-09-09T04:22:00Z</dcterms:created>
  <dcterms:modified xsi:type="dcterms:W3CDTF">2023-05-04T05:00:00Z</dcterms:modified>
</cp:coreProperties>
</file>