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A71" w:rsidRDefault="00391A71" w:rsidP="00656C1A">
      <w:pPr>
        <w:spacing w:line="120" w:lineRule="atLeast"/>
        <w:jc w:val="center"/>
        <w:rPr>
          <w:sz w:val="24"/>
          <w:szCs w:val="24"/>
        </w:rPr>
      </w:pPr>
    </w:p>
    <w:p w:rsidR="00391A71" w:rsidRDefault="00391A71" w:rsidP="00656C1A">
      <w:pPr>
        <w:spacing w:line="120" w:lineRule="atLeast"/>
        <w:jc w:val="center"/>
        <w:rPr>
          <w:sz w:val="24"/>
          <w:szCs w:val="24"/>
        </w:rPr>
      </w:pPr>
    </w:p>
    <w:p w:rsidR="00391A71" w:rsidRPr="00852378" w:rsidRDefault="00391A71" w:rsidP="00656C1A">
      <w:pPr>
        <w:spacing w:line="120" w:lineRule="atLeast"/>
        <w:jc w:val="center"/>
        <w:rPr>
          <w:sz w:val="10"/>
          <w:szCs w:val="10"/>
        </w:rPr>
      </w:pPr>
    </w:p>
    <w:p w:rsidR="00391A71" w:rsidRDefault="00391A71" w:rsidP="00656C1A">
      <w:pPr>
        <w:spacing w:line="120" w:lineRule="atLeast"/>
        <w:jc w:val="center"/>
        <w:rPr>
          <w:sz w:val="10"/>
          <w:szCs w:val="24"/>
        </w:rPr>
      </w:pPr>
    </w:p>
    <w:p w:rsidR="00391A71" w:rsidRPr="005541F0" w:rsidRDefault="00391A7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91A71" w:rsidRDefault="00391A7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91A71" w:rsidRPr="005541F0" w:rsidRDefault="00391A7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91A71" w:rsidRPr="005649E4" w:rsidRDefault="00391A71" w:rsidP="00656C1A">
      <w:pPr>
        <w:spacing w:line="120" w:lineRule="atLeast"/>
        <w:jc w:val="center"/>
        <w:rPr>
          <w:sz w:val="18"/>
          <w:szCs w:val="24"/>
        </w:rPr>
      </w:pPr>
    </w:p>
    <w:p w:rsidR="00391A71" w:rsidRPr="00656C1A" w:rsidRDefault="00391A7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91A71" w:rsidRPr="005541F0" w:rsidRDefault="00391A71" w:rsidP="00656C1A">
      <w:pPr>
        <w:spacing w:line="120" w:lineRule="atLeast"/>
        <w:jc w:val="center"/>
        <w:rPr>
          <w:sz w:val="18"/>
          <w:szCs w:val="24"/>
        </w:rPr>
      </w:pPr>
    </w:p>
    <w:p w:rsidR="00391A71" w:rsidRPr="005541F0" w:rsidRDefault="00391A71" w:rsidP="00656C1A">
      <w:pPr>
        <w:spacing w:line="120" w:lineRule="atLeast"/>
        <w:jc w:val="center"/>
        <w:rPr>
          <w:sz w:val="20"/>
          <w:szCs w:val="24"/>
        </w:rPr>
      </w:pPr>
    </w:p>
    <w:p w:rsidR="00391A71" w:rsidRPr="00656C1A" w:rsidRDefault="00391A7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91A71" w:rsidRDefault="00391A71" w:rsidP="00656C1A">
      <w:pPr>
        <w:spacing w:line="120" w:lineRule="atLeast"/>
        <w:jc w:val="center"/>
        <w:rPr>
          <w:sz w:val="30"/>
          <w:szCs w:val="24"/>
        </w:rPr>
      </w:pPr>
    </w:p>
    <w:p w:rsidR="00391A71" w:rsidRPr="00656C1A" w:rsidRDefault="00391A7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91A7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91A71" w:rsidRPr="00F8214F" w:rsidRDefault="00391A7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91A71" w:rsidRPr="00F8214F" w:rsidRDefault="00AE18F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91A71" w:rsidRPr="00F8214F" w:rsidRDefault="00391A7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91A71" w:rsidRPr="00F8214F" w:rsidRDefault="00AE18F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391A71" w:rsidRPr="00A63FB0" w:rsidRDefault="00391A7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91A71" w:rsidRPr="00A3761A" w:rsidRDefault="00AE18F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391A71" w:rsidRPr="00F8214F" w:rsidRDefault="00391A7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91A71" w:rsidRPr="00F8214F" w:rsidRDefault="00391A7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91A71" w:rsidRPr="00AB4194" w:rsidRDefault="00391A7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91A71" w:rsidRPr="00F8214F" w:rsidRDefault="00AE18F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5214</w:t>
            </w:r>
          </w:p>
        </w:tc>
      </w:tr>
    </w:tbl>
    <w:p w:rsidR="00391A71" w:rsidRPr="00C725A6" w:rsidRDefault="00391A71" w:rsidP="00C725A6">
      <w:pPr>
        <w:rPr>
          <w:rFonts w:cs="Times New Roman"/>
          <w:szCs w:val="28"/>
        </w:rPr>
      </w:pPr>
    </w:p>
    <w:p w:rsidR="00391A71" w:rsidRDefault="00391A71" w:rsidP="00391A71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391A71" w:rsidRDefault="00391A71" w:rsidP="00391A71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391A71" w:rsidRPr="007E2FCA" w:rsidRDefault="00391A71" w:rsidP="00391A71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микрорайона А</w:t>
      </w:r>
      <w:r w:rsidRPr="00B50ABF">
        <w:rPr>
          <w:rFonts w:eastAsia="Times New Roman" w:cs="Times New Roman"/>
          <w:szCs w:val="28"/>
        </w:rPr>
        <w:t xml:space="preserve"> города Сургута</w:t>
      </w:r>
    </w:p>
    <w:p w:rsidR="00391A71" w:rsidRDefault="00391A71" w:rsidP="00391A71">
      <w:pPr>
        <w:rPr>
          <w:color w:val="000000"/>
          <w:szCs w:val="28"/>
        </w:rPr>
      </w:pPr>
    </w:p>
    <w:p w:rsidR="00391A71" w:rsidRPr="00633715" w:rsidRDefault="00391A71" w:rsidP="00391A71">
      <w:pPr>
        <w:rPr>
          <w:sz w:val="27"/>
          <w:szCs w:val="27"/>
        </w:rPr>
      </w:pPr>
    </w:p>
    <w:p w:rsidR="00391A71" w:rsidRPr="005B125F" w:rsidRDefault="00391A71" w:rsidP="00391A71">
      <w:pPr>
        <w:ind w:firstLine="709"/>
        <w:jc w:val="both"/>
        <w:rPr>
          <w:szCs w:val="28"/>
        </w:rPr>
      </w:pPr>
      <w:r w:rsidRPr="00292AED">
        <w:rPr>
          <w:szCs w:val="28"/>
        </w:rPr>
        <w:t>В соответствии со статьями 43, 45, 46 Градостроительного кодекса                             Российской Федерации, Постановлением Правительства Российской Федерации</w:t>
      </w:r>
      <w:r>
        <w:rPr>
          <w:szCs w:val="28"/>
        </w:rPr>
        <w:t xml:space="preserve"> </w:t>
      </w:r>
      <w:r w:rsidRPr="00292AED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292AED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92AED">
        <w:rPr>
          <w:szCs w:val="28"/>
        </w:rPr>
        <w:t>местного самоуправления, принятия реше</w:t>
      </w:r>
      <w:r>
        <w:rPr>
          <w:szCs w:val="28"/>
        </w:rPr>
        <w:t>ния об утверждении документации</w:t>
      </w:r>
      <w:r>
        <w:rPr>
          <w:szCs w:val="28"/>
        </w:rPr>
        <w:br/>
      </w:r>
      <w:r w:rsidRPr="00292AED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292AED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</w:t>
      </w:r>
      <w:r>
        <w:rPr>
          <w:szCs w:val="28"/>
        </w:rPr>
        <w:t>новлениями Администрации города</w:t>
      </w:r>
      <w:r>
        <w:rPr>
          <w:szCs w:val="28"/>
        </w:rPr>
        <w:br/>
      </w:r>
      <w:r w:rsidRPr="00292AED">
        <w:rPr>
          <w:szCs w:val="28"/>
        </w:rPr>
        <w:t>от 24.11.2022 № 9211 «Об утверждении административного регламента предос</w:t>
      </w:r>
      <w:r>
        <w:rPr>
          <w:szCs w:val="28"/>
        </w:rPr>
        <w:t>-</w:t>
      </w:r>
      <w:r w:rsidRPr="00292AED">
        <w:rPr>
          <w:szCs w:val="28"/>
        </w:rPr>
        <w:t xml:space="preserve">тавления муниципальной услуги «Подготовка и утверждение документации </w:t>
      </w:r>
      <w:r>
        <w:rPr>
          <w:szCs w:val="28"/>
        </w:rPr>
        <w:br/>
      </w:r>
      <w:r w:rsidRPr="00292AED">
        <w:rPr>
          <w:szCs w:val="28"/>
        </w:rPr>
        <w:t xml:space="preserve">по планировке территории», от 02.10.2024 № 5043 «О принятии решения </w:t>
      </w:r>
      <w:r>
        <w:rPr>
          <w:szCs w:val="28"/>
        </w:rPr>
        <w:br/>
      </w:r>
      <w:r w:rsidRPr="00292AED">
        <w:rPr>
          <w:szCs w:val="28"/>
        </w:rPr>
        <w:t xml:space="preserve">по внесению изменений в проекты межевания территории муниципального образования городской округ Сургут», от 11.08.2025 № 4588 «Об отклонении </w:t>
      </w:r>
      <w:r>
        <w:rPr>
          <w:szCs w:val="28"/>
        </w:rPr>
        <w:br/>
      </w:r>
      <w:r w:rsidRPr="00292AED">
        <w:rPr>
          <w:szCs w:val="28"/>
        </w:rPr>
        <w:t xml:space="preserve">от утверждения и направлении на доработку проектов межевания территории </w:t>
      </w:r>
      <w:r>
        <w:rPr>
          <w:szCs w:val="28"/>
        </w:rPr>
        <w:br/>
      </w:r>
      <w:r w:rsidRPr="00292AED">
        <w:rPr>
          <w:szCs w:val="28"/>
        </w:rPr>
        <w:t>в рамках комплексных кадастровых работ»,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23.07.2025:</w:t>
      </w:r>
    </w:p>
    <w:p w:rsidR="00391A71" w:rsidRPr="00234F88" w:rsidRDefault="00391A71" w:rsidP="00391A71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E74361">
        <w:rPr>
          <w:rFonts w:eastAsia="Times New Roman" w:cs="Times New Roman"/>
          <w:szCs w:val="28"/>
        </w:rPr>
        <w:t xml:space="preserve">в проект межевания территории микрорайона А города Сургута, утвержденный постановлением Администрации </w:t>
      </w:r>
      <w:r w:rsidRPr="00E74361">
        <w:rPr>
          <w:rFonts w:eastAsia="Times New Roman" w:cs="Times New Roman"/>
          <w:szCs w:val="28"/>
        </w:rPr>
        <w:lastRenderedPageBreak/>
        <w:t>от 31.07.2018 № 5795 «Об утверждении проекта межевания территории микро</w:t>
      </w:r>
      <w:r>
        <w:rPr>
          <w:rFonts w:eastAsia="Times New Roman" w:cs="Times New Roman"/>
          <w:szCs w:val="28"/>
        </w:rPr>
        <w:t>-</w:t>
      </w:r>
      <w:r w:rsidRPr="00E74361">
        <w:rPr>
          <w:rFonts w:eastAsia="Times New Roman" w:cs="Times New Roman"/>
          <w:szCs w:val="28"/>
        </w:rPr>
        <w:t>района А города Сургута» (с изменениями</w:t>
      </w:r>
      <w:r>
        <w:rPr>
          <w:rFonts w:eastAsia="Times New Roman" w:cs="Times New Roman"/>
          <w:szCs w:val="28"/>
        </w:rPr>
        <w:t xml:space="preserve"> от 06.11.2020 № 7985, 22.12.2023 </w:t>
      </w:r>
      <w:r>
        <w:rPr>
          <w:rFonts w:eastAsia="Times New Roman" w:cs="Times New Roman"/>
          <w:szCs w:val="28"/>
        </w:rPr>
        <w:br/>
        <w:t>№ 6464</w:t>
      </w:r>
      <w:r w:rsidRPr="00E74361">
        <w:rPr>
          <w:rFonts w:eastAsia="Times New Roman" w:cs="Times New Roman"/>
          <w:szCs w:val="28"/>
        </w:rPr>
        <w:t>)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391A71" w:rsidRPr="00255B54" w:rsidRDefault="00391A71" w:rsidP="00391A71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391A71" w:rsidRDefault="00391A71" w:rsidP="00391A71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91A71" w:rsidRDefault="00391A71" w:rsidP="00391A71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391A71" w:rsidRDefault="00391A71" w:rsidP="00391A71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391A71" w:rsidRDefault="00391A71" w:rsidP="00391A71">
      <w:pPr>
        <w:rPr>
          <w:szCs w:val="28"/>
        </w:rPr>
      </w:pPr>
    </w:p>
    <w:p w:rsidR="00391A71" w:rsidRDefault="00391A71" w:rsidP="00391A71">
      <w:pPr>
        <w:rPr>
          <w:szCs w:val="28"/>
        </w:rPr>
      </w:pPr>
    </w:p>
    <w:p w:rsidR="00391A71" w:rsidRPr="00AF7B50" w:rsidRDefault="00391A71" w:rsidP="00391A71">
      <w:pPr>
        <w:rPr>
          <w:szCs w:val="28"/>
        </w:rPr>
      </w:pPr>
    </w:p>
    <w:p w:rsidR="00391A71" w:rsidRPr="00666EDC" w:rsidRDefault="00391A71" w:rsidP="00391A71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391A71" w:rsidRDefault="00F865B3" w:rsidP="00391A71"/>
    <w:sectPr w:rsidR="00F865B3" w:rsidRPr="00391A71" w:rsidSect="00391A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4E7" w:rsidRDefault="00A964E7">
      <w:r>
        <w:separator/>
      </w:r>
    </w:p>
  </w:endnote>
  <w:endnote w:type="continuationSeparator" w:id="0">
    <w:p w:rsidR="00A964E7" w:rsidRDefault="00A9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4E7" w:rsidRDefault="00A964E7">
      <w:r>
        <w:separator/>
      </w:r>
    </w:p>
  </w:footnote>
  <w:footnote w:type="continuationSeparator" w:id="0">
    <w:p w:rsidR="00A964E7" w:rsidRDefault="00A96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35E6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4321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4321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243210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AE18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71"/>
    <w:rsid w:val="00135E63"/>
    <w:rsid w:val="00243210"/>
    <w:rsid w:val="00391A71"/>
    <w:rsid w:val="00924D41"/>
    <w:rsid w:val="00A964E7"/>
    <w:rsid w:val="00AE18F1"/>
    <w:rsid w:val="00BD4DF0"/>
    <w:rsid w:val="00F51889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F29CAB5-DE11-4BB7-99CE-3ED025DA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91A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91A7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2025-08-29T05:04:00Z</cp:lastPrinted>
  <dcterms:created xsi:type="dcterms:W3CDTF">2025-09-04T06:15:00Z</dcterms:created>
  <dcterms:modified xsi:type="dcterms:W3CDTF">2025-09-04T06:15:00Z</dcterms:modified>
</cp:coreProperties>
</file>